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全图默认背景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backgroundColor: ‘rgba(0,0,0,0)’,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默认色板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color: ['#ff7f50','#87cefa','#da70d6','#32cd32','#6495ed',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'#ff69b4','#ba55d3','#cd5c5c','#ffa500','#40e0d0',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'#1e90ff','#ff6347','#7b68ee','#00fa9a','#ffd700',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'#6699FF','#ff6666','#3cb371','#b8860b','#30e0e0'],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图表标题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title: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x: 'left',                // 水平安放位置，默认为左对齐，可选为：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// 'center' ¦ 'left' ¦ 'right'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// ¦ {number}（x坐标，单位px）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y: 'top',             // 垂直安放位置，默认为全图顶端，可选为：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// 'top' ¦ 'bottom' ¦ 'center'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// ¦ {number}（y坐标，单位px）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//textAlign: null          // 水平对齐方式，默认根据x设置自动调整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backgroundColor: 'rgba(0,0,0,0)',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borderColor: '#ccc',          // 标题边框颜色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borderWidth: 0,           // 标题边框线宽，单位px，默认为0（无边框）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padding: 5,             // 标题内边距，单位px，默认各方向内边距为5，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                             // 接受数组分别设定上右下左边距，同css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itemGap: 10,             // 主副标题纵向间隔，单位px，默认为10，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textStyle: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fontSize: 18,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fontWeight: 'bolder',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color: '#333'</w:t>
      </w:r>
      <w:r w:rsidRPr="007F0846">
        <w:rPr>
          <w:rFonts w:ascii="Verdana" w:eastAsia="宋体" w:hAnsi="Verdana" w:cs="宋体"/>
          <w:color w:val="000000"/>
          <w:kern w:val="0"/>
          <w:szCs w:val="21"/>
        </w:rPr>
        <w:t>                             </w:t>
      </w: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主标题文字颜色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subtextStyle: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color: '#aaa'</w:t>
      </w:r>
      <w:r w:rsidRPr="007F0846">
        <w:rPr>
          <w:rFonts w:ascii="Verdana" w:eastAsia="宋体" w:hAnsi="Verdana" w:cs="宋体"/>
          <w:color w:val="000000"/>
          <w:kern w:val="0"/>
          <w:szCs w:val="21"/>
        </w:rPr>
        <w:t>                            </w:t>
      </w: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副标题文字颜色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// 图例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legend: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orient: 'horizontal',          // 布局方式，默认为水平布局，可选为：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// 'horizontal' ¦ 'vertical'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x: 'center',                // 水平安放位置，默认为全图居中，可选为：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                             // 'center' ¦ 'left' ¦ 'right'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// ¦ {number}（x坐标，单位px）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y: 'top',              // 垂直安放位置，默认为全图顶端，可选为：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// 'top' ¦ 'bottom' ¦ 'center'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// ¦ {number}（y坐标，单位px）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backgroundColor: 'rgba(0,0,0,0)',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borderColor: '#ccc',            // 图例边框颜色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borderWidth: 0,                // 图例边框线宽，单位px，默认为0（无边框）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padding: 5,                  // 图例内边距，单位px，默认各方向内边距为5，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                              // 接受数组分别设定上右下左边距，同css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itemGap: 10,              // 各个item之间的间隔，单位px，默认为10，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// 横向布局时为水平间隔，纵向布局时为纵向间隔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itemWidth: 20,             // 图例图形宽度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itemHeight: 14,            // 图例图形高度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textStyle: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color: '#333'</w:t>
      </w:r>
      <w:r w:rsidRPr="007F0846">
        <w:rPr>
          <w:rFonts w:ascii="Verdana" w:eastAsia="宋体" w:hAnsi="Verdana" w:cs="宋体"/>
          <w:color w:val="000000"/>
          <w:kern w:val="0"/>
          <w:szCs w:val="21"/>
        </w:rPr>
        <w:t>                              </w:t>
      </w: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图例文字颜色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值域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dataRange: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orient: 'vertical',             // 布局方式，默认为垂直布局，可选为：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// 'horizontal' ¦ 'vertical'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x: 'left',                   // 水平安放位置，默认为全图左对齐，可选为：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// 'center' ¦ 'left' ¦ 'right'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// ¦ {number}（x坐标，单位px）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y: 'bottom',                  // 垂直安放位置，默认为全图底部，可选为：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 // 'top' ¦ 'bottom' ¦ 'center'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 // ¦ {number}（y坐标，单位px）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backgroundColor: 'rgba(0,0,0,0)',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borderColor: '#ccc',             // 值域边框颜色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borderWidth: 0,                 // 值域边框线宽，单位px，默认为0（无边框）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padding: 5,                    // 值域内边距，单位px，默认各方向内边距为5，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 // 接受数组分别设定上右下左边距，同css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itemGap: 10,               // 各个item之间的间隔，单位px，默认为10，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// 横向布局时为水平间隔，纵向布局时为纵向间隔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itemWidth: 20,             // 值域图形宽度，线性渐变水平布局宽度为该值 * 10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itemHeight: 14,            // 值域图形高度，线性渐变垂直布局高度为该值 * 10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splitNumber: 5,            // 分割段数，默认为5，为0时为线性渐变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color:['#1e90ff','#f0ffff'],//颜色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//text:['高','低'],              // 文本，默认为数值文本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textStyle: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color: '#333'</w:t>
      </w:r>
      <w:r w:rsidRPr="007F0846">
        <w:rPr>
          <w:rFonts w:ascii="Verdana" w:eastAsia="宋体" w:hAnsi="Verdana" w:cs="宋体"/>
          <w:color w:val="000000"/>
          <w:kern w:val="0"/>
          <w:szCs w:val="21"/>
        </w:rPr>
        <w:t>                                </w:t>
      </w: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值域文字颜色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toolbox: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orient: 'horizontal',            // 布局方式，默认为水平布局，可选为：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// 'horizontal' ¦ 'vertical'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x: 'right',              // 水平安放位置，默认为全图右对齐，可选为：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// 'center' ¦ 'left' ¦ 'right'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// ¦ {number}（x坐标，单位px）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y: 'top',               // 垂直安放位置，默认为全图顶端，可选为：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// 'top' ¦ 'bottom' ¦ 'center'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// ¦ {number}（y坐标，单位px）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color : ['#1e90ff','#22bb22','#4b0082','#d2691e'],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backgroundColor: 'rgba(0,0,0,0)',    // 工具箱背景颜色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borderColor: '#ccc',             // 工具箱边框颜色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borderWidth: 0,                 // 工具箱边框线宽，单位px，默认为0（无边框）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padding: 5,                    // 工具箱内边距，单位px，默认各方向内边距为5，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                               // 接受数组分别设定上右下左边距，同css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itemGap: 10,                  // 各个item之间的间隔，单位px，默认为10，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                               // 横向布局时为水平间隔，纵向布局时为纵向间隔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itemSize: 16,              // 工具箱图形宽度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featureImageIcon : {},            // 自定义图片icon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featureTitle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mark : '辅助线开关',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markUndo : '删除辅助线',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markClear : '清空辅助线',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dataZoom : '区域缩放',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dataZoomReset : '区域缩放后退',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dataView : '数据视图',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lineChart : '折线图切换',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barChart : '柱形图切换',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restore : '还原',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saveAsImage : '保存为图片'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提示框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tooltip: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trigger: 'item',           // 触发类型，默认数据触发，见下图，可选为：'item' ¦ 'axis'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showDelay: 20,             // 显示延迟，添加显示延迟可以避免频繁切换，单位ms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hideDelay: 100,            // 隐藏延迟，单位ms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transitionDuration : 0.4,         // 动画变换时间，单位s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backgroundColor: 'rgba(0,0,0,0.7)',  // 提示背景颜色，默认为透明度为0.7的黑色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borderColor: '#333',            // 提示边框颜色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borderRadius: 4,                // 提示边框圆角，单位px，默认为4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borderWidth: 0,                // 提示边框线宽，单位px，默认为0（无边框）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padding: 5,                   // 提示内边距，单位px，默认各方向内边距为5，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                               // 接受数组分别设定上右下左边距，同css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axisPointer : {                 // 坐标轴指示器，坐标轴触发有效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type : 'line',         // 默认为直线，可选为：'line' | 'shadow'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lineStyle : {          // 直线指示器样式设置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color: '#48b',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width: 2,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type: 'solid'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shadowStyle : {              // 阴影指示器样式设置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width: 'auto',         // 阴影大小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color: 'rgba(150,150,150,0.3)'</w:t>
      </w:r>
      <w:r w:rsidRPr="007F0846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阴影颜色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textStyle: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color: '#fff'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区域缩放控制器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dataZoom: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orient: 'horizontal',         // 布局方式，默认为水平布局，可选为：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                            // 'horizontal' ¦ 'vertical'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// x: {number},              // 水平安放位置，默认为根据grid参数适配，可选为：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                            // {number}（x坐标，单位px）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 y: {number},              // 垂直安放位置，默认为根据grid参数适配，可选为：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                            // {number}（y坐标，单位px）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 width: {number},           // 指定宽度，横向布局时默认为根据grid参数适配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 height: {number},          // 指定高度，纵向布局时默认为根据grid参数适配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backgroundColor: 'rgba(0,0,0,0)',    // 背景颜色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dataBackgroundColor: '#eee',       // 数据背景颜色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fillerColor: 'rgba(144,197,237,0.2)', // 填充颜色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handleColor: 'rgba(70,130,180,0.8)'</w:t>
      </w:r>
      <w:r w:rsidRPr="007F0846">
        <w:rPr>
          <w:rFonts w:ascii="Verdana" w:eastAsia="宋体" w:hAnsi="Verdana" w:cs="宋体"/>
          <w:color w:val="000000"/>
          <w:kern w:val="0"/>
          <w:szCs w:val="21"/>
        </w:rPr>
        <w:t>       </w:t>
      </w: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手柄颜色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网格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grid: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x: 80,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y: 60,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x2: 80,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y2: 60,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 width: {totalWidth} - x - x2,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 height: {totalHeight} - y - y2,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backgroundColor: 'rgba(0,0,0,0)',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borderWidth: 1,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borderColor: '#ccc'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类目轴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categoryAxis: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position: 'bottom',        // 位置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nameLocation: 'end',      // 坐标轴名字位置，支持'start' | 'end'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boundaryGap: true,     // 类目起始和结束两端空白策略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axisLine: {            // 坐标轴线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show: true,         // 默认显示，属性show控制显示与否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lineStyle: {        // 属性lineStyle控制线条样式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color: '#48b',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width: 2,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type: 'solid'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axisTick: {            // 坐标轴小标记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show: true,       // 属性show控制显示与否，默认不显示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interval: 'auto',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// onGap: null,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inside : false,        // 控制小标记是否在grid里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length :5,         // 属性length控制线长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lineStyle: {       // 属性lineStyle控制线条样式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color: '#333',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width: 1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axisLabel: {           // 坐标轴文本标签，详见axis.axisLabel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show: true,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interval: 'auto',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rotate: 0,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margin: 8,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// formatter: null,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textStyle: {       // 其余属性默认使用全局文本样式，详见TEXTSTYLE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color: '#333'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splitLine: {                // 分隔线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show: true,        // 默认显示，属性show控制显示与否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// onGap: null,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lineStyle: {       // 属性lineStyle（详见lineStyle）控制线条样式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color: ['#ccc'],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width: 1,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type: 'solid'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splitArea: {                // 分隔区域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show: false,       // 默认不显示，属性show控制显示与否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// onGap: null,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areaStyle: {        // 属性areaStyle（详见areaStyle）控制区域样式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color: ['rgba(250,250,250,0.3)','rgba(200,200,200,0.3)']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数值型坐标轴默认参数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valueAxis: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position: 'left',      // 位置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nameLocation: 'end',     // 坐标轴名字位置，支持'start' | 'end'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nameTextStyle: {},     // 坐标轴文字样式，默认取全局样式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boundaryGap: [0, 0],    // 数值起始和结束两端空白策略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splitNumber: 5,        // 分割段数，默认为5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axisLine: {             // 坐标轴线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show: true,      // 默认显示，属性show控制显示与否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lineStyle: {      // 属性lineStyle控制线条样式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color: '#48b',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width: 2,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type: 'solid'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axisTick: {            // 坐标轴小标记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show: false,       // 属性show控制显示与否，默认不显示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inside : false,      // 控制小标记是否在grid里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length :5,          // 属性length控制线长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lineStyle: {       // 属性lineStyle控制线条样式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color: '#333',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width: 1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axisLabel: {           // 坐标轴文本标签，详见axis.axisLabel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show: true,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rotate: 0,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margin: 8,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// formatter: null,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textStyle: {       // 其余属性默认使用全局文本样式，详见TEXTSTYLE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   color: '#333'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splitLine: {                // 分隔线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show: true,        // 默认显示，属性show控制显示与否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lineStyle: {          // 属性lineStyle（详见lineStyle）控制线条样式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color: ['#ccc'],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width: 1,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type: 'solid'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splitArea: {                // 分隔区域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show: false,       // 默认不显示，属性show控制显示与否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areaStyle: {       // 属性areaStyle（详见areaStyle）控制区域样式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color: ['rgba(250,250,250,0.3)','rgba(200,200,200,0.3)']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polar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center : ['50%', '50%'],    // 默认全局居中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radius : '75%',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startAngle : 90,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splitNumber : 5,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name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show: true,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textStyle: {       // 其余属性默认使用全局文本样式，详见TEXTSTYLE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color: '#333'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axisLine: {            // 坐标轴线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show: true,         // 默认显示，属性show控制显示与否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lineStyle: {        // 属性lineStyle控制线条样式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color: '#ccc',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width: 1,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type: 'solid'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axisLabel: {                // 坐标轴文本标签，详见axis.axisLabel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show: false,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textStyle: {       // 其余属性默认使用全局文本样式，详见TEXTSTYLE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color: '#333'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splitArea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show : true,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areaStyle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color: ['rgba(250,250,250,0.3)','rgba(200,200,200,0.3)']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splitLine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show : true,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lineStyle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width : 1,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color : '#ccc'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柱形图默认参数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bar: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barMinHeight: 0,            // 最小高度改为0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 barWidth: null,        // 默认自适应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barGap: '30%',           // 柱间距离，默认为柱形宽度的30%，可设固定值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barCategoryGap : '20%',   // 类目间柱形距离，默认为类目间距的20%，可设固定值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itemStyle: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normal: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color: '各异',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barBorderColor: '#fff',         // 柱条边线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barBorderRadius: 0,            // 柱条边线圆角，单位px，默认为0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barBorderWidth: 1,             // 柱条边线线宽，单位px，默认为1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label: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show: false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                                        // position: 默认自适应，水平布局为'top'，垂直布局为'right'，可选为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                                        // 'inside'|'left'|'right'|'top'|'bottom'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                                       // textStyle: null // 默认使用全局文本样式，详见TEXTSTYLE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emphasis: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color: '各异',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barBorderColor: 'rgba(0,0,0,0)',            // 柱条边线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barBorderRadius: 0,                // 柱条边线圆角，单位px，默认为0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barBorderWidth: 1,                     // 柱条边线线宽，单位px，默认为1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label: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show: false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position: 默认自适应，水平布局为'top'，垂直布局为'right'，可选为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           'inside'|'left'|'right'|'top'|'bottom'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textStyle: null      // 默认使用全局文本样式，详见TEXTSTYLE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折线图默认参数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line: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itemStyle: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normal: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color: 各异,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label: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show: false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position: 默认自适应，水平布局为'top'，垂直布局为'right'，可选为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           'inside'|'left'|'right'|'top'|'bottom'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textStyle: null      // 默认使用全局文本样式，详见TEXTSTYLE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lineStyle: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       width: 2,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type: 'solid',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shadowColor : 'rgba(0,0,0,0)', //默认透明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shadowBlur: 5,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shadowOffsetX: 3,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shadowOffsetY: 3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emphasis: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color: 各异,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label: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show: false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position: 默认自适应，水平布局为'top'，垂直布局为'right'，可选为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           'inside'|'left'|'right'|'top'|'bottom'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textStyle: null      // 默认使用全局文本样式，详见TEXTSTYLE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//smooth : false,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//symbol: null,             // 拐点图形类型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symbolSize: 2,          // 拐点图形大小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//symbolRotate : null,       // 拐点图形旋转控制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showAllSymbol: false</w:t>
      </w:r>
      <w:r w:rsidRPr="007F0846">
        <w:rPr>
          <w:rFonts w:ascii="Verdana" w:eastAsia="宋体" w:hAnsi="Verdana" w:cs="宋体"/>
          <w:color w:val="000000"/>
          <w:kern w:val="0"/>
          <w:szCs w:val="21"/>
        </w:rPr>
        <w:t>                   </w:t>
      </w: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标志图形默认只有主轴显示（随主轴标签间隔隐藏策略）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K线图默认参数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k: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 barWidth : null              // 默认自适应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 barMaxWidth : null           // 默认自适应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itemStyle: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normal: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color: '#fff',      // 阳线填充颜色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color0: '#00aa11',  // 阴线填充颜色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lineStyle: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width: 1,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color: '#ff3200',    // 阳线边框颜色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color0: '#00aa11'</w:t>
      </w:r>
      <w:r w:rsidRPr="007F0846">
        <w:rPr>
          <w:rFonts w:ascii="Verdana" w:eastAsia="宋体" w:hAnsi="Verdana" w:cs="宋体"/>
          <w:color w:val="000000"/>
          <w:kern w:val="0"/>
          <w:szCs w:val="21"/>
        </w:rPr>
        <w:t>          </w:t>
      </w: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阴线边框颜色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emphasis: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color: 各异,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color0: 各异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散点图默认参数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scatter: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//symbol: null,         // 图形类型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symbolSize: 4,       // 图形大小，半宽（半径）参数，当图形为方向或菱形则总宽度为symbolSize * 2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//symbolRotate : null,   // 图形旋转控制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large: false,        // 大规模散点图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largeThreshold: 2000,   // 大规模阀值，large为true且数据量&gt;largeThreshold才启用大规模模式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itemStyle: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normal: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color: 各异,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label: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show: false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position: 默认自适应，水平布局为'top'，垂直布局为'right'，可选为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           'inside'|'left'|'right'|'top'|'bottom'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textStyle: null      // 默认使用全局文本样式，详见TEXTSTYLE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emphasis: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color: '各异'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label: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show: false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position: 默认自适应，水平布局为'top'，垂直布局为'right'，可选为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           'inside'|'left'|'right'|'top'|'bottom'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textStyle: null      // 默认使用全局文本样式，详见TEXTSTYLE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雷达图默认参数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radar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itemStyle: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normal: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color: 各异,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label: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show: false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lineStyle: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width: 2,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type: 'solid'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emphasis: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color: 各异,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label: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show: false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//symbol: null,          // 拐点图形类型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symbolSize: 2          // 可计算特性参数，空数据拖拽提示图形大小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//symbolRotate : null,    // 图形旋转控制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饼图默认参数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pie: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center : ['50%', '50%'],          // 默认全局居中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radius : [0, '75%'],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clockWise : false,             // 默认逆时针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startAngle: 90,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minAngle: 0,                 // 最小角度改为0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selectedOffset: 10,         // 选中是扇区偏移量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itemStyle: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normal: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color: 各异,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borderColor: '#fff',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borderWidth: 1,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label: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show: true,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position: 'outer'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       // textStyle: null      // 默认使用全局文本样式，详见TEXTSTYLE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labelLine: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show: true,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length: 20,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lineStyle: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// color: 各异,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width: 1,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type: 'solid'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emphasis: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color: 各异,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borderColor: 'rgba(0,0,0,0)',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borderWidth: 1,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label: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show: false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position: 'outer'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textStyle: null      // 默认使用全局文本样式，详见TEXTSTYLE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labelLine: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show: false,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length: 20,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lineStyle: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// color: 各异,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width: 1,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type: 'solid'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map: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mapType: 'china',   // 各省的mapType暂时都用中文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mapLocation: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x : 'center',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y : 'center'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// width    // 自适应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// height   // 自适应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showLegendSymbol : true,       // 显示图例颜色标识（系列标识的小圆点），存在legend时生效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itemStyle: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normal: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color: 各异,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borderColor: '#fff',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borderWidth: 1,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areaStyle: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color: '#ccc'   //rgba(135,206,250,0.8)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label: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show: false,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textStyle: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color: 'rgba(139,69,19,1)'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emphasis: {                // 也是选中样式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color: 各异,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borderColor: 'rgba(0,0,0,0)',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borderWidth: 1,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areaStyle: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color: 'rgba(255,215,0,0.8)'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label: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show: false,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textStyle: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color: 'rgba(139,69,19,1)'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force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 数据map到圆的半径的最小值和最大值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minRadius : 10,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maxRadius : 20,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density : 1.0,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attractiveness : 1.0,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 初始化的随机大小位置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initSize : 300,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 向心力因子，越大向心力越大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centripetal : 1,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 冷却因子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coolDown : 0.99,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 分类里如果有样式会覆盖节点默认样式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itemStyle: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normal: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color: 各异,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label: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show: false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textStyle: null      // 默认使用全局文本样式，详见TEXTSTYLE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nodeStyle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brushType : 'both',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color : '#f08c2e',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strokeColor : '#5182ab'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linkStyle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strokeColor : '#5182ab'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emphasis: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color: 各异,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label: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show: false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textStyle: null      // 默认使用全局文本样式，详见TEXTSTYLE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nodeStyle : {},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linkStyle : {}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chord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radius : ['65%', '75%'],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center : ['50%', '50%'],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padding : 2,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sort : 'none',   // can be 'none', 'ascending', 'descending'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sortSub : 'none', // can be 'none', 'ascending', 'descending'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startAngle : 90,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clockWise : false,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showScale : false,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showScaleText : false,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itemStyle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normal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label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show : true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textStyle: null      // 默认使用全局文本样式，详见TEXTSTYLE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lineStyle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width : 0,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color : '#000'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chordStyle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lineStyle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width : 1,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color : '#666'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emphasis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lineStyle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width : 0,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color : '#000'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chordStyle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lineStyle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width : 2,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color : '#333'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island: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r: 15,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calculateStep: 0.1  // 滚轮可计算步长 0.1 = 10%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markPoint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symbol: 'pin',         // 标注类型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symbolSize: 10,            // 标注大小，半宽（半径）参数，当图形为方向或菱形则总宽度为symbolSize * 2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//symbolRotate : null, // 标注旋转控制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itemStyle: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normal: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color: 各异，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borderColor: 各异,     // 标注边线颜色，优先于color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borderWidth: 2,         // 标注边线线宽，单位px，默认为1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label: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show: true,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position: 'inside'   </w:t>
      </w: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可选为'left'|'right'|'top'|'bottom'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textStyle: null    // 默认使用全局文本样式，详见TEXTSTYLE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emphasis: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color: 各异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label: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show: true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position: 'inside'    // 'left'|'right'|'top'|'bottom'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textStyle: null     // 默认使用全局文本样式，详见TEXTSTYLE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markLine 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 标线起始和结束的symbol介绍类型，如果都一样，可以直接传string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symbol: ['circle', 'arrow'],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 标线起始和结束的symbol大小，半宽（半径）参数，当图形为方向或菱形则总宽度为symbolSize * 2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symbolSize: [2, 4],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 标线起始和结束的symbol旋转控制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//symbolRotate : null,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itemStyle: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normal: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color: 各异,           // 标线主色，线色，symbol主色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borderColor: 随color,       // 标线symbol边框颜色，优先于color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borderWidth: 2,          // 标线symbol边框线宽，单位px，默认为2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   label: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show: false,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可选为 'start'|'end'|'left'|'right'|'top'|'bottom'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position: 'inside',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textStyle: {         // 默认使用全局文本样式，详见TEXTSTYLE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color: '#333'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lineStyle: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color: 随borderColor,    // 主色，线色，优先级高于borderColor和color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width: 随borderWidth,    // 优先于borderWidth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type: 'solid',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shadowColor : 'rgba(0,0,0,0)', //默认透明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shadowBlur: 5,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shadowOffsetX: 3,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shadowOffsetY: 3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emphasis: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// color: 各异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label: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show: false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position: 'inside'   // 'left'|'right'|'top'|'bottom'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// textStyle: null    // 默认使用全局文本样式，详见TEXTSTYLE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lineStyle : {}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textStyle: {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decoration: 'none',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fontFamily: 'Arial, Verdana, sans-serif',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fontFamily2: '微软雅黑',    // IE8- 字体模糊并且不支持不同字体混排，额外指定一份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fontSize: 12,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  fontStyle: 'normal',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fontWeight: 'normal'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默认标志图形类型列表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symbolList : [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'circle', 'rectangle', 'triangle', 'diamond',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  'emptyCircle', 'emptyRectangle', 'emptyTriangle', 'emptyDiamond'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loadingText : 'Loading...',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 可计算特性配置，孤岛，提示颜色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calculable: false,                       // 默认关闭可计算特性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calculableColor: 'rgba(255,165,0,0.6)',       // 拖拽提示边框颜色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calculableHolderColor: '#ccc',               // 可计算占位提示颜色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nameConnector: ' &amp; 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valueConnector: ' : ',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animation: true,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animationThreshold: 2500,           // 动画元素阀值，产生的图形原素超过2500不出动画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addDataAnimation: true,         // 动态数据接口是否开启动画效果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animationDuration: 2000,</w:t>
      </w:r>
    </w:p>
    <w:p w:rsidR="007F0846" w:rsidRPr="007F0846" w:rsidRDefault="007F0846" w:rsidP="007F0846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animationEasing: 'ExponentialOut'</w:t>
      </w:r>
      <w:r w:rsidRPr="007F0846">
        <w:rPr>
          <w:rFonts w:ascii="Verdana" w:eastAsia="宋体" w:hAnsi="Verdana" w:cs="宋体"/>
          <w:color w:val="000000"/>
          <w:kern w:val="0"/>
          <w:szCs w:val="21"/>
        </w:rPr>
        <w:t>             </w:t>
      </w:r>
      <w:r w:rsidRPr="007F0846">
        <w:rPr>
          <w:rFonts w:ascii="宋体" w:eastAsia="宋体" w:hAnsi="宋体" w:cs="宋体"/>
          <w:color w:val="000000"/>
          <w:kern w:val="0"/>
          <w:sz w:val="24"/>
          <w:szCs w:val="24"/>
        </w:rPr>
        <w:t>//BounceOut</w:t>
      </w:r>
    </w:p>
    <w:p w:rsidR="0025377D" w:rsidRDefault="007F0846">
      <w:bookmarkStart w:id="0" w:name="_GoBack"/>
      <w:bookmarkEnd w:id="0"/>
    </w:p>
    <w:sectPr w:rsidR="00253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33"/>
    <w:rsid w:val="00081633"/>
    <w:rsid w:val="007F0846"/>
    <w:rsid w:val="009F1131"/>
    <w:rsid w:val="00E1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F084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F08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3339</Words>
  <Characters>19033</Characters>
  <Application>Microsoft Office Word</Application>
  <DocSecurity>0</DocSecurity>
  <Lines>158</Lines>
  <Paragraphs>44</Paragraphs>
  <ScaleCrop>false</ScaleCrop>
  <Company>微软中国</Company>
  <LinksUpToDate>false</LinksUpToDate>
  <CharactersWithSpaces>22328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</dc:creator>
  <cp:keywords/>
  <dc:description/>
  <cp:lastModifiedBy>addison</cp:lastModifiedBy>
  <cp:revision>2</cp:revision>
  <dcterms:created xsi:type="dcterms:W3CDTF">2020-08-26T01:58:00Z</dcterms:created>
  <dcterms:modified xsi:type="dcterms:W3CDTF">2020-08-26T01:59:00Z</dcterms:modified>
</cp:coreProperties>
</file>