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9B724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</w:t>
      </w:r>
    </w:p>
    <w:p w14:paraId="67C3A0F7" w14:textId="77777777" w:rsidR="00BF381C" w:rsidRP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  <w:r w:rsidRPr="00BF381C">
        <w:rPr>
          <w:rFonts w:ascii="Courier New" w:hAnsi="Courier New" w:cs="Courier New"/>
          <w:b/>
          <w:bCs/>
          <w:sz w:val="40"/>
          <w:szCs w:val="40"/>
        </w:rPr>
        <w:t xml:space="preserve">title: "Hands </w:t>
      </w:r>
      <w:proofErr w:type="gramStart"/>
      <w:r w:rsidRPr="00BF381C">
        <w:rPr>
          <w:rFonts w:ascii="Courier New" w:hAnsi="Courier New" w:cs="Courier New"/>
          <w:b/>
          <w:bCs/>
          <w:sz w:val="40"/>
          <w:szCs w:val="40"/>
        </w:rPr>
        <w:t>On</w:t>
      </w:r>
      <w:proofErr w:type="gramEnd"/>
      <w:r w:rsidRPr="00BF381C">
        <w:rPr>
          <w:rFonts w:ascii="Courier New" w:hAnsi="Courier New" w:cs="Courier New"/>
          <w:b/>
          <w:bCs/>
          <w:sz w:val="40"/>
          <w:szCs w:val="40"/>
        </w:rPr>
        <w:t xml:space="preserve"> Exercise 6: Adding an agent"</w:t>
      </w:r>
    </w:p>
    <w:p w14:paraId="5703091B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keywords:</w:t>
      </w:r>
    </w:p>
    <w:p w14:paraId="2A8147CC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Agent</w:t>
      </w:r>
    </w:p>
    <w:p w14:paraId="3CAC21AB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MUSE</w:t>
      </w:r>
    </w:p>
    <w:p w14:paraId="32947EAE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Modelling</w:t>
      </w:r>
    </w:p>
    <w:p w14:paraId="05CC9FB9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authors:</w:t>
      </w:r>
    </w:p>
    <w:p w14:paraId="16182CC3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  Alexander J. M. Kell</w:t>
      </w:r>
    </w:p>
    <w:p w14:paraId="387A034A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</w:t>
      </w:r>
    </w:p>
    <w:p w14:paraId="3BDD0E8A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83AA1D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21D62E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Now we will learn how to add a new agent to our example.</w:t>
      </w:r>
    </w:p>
    <w:p w14:paraId="65226CAA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AF9A4F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Learning objectives</w:t>
      </w:r>
    </w:p>
    <w:p w14:paraId="0FBFBFC3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2C6771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How to add a new agent</w:t>
      </w:r>
    </w:p>
    <w:p w14:paraId="24893E75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2DD144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Introduction</w:t>
      </w:r>
    </w:p>
    <w:p w14:paraId="38C1F179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598BA6" w14:textId="0F31F9C8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this hands-on, we will add a new agent called `A2`. This agent will be slightly different to the other agents in the `default` example, in that it will make investments based upon a mixture of </w:t>
      </w:r>
      <w:proofErr w:type="spellStart"/>
      <w:r>
        <w:rPr>
          <w:rFonts w:ascii="Courier New" w:hAnsi="Courier New" w:cs="Courier New"/>
        </w:rPr>
        <w:t>levelised</w:t>
      </w:r>
      <w:proofErr w:type="spellEnd"/>
      <w:r>
        <w:rPr>
          <w:rFonts w:ascii="Courier New" w:hAnsi="Courier New" w:cs="Courier New"/>
        </w:rPr>
        <w:t xml:space="preserve"> cost of electricity (LCOE) and equivalent annual cost (EAC).</w:t>
      </w:r>
      <w:r w:rsidR="00860C46">
        <w:rPr>
          <w:rFonts w:ascii="Courier New" w:hAnsi="Courier New" w:cs="Courier New"/>
        </w:rPr>
        <w:t xml:space="preserve"> Where EAC is </w:t>
      </w:r>
      <w:r w:rsidR="00860C46" w:rsidRPr="00860C46">
        <w:rPr>
          <w:rFonts w:ascii="Courier New" w:hAnsi="Courier New" w:cs="Courier New"/>
        </w:rPr>
        <w:t>the is </w:t>
      </w:r>
      <w:r w:rsidR="00860C46" w:rsidRPr="00665CD3">
        <w:rPr>
          <w:rFonts w:ascii="Courier New" w:hAnsi="Courier New" w:cs="Courier New"/>
          <w:u w:val="single"/>
        </w:rPr>
        <w:t>the annual cost of owning, operating, and maintaining an asset over its entire life</w:t>
      </w:r>
      <w:r w:rsidR="00860C46" w:rsidRPr="00860C46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These two objectives will be combined by calculating a weighted sum of the two when comparing potential investment options. We will give the LCOE a relative weight value of </w:t>
      </w:r>
      <w:r w:rsidR="007949F6">
        <w:rPr>
          <w:rFonts w:ascii="Courier New" w:hAnsi="Courier New" w:cs="Courier New"/>
        </w:rPr>
        <w:t>0.5</w:t>
      </w:r>
      <w:r>
        <w:rPr>
          <w:rFonts w:ascii="Courier New" w:hAnsi="Courier New" w:cs="Courier New"/>
        </w:rPr>
        <w:t xml:space="preserve"> and the EAC a relative weight value of 0.5.</w:t>
      </w:r>
    </w:p>
    <w:p w14:paraId="1D4F06DF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C748E3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 will edit the default example to add a new agent, which can be found from the following </w:t>
      </w:r>
      <w:proofErr w:type="spellStart"/>
      <w:r>
        <w:rPr>
          <w:rFonts w:ascii="Courier New" w:hAnsi="Courier New" w:cs="Courier New"/>
        </w:rPr>
        <w:t>zenodo</w:t>
      </w:r>
      <w:proofErr w:type="spellEnd"/>
      <w:r>
        <w:rPr>
          <w:rFonts w:ascii="Courier New" w:hAnsi="Courier New" w:cs="Courier New"/>
        </w:rPr>
        <w:t xml:space="preserve"> link:</w:t>
      </w:r>
    </w:p>
    <w:p w14:paraId="27442F4B" w14:textId="30D21681" w:rsidR="00BF381C" w:rsidRDefault="00860C46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 w:rsidR="00BF381C">
        <w:rPr>
          <w:rFonts w:ascii="Courier New" w:hAnsi="Courier New" w:cs="Courier New"/>
        </w:rPr>
        <w:t>https://zenodo.org/record/6323453#.Yh-QWi-l1pQ</w:t>
      </w:r>
      <w:r>
        <w:rPr>
          <w:rFonts w:ascii="Courier New" w:hAnsi="Courier New" w:cs="Courier New"/>
        </w:rPr>
        <w:t>](</w:t>
      </w:r>
      <w:proofErr w:type="gramEnd"/>
      <w:r w:rsidRPr="00860C4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https://zenodo.org/record/6323453#.Yh-QWi-l1pQ)</w:t>
      </w:r>
    </w:p>
    <w:p w14:paraId="7DD7096A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91180D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achieve this, first, we must modify the Agents.csv file in the directory:</w:t>
      </w:r>
    </w:p>
    <w:p w14:paraId="02547DF9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7E71655D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{muse_install_</w:t>
      </w:r>
      <w:proofErr w:type="gramStart"/>
      <w:r>
        <w:rPr>
          <w:rFonts w:ascii="Courier New" w:hAnsi="Courier New" w:cs="Courier New"/>
        </w:rPr>
        <w:t>location}/src/muse/data/example/default/technodata/Agents.csv</w:t>
      </w:r>
      <w:proofErr w:type="gramEnd"/>
    </w:p>
    <w:p w14:paraId="5F4A8B8F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49D8D792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29EE8F" w14:textId="6CBBC42B" w:rsidR="00772CC9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do this, we will add two new rows to the file. To simplify the process, we copy the data from the first two rows of agent A1, changing only the rows: `</w:t>
      </w:r>
      <w:proofErr w:type="spellStart"/>
      <w:r>
        <w:rPr>
          <w:rFonts w:ascii="Courier New" w:hAnsi="Courier New" w:cs="Courier New"/>
        </w:rPr>
        <w:t>AgentShare</w:t>
      </w:r>
      <w:proofErr w:type="spellEnd"/>
      <w:r>
        <w:rPr>
          <w:rFonts w:ascii="Courier New" w:hAnsi="Courier New" w:cs="Courier New"/>
        </w:rPr>
        <w:t>`, `Name`, `Objective1`, `Objective2`, `ObjData1`, `ObjData2`, `</w:t>
      </w:r>
      <w:proofErr w:type="spellStart"/>
      <w:r>
        <w:rPr>
          <w:rFonts w:ascii="Courier New" w:hAnsi="Courier New" w:cs="Courier New"/>
        </w:rPr>
        <w:t>DecisionMethod</w:t>
      </w:r>
      <w:proofErr w:type="spellEnd"/>
      <w:r>
        <w:rPr>
          <w:rFonts w:ascii="Courier New" w:hAnsi="Courier New" w:cs="Courier New"/>
        </w:rPr>
        <w:t>` and `Quantity`. The values we changed can be seen below. Notice how we edit the `</w:t>
      </w:r>
      <w:proofErr w:type="spellStart"/>
      <w:r>
        <w:rPr>
          <w:rFonts w:ascii="Courier New" w:hAnsi="Courier New" w:cs="Courier New"/>
        </w:rPr>
        <w:t>AgentShare</w:t>
      </w:r>
      <w:proofErr w:type="spellEnd"/>
      <w:r>
        <w:rPr>
          <w:rFonts w:ascii="Courier New" w:hAnsi="Courier New" w:cs="Courier New"/>
        </w:rPr>
        <w:t xml:space="preserve">` column. This variable allows us to split the existing capacity between the two different agents. </w:t>
      </w:r>
      <w:r w:rsidR="00772CC9">
        <w:rPr>
          <w:rFonts w:ascii="Courier New" w:hAnsi="Courier New" w:cs="Courier New"/>
        </w:rPr>
        <w:t xml:space="preserve">There is a set list of objectives that can be chosen from, with more information provided at </w:t>
      </w:r>
      <w:r w:rsidR="00772CC9">
        <w:rPr>
          <w:rFonts w:ascii="Courier New" w:hAnsi="Courier New" w:cs="Courier New"/>
        </w:rPr>
        <w:lastRenderedPageBreak/>
        <w:t>the documentation: [</w:t>
      </w:r>
      <w:proofErr w:type="gramStart"/>
      <w:r w:rsidR="00772CC9" w:rsidRPr="00772CC9">
        <w:rPr>
          <w:rFonts w:ascii="Courier New" w:hAnsi="Courier New" w:cs="Courier New"/>
        </w:rPr>
        <w:t>https://muse-docs.readthedocs.io/en/latest/</w:t>
      </w:r>
      <w:r w:rsidR="00772CC9">
        <w:rPr>
          <w:rFonts w:ascii="Courier New" w:hAnsi="Courier New" w:cs="Courier New"/>
        </w:rPr>
        <w:t>](</w:t>
      </w:r>
      <w:proofErr w:type="gramEnd"/>
      <w:r w:rsidR="00772CC9" w:rsidRPr="00772CC9">
        <w:rPr>
          <w:rFonts w:ascii="Courier New" w:hAnsi="Courier New" w:cs="Courier New"/>
        </w:rPr>
        <w:t xml:space="preserve"> </w:t>
      </w:r>
      <w:r w:rsidR="00772CC9" w:rsidRPr="00772CC9">
        <w:rPr>
          <w:rFonts w:ascii="Courier New" w:hAnsi="Courier New" w:cs="Courier New"/>
        </w:rPr>
        <w:t>https://muse-docs.readthedocs.io/en/latest/</w:t>
      </w:r>
      <w:r w:rsidR="00772CC9">
        <w:rPr>
          <w:rFonts w:ascii="Courier New" w:hAnsi="Courier New" w:cs="Courier New"/>
        </w:rPr>
        <w:t>)</w:t>
      </w:r>
    </w:p>
    <w:p w14:paraId="1ED2E817" w14:textId="018A22D5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 will also need to edit the </w:t>
      </w:r>
      <w:r w:rsidR="00B37A79">
        <w:rPr>
          <w:rFonts w:ascii="Courier New" w:hAnsi="Courier New" w:cs="Courier New"/>
        </w:rPr>
        <w:t xml:space="preserve">Agents.csv </w:t>
      </w:r>
      <w:r>
        <w:rPr>
          <w:rFonts w:ascii="Courier New" w:hAnsi="Courier New" w:cs="Courier New"/>
        </w:rPr>
        <w:t xml:space="preserve">file to define these new </w:t>
      </w:r>
      <w:proofErr w:type="spellStart"/>
      <w:r>
        <w:rPr>
          <w:rFonts w:ascii="Courier New" w:hAnsi="Courier New" w:cs="Courier New"/>
        </w:rPr>
        <w:t>AgentShares</w:t>
      </w:r>
      <w:proofErr w:type="spellEnd"/>
      <w:r>
        <w:rPr>
          <w:rFonts w:ascii="Courier New" w:hAnsi="Courier New" w:cs="Courier New"/>
        </w:rPr>
        <w:t>.</w:t>
      </w:r>
    </w:p>
    <w:p w14:paraId="1C1E6AFD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FB1AF7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![</w:t>
      </w:r>
      <w:proofErr w:type="gramEnd"/>
      <w:r>
        <w:rPr>
          <w:rFonts w:ascii="Courier New" w:hAnsi="Courier New" w:cs="Courier New"/>
        </w:rPr>
        <w:t>](assets/Figure_6.1.png){width=100%}</w:t>
      </w:r>
    </w:p>
    <w:p w14:paraId="1D465245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CEE10E" w14:textId="18909574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**Figure </w:t>
      </w:r>
      <w:proofErr w:type="gramStart"/>
      <w:r>
        <w:rPr>
          <w:rFonts w:ascii="Courier New" w:hAnsi="Courier New" w:cs="Courier New"/>
        </w:rPr>
        <w:t>6.1:*</w:t>
      </w:r>
      <w:proofErr w:type="gramEnd"/>
      <w:r>
        <w:rPr>
          <w:rFonts w:ascii="Courier New" w:hAnsi="Courier New" w:cs="Courier New"/>
        </w:rPr>
        <w:t xml:space="preserve">* Updated </w:t>
      </w:r>
      <w:r w:rsidR="00B37A79">
        <w:rPr>
          <w:rFonts w:ascii="Courier New" w:hAnsi="Courier New" w:cs="Courier New"/>
        </w:rPr>
        <w:t>A</w:t>
      </w:r>
      <w:r w:rsidR="00BE6686">
        <w:rPr>
          <w:rFonts w:ascii="Courier New" w:hAnsi="Courier New" w:cs="Courier New"/>
        </w:rPr>
        <w:t>gents.csv</w:t>
      </w:r>
      <w:r>
        <w:rPr>
          <w:rFonts w:ascii="Courier New" w:hAnsi="Courier New" w:cs="Courier New"/>
        </w:rPr>
        <w:t>.</w:t>
      </w:r>
    </w:p>
    <w:p w14:paraId="749CB491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C820C0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Also notice that we amend the Quantity column. The reason for this is that we want to specify that Agent `A1` makes up 50% of the population, and `A2` makes up the remaining 50% of the population.</w:t>
      </w:r>
    </w:p>
    <w:p w14:paraId="2A9D4C2E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803FCC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 then edit </w:t>
      </w:r>
      <w:proofErr w:type="gramStart"/>
      <w:r>
        <w:rPr>
          <w:rFonts w:ascii="Courier New" w:hAnsi="Courier New" w:cs="Courier New"/>
        </w:rPr>
        <w:t>all of</w:t>
      </w:r>
      <w:proofErr w:type="gramEnd"/>
      <w:r>
        <w:rPr>
          <w:rFonts w:ascii="Courier New" w:hAnsi="Courier New" w:cs="Courier New"/>
        </w:rPr>
        <w:t xml:space="preserve"> the </w:t>
      </w:r>
      <w:proofErr w:type="spellStart"/>
      <w:r>
        <w:rPr>
          <w:rFonts w:ascii="Courier New" w:hAnsi="Courier New" w:cs="Courier New"/>
        </w:rPr>
        <w:t>technodata</w:t>
      </w:r>
      <w:proofErr w:type="spellEnd"/>
      <w:r>
        <w:rPr>
          <w:rFonts w:ascii="Courier New" w:hAnsi="Courier New" w:cs="Courier New"/>
        </w:rPr>
        <w:t xml:space="preserve"> files to split the existing capacity between the two agents by the proportions we like. As we now have two agents which take up 50% of the population each, we will split the existing capacity by 50% for each of the agents. Notice that we only require the columns `Agent2` and `Agent4` to define the retrofit agents.</w:t>
      </w:r>
    </w:p>
    <w:p w14:paraId="261C7311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7713B1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new </w:t>
      </w:r>
      <w:proofErr w:type="spellStart"/>
      <w:r>
        <w:rPr>
          <w:rFonts w:ascii="Courier New" w:hAnsi="Courier New" w:cs="Courier New"/>
        </w:rPr>
        <w:t>technodata</w:t>
      </w:r>
      <w:proofErr w:type="spellEnd"/>
      <w:r>
        <w:rPr>
          <w:rFonts w:ascii="Courier New" w:hAnsi="Courier New" w:cs="Courier New"/>
        </w:rPr>
        <w:t xml:space="preserve"> file for the power sector will look like the following (we have hidden the middle columns as they remain the same):</w:t>
      </w:r>
    </w:p>
    <w:p w14:paraId="6F3B2FD6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A709F8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![</w:t>
      </w:r>
      <w:proofErr w:type="gramEnd"/>
      <w:r>
        <w:rPr>
          <w:rFonts w:ascii="Courier New" w:hAnsi="Courier New" w:cs="Courier New"/>
        </w:rPr>
        <w:t>](assets/Figure_6.2.png){width=100%}</w:t>
      </w:r>
    </w:p>
    <w:p w14:paraId="3F365838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E3301E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**Figure </w:t>
      </w:r>
      <w:proofErr w:type="gramStart"/>
      <w:r>
        <w:rPr>
          <w:rFonts w:ascii="Courier New" w:hAnsi="Courier New" w:cs="Courier New"/>
        </w:rPr>
        <w:t>6.2:*</w:t>
      </w:r>
      <w:proofErr w:type="gramEnd"/>
      <w:r>
        <w:rPr>
          <w:rFonts w:ascii="Courier New" w:hAnsi="Courier New" w:cs="Courier New"/>
        </w:rPr>
        <w:t xml:space="preserve">* Edited power </w:t>
      </w:r>
      <w:proofErr w:type="spellStart"/>
      <w:r>
        <w:rPr>
          <w:rFonts w:ascii="Courier New" w:hAnsi="Courier New" w:cs="Courier New"/>
        </w:rPr>
        <w:t>technodata</w:t>
      </w:r>
      <w:proofErr w:type="spellEnd"/>
      <w:r>
        <w:rPr>
          <w:rFonts w:ascii="Courier New" w:hAnsi="Courier New" w:cs="Courier New"/>
        </w:rPr>
        <w:t xml:space="preserve"> file.</w:t>
      </w:r>
    </w:p>
    <w:p w14:paraId="00B9A53A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0449A1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However, remember you will have to make the same changes for the residential and gas sectors!</w:t>
      </w:r>
    </w:p>
    <w:p w14:paraId="5889A218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1C5ACC" w14:textId="71234A11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 will now save </w:t>
      </w:r>
      <w:r w:rsidR="000F22F6">
        <w:rPr>
          <w:rFonts w:ascii="Courier New" w:hAnsi="Courier New" w:cs="Courier New"/>
        </w:rPr>
        <w:t xml:space="preserve">these </w:t>
      </w:r>
      <w:r>
        <w:rPr>
          <w:rFonts w:ascii="Courier New" w:hAnsi="Courier New" w:cs="Courier New"/>
        </w:rPr>
        <w:t>file</w:t>
      </w:r>
      <w:r w:rsidR="000F22F6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and run the new simulation model using the following command in Anaconda prompt:</w:t>
      </w:r>
    </w:p>
    <w:p w14:paraId="61D4030C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85D361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320AF8EB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python -m muse </w:t>
      </w:r>
      <w:proofErr w:type="spellStart"/>
      <w:proofErr w:type="gramStart"/>
      <w:r>
        <w:rPr>
          <w:rFonts w:ascii="Courier New" w:hAnsi="Courier New" w:cs="Courier New"/>
        </w:rPr>
        <w:t>settings.toml</w:t>
      </w:r>
      <w:proofErr w:type="spellEnd"/>
      <w:proofErr w:type="gramEnd"/>
    </w:p>
    <w:p w14:paraId="69FC308D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0ADF819E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7C4F8F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Figure 6.3 shows us the results of these two agents. We can see a divergence between technologies invested in by the </w:t>
      </w:r>
      <w:proofErr w:type="gramStart"/>
      <w:r>
        <w:rPr>
          <w:rFonts w:ascii="Courier New" w:hAnsi="Courier New" w:cs="Courier New"/>
        </w:rPr>
        <w:t>agents</w:t>
      </w:r>
      <w:proofErr w:type="gramEnd"/>
      <w:r>
        <w:rPr>
          <w:rFonts w:ascii="Courier New" w:hAnsi="Courier New" w:cs="Courier New"/>
        </w:rPr>
        <w:t xml:space="preserve"> dependent on their objectives</w:t>
      </w:r>
    </w:p>
    <w:p w14:paraId="2B04ED87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191FF1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![</w:t>
      </w:r>
      <w:proofErr w:type="gramEnd"/>
      <w:r>
        <w:rPr>
          <w:rFonts w:ascii="Courier New" w:hAnsi="Courier New" w:cs="Courier New"/>
        </w:rPr>
        <w:t>](assets/Figure_6.3.png){width=100%}</w:t>
      </w:r>
    </w:p>
    <w:p w14:paraId="19EB60D5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EE7DA7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**Figure </w:t>
      </w:r>
      <w:proofErr w:type="gramStart"/>
      <w:r>
        <w:rPr>
          <w:rFonts w:ascii="Courier New" w:hAnsi="Courier New" w:cs="Courier New"/>
        </w:rPr>
        <w:t>6.3:*</w:t>
      </w:r>
      <w:proofErr w:type="gramEnd"/>
      <w:r>
        <w:rPr>
          <w:rFonts w:ascii="Courier New" w:hAnsi="Courier New" w:cs="Courier New"/>
        </w:rPr>
        <w:t>* Visualisation of the two different agents - a) agent = A1, b) agent = A2.</w:t>
      </w:r>
    </w:p>
    <w:p w14:paraId="59576B4C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BC37BA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all the files explored in this hands-on, please refer to the following link:</w:t>
      </w:r>
    </w:p>
    <w:p w14:paraId="14B28A61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https://zenodo.org/record/6323453#.Yh-QWi-l1pQ</w:t>
      </w:r>
    </w:p>
    <w:p w14:paraId="20735A5F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5EABA8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Summary</w:t>
      </w:r>
    </w:p>
    <w:p w14:paraId="3EEC07E6" w14:textId="7777777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F7E169" w14:textId="54EEB1D7" w:rsidR="00BF381C" w:rsidRDefault="00BF381C" w:rsidP="00B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In this hands-on we added a new agent which had different characteristics to the original agent and saw that this led to a dramatic change in </w:t>
      </w:r>
      <w:r w:rsidR="00974828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technologies invested in.</w:t>
      </w:r>
    </w:p>
    <w:p w14:paraId="482DCB33" w14:textId="77777777" w:rsidR="001B550D" w:rsidRDefault="001B550D"/>
    <w:sectPr w:rsidR="001B550D" w:rsidSect="00543C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F2C"/>
    <w:rsid w:val="000F22F6"/>
    <w:rsid w:val="001B550D"/>
    <w:rsid w:val="001F7503"/>
    <w:rsid w:val="003E6CB5"/>
    <w:rsid w:val="004606E1"/>
    <w:rsid w:val="00665CD3"/>
    <w:rsid w:val="0072537E"/>
    <w:rsid w:val="00772CC9"/>
    <w:rsid w:val="00781A61"/>
    <w:rsid w:val="007949F6"/>
    <w:rsid w:val="007D19F3"/>
    <w:rsid w:val="00860C46"/>
    <w:rsid w:val="00921B15"/>
    <w:rsid w:val="00932BBD"/>
    <w:rsid w:val="0096456B"/>
    <w:rsid w:val="00974828"/>
    <w:rsid w:val="00983C2A"/>
    <w:rsid w:val="009C691E"/>
    <w:rsid w:val="00B12834"/>
    <w:rsid w:val="00B3115C"/>
    <w:rsid w:val="00B37A79"/>
    <w:rsid w:val="00BE6686"/>
    <w:rsid w:val="00BF381C"/>
    <w:rsid w:val="00C0681B"/>
    <w:rsid w:val="00C554F5"/>
    <w:rsid w:val="00C8722B"/>
    <w:rsid w:val="00D36F35"/>
    <w:rsid w:val="00D96F2C"/>
    <w:rsid w:val="00DD59BB"/>
    <w:rsid w:val="00EA5DF1"/>
    <w:rsid w:val="00F3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B4C27"/>
  <w15:chartTrackingRefBased/>
  <w15:docId w15:val="{D66C2E44-ABE0-4755-9BC8-DD4583CB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BF381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D59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59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59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59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59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Patterson</dc:creator>
  <cp:keywords/>
  <dc:description/>
  <cp:lastModifiedBy>Kell, Alexander J M</cp:lastModifiedBy>
  <cp:revision>28</cp:revision>
  <dcterms:created xsi:type="dcterms:W3CDTF">2022-03-09T23:37:00Z</dcterms:created>
  <dcterms:modified xsi:type="dcterms:W3CDTF">2022-03-10T09:36:00Z</dcterms:modified>
</cp:coreProperties>
</file>