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7B64E" w14:textId="5711EB3B" w:rsidR="00F40508" w:rsidRPr="00F40508" w:rsidRDefault="009505AF">
      <w:r w:rsidRPr="00F40508">
        <w:t>Q</w:t>
      </w:r>
      <w:r w:rsidR="00D86E64">
        <w:t>2</w:t>
      </w:r>
      <w:bookmarkStart w:id="0" w:name="_GoBack"/>
      <w:bookmarkEnd w:id="0"/>
      <w:r w:rsidRPr="00F40508">
        <w:t>)</w:t>
      </w:r>
    </w:p>
    <w:p w14:paraId="43095E3A" w14:textId="7AD2E824" w:rsidR="00F40508" w:rsidRPr="00F40508" w:rsidRDefault="00F40508">
      <w:pPr>
        <w:rPr>
          <w:rFonts w:ascii="Arial" w:hAnsi="Arial" w:cs="Arial"/>
          <w:bCs/>
          <w:color w:val="000000"/>
          <w:sz w:val="19"/>
          <w:szCs w:val="19"/>
          <w:shd w:val="clear" w:color="auto" w:fill="EEEEEE"/>
        </w:rPr>
      </w:pPr>
      <w:r w:rsidRPr="00F40508">
        <w:tab/>
        <w:t xml:space="preserve">The reluctance motor is a </w:t>
      </w:r>
      <w:r w:rsidR="00A64680">
        <w:t xml:space="preserve">synchronous </w:t>
      </w:r>
      <w:r w:rsidRPr="00F40508">
        <w:t xml:space="preserve">motor whose reluctance </w:t>
      </w:r>
      <w:r>
        <w:t xml:space="preserve">changes as </w:t>
      </w:r>
      <w:r w:rsidR="00A64680">
        <w:t xml:space="preserve">a </w:t>
      </w:r>
      <w:r>
        <w:t>function of angular displacement</w:t>
      </w:r>
      <w:r w:rsidRPr="00F4050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>
        <w:t xml:space="preserve"> between the rotor and stator</w:t>
      </w:r>
      <w:r w:rsidR="000867AF">
        <w:t>. T</w:t>
      </w:r>
      <w:r>
        <w:t>he motor does not have field winding on the rotor</w:t>
      </w:r>
      <w:r w:rsidR="000110B4">
        <w:t>, and s</w:t>
      </w:r>
      <w:r w:rsidR="006C2BF0">
        <w:t>ingle phase 2-pole reluctance motor is illustrated at Figure 1.</w:t>
      </w:r>
    </w:p>
    <w:p w14:paraId="5D7E3139" w14:textId="77777777" w:rsidR="00F40508" w:rsidRDefault="00F40508" w:rsidP="00F40508">
      <w:pPr>
        <w:keepNext/>
      </w:pPr>
      <w:r w:rsidRPr="00F40508">
        <w:rPr>
          <w:noProof/>
        </w:rPr>
        <w:drawing>
          <wp:inline distT="0" distB="0" distL="0" distR="0" wp14:anchorId="51C2B48E" wp14:editId="67764514">
            <wp:extent cx="4737066" cy="2234317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68" cy="22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2F75" w14:textId="4F839E2F" w:rsidR="009505AF" w:rsidRDefault="00F40508" w:rsidP="00F40508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Single-Phase 2-Pole Reluctance Motor</w:t>
      </w:r>
    </w:p>
    <w:p w14:paraId="189BC721" w14:textId="07584D9D" w:rsidR="00F40508" w:rsidRDefault="00F40508"/>
    <w:p w14:paraId="16E60741" w14:textId="0000962A" w:rsidR="00F40508" w:rsidRDefault="00F4050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When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θ is zero, the effective air gap is minimum. So, reluctance is minimum and inductance is maximum. Th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inductance is called Ld.</w:t>
      </w:r>
    </w:p>
    <w:p w14:paraId="597F775B" w14:textId="267919C5" w:rsidR="00F40508" w:rsidRDefault="00F4050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When θ is 90 degree, the effective air gap is maximum. So, reluctance is maximum and inductance is minimum. Th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inductance is called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Lq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228982CA" w14:textId="46C66265" w:rsidR="006C2BF0" w:rsidRDefault="006C2B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Assume 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>that 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area per pole and A is constant for the every θ</w:t>
      </w:r>
      <w:r w:rsidR="00817EE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permeability of gap is vacuum value. In addition, all reluctance of the magnetic circuit is in 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r w:rsidR="00817EE4">
        <w:rPr>
          <w:rFonts w:ascii="Arial" w:hAnsi="Arial" w:cs="Arial"/>
          <w:color w:val="222222"/>
          <w:sz w:val="21"/>
          <w:szCs w:val="21"/>
          <w:shd w:val="clear" w:color="auto" w:fill="FFFFFF"/>
        </w:rPr>
        <w:t>gap.</w:t>
      </w:r>
    </w:p>
    <w:p w14:paraId="1150498B" w14:textId="52EEDCA4" w:rsidR="00F40508" w:rsidRDefault="00F4050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7141FDE" w14:textId="487427DF" w:rsidR="00F40508" w:rsidRDefault="006C2BF0" w:rsidP="00E67CF5">
      <w:pPr>
        <w:ind w:left="1416" w:firstLine="708"/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L(θ) = 0.5(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Ld+Lq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+0.5(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Ld-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Lq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)*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cos(2θ)</w:t>
      </w:r>
      <w:r w:rsidR="00E67CF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                         </w:t>
      </w:r>
      <w:r w:rsidR="00A6468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</w:t>
      </w:r>
      <w:r w:rsidR="00E67CF5">
        <w:rPr>
          <w:rFonts w:ascii="Arial" w:hAnsi="Arial" w:cs="Arial"/>
          <w:color w:val="222222"/>
          <w:sz w:val="21"/>
          <w:szCs w:val="21"/>
          <w:shd w:val="clear" w:color="auto" w:fill="FFFFFF"/>
        </w:rPr>
        <w:t>Formula 1</w:t>
      </w:r>
    </w:p>
    <w:p w14:paraId="04FB1462" w14:textId="2F499E9D" w:rsidR="006C2BF0" w:rsidRDefault="006C2BF0" w:rsidP="006C2B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656AA8D" w14:textId="58DA3610" w:rsidR="006C2BF0" w:rsidRDefault="006C2BF0" w:rsidP="006C2B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formula </w:t>
      </w:r>
      <w:r w:rsidR="00E67CF5">
        <w:rPr>
          <w:rFonts w:ascii="Arial" w:hAnsi="Arial" w:cs="Arial"/>
          <w:color w:val="222222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shows </w:t>
      </w:r>
      <w:r w:rsidR="00A6468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change in inductance with respect to θ. 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motor is excited by 100 turn</w:t>
      </w:r>
      <w:r w:rsidR="00A64680"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>coil carries 2 A.</w:t>
      </w:r>
    </w:p>
    <w:p w14:paraId="7C91C946" w14:textId="613E6BAA" w:rsidR="006C2BF0" w:rsidRDefault="006C2BF0" w:rsidP="006C2BF0">
      <w:pPr>
        <w:pStyle w:val="ListeParagraf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When θ is zero, effective air gap is 1 mm and A= 1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>0 cm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^2.</w:t>
      </w:r>
    </w:p>
    <w:p w14:paraId="5E27CB67" w14:textId="7489F430" w:rsidR="00460B07" w:rsidRDefault="00460B07" w:rsidP="00460B07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Calculate reluctance and inductance.</w:t>
      </w:r>
    </w:p>
    <w:p w14:paraId="6B69D6E9" w14:textId="19DA4E52" w:rsidR="00460B07" w:rsidRDefault="00460B07" w:rsidP="00460B07">
      <w:pPr>
        <w:pStyle w:val="ListeParagraf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When θ is </w:t>
      </w:r>
      <w:r w:rsidR="000110B4">
        <w:rPr>
          <w:rFonts w:ascii="Arial" w:hAnsi="Arial" w:cs="Arial"/>
          <w:color w:val="222222"/>
          <w:sz w:val="21"/>
          <w:szCs w:val="21"/>
          <w:shd w:val="clear" w:color="auto" w:fill="FFFFFF"/>
        </w:rPr>
        <w:t>90-degree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effective air gap is 10mm and A=100mm^2</w:t>
      </w:r>
    </w:p>
    <w:p w14:paraId="06F250DB" w14:textId="31A06162" w:rsidR="000110B4" w:rsidRDefault="00460B07" w:rsidP="000110B4">
      <w:pPr>
        <w:pStyle w:val="ListeParagraf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Calculate reluctance and inductance.</w:t>
      </w:r>
    </w:p>
    <w:p w14:paraId="70C4BE7F" w14:textId="46CCFC6E" w:rsidR="000110B4" w:rsidRDefault="000110B4" w:rsidP="000110B4">
      <w:pPr>
        <w:pStyle w:val="ListeParagraf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70CC2EB" w14:textId="776F25F1" w:rsidR="000110B4" w:rsidRDefault="000110B4" w:rsidP="000110B4">
      <w:pPr>
        <w:pStyle w:val="ListeParagraf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Plot inductance of the motor with respect to displacement angle.</w:t>
      </w:r>
    </w:p>
    <w:p w14:paraId="3206681C" w14:textId="77777777" w:rsidR="000110B4" w:rsidRDefault="000110B4" w:rsidP="000110B4">
      <w:pPr>
        <w:pStyle w:val="ListeParagraf"/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EB56C3A" w14:textId="0EC5363F" w:rsidR="000110B4" w:rsidRDefault="000110B4" w:rsidP="000110B4">
      <w:pPr>
        <w:pStyle w:val="ListeParagraf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Plot electrical torque of the motor with respect to displacement angle.</w:t>
      </w:r>
    </w:p>
    <w:p w14:paraId="386F6D3B" w14:textId="77777777" w:rsidR="000110B4" w:rsidRPr="000110B4" w:rsidRDefault="000110B4" w:rsidP="000110B4">
      <w:pPr>
        <w:pStyle w:val="ListeParagraf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F029BDA" w14:textId="000AFFE0" w:rsidR="00B57A8D" w:rsidRDefault="000110B4" w:rsidP="00B57A8D">
      <w:pPr>
        <w:pStyle w:val="ListeParagraf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Assume </w:t>
      </w:r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>that initial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position(ẟ) of the motor is 30-degree and mechanical speed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</w:t>
      </w:r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>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=377 rad/sec.</w:t>
      </w:r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Find the electrical torque. </w:t>
      </w:r>
      <w:proofErr w:type="gramStart"/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>( θ</w:t>
      </w:r>
      <w:proofErr w:type="gramEnd"/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>=t*</w:t>
      </w:r>
      <w:proofErr w:type="spellStart"/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>wm</w:t>
      </w:r>
      <w:proofErr w:type="spellEnd"/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+</w:t>
      </w:r>
      <w:r w:rsidR="00B57A8D" w:rsidRP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ẟ).  </w:t>
      </w:r>
      <w:r w:rsidR="00A64680">
        <w:rPr>
          <w:rFonts w:ascii="Arial" w:hAnsi="Arial" w:cs="Arial"/>
          <w:color w:val="222222"/>
          <w:sz w:val="21"/>
          <w:szCs w:val="21"/>
          <w:shd w:val="clear" w:color="auto" w:fill="FFFFFF"/>
        </w:rPr>
        <w:t>What is</w:t>
      </w:r>
      <w:r w:rsidR="00B57A8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average torque? </w:t>
      </w:r>
    </w:p>
    <w:p w14:paraId="40CB2009" w14:textId="77777777" w:rsidR="00B57A8D" w:rsidRPr="00B57A8D" w:rsidRDefault="00B57A8D" w:rsidP="00B57A8D">
      <w:pPr>
        <w:pStyle w:val="ListeParagraf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EAC1F41" w14:textId="04976DB6" w:rsidR="00B57A8D" w:rsidRPr="00B57A8D" w:rsidRDefault="00B57A8D" w:rsidP="00B57A8D">
      <w:pPr>
        <w:pStyle w:val="ListeParagraf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If the excitation current is alternative current, how does electrical torque changes? Comment </w:t>
      </w:r>
      <w:r w:rsidR="00A6468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effect of source angular </w:t>
      </w:r>
      <w:r w:rsidR="00E67CF5">
        <w:rPr>
          <w:rFonts w:ascii="Arial" w:hAnsi="Arial" w:cs="Arial"/>
          <w:color w:val="222222"/>
          <w:sz w:val="21"/>
          <w:szCs w:val="21"/>
          <w:shd w:val="clear" w:color="auto" w:fill="FFFFFF"/>
        </w:rPr>
        <w:t>frequency, mechanical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angular frequency and initial position </w:t>
      </w:r>
      <w:r w:rsidR="00211AC7">
        <w:rPr>
          <w:rFonts w:ascii="Arial" w:hAnsi="Arial" w:cs="Arial"/>
          <w:color w:val="222222"/>
          <w:sz w:val="21"/>
          <w:szCs w:val="21"/>
          <w:shd w:val="clear" w:color="auto" w:fill="FFFFFF"/>
        </w:rPr>
        <w:t>on average torque.</w:t>
      </w:r>
    </w:p>
    <w:p w14:paraId="70E5B0C6" w14:textId="1C2658CA" w:rsidR="000110B4" w:rsidRDefault="000110B4" w:rsidP="000110B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6290F49" w14:textId="77777777" w:rsidR="000110B4" w:rsidRPr="000110B4" w:rsidRDefault="000110B4" w:rsidP="000110B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BA65BBA" w14:textId="2531AD5E" w:rsidR="006C2BF0" w:rsidRDefault="006C2BF0" w:rsidP="000110B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DE31F12" w14:textId="77777777" w:rsidR="00F40508" w:rsidRPr="00F40508" w:rsidRDefault="00F4050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F40508" w:rsidRPr="00F40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21DF"/>
    <w:multiLevelType w:val="hybridMultilevel"/>
    <w:tmpl w:val="45DEE336"/>
    <w:lvl w:ilvl="0" w:tplc="5066B5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E1"/>
    <w:rsid w:val="000110B4"/>
    <w:rsid w:val="000867AF"/>
    <w:rsid w:val="0016124D"/>
    <w:rsid w:val="00211AC7"/>
    <w:rsid w:val="002A3749"/>
    <w:rsid w:val="00460B07"/>
    <w:rsid w:val="006C2BF0"/>
    <w:rsid w:val="007B633D"/>
    <w:rsid w:val="00817EE4"/>
    <w:rsid w:val="00934B62"/>
    <w:rsid w:val="009505AF"/>
    <w:rsid w:val="009757CC"/>
    <w:rsid w:val="009C0A75"/>
    <w:rsid w:val="00A64680"/>
    <w:rsid w:val="00B57A8D"/>
    <w:rsid w:val="00C84AE1"/>
    <w:rsid w:val="00D86E64"/>
    <w:rsid w:val="00E67CF5"/>
    <w:rsid w:val="00ED2504"/>
    <w:rsid w:val="00F4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3265"/>
  <w15:chartTrackingRefBased/>
  <w15:docId w15:val="{4F62E2B7-D8DA-44FB-8694-A5A597FC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40508"/>
    <w:rPr>
      <w:b/>
      <w:bCs/>
    </w:rPr>
  </w:style>
  <w:style w:type="paragraph" w:styleId="ResimYazs">
    <w:name w:val="caption"/>
    <w:basedOn w:val="Normal"/>
    <w:next w:val="Normal"/>
    <w:uiPriority w:val="35"/>
    <w:unhideWhenUsed/>
    <w:qFormat/>
    <w:rsid w:val="00F405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6C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9</cp:revision>
  <dcterms:created xsi:type="dcterms:W3CDTF">2018-12-29T22:04:00Z</dcterms:created>
  <dcterms:modified xsi:type="dcterms:W3CDTF">2018-12-30T12:13:00Z</dcterms:modified>
</cp:coreProperties>
</file>