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 xml:space="preserve">In this paper, turn-on and turn-off switching behavior </w:t>
      </w:r>
      <w:r w:rsidR="00A078DB" w:rsidRPr="00367BDE">
        <w:rPr>
          <w:rFonts w:ascii="Times New Roman" w:hAnsi="Times New Roman" w:cs="Times New Roman"/>
          <w:sz w:val="20"/>
          <w:szCs w:val="20"/>
          <w:highlight w:val="yellow"/>
        </w:rPr>
        <w:t>of 650V</w:t>
      </w:r>
      <w:r w:rsidR="00A078DB" w:rsidRPr="00BC1235">
        <w:rPr>
          <w:rFonts w:ascii="Times New Roman" w:hAnsi="Times New Roman" w:cs="Times New Roman"/>
          <w:sz w:val="20"/>
          <w:szCs w:val="20"/>
        </w:rPr>
        <w:t xml:space="preserve">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w:t>
      </w:r>
      <w:r w:rsidR="00223B1A">
        <w:rPr>
          <w:rFonts w:ascii="Times New Roman" w:hAnsi="Times New Roman" w:cs="Times New Roman"/>
          <w:sz w:val="20"/>
          <w:szCs w:val="20"/>
        </w:rPr>
        <w:t>A</w:t>
      </w:r>
      <w:r w:rsidR="00852C44">
        <w:rPr>
          <w:rFonts w:ascii="Times New Roman" w:hAnsi="Times New Roman" w:cs="Times New Roman"/>
          <w:sz w:val="20"/>
          <w:szCs w:val="20"/>
        </w:rPr>
        <w:t>n</w:t>
      </w:r>
      <w:r w:rsidR="00223B1A">
        <w:rPr>
          <w:rFonts w:ascii="Times New Roman" w:hAnsi="Times New Roman" w:cs="Times New Roman"/>
          <w:sz w:val="20"/>
          <w:szCs w:val="20"/>
        </w:rPr>
        <w:t xml:space="preserve"> </w:t>
      </w:r>
      <w:r w:rsidR="00852C44">
        <w:rPr>
          <w:rFonts w:ascii="Times New Roman" w:hAnsi="Times New Roman" w:cs="Times New Roman"/>
          <w:sz w:val="20"/>
          <w:szCs w:val="20"/>
        </w:rPr>
        <w:t>analytical</w:t>
      </w:r>
      <w:r w:rsidR="00223B1A">
        <w:rPr>
          <w:rFonts w:ascii="Times New Roman" w:hAnsi="Times New Roman" w:cs="Times New Roman"/>
          <w:sz w:val="20"/>
          <w:szCs w:val="20"/>
        </w:rPr>
        <w:t xml:space="preserve"> model is developed to analyze </w:t>
      </w:r>
      <w:r w:rsidR="00F477B3" w:rsidRPr="00BC1235">
        <w:rPr>
          <w:rFonts w:ascii="Times New Roman" w:hAnsi="Times New Roman" w:cs="Times New Roman"/>
          <w:sz w:val="20"/>
          <w:szCs w:val="20"/>
        </w:rPr>
        <w:t>the current-voltage characteristics of the device during switching transients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r w:rsidR="0050595F">
        <w:rPr>
          <w:rFonts w:ascii="Times New Roman" w:hAnsi="Times New Roman" w:cs="Times New Roman"/>
          <w:sz w:val="20"/>
          <w:szCs w:val="20"/>
        </w:rPr>
        <w:t xml:space="preserve">. </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w:t>
      </w:r>
      <w:r w:rsidR="00367BDE">
        <w:rPr>
          <w:rFonts w:ascii="Times New Roman" w:hAnsi="Times New Roman" w:cs="Times New Roman"/>
          <w:sz w:val="20"/>
          <w:szCs w:val="20"/>
        </w:rPr>
        <w:t xml:space="preserve">re becoming more </w:t>
      </w:r>
      <w:r w:rsidR="00367BDE" w:rsidRPr="00367BDE">
        <w:rPr>
          <w:rFonts w:ascii="Times New Roman" w:hAnsi="Times New Roman" w:cs="Times New Roman"/>
          <w:sz w:val="20"/>
          <w:szCs w:val="20"/>
          <w:highlight w:val="yellow"/>
        </w:rPr>
        <w:t>widespread</w:t>
      </w:r>
      <w:r w:rsidRPr="00367BDE">
        <w:rPr>
          <w:rFonts w:ascii="Times New Roman" w:hAnsi="Times New Roman" w:cs="Times New Roman"/>
          <w:sz w:val="20"/>
          <w:szCs w:val="20"/>
          <w:highlight w:val="yellow"/>
        </w:rPr>
        <w:t>,</w:t>
      </w:r>
      <w:r>
        <w:rPr>
          <w:rFonts w:ascii="Times New Roman" w:hAnsi="Times New Roman" w:cs="Times New Roman"/>
          <w:sz w:val="20"/>
          <w:szCs w:val="20"/>
        </w:rPr>
        <w:t xml:space="preserve"> thanks to their superior efficiency and power density performance over Silicon (Si) based power semiconductor devices. Although current GaN devices are available at lower voltage (&lt; 650V) and lower current (&lt; 50A) ratings, they </w:t>
      </w:r>
      <w:r w:rsidR="00367BDE" w:rsidRPr="00367BDE">
        <w:rPr>
          <w:rFonts w:ascii="Times New Roman" w:hAnsi="Times New Roman" w:cs="Times New Roman"/>
          <w:sz w:val="20"/>
          <w:szCs w:val="20"/>
          <w:highlight w:val="yellow"/>
        </w:rPr>
        <w:t>already became</w:t>
      </w:r>
      <w:r w:rsidR="009064BD">
        <w:rPr>
          <w:rFonts w:ascii="Times New Roman" w:hAnsi="Times New Roman" w:cs="Times New Roman"/>
          <w:sz w:val="20"/>
          <w:szCs w:val="20"/>
        </w:rPr>
        <w:t xml:space="preserv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 xml:space="preserve">de devices in terms of </w:t>
      </w:r>
      <w:r w:rsidR="00367BDE" w:rsidRPr="00367BDE">
        <w:rPr>
          <w:rFonts w:ascii="Times New Roman" w:hAnsi="Times New Roman" w:cs="Times New Roman"/>
          <w:sz w:val="20"/>
          <w:szCs w:val="20"/>
          <w:highlight w:val="yellow"/>
        </w:rPr>
        <w:t>the</w:t>
      </w:r>
      <w:r w:rsidR="00367BDE">
        <w:rPr>
          <w:rFonts w:ascii="Times New Roman" w:hAnsi="Times New Roman" w:cs="Times New Roman"/>
          <w:sz w:val="20"/>
          <w:szCs w:val="20"/>
        </w:rPr>
        <w:t xml:space="preserve"> </w:t>
      </w:r>
      <w:r w:rsidR="00F019D7">
        <w:rPr>
          <w:rFonts w:ascii="Times New Roman" w:hAnsi="Times New Roman" w:cs="Times New Roman"/>
          <w:sz w:val="20"/>
          <w:szCs w:val="20"/>
        </w:rPr>
        <w:t>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 xml:space="preserve">Switching losses of these devices are much lower compared to their Si counterparts, </w:t>
      </w:r>
      <w:r w:rsidR="00367BDE" w:rsidRPr="00367BDE">
        <w:rPr>
          <w:rFonts w:ascii="Times New Roman" w:hAnsi="Times New Roman" w:cs="Times New Roman"/>
          <w:sz w:val="20"/>
          <w:szCs w:val="20"/>
          <w:highlight w:val="yellow"/>
        </w:rPr>
        <w:t>which</w:t>
      </w:r>
      <w:r w:rsidR="00080099">
        <w:rPr>
          <w:rFonts w:ascii="Times New Roman" w:hAnsi="Times New Roman" w:cs="Times New Roman"/>
          <w:sz w:val="20"/>
          <w:szCs w:val="20"/>
        </w:rPr>
        <w:t xml:space="preserve"> allows them to be used in high frequency applications</w:t>
      </w:r>
      <w:r w:rsidR="00367BDE" w:rsidRPr="00367BDE">
        <w:rPr>
          <w:rFonts w:ascii="Times New Roman" w:hAnsi="Times New Roman" w:cs="Times New Roman"/>
          <w:sz w:val="20"/>
          <w:szCs w:val="20"/>
          <w:highlight w:val="yellow"/>
        </w:rPr>
        <w:t>, the size of</w:t>
      </w:r>
      <w:r w:rsidR="00080099">
        <w:rPr>
          <w:rFonts w:ascii="Times New Roman" w:hAnsi="Times New Roman" w:cs="Times New Roman"/>
          <w:sz w:val="20"/>
          <w:szCs w:val="20"/>
        </w:rPr>
        <w:t xml:space="preserve"> passive components can be </w:t>
      </w:r>
      <w:r w:rsidR="00367BDE" w:rsidRPr="00367BDE">
        <w:rPr>
          <w:rFonts w:ascii="Times New Roman" w:hAnsi="Times New Roman" w:cs="Times New Roman"/>
          <w:sz w:val="20"/>
          <w:szCs w:val="20"/>
          <w:highlight w:val="yellow"/>
        </w:rPr>
        <w:t>reduced</w:t>
      </w:r>
      <w:r w:rsidR="00080099">
        <w:rPr>
          <w:rFonts w:ascii="Times New Roman" w:hAnsi="Times New Roman" w:cs="Times New Roman"/>
          <w:sz w:val="20"/>
          <w:szCs w:val="20"/>
        </w:rPr>
        <w:t>.</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xml:space="preserve">. They act as a resistor just like MOSFETs in forward conduction; however, their behavior in reverse conduction is different than </w:t>
      </w:r>
      <w:r w:rsidR="00367BDE" w:rsidRPr="00367BDE">
        <w:rPr>
          <w:rFonts w:ascii="Times New Roman" w:hAnsi="Times New Roman" w:cs="Times New Roman"/>
          <w:sz w:val="20"/>
          <w:szCs w:val="20"/>
          <w:highlight w:val="yellow"/>
        </w:rPr>
        <w:t>the</w:t>
      </w:r>
      <w:r w:rsidR="00367BDE">
        <w:rPr>
          <w:rFonts w:ascii="Times New Roman" w:hAnsi="Times New Roman" w:cs="Times New Roman"/>
          <w:sz w:val="20"/>
          <w:szCs w:val="20"/>
        </w:rPr>
        <w:t xml:space="preserve"> </w:t>
      </w:r>
      <w:r>
        <w:rPr>
          <w:rFonts w:ascii="Times New Roman" w:hAnsi="Times New Roman" w:cs="Times New Roman"/>
          <w:sz w:val="20"/>
          <w:szCs w:val="20"/>
        </w:rPr>
        <w:t>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367BDE" w:rsidRPr="00367BDE">
        <w:rPr>
          <w:rFonts w:ascii="Times New Roman" w:hAnsi="Times New Roman" w:cs="Times New Roman"/>
          <w:sz w:val="20"/>
          <w:szCs w:val="20"/>
          <w:highlight w:val="yellow"/>
        </w:rPr>
        <w:t>,</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w:t>
      </w:r>
      <w:r w:rsidR="00367BDE">
        <w:rPr>
          <w:rFonts w:ascii="Times New Roman" w:hAnsi="Times New Roman" w:cs="Times New Roman"/>
          <w:sz w:val="20"/>
          <w:szCs w:val="20"/>
        </w:rPr>
        <w:t xml:space="preserve"> </w:t>
      </w:r>
      <w:r w:rsidR="00367BDE" w:rsidRPr="00367BDE">
        <w:rPr>
          <w:rFonts w:ascii="Times New Roman" w:hAnsi="Times New Roman" w:cs="Times New Roman"/>
          <w:sz w:val="20"/>
          <w:szCs w:val="20"/>
          <w:highlight w:val="yellow"/>
        </w:rPr>
        <w:t>for studying switching behavior of GaN is that</w:t>
      </w:r>
      <w:r w:rsidR="00C71658">
        <w:rPr>
          <w:rFonts w:ascii="Times New Roman" w:hAnsi="Times New Roman" w:cs="Times New Roman"/>
          <w:sz w:val="20"/>
          <w:szCs w:val="20"/>
        </w:rPr>
        <w:t xml:space="preserve">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w:t>
      </w:r>
      <w:r w:rsidR="00367BDE" w:rsidRPr="00367BDE">
        <w:rPr>
          <w:rFonts w:ascii="Times New Roman" w:hAnsi="Times New Roman" w:cs="Times New Roman"/>
          <w:sz w:val="20"/>
          <w:szCs w:val="20"/>
          <w:highlight w:val="yellow"/>
        </w:rPr>
        <w:t>and</w:t>
      </w:r>
      <w:r w:rsidR="00367BDE">
        <w:rPr>
          <w:rFonts w:ascii="Times New Roman" w:hAnsi="Times New Roman" w:cs="Times New Roman"/>
          <w:sz w:val="20"/>
          <w:szCs w:val="20"/>
        </w:rPr>
        <w:t xml:space="preserve"> </w:t>
      </w:r>
      <w:r w:rsidR="008729D4">
        <w:rPr>
          <w:rFonts w:ascii="Times New Roman" w:hAnsi="Times New Roman" w:cs="Times New Roman"/>
          <w:sz w:val="20"/>
          <w:szCs w:val="20"/>
        </w:rPr>
        <w:t xml:space="preserve">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w:t>
      </w:r>
      <w:r w:rsidR="00367BDE" w:rsidRPr="00367BDE">
        <w:rPr>
          <w:rFonts w:ascii="Times New Roman" w:hAnsi="Times New Roman" w:cs="Times New Roman"/>
          <w:sz w:val="20"/>
          <w:szCs w:val="20"/>
          <w:highlight w:val="yellow"/>
        </w:rPr>
        <w:t>Also,</w:t>
      </w:r>
      <w:r w:rsidR="00367BDE">
        <w:rPr>
          <w:rFonts w:ascii="Times New Roman" w:hAnsi="Times New Roman" w:cs="Times New Roman"/>
          <w:sz w:val="20"/>
          <w:szCs w:val="20"/>
        </w:rPr>
        <w:t xml:space="preserve"> the </w:t>
      </w:r>
      <w:r w:rsidR="00242FCB">
        <w:rPr>
          <w:rFonts w:ascii="Times New Roman" w:hAnsi="Times New Roman" w:cs="Times New Roman"/>
          <w:sz w:val="20"/>
          <w:szCs w:val="20"/>
        </w:rPr>
        <w:t xml:space="preserve">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sidRPr="00367BDE">
        <w:rPr>
          <w:rFonts w:ascii="Times New Roman" w:hAnsi="Times New Roman" w:cs="Times New Roman"/>
          <w:sz w:val="20"/>
          <w:szCs w:val="20"/>
          <w:highlight w:val="yellow"/>
        </w:rPr>
        <w:t>I</w:t>
      </w:r>
      <w:r>
        <w:rPr>
          <w:rFonts w:ascii="Times New Roman" w:hAnsi="Times New Roman" w:cs="Times New Roman"/>
          <w:sz w:val="20"/>
          <w:szCs w:val="20"/>
        </w:rPr>
        <w:t xml:space="preserve">n this study, a hybrid model is proposed </w:t>
      </w:r>
      <w:r w:rsidR="00382976" w:rsidRPr="00382976">
        <w:rPr>
          <w:rFonts w:ascii="Times New Roman" w:hAnsi="Times New Roman" w:cs="Times New Roman"/>
          <w:sz w:val="20"/>
          <w:szCs w:val="20"/>
          <w:highlight w:val="yellow"/>
        </w:rPr>
        <w:t>as</w:t>
      </w:r>
      <w:r>
        <w:rPr>
          <w:rFonts w:ascii="Times New Roman" w:hAnsi="Times New Roman" w:cs="Times New Roman"/>
          <w:sz w:val="20"/>
          <w:szCs w:val="20"/>
        </w:rPr>
        <w:t xml:space="preserve">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xml:space="preserve">. The analysis during </w:t>
      </w:r>
      <w:r w:rsidR="00382976" w:rsidRPr="00382976">
        <w:rPr>
          <w:rFonts w:ascii="Times New Roman" w:hAnsi="Times New Roman" w:cs="Times New Roman"/>
          <w:sz w:val="20"/>
          <w:szCs w:val="20"/>
          <w:highlight w:val="yellow"/>
        </w:rPr>
        <w:t>the</w:t>
      </w:r>
      <w:r w:rsidR="00382976">
        <w:rPr>
          <w:rFonts w:ascii="Times New Roman" w:hAnsi="Times New Roman" w:cs="Times New Roman"/>
          <w:sz w:val="20"/>
          <w:szCs w:val="20"/>
        </w:rPr>
        <w:t xml:space="preserve"> </w:t>
      </w:r>
      <w:r w:rsidR="005C19DF">
        <w:rPr>
          <w:rFonts w:ascii="Times New Roman" w:hAnsi="Times New Roman" w:cs="Times New Roman"/>
          <w:sz w:val="20"/>
          <w:szCs w:val="20"/>
        </w:rPr>
        <w:t>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t>
      </w:r>
      <w:r w:rsidR="00382976">
        <w:rPr>
          <w:rFonts w:ascii="Times New Roman" w:hAnsi="Times New Roman" w:cs="Times New Roman"/>
          <w:sz w:val="20"/>
          <w:szCs w:val="20"/>
        </w:rPr>
        <w:t>that</w:t>
      </w:r>
      <w:r w:rsidR="005C19DF">
        <w:rPr>
          <w:rFonts w:ascii="Times New Roman" w:hAnsi="Times New Roman" w:cs="Times New Roman"/>
          <w:sz w:val="20"/>
          <w:szCs w:val="20"/>
        </w:rPr>
        <w:t xml:space="preserv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The equations used for s</w:t>
      </w:r>
      <w:r w:rsidR="00382976">
        <w:rPr>
          <w:rFonts w:ascii="Times New Roman" w:hAnsi="Times New Roman" w:cs="Times New Roman"/>
          <w:sz w:val="20"/>
          <w:szCs w:val="20"/>
        </w:rPr>
        <w:t>teady-state models are shown in</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w:t>
      </w:r>
      <w:r w:rsidR="00382976" w:rsidRPr="00382976">
        <w:rPr>
          <w:rFonts w:ascii="Times New Roman" w:hAnsi="Times New Roman" w:cs="Times New Roman"/>
          <w:sz w:val="20"/>
          <w:szCs w:val="20"/>
          <w:highlight w:val="yellow"/>
        </w:rPr>
        <w:t>logarithmic</w:t>
      </w:r>
      <w:r w:rsidR="00092394">
        <w:rPr>
          <w:rFonts w:ascii="Times New Roman" w:hAnsi="Times New Roman" w:cs="Times New Roman"/>
          <w:sz w:val="20"/>
          <w:szCs w:val="20"/>
        </w:rPr>
        <w:t xml:space="preserve"> </w:t>
      </w:r>
      <w:r w:rsidR="00C22446">
        <w:rPr>
          <w:rFonts w:ascii="Times New Roman" w:hAnsi="Times New Roman" w:cs="Times New Roman"/>
          <w:sz w:val="20"/>
          <w:szCs w:val="20"/>
        </w:rPr>
        <w:t>multiplier</w:t>
      </w:r>
      <w:r w:rsidR="00092394">
        <w:rPr>
          <w:rFonts w:ascii="Times New Roman" w:hAnsi="Times New Roman" w:cs="Times New Roman"/>
          <w:sz w:val="20"/>
          <w:szCs w:val="20"/>
        </w:rPr>
        <w:t xml:space="preserve"> of the </w:t>
      </w:r>
      <w:r w:rsidR="005515FE">
        <w:rPr>
          <w:rFonts w:ascii="Times New Roman" w:hAnsi="Times New Roman" w:cs="Times New Roman"/>
          <w:sz w:val="20"/>
          <w:szCs w:val="20"/>
        </w:rPr>
        <w:t>equations</w:t>
      </w:r>
      <w:r w:rsidR="00092394">
        <w:rPr>
          <w:rFonts w:ascii="Times New Roman" w:hAnsi="Times New Roman" w:cs="Times New Roman"/>
          <w:sz w:val="20"/>
          <w:szCs w:val="20"/>
        </w:rPr>
        <w:t xml:space="preserve">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 xml:space="preserve">he </w:t>
      </w:r>
      <w:r w:rsidR="00382976" w:rsidRPr="00382976">
        <w:rPr>
          <w:rFonts w:ascii="Times New Roman" w:hAnsi="Times New Roman" w:cs="Times New Roman"/>
          <w:color w:val="000000" w:themeColor="text1"/>
          <w:sz w:val="20"/>
          <w:szCs w:val="20"/>
          <w:highlight w:val="yellow"/>
        </w:rPr>
        <w:t>fractional</w:t>
      </w:r>
      <w:r w:rsidR="00092394" w:rsidRPr="00A270F6">
        <w:rPr>
          <w:rFonts w:ascii="Times New Roman" w:hAnsi="Times New Roman" w:cs="Times New Roman"/>
          <w:color w:val="000000" w:themeColor="text1"/>
          <w:sz w:val="20"/>
          <w:szCs w:val="20"/>
        </w:rPr>
        <w:t xml:space="preserve"> </w:t>
      </w:r>
      <w:r w:rsidR="00C22446">
        <w:rPr>
          <w:rFonts w:ascii="Times New Roman" w:hAnsi="Times New Roman" w:cs="Times New Roman"/>
          <w:color w:val="000000" w:themeColor="text1"/>
          <w:sz w:val="20"/>
          <w:szCs w:val="20"/>
        </w:rPr>
        <w:t>multiplier</w:t>
      </w:r>
      <w:r w:rsidR="00092394" w:rsidRPr="00A270F6">
        <w:rPr>
          <w:rFonts w:ascii="Times New Roman" w:hAnsi="Times New Roman" w:cs="Times New Roman"/>
          <w:color w:val="000000" w:themeColor="text1"/>
          <w:sz w:val="20"/>
          <w:szCs w:val="20"/>
        </w:rPr>
        <w:t xml:space="preserve"> represents the region in which the device is operating; i.e., </w:t>
      </w:r>
      <w:r w:rsidR="00122E07">
        <w:rPr>
          <w:rFonts w:ascii="Times New Roman" w:hAnsi="Times New Roman" w:cs="Times New Roman"/>
          <w:color w:val="000000" w:themeColor="text1"/>
          <w:sz w:val="20"/>
          <w:szCs w:val="20"/>
        </w:rPr>
        <w:t>active</w:t>
      </w:r>
      <w:r w:rsidR="00092394" w:rsidRPr="00A270F6">
        <w:rPr>
          <w:rFonts w:ascii="Times New Roman" w:hAnsi="Times New Roman" w:cs="Times New Roman"/>
          <w:color w:val="000000" w:themeColor="text1"/>
          <w:sz w:val="20"/>
          <w:szCs w:val="20"/>
        </w:rPr>
        <w:t xml:space="preserve"> region or ohmic region.</w:t>
      </w:r>
      <w:r w:rsidR="00A16FD4">
        <w:rPr>
          <w:rFonts w:ascii="Times New Roman" w:hAnsi="Times New Roman" w:cs="Times New Roman"/>
          <w:sz w:val="20"/>
          <w:szCs w:val="20"/>
        </w:rPr>
        <w:t xml:space="preserve"> </w:t>
      </w:r>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15pt;height:98.35pt" o:ole="">
            <v:imagedata r:id="rId6" o:title=""/>
          </v:shape>
          <o:OLEObject Type="Embed" ProgID="Visio.Drawing.15" ShapeID="_x0000_i1025" DrawAspect="Content" ObjectID="_1574583804"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83719A"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83719A"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w:t>
      </w:r>
      <w:r w:rsidR="00382976" w:rsidRPr="00382976">
        <w:rPr>
          <w:rFonts w:ascii="Times New Roman" w:hAnsi="Times New Roman" w:cs="Times New Roman"/>
          <w:sz w:val="20"/>
          <w:szCs w:val="20"/>
          <w:highlight w:val="yellow"/>
        </w:rPr>
        <w:t>with varying</w:t>
      </w:r>
      <w:r w:rsidRPr="00D11590">
        <w:rPr>
          <w:rFonts w:ascii="Times New Roman" w:hAnsi="Times New Roman" w:cs="Times New Roman"/>
          <w:sz w:val="20"/>
          <w:szCs w:val="20"/>
        </w:rPr>
        <w:t xml:space="preserve">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xml:space="preserve">, during dead-time periods, a negative </w:t>
      </w:r>
      <w:r w:rsidR="005515FE">
        <w:rPr>
          <w:rFonts w:ascii="Times New Roman" w:hAnsi="Times New Roman" w:cs="Times New Roman"/>
          <w:sz w:val="20"/>
          <w:szCs w:val="20"/>
        </w:rPr>
        <w:t>gate voltage</w:t>
      </w:r>
      <w:r w:rsidR="00D4433F">
        <w:rPr>
          <w:rFonts w:ascii="Times New Roman" w:hAnsi="Times New Roman" w:cs="Times New Roman"/>
          <w:sz w:val="20"/>
          <w:szCs w:val="20"/>
        </w:rPr>
        <w:t xml:space="preserve"> is applied increasing the loss, which makes the optimization of the negative gate voltage and dead-time duration very critical.</w:t>
      </w:r>
    </w:p>
    <w:p w:rsidR="00B24054" w:rsidRDefault="00C7249C" w:rsidP="00695958">
      <w:pPr>
        <w:spacing w:after="120" w:line="240" w:lineRule="auto"/>
        <w:jc w:val="center"/>
        <w:rPr>
          <w:rFonts w:ascii="Times New Roman" w:hAnsi="Times New Roman" w:cs="Times New Roman"/>
          <w:noProof/>
          <w:sz w:val="20"/>
          <w:szCs w:val="20"/>
        </w:rPr>
      </w:pPr>
      <w:r w:rsidRPr="00C7249C">
        <w:rPr>
          <w:rFonts w:ascii="Times New Roman" w:hAnsi="Times New Roman" w:cs="Times New Roman"/>
          <w:noProof/>
          <w:sz w:val="20"/>
          <w:szCs w:val="20"/>
          <w:lang w:val="tr-TR" w:eastAsia="tr-TR"/>
        </w:rPr>
        <w:drawing>
          <wp:inline distT="0" distB="0" distL="0" distR="0">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571903" w:rsidRPr="00571903">
        <w:rPr>
          <w:rFonts w:ascii="Times New Roman" w:hAnsi="Times New Roman" w:cs="Times New Roman"/>
          <w:noProof/>
          <w:sz w:val="20"/>
          <w:szCs w:val="20"/>
          <w:lang w:val="tr-TR" w:eastAsia="tr-TR"/>
        </w:rPr>
        <w:drawing>
          <wp:inline distT="0" distB="0" distL="0" distR="0" wp14:anchorId="679BD4A6" wp14:editId="09597526">
            <wp:extent cx="1490524" cy="147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5188" cy="1516032"/>
                    </a:xfrm>
                    <a:prstGeom prst="rect">
                      <a:avLst/>
                    </a:prstGeom>
                  </pic:spPr>
                </pic:pic>
              </a:graphicData>
            </a:graphic>
          </wp:inline>
        </w:drawing>
      </w:r>
      <w:r w:rsidR="00AC0977">
        <w:rPr>
          <w:rFonts w:ascii="Times New Roman" w:hAnsi="Times New Roman" w:cs="Times New Roman"/>
          <w:noProof/>
          <w:sz w:val="20"/>
          <w:szCs w:val="20"/>
        </w:rPr>
        <w:t xml:space="preserve">  </w:t>
      </w:r>
      <w:r w:rsidR="00381EB3" w:rsidRPr="00381EB3">
        <w:rPr>
          <w:rFonts w:ascii="Times New Roman" w:hAnsi="Times New Roman" w:cs="Times New Roman"/>
          <w:noProof/>
          <w:sz w:val="20"/>
          <w:szCs w:val="20"/>
          <w:lang w:val="tr-TR" w:eastAsia="tr-TR"/>
        </w:rPr>
        <w:drawing>
          <wp:inline distT="0" distB="0" distL="0" distR="0">
            <wp:extent cx="1474236" cy="1443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98" r="7900"/>
                    <a:stretch/>
                  </pic:blipFill>
                  <pic:spPr bwMode="auto">
                    <a:xfrm>
                      <a:off x="0" y="0"/>
                      <a:ext cx="1496514" cy="1465166"/>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2C053A" w:rsidRPr="002C053A">
        <w:rPr>
          <w:rFonts w:ascii="Times New Roman" w:hAnsi="Times New Roman" w:cs="Times New Roman"/>
          <w:noProof/>
          <w:sz w:val="20"/>
          <w:szCs w:val="20"/>
          <w:lang w:val="tr-TR" w:eastAsia="tr-TR"/>
        </w:rPr>
        <w:drawing>
          <wp:inline distT="0" distB="0" distL="0" distR="0" wp14:anchorId="440D085F" wp14:editId="482778F2">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9676" cy="1505240"/>
                    </a:xfrm>
                    <a:prstGeom prst="rect">
                      <a:avLst/>
                    </a:prstGeom>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 second critical part of the model includes the capacitances which determine the transient behavior of the device during </w:t>
      </w:r>
      <w:r w:rsidR="00382976" w:rsidRPr="00382976">
        <w:rPr>
          <w:rFonts w:ascii="Times New Roman" w:hAnsi="Times New Roman" w:cs="Times New Roman"/>
          <w:sz w:val="20"/>
          <w:szCs w:val="20"/>
          <w:highlight w:val="yellow"/>
        </w:rPr>
        <w:t>the</w:t>
      </w:r>
      <w:r w:rsidR="00382976">
        <w:rPr>
          <w:rFonts w:ascii="Times New Roman" w:hAnsi="Times New Roman" w:cs="Times New Roman"/>
          <w:sz w:val="20"/>
          <w:szCs w:val="20"/>
        </w:rPr>
        <w:t xml:space="preserve"> </w:t>
      </w:r>
      <w:r>
        <w:rPr>
          <w:rFonts w:ascii="Times New Roman" w:hAnsi="Times New Roman" w:cs="Times New Roman"/>
          <w:sz w:val="20"/>
          <w:szCs w:val="20"/>
        </w:rPr>
        <w:t>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8839FB" w:rsidP="00137289">
      <w:pPr>
        <w:spacing w:after="0" w:line="240" w:lineRule="auto"/>
        <w:jc w:val="center"/>
        <w:rPr>
          <w:rFonts w:ascii="Times New Roman" w:hAnsi="Times New Roman" w:cs="Times New Roman"/>
          <w:sz w:val="20"/>
          <w:szCs w:val="20"/>
        </w:rPr>
      </w:pPr>
      <w:r w:rsidRPr="008839FB">
        <w:rPr>
          <w:rFonts w:ascii="Times New Roman" w:hAnsi="Times New Roman" w:cs="Times New Roman"/>
          <w:noProof/>
          <w:sz w:val="20"/>
          <w:szCs w:val="20"/>
          <w:lang w:val="tr-TR" w:eastAsia="tr-TR"/>
        </w:rPr>
        <w:drawing>
          <wp:inline distT="0" distB="0" distL="0" distR="0">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00E23D49">
        <w:rPr>
          <w:rFonts w:ascii="Times New Roman" w:hAnsi="Times New Roman" w:cs="Times New Roman"/>
          <w:sz w:val="20"/>
          <w:szCs w:val="20"/>
        </w:rPr>
        <w:t xml:space="preserve">           </w:t>
      </w:r>
      <w:r w:rsidR="00164171" w:rsidRPr="00164171">
        <w:rPr>
          <w:rFonts w:ascii="Times New Roman" w:hAnsi="Times New Roman" w:cs="Times New Roman"/>
          <w:noProof/>
          <w:sz w:val="20"/>
          <w:szCs w:val="20"/>
          <w:lang w:val="tr-TR" w:eastAsia="tr-TR"/>
        </w:rPr>
        <w:drawing>
          <wp:inline distT="0" distB="0" distL="0" distR="0" wp14:anchorId="642633C5" wp14:editId="67C171EF">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2783" cy="1685639"/>
                    </a:xfrm>
                    <a:prstGeom prst="rect">
                      <a:avLst/>
                    </a:prstGeom>
                  </pic:spPr>
                </pic:pic>
              </a:graphicData>
            </a:graphic>
          </wp:inline>
        </w:drawing>
      </w:r>
    </w:p>
    <w:p w:rsidR="00E23D49" w:rsidRPr="00137289" w:rsidRDefault="00E23D49" w:rsidP="008839FB">
      <w:pPr>
        <w:spacing w:after="0" w:line="240" w:lineRule="auto"/>
        <w:ind w:left="2160" w:firstLine="720"/>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008839FB">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008839FB">
        <w:rPr>
          <w:rFonts w:ascii="Times New Roman" w:hAnsi="Times New Roman" w:cs="Times New Roman"/>
          <w:sz w:val="16"/>
          <w:szCs w:val="16"/>
        </w:rPr>
        <w:t xml:space="preserve">     </w:t>
      </w:r>
      <w:proofErr w:type="gramStart"/>
      <w:r w:rsidR="008839FB">
        <w:rPr>
          <w:rFonts w:ascii="Times New Roman" w:hAnsi="Times New Roman" w:cs="Times New Roman"/>
          <w:sz w:val="16"/>
          <w:szCs w:val="16"/>
        </w:rPr>
        <w:t xml:space="preserve">   </w:t>
      </w:r>
      <w:r w:rsidRPr="00137289">
        <w:rPr>
          <w:rFonts w:ascii="Times New Roman" w:hAnsi="Times New Roman" w:cs="Times New Roman"/>
          <w:sz w:val="16"/>
          <w:szCs w:val="16"/>
        </w:rPr>
        <w:t>(</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sidRPr="002227D8">
        <w:rPr>
          <w:rFonts w:ascii="Times New Roman" w:hAnsi="Times New Roman" w:cs="Times New Roman"/>
          <w:sz w:val="20"/>
          <w:szCs w:val="20"/>
          <w:highlight w:val="yellow"/>
        </w:rPr>
        <w:t>Th</w:t>
      </w:r>
      <w:r>
        <w:rPr>
          <w:rFonts w:ascii="Times New Roman" w:hAnsi="Times New Roman" w:cs="Times New Roman"/>
          <w:sz w:val="20"/>
          <w:szCs w:val="20"/>
        </w:rPr>
        <w:t>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 xml:space="preserve">he most </w:t>
      </w:r>
      <w:r w:rsidR="002227D8">
        <w:rPr>
          <w:rFonts w:ascii="Times New Roman" w:hAnsi="Times New Roman" w:cs="Times New Roman"/>
          <w:sz w:val="20"/>
          <w:szCs w:val="20"/>
        </w:rPr>
        <w:t>comprehensive</w:t>
      </w:r>
      <w:r w:rsidR="00D11590">
        <w:rPr>
          <w:rFonts w:ascii="Times New Roman" w:hAnsi="Times New Roman" w:cs="Times New Roman"/>
          <w:sz w:val="20"/>
          <w:szCs w:val="20"/>
        </w:rPr>
        <w:t xml:space="preserve"> model with variable capacita</w:t>
      </w:r>
      <w:r w:rsidR="002227D8">
        <w:rPr>
          <w:rFonts w:ascii="Times New Roman" w:hAnsi="Times New Roman" w:cs="Times New Roman"/>
          <w:sz w:val="20"/>
          <w:szCs w:val="20"/>
        </w:rPr>
        <w:t xml:space="preserve">nces and </w:t>
      </w:r>
      <w:r w:rsidR="002227D8" w:rsidRPr="002227D8">
        <w:rPr>
          <w:rFonts w:ascii="Times New Roman" w:hAnsi="Times New Roman" w:cs="Times New Roman"/>
          <w:sz w:val="20"/>
          <w:szCs w:val="20"/>
          <w:highlight w:val="yellow"/>
        </w:rPr>
        <w:t>with</w:t>
      </w:r>
      <w:r w:rsidR="00D11590">
        <w:rPr>
          <w:rFonts w:ascii="Times New Roman" w:hAnsi="Times New Roman" w:cs="Times New Roman"/>
          <w:sz w:val="20"/>
          <w:szCs w:val="20"/>
        </w:rPr>
        <w:t xml:space="preserve">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w:t>
            </w:r>
            <w:proofErr w:type="spellStart"/>
            <w:r w:rsidR="00975B2D">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w:t>
      </w:r>
      <w:r w:rsidR="002227D8" w:rsidRPr="002227D8">
        <w:rPr>
          <w:rFonts w:ascii="Times New Roman" w:hAnsi="Times New Roman" w:cs="Times New Roman"/>
          <w:sz w:val="20"/>
          <w:szCs w:val="20"/>
          <w:highlight w:val="yellow"/>
        </w:rPr>
        <w:t>Model 1</w:t>
      </w:r>
      <w:r w:rsidR="002227D8">
        <w:rPr>
          <w:rFonts w:ascii="Times New Roman" w:hAnsi="Times New Roman" w:cs="Times New Roman"/>
          <w:sz w:val="20"/>
          <w:szCs w:val="20"/>
        </w:rPr>
        <w:t xml:space="preserve"> </w:t>
      </w:r>
      <w:r w:rsidR="007C2584">
        <w:rPr>
          <w:rFonts w:ascii="Times New Roman" w:hAnsi="Times New Roman" w:cs="Times New Roman"/>
          <w:sz w:val="20"/>
          <w:szCs w:val="20"/>
        </w:rPr>
        <w:t>described above, turn-on and turn-off characteristics of the top and bottom switches are obtained against</w:t>
      </w:r>
      <w:r w:rsidR="002227D8">
        <w:rPr>
          <w:rFonts w:ascii="Times New Roman" w:hAnsi="Times New Roman" w:cs="Times New Roman"/>
          <w:sz w:val="20"/>
          <w:szCs w:val="20"/>
        </w:rPr>
        <w:t xml:space="preserve"> time and can be seen in Fig. 4</w:t>
      </w:r>
      <w:r w:rsidR="00873A83">
        <w:rPr>
          <w:rFonts w:ascii="Times New Roman" w:hAnsi="Times New Roman" w:cs="Times New Roman"/>
          <w:sz w:val="20"/>
          <w:szCs w:val="20"/>
        </w:rPr>
        <w:t>.</w:t>
      </w:r>
    </w:p>
    <w:p w:rsidR="001C020C" w:rsidRDefault="003D5073" w:rsidP="008909BB">
      <w:pPr>
        <w:spacing w:after="0" w:line="240" w:lineRule="auto"/>
        <w:jc w:val="center"/>
        <w:rPr>
          <w:rFonts w:ascii="Times New Roman" w:hAnsi="Times New Roman" w:cs="Times New Roman"/>
          <w:sz w:val="16"/>
          <w:szCs w:val="16"/>
        </w:rPr>
      </w:pPr>
      <w:r w:rsidRPr="003D5073">
        <w:rPr>
          <w:rFonts w:ascii="Times New Roman" w:hAnsi="Times New Roman" w:cs="Times New Roman"/>
          <w:noProof/>
          <w:sz w:val="16"/>
          <w:szCs w:val="16"/>
          <w:lang w:val="tr-TR" w:eastAsia="tr-TR"/>
        </w:rPr>
        <w:drawing>
          <wp:inline distT="0" distB="0" distL="0" distR="0">
            <wp:extent cx="1429870" cy="11528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71" t="5616" r="6178"/>
                    <a:stretch/>
                  </pic:blipFill>
                  <pic:spPr bwMode="auto">
                    <a:xfrm>
                      <a:off x="0" y="0"/>
                      <a:ext cx="1449682" cy="1168811"/>
                    </a:xfrm>
                    <a:prstGeom prst="rect">
                      <a:avLst/>
                    </a:prstGeom>
                    <a:noFill/>
                    <a:ln>
                      <a:noFill/>
                    </a:ln>
                    <a:extLst>
                      <a:ext uri="{53640926-AAD7-44D8-BBD7-CCE9431645EC}">
                        <a14:shadowObscured xmlns:a14="http://schemas.microsoft.com/office/drawing/2010/main"/>
                      </a:ext>
                    </a:extLst>
                  </pic:spPr>
                </pic:pic>
              </a:graphicData>
            </a:graphic>
          </wp:inline>
        </w:drawing>
      </w:r>
      <w:r w:rsidRPr="003D5073">
        <w:rPr>
          <w:rFonts w:ascii="Times New Roman" w:hAnsi="Times New Roman" w:cs="Times New Roman"/>
          <w:sz w:val="16"/>
          <w:szCs w:val="16"/>
        </w:rPr>
        <w:t xml:space="preserve"> </w:t>
      </w:r>
      <w:r w:rsidRPr="003D5073">
        <w:rPr>
          <w:rFonts w:ascii="Times New Roman" w:hAnsi="Times New Roman" w:cs="Times New Roman"/>
          <w:noProof/>
          <w:sz w:val="16"/>
          <w:szCs w:val="16"/>
          <w:lang w:val="tr-TR" w:eastAsia="tr-TR"/>
        </w:rPr>
        <w:drawing>
          <wp:inline distT="0" distB="0" distL="0" distR="0">
            <wp:extent cx="1425388" cy="1151954"/>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05" t="5348" r="6300"/>
                    <a:stretch/>
                  </pic:blipFill>
                  <pic:spPr bwMode="auto">
                    <a:xfrm>
                      <a:off x="0" y="0"/>
                      <a:ext cx="1438837" cy="1162823"/>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871BCE">
        <w:rPr>
          <w:rFonts w:ascii="Times New Roman" w:hAnsi="Times New Roman" w:cs="Times New Roman"/>
          <w:sz w:val="16"/>
          <w:szCs w:val="16"/>
        </w:rPr>
        <w:t xml:space="preserve"> </w:t>
      </w:r>
      <w:r w:rsidR="00B56158" w:rsidRPr="00B56158">
        <w:rPr>
          <w:rFonts w:ascii="Times New Roman" w:hAnsi="Times New Roman" w:cs="Times New Roman"/>
          <w:noProof/>
          <w:sz w:val="16"/>
          <w:szCs w:val="16"/>
          <w:lang w:val="tr-TR" w:eastAsia="tr-TR"/>
        </w:rPr>
        <w:drawing>
          <wp:inline distT="0" distB="0" distL="0" distR="0">
            <wp:extent cx="1429871" cy="1139020"/>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30" t="6725" r="6094"/>
                    <a:stretch/>
                  </pic:blipFill>
                  <pic:spPr bwMode="auto">
                    <a:xfrm>
                      <a:off x="0" y="0"/>
                      <a:ext cx="1450296" cy="1155291"/>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871BCE">
        <w:rPr>
          <w:rFonts w:ascii="Times New Roman" w:hAnsi="Times New Roman" w:cs="Times New Roman"/>
          <w:sz w:val="16"/>
          <w:szCs w:val="16"/>
        </w:rPr>
        <w:t xml:space="preserve"> </w:t>
      </w:r>
      <w:r w:rsidR="00871BCE" w:rsidRPr="00871BCE">
        <w:rPr>
          <w:rFonts w:ascii="Times New Roman" w:hAnsi="Times New Roman" w:cs="Times New Roman"/>
          <w:noProof/>
          <w:sz w:val="16"/>
          <w:szCs w:val="16"/>
          <w:lang w:val="tr-TR" w:eastAsia="tr-TR"/>
        </w:rPr>
        <w:drawing>
          <wp:inline distT="0" distB="0" distL="0" distR="0">
            <wp:extent cx="1425388" cy="1138060"/>
            <wp:effectExtent l="0" t="0" r="381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94" t="6484" r="6306"/>
                    <a:stretch/>
                  </pic:blipFill>
                  <pic:spPr bwMode="auto">
                    <a:xfrm>
                      <a:off x="0" y="0"/>
                      <a:ext cx="1459057" cy="1164942"/>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F65008">
        <w:rPr>
          <w:rFonts w:ascii="Times New Roman" w:hAnsi="Times New Roman" w:cs="Times New Roman"/>
          <w:sz w:val="18"/>
          <w:szCs w:val="18"/>
        </w:rPr>
        <w:t>4</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 xml:space="preserve">tained using </w:t>
      </w:r>
      <w:r w:rsidR="002227D8" w:rsidRPr="002227D8">
        <w:rPr>
          <w:rFonts w:ascii="Times New Roman" w:hAnsi="Times New Roman" w:cs="Times New Roman"/>
          <w:sz w:val="18"/>
          <w:szCs w:val="18"/>
          <w:highlight w:val="yellow"/>
        </w:rPr>
        <w:t>Model 1</w:t>
      </w:r>
    </w:p>
    <w:p w:rsidR="00B757C1" w:rsidRPr="001C759A" w:rsidRDefault="000F68A2" w:rsidP="00F65008">
      <w:pPr>
        <w:spacing w:after="120" w:line="240" w:lineRule="auto"/>
        <w:jc w:val="both"/>
        <w:rPr>
          <w:rFonts w:ascii="Times New Roman" w:hAnsi="Times New Roman" w:cs="Times New Roman"/>
          <w:sz w:val="20"/>
          <w:szCs w:val="20"/>
        </w:rPr>
      </w:pPr>
      <w:r w:rsidRPr="001C759A">
        <w:rPr>
          <w:rFonts w:ascii="Times New Roman" w:hAnsi="Times New Roman" w:cs="Times New Roman"/>
          <w:sz w:val="20"/>
          <w:szCs w:val="20"/>
        </w:rPr>
        <w:t xml:space="preserve">Rather than giving the drain-source current, the channel current is preferred to </w:t>
      </w:r>
      <w:r w:rsidR="001C759A" w:rsidRPr="001C759A">
        <w:rPr>
          <w:rFonts w:ascii="Times New Roman" w:hAnsi="Times New Roman" w:cs="Times New Roman"/>
          <w:sz w:val="20"/>
          <w:szCs w:val="20"/>
          <w:highlight w:val="yellow"/>
        </w:rPr>
        <w:t>clearly</w:t>
      </w:r>
      <w:r w:rsidR="001C759A" w:rsidRPr="001C759A">
        <w:rPr>
          <w:rFonts w:ascii="Times New Roman" w:hAnsi="Times New Roman" w:cs="Times New Roman"/>
          <w:sz w:val="20"/>
          <w:szCs w:val="20"/>
        </w:rPr>
        <w:t xml:space="preserve"> </w:t>
      </w:r>
      <w:r w:rsidRPr="001C759A">
        <w:rPr>
          <w:rFonts w:ascii="Times New Roman" w:hAnsi="Times New Roman" w:cs="Times New Roman"/>
          <w:sz w:val="20"/>
          <w:szCs w:val="20"/>
        </w:rPr>
        <w:t>show the device characteristic</w:t>
      </w:r>
      <w:r w:rsidR="001C759A">
        <w:rPr>
          <w:rFonts w:ascii="Times New Roman" w:hAnsi="Times New Roman" w:cs="Times New Roman"/>
          <w:sz w:val="20"/>
          <w:szCs w:val="20"/>
        </w:rPr>
        <w:t>s</w:t>
      </w:r>
      <w:r w:rsidRPr="001C759A">
        <w:rPr>
          <w:rFonts w:ascii="Times New Roman" w:hAnsi="Times New Roman" w:cs="Times New Roman"/>
          <w:sz w:val="20"/>
          <w:szCs w:val="20"/>
        </w:rPr>
        <w:t xml:space="preserve"> better. For transient periods, since the parasitic capacitors’ voltages increase or decrease, their currents affect the drain-</w:t>
      </w:r>
      <w:r w:rsidR="00852C44" w:rsidRPr="001C759A">
        <w:rPr>
          <w:rFonts w:ascii="Times New Roman" w:hAnsi="Times New Roman" w:cs="Times New Roman"/>
          <w:sz w:val="20"/>
          <w:szCs w:val="20"/>
        </w:rPr>
        <w:t>s</w:t>
      </w:r>
      <w:r w:rsidRPr="001C759A">
        <w:rPr>
          <w:rFonts w:ascii="Times New Roman" w:hAnsi="Times New Roman" w:cs="Times New Roman"/>
          <w:sz w:val="20"/>
          <w:szCs w:val="20"/>
        </w:rPr>
        <w:t xml:space="preserve">ource current which overshadows device characteristic. </w:t>
      </w:r>
      <w:r w:rsidR="00B757C1" w:rsidRPr="001C759A">
        <w:rPr>
          <w:rFonts w:ascii="Times New Roman" w:hAnsi="Times New Roman" w:cs="Times New Roman"/>
          <w:sz w:val="20"/>
          <w:szCs w:val="20"/>
        </w:rPr>
        <w:t xml:space="preserve">As shown in </w:t>
      </w:r>
      <w:r w:rsidR="001C759A" w:rsidRPr="001C759A">
        <w:rPr>
          <w:rFonts w:ascii="Times New Roman" w:hAnsi="Times New Roman" w:cs="Times New Roman"/>
          <w:sz w:val="20"/>
          <w:szCs w:val="20"/>
          <w:highlight w:val="yellow"/>
        </w:rPr>
        <w:t>Model 1</w:t>
      </w:r>
      <w:r w:rsidR="00A91B34" w:rsidRPr="001C759A">
        <w:rPr>
          <w:rFonts w:ascii="Times New Roman" w:hAnsi="Times New Roman" w:cs="Times New Roman"/>
          <w:sz w:val="20"/>
          <w:szCs w:val="20"/>
        </w:rPr>
        <w:t xml:space="preserve">, </w:t>
      </w:r>
      <w:r w:rsidR="00F65008" w:rsidRPr="001C759A">
        <w:rPr>
          <w:rFonts w:ascii="Times New Roman" w:hAnsi="Times New Roman" w:cs="Times New Roman"/>
          <w:sz w:val="20"/>
          <w:szCs w:val="20"/>
        </w:rPr>
        <w:t>Figure 4</w:t>
      </w:r>
      <w:r w:rsidR="00B757C1" w:rsidRPr="001C759A">
        <w:rPr>
          <w:rFonts w:ascii="Times New Roman" w:hAnsi="Times New Roman" w:cs="Times New Roman"/>
          <w:sz w:val="20"/>
          <w:szCs w:val="20"/>
        </w:rPr>
        <w:t xml:space="preserve">(a), when the Top Switch is being turned on, </w:t>
      </w:r>
      <w:r w:rsidR="00550456" w:rsidRPr="001C759A">
        <w:rPr>
          <w:rFonts w:ascii="Times New Roman" w:hAnsi="Times New Roman" w:cs="Times New Roman"/>
          <w:sz w:val="20"/>
          <w:szCs w:val="20"/>
        </w:rPr>
        <w:t xml:space="preserve">the channel current makes an overshoot for two reasons. </w:t>
      </w:r>
      <w:r w:rsidR="001C759A" w:rsidRPr="001C759A">
        <w:rPr>
          <w:rFonts w:ascii="Times New Roman" w:hAnsi="Times New Roman" w:cs="Times New Roman"/>
          <w:sz w:val="20"/>
          <w:szCs w:val="20"/>
          <w:highlight w:val="yellow"/>
        </w:rPr>
        <w:t>Firstly,</w:t>
      </w:r>
      <w:r w:rsidR="00550456"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 xml:space="preserve">since </w:t>
      </w:r>
      <w:r w:rsidR="001C759A">
        <w:rPr>
          <w:rFonts w:ascii="Times New Roman" w:hAnsi="Times New Roman" w:cs="Times New Roman"/>
          <w:sz w:val="20"/>
          <w:szCs w:val="20"/>
        </w:rPr>
        <w:t xml:space="preserve">the </w:t>
      </w:r>
      <w:r w:rsidR="00550456" w:rsidRPr="001C759A">
        <w:rPr>
          <w:rFonts w:ascii="Times New Roman" w:hAnsi="Times New Roman" w:cs="Times New Roman"/>
          <w:sz w:val="20"/>
          <w:szCs w:val="20"/>
        </w:rPr>
        <w:t xml:space="preserve">Bottom Switch stops conducting, </w:t>
      </w:r>
      <w:r w:rsidR="00122E07" w:rsidRPr="001C759A">
        <w:rPr>
          <w:rFonts w:ascii="Times New Roman" w:hAnsi="Times New Roman" w:cs="Times New Roman"/>
          <w:sz w:val="20"/>
          <w:szCs w:val="20"/>
        </w:rPr>
        <w:t>C</w:t>
      </w:r>
      <w:r w:rsidR="00122E07" w:rsidRPr="001C759A">
        <w:rPr>
          <w:rFonts w:ascii="Times New Roman" w:hAnsi="Times New Roman" w:cs="Times New Roman"/>
          <w:sz w:val="20"/>
          <w:szCs w:val="20"/>
          <w:vertAlign w:val="subscript"/>
        </w:rPr>
        <w:t>OSS</w:t>
      </w:r>
      <w:r w:rsidR="00122E07" w:rsidRPr="001C759A">
        <w:rPr>
          <w:rFonts w:ascii="Times New Roman" w:hAnsi="Times New Roman" w:cs="Times New Roman"/>
          <w:sz w:val="20"/>
          <w:szCs w:val="20"/>
        </w:rPr>
        <w:t xml:space="preserve"> (</w:t>
      </w:r>
      <w:r w:rsidR="00B46652" w:rsidRPr="001C759A">
        <w:rPr>
          <w:rFonts w:ascii="Times New Roman" w:hAnsi="Times New Roman" w:cs="Times New Roman"/>
          <w:sz w:val="20"/>
          <w:szCs w:val="20"/>
        </w:rPr>
        <w:t>=C</w:t>
      </w:r>
      <w:r w:rsidR="00B46652" w:rsidRPr="001C759A">
        <w:rPr>
          <w:rFonts w:ascii="Times New Roman" w:hAnsi="Times New Roman" w:cs="Times New Roman"/>
          <w:sz w:val="20"/>
          <w:szCs w:val="20"/>
          <w:vertAlign w:val="subscript"/>
        </w:rPr>
        <w:t>gd</w:t>
      </w:r>
      <w:r w:rsidR="00B46652" w:rsidRPr="001C759A">
        <w:rPr>
          <w:rFonts w:ascii="Times New Roman" w:hAnsi="Times New Roman" w:cs="Times New Roman"/>
          <w:sz w:val="20"/>
          <w:szCs w:val="20"/>
        </w:rPr>
        <w:t xml:space="preserve"> +C</w:t>
      </w:r>
      <w:r w:rsidR="00B46652" w:rsidRPr="001C759A">
        <w:rPr>
          <w:rFonts w:ascii="Times New Roman" w:hAnsi="Times New Roman" w:cs="Times New Roman"/>
          <w:sz w:val="20"/>
          <w:szCs w:val="20"/>
          <w:vertAlign w:val="subscript"/>
        </w:rPr>
        <w:t>ds</w:t>
      </w:r>
      <w:r w:rsidR="00B46652" w:rsidRPr="001C759A">
        <w:rPr>
          <w:rFonts w:ascii="Times New Roman" w:hAnsi="Times New Roman" w:cs="Times New Roman"/>
          <w:sz w:val="20"/>
          <w:szCs w:val="20"/>
        </w:rPr>
        <w:t>)</w:t>
      </w:r>
      <w:r w:rsidR="000C3BB8"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 xml:space="preserve">of the Bottom Switch </w:t>
      </w:r>
      <w:r w:rsidR="00550456" w:rsidRPr="001C759A">
        <w:rPr>
          <w:rFonts w:ascii="Times New Roman" w:hAnsi="Times New Roman" w:cs="Times New Roman"/>
          <w:sz w:val="20"/>
          <w:szCs w:val="20"/>
        </w:rPr>
        <w:t>requires to be charged</w:t>
      </w:r>
      <w:r w:rsidR="001C759A">
        <w:rPr>
          <w:rFonts w:ascii="Times New Roman" w:hAnsi="Times New Roman" w:cs="Times New Roman"/>
          <w:sz w:val="20"/>
          <w:szCs w:val="20"/>
        </w:rPr>
        <w:t xml:space="preserve">. </w:t>
      </w:r>
      <w:r w:rsidR="001C759A" w:rsidRPr="001C759A">
        <w:rPr>
          <w:rFonts w:ascii="Times New Roman" w:hAnsi="Times New Roman" w:cs="Times New Roman"/>
          <w:sz w:val="20"/>
          <w:szCs w:val="20"/>
          <w:highlight w:val="yellow"/>
        </w:rPr>
        <w:t>S</w:t>
      </w:r>
      <w:r w:rsidR="00550456" w:rsidRPr="001C759A">
        <w:rPr>
          <w:rFonts w:ascii="Times New Roman" w:hAnsi="Times New Roman" w:cs="Times New Roman"/>
          <w:sz w:val="20"/>
          <w:szCs w:val="20"/>
          <w:highlight w:val="yellow"/>
        </w:rPr>
        <w:t>econdly</w:t>
      </w:r>
      <w:r w:rsidR="00550456" w:rsidRPr="001C759A">
        <w:rPr>
          <w:rFonts w:ascii="Times New Roman" w:hAnsi="Times New Roman" w:cs="Times New Roman"/>
          <w:sz w:val="20"/>
          <w:szCs w:val="20"/>
        </w:rPr>
        <w:t xml:space="preserve">, </w:t>
      </w:r>
      <w:r w:rsidR="008C2A76" w:rsidRPr="001C759A">
        <w:rPr>
          <w:rFonts w:ascii="Times New Roman" w:hAnsi="Times New Roman" w:cs="Times New Roman"/>
          <w:sz w:val="20"/>
          <w:szCs w:val="20"/>
        </w:rPr>
        <w:t>since C</w:t>
      </w:r>
      <w:r w:rsidR="008C2A76" w:rsidRPr="001C759A">
        <w:rPr>
          <w:rFonts w:ascii="Times New Roman" w:hAnsi="Times New Roman" w:cs="Times New Roman"/>
          <w:sz w:val="20"/>
          <w:szCs w:val="20"/>
          <w:vertAlign w:val="subscript"/>
        </w:rPr>
        <w:t>OSS</w:t>
      </w:r>
      <w:r w:rsidR="008C2A76" w:rsidRPr="001C759A">
        <w:rPr>
          <w:rFonts w:ascii="Times New Roman" w:hAnsi="Times New Roman" w:cs="Times New Roman"/>
          <w:sz w:val="20"/>
          <w:szCs w:val="20"/>
        </w:rPr>
        <w:t xml:space="preserve"> of the Top Switch is discharged</w:t>
      </w:r>
      <w:r w:rsidR="00550456" w:rsidRPr="001C759A">
        <w:rPr>
          <w:rFonts w:ascii="Times New Roman" w:hAnsi="Times New Roman" w:cs="Times New Roman"/>
          <w:sz w:val="20"/>
          <w:szCs w:val="20"/>
        </w:rPr>
        <w:t>,</w:t>
      </w:r>
      <w:r w:rsidR="008C2A76" w:rsidRPr="001C759A">
        <w:rPr>
          <w:rFonts w:ascii="Times New Roman" w:hAnsi="Times New Roman" w:cs="Times New Roman"/>
          <w:sz w:val="20"/>
          <w:szCs w:val="20"/>
        </w:rPr>
        <w:t xml:space="preserve"> </w:t>
      </w:r>
      <w:r w:rsidR="00550456" w:rsidRPr="001C759A">
        <w:rPr>
          <w:rFonts w:ascii="Times New Roman" w:hAnsi="Times New Roman" w:cs="Times New Roman"/>
          <w:sz w:val="20"/>
          <w:szCs w:val="20"/>
        </w:rPr>
        <w:t xml:space="preserve">it </w:t>
      </w:r>
      <w:r w:rsidR="008C2A76" w:rsidRPr="001C759A">
        <w:rPr>
          <w:rFonts w:ascii="Times New Roman" w:hAnsi="Times New Roman" w:cs="Times New Roman"/>
          <w:sz w:val="20"/>
          <w:szCs w:val="20"/>
        </w:rPr>
        <w:t>causes curr</w:t>
      </w:r>
      <w:r w:rsidR="00550456" w:rsidRPr="001C759A">
        <w:rPr>
          <w:rFonts w:ascii="Times New Roman" w:hAnsi="Times New Roman" w:cs="Times New Roman"/>
          <w:sz w:val="20"/>
          <w:szCs w:val="20"/>
        </w:rPr>
        <w:t xml:space="preserve">ent flow through the channel of </w:t>
      </w:r>
      <w:r w:rsidR="001C759A">
        <w:rPr>
          <w:rFonts w:ascii="Times New Roman" w:hAnsi="Times New Roman" w:cs="Times New Roman"/>
          <w:sz w:val="20"/>
          <w:szCs w:val="20"/>
        </w:rPr>
        <w:t xml:space="preserve">the </w:t>
      </w:r>
      <w:r w:rsidR="00550456" w:rsidRPr="001C759A">
        <w:rPr>
          <w:rFonts w:ascii="Times New Roman" w:hAnsi="Times New Roman" w:cs="Times New Roman"/>
          <w:sz w:val="20"/>
          <w:szCs w:val="20"/>
        </w:rPr>
        <w:t>Top Switch.</w:t>
      </w:r>
      <w:r w:rsidR="00B757C1" w:rsidRPr="001C759A">
        <w:rPr>
          <w:rFonts w:ascii="Times New Roman" w:hAnsi="Times New Roman" w:cs="Times New Roman"/>
          <w:sz w:val="20"/>
          <w:szCs w:val="20"/>
        </w:rPr>
        <w:t xml:space="preserve"> </w:t>
      </w:r>
      <w:r w:rsidR="0072550E" w:rsidRPr="001C759A">
        <w:rPr>
          <w:rFonts w:ascii="Times New Roman" w:hAnsi="Times New Roman" w:cs="Times New Roman"/>
          <w:sz w:val="20"/>
          <w:szCs w:val="20"/>
        </w:rPr>
        <w:t xml:space="preserve">Additionally, even though it seems </w:t>
      </w:r>
      <w:r w:rsidR="001C759A" w:rsidRPr="00014BDF">
        <w:rPr>
          <w:rFonts w:ascii="Times New Roman" w:hAnsi="Times New Roman" w:cs="Times New Roman"/>
          <w:sz w:val="20"/>
          <w:szCs w:val="20"/>
          <w:highlight w:val="yellow"/>
        </w:rPr>
        <w:t>like</w:t>
      </w:r>
      <w:r w:rsidR="001C759A">
        <w:rPr>
          <w:rFonts w:ascii="Times New Roman" w:hAnsi="Times New Roman" w:cs="Times New Roman"/>
          <w:sz w:val="20"/>
          <w:szCs w:val="20"/>
        </w:rPr>
        <w:t xml:space="preserve"> </w:t>
      </w:r>
      <w:r w:rsidR="0072550E" w:rsidRPr="001C759A">
        <w:rPr>
          <w:rFonts w:ascii="Times New Roman" w:hAnsi="Times New Roman" w:cs="Times New Roman"/>
          <w:sz w:val="20"/>
          <w:szCs w:val="20"/>
        </w:rPr>
        <w:t xml:space="preserve">soft switching is applied </w:t>
      </w:r>
      <w:r w:rsidR="00D2001F" w:rsidRPr="001C759A">
        <w:rPr>
          <w:rFonts w:ascii="Times New Roman" w:hAnsi="Times New Roman" w:cs="Times New Roman"/>
          <w:sz w:val="20"/>
          <w:szCs w:val="20"/>
        </w:rPr>
        <w:t>on Bottom Switch</w:t>
      </w:r>
      <w:r w:rsidR="0072550E" w:rsidRPr="001C759A">
        <w:rPr>
          <w:rFonts w:ascii="Times New Roman" w:hAnsi="Times New Roman" w:cs="Times New Roman"/>
          <w:sz w:val="20"/>
          <w:szCs w:val="20"/>
        </w:rPr>
        <w:t>, actually it is not</w:t>
      </w:r>
      <w:r w:rsidR="00014BDF">
        <w:rPr>
          <w:rFonts w:ascii="Times New Roman" w:hAnsi="Times New Roman" w:cs="Times New Roman"/>
          <w:sz w:val="20"/>
          <w:szCs w:val="20"/>
        </w:rPr>
        <w:t xml:space="preserve"> </w:t>
      </w:r>
      <w:r w:rsidR="00014BDF" w:rsidRPr="00014BDF">
        <w:rPr>
          <w:rFonts w:ascii="Times New Roman" w:hAnsi="Times New Roman" w:cs="Times New Roman"/>
          <w:sz w:val="20"/>
          <w:szCs w:val="20"/>
          <w:highlight w:val="yellow"/>
        </w:rPr>
        <w:t>the case</w:t>
      </w:r>
      <w:r w:rsidR="0072550E" w:rsidRPr="001C759A">
        <w:rPr>
          <w:rFonts w:ascii="Times New Roman" w:hAnsi="Times New Roman" w:cs="Times New Roman"/>
          <w:sz w:val="20"/>
          <w:szCs w:val="20"/>
        </w:rPr>
        <w:t xml:space="preserve"> because C</w:t>
      </w:r>
      <w:r w:rsidR="00122E07" w:rsidRPr="001C759A">
        <w:rPr>
          <w:rFonts w:ascii="Times New Roman" w:hAnsi="Times New Roman" w:cs="Times New Roman"/>
          <w:sz w:val="20"/>
          <w:szCs w:val="20"/>
          <w:vertAlign w:val="subscript"/>
        </w:rPr>
        <w:t>OSS</w:t>
      </w:r>
      <w:r w:rsidR="0072550E" w:rsidRPr="001C759A">
        <w:rPr>
          <w:rFonts w:ascii="Times New Roman" w:hAnsi="Times New Roman" w:cs="Times New Roman"/>
          <w:sz w:val="20"/>
          <w:szCs w:val="20"/>
        </w:rPr>
        <w:t xml:space="preserve"> of the Bottom Switch is charged </w:t>
      </w:r>
      <w:r w:rsidR="00D2001F" w:rsidRPr="001C759A">
        <w:rPr>
          <w:rFonts w:ascii="Times New Roman" w:hAnsi="Times New Roman" w:cs="Times New Roman"/>
          <w:sz w:val="20"/>
          <w:szCs w:val="20"/>
        </w:rPr>
        <w:t>or discharged during transient periods</w:t>
      </w:r>
      <w:r w:rsidR="0072550E" w:rsidRPr="001C759A">
        <w:rPr>
          <w:rFonts w:ascii="Times New Roman" w:hAnsi="Times New Roman" w:cs="Times New Roman"/>
          <w:sz w:val="20"/>
          <w:szCs w:val="20"/>
        </w:rPr>
        <w:t xml:space="preserve"> and it would be seen if the current was I</w:t>
      </w:r>
      <w:r w:rsidR="0072550E" w:rsidRPr="001C759A">
        <w:rPr>
          <w:rFonts w:ascii="Times New Roman" w:hAnsi="Times New Roman" w:cs="Times New Roman"/>
          <w:sz w:val="20"/>
          <w:szCs w:val="20"/>
          <w:vertAlign w:val="subscript"/>
        </w:rPr>
        <w:t>DS</w:t>
      </w:r>
      <w:r w:rsidR="0072550E" w:rsidRPr="001C759A">
        <w:rPr>
          <w:rFonts w:ascii="Times New Roman" w:hAnsi="Times New Roman" w:cs="Times New Roman"/>
          <w:sz w:val="20"/>
          <w:szCs w:val="20"/>
        </w:rPr>
        <w:t xml:space="preserve"> instead of </w:t>
      </w:r>
      <w:r w:rsidR="00014BDF">
        <w:rPr>
          <w:rFonts w:ascii="Times New Roman" w:hAnsi="Times New Roman" w:cs="Times New Roman"/>
          <w:sz w:val="20"/>
          <w:szCs w:val="20"/>
        </w:rPr>
        <w:t xml:space="preserve">the </w:t>
      </w:r>
      <w:r w:rsidR="0072550E" w:rsidRPr="001C759A">
        <w:rPr>
          <w:rFonts w:ascii="Times New Roman" w:hAnsi="Times New Roman" w:cs="Times New Roman"/>
          <w:sz w:val="20"/>
          <w:szCs w:val="20"/>
        </w:rPr>
        <w:t>channel current.</w:t>
      </w:r>
      <w:r w:rsidR="00A91B34" w:rsidRPr="001C759A">
        <w:rPr>
          <w:rFonts w:ascii="Times New Roman" w:hAnsi="Times New Roman" w:cs="Times New Roman"/>
          <w:sz w:val="20"/>
          <w:szCs w:val="20"/>
        </w:rPr>
        <w:t xml:space="preserve"> </w:t>
      </w:r>
      <w:r w:rsidR="006116F7" w:rsidRPr="001C759A">
        <w:rPr>
          <w:rFonts w:ascii="Times New Roman" w:hAnsi="Times New Roman" w:cs="Times New Roman"/>
          <w:sz w:val="20"/>
          <w:szCs w:val="20"/>
        </w:rPr>
        <w:t>Note that t</w:t>
      </w:r>
      <w:r w:rsidR="00A91B34" w:rsidRPr="001C759A">
        <w:rPr>
          <w:rFonts w:ascii="Times New Roman" w:hAnsi="Times New Roman" w:cs="Times New Roman"/>
          <w:sz w:val="20"/>
          <w:szCs w:val="20"/>
        </w:rPr>
        <w:t xml:space="preserve">he main characteristics observed in </w:t>
      </w:r>
      <w:r w:rsidR="00014BDF" w:rsidRPr="00014BDF">
        <w:rPr>
          <w:rFonts w:ascii="Times New Roman" w:hAnsi="Times New Roman" w:cs="Times New Roman"/>
          <w:sz w:val="20"/>
          <w:szCs w:val="20"/>
          <w:highlight w:val="yellow"/>
        </w:rPr>
        <w:t>Model 1</w:t>
      </w:r>
      <w:r w:rsidR="00A91B34" w:rsidRPr="001C759A">
        <w:rPr>
          <w:rFonts w:ascii="Times New Roman" w:hAnsi="Times New Roman" w:cs="Times New Roman"/>
          <w:sz w:val="20"/>
          <w:szCs w:val="20"/>
        </w:rPr>
        <w:t xml:space="preserve"> are important to understand GaN </w:t>
      </w:r>
      <w:r w:rsidR="006116F7" w:rsidRPr="001C759A">
        <w:rPr>
          <w:rFonts w:ascii="Times New Roman" w:hAnsi="Times New Roman" w:cs="Times New Roman"/>
          <w:sz w:val="20"/>
          <w:szCs w:val="20"/>
        </w:rPr>
        <w:t>behavior</w:t>
      </w:r>
      <w:r w:rsidR="00A91B34" w:rsidRPr="001C759A">
        <w:rPr>
          <w:rFonts w:ascii="Times New Roman" w:hAnsi="Times New Roman" w:cs="Times New Roman"/>
          <w:sz w:val="20"/>
          <w:szCs w:val="20"/>
        </w:rPr>
        <w:t xml:space="preserve"> because in complicated models even though these characteristics exist</w:t>
      </w:r>
      <w:r w:rsidR="00014BDF">
        <w:rPr>
          <w:rFonts w:ascii="Times New Roman" w:hAnsi="Times New Roman" w:cs="Times New Roman"/>
          <w:sz w:val="20"/>
          <w:szCs w:val="20"/>
        </w:rPr>
        <w:t>,</w:t>
      </w:r>
      <w:r w:rsidR="00A91B34" w:rsidRPr="001C759A">
        <w:rPr>
          <w:rFonts w:ascii="Times New Roman" w:hAnsi="Times New Roman" w:cs="Times New Roman"/>
          <w:sz w:val="20"/>
          <w:szCs w:val="20"/>
        </w:rPr>
        <w:t xml:space="preserve"> it might be hard to catch them among the oscillations.</w:t>
      </w:r>
    </w:p>
    <w:p w:rsidR="00313C03" w:rsidRDefault="00313C03" w:rsidP="00F65008">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In the next step, the capacitances values</w:t>
      </w:r>
      <w:r w:rsidR="00014BDF">
        <w:rPr>
          <w:rFonts w:ascii="Times New Roman" w:hAnsi="Times New Roman" w:cs="Times New Roman"/>
          <w:sz w:val="20"/>
          <w:szCs w:val="20"/>
        </w:rPr>
        <w:t>,</w:t>
      </w:r>
      <w:r>
        <w:rPr>
          <w:rFonts w:ascii="Times New Roman" w:hAnsi="Times New Roman" w:cs="Times New Roman"/>
          <w:sz w:val="20"/>
          <w:szCs w:val="20"/>
        </w:rPr>
        <w:t xml:space="preserve"> which were kept constant previously</w:t>
      </w:r>
      <w:r w:rsidR="00014BDF">
        <w:rPr>
          <w:rFonts w:ascii="Times New Roman" w:hAnsi="Times New Roman" w:cs="Times New Roman"/>
          <w:sz w:val="20"/>
          <w:szCs w:val="20"/>
        </w:rPr>
        <w:t>,</w:t>
      </w:r>
      <w:r>
        <w:rPr>
          <w:rFonts w:ascii="Times New Roman" w:hAnsi="Times New Roman" w:cs="Times New Roman"/>
          <w:sz w:val="20"/>
          <w:szCs w:val="20"/>
        </w:rPr>
        <w:t xml:space="preserve"> are treated as variable capacitances using the capacitance models presented in Section II.</w:t>
      </w:r>
      <w:r w:rsidRPr="00CE26E5">
        <w:rPr>
          <w:rFonts w:ascii="Times New Roman" w:hAnsi="Times New Roman" w:cs="Times New Roman"/>
          <w:color w:val="FF0000"/>
          <w:sz w:val="20"/>
          <w:szCs w:val="20"/>
        </w:rPr>
        <w:t xml:space="preserve"> </w:t>
      </w:r>
      <w:r w:rsidR="00122E07" w:rsidRPr="00014BDF">
        <w:rPr>
          <w:rFonts w:ascii="Times New Roman" w:hAnsi="Times New Roman" w:cs="Times New Roman"/>
          <w:sz w:val="20"/>
          <w:szCs w:val="20"/>
        </w:rPr>
        <w:t>As shown in Figure 3, the capacitances change with respect to the applied drain-source voltage. Contrary to C</w:t>
      </w:r>
      <w:r w:rsidR="00122E07" w:rsidRPr="00014BDF">
        <w:rPr>
          <w:rFonts w:ascii="Times New Roman" w:hAnsi="Times New Roman" w:cs="Times New Roman"/>
          <w:sz w:val="20"/>
          <w:szCs w:val="20"/>
          <w:vertAlign w:val="subscript"/>
        </w:rPr>
        <w:t>ISS</w:t>
      </w:r>
      <w:r w:rsidR="00122E07" w:rsidRPr="00014BDF">
        <w:rPr>
          <w:rFonts w:ascii="Times New Roman" w:hAnsi="Times New Roman" w:cs="Times New Roman"/>
          <w:sz w:val="20"/>
          <w:szCs w:val="20"/>
        </w:rPr>
        <w:t xml:space="preserve">, there </w:t>
      </w:r>
      <w:r w:rsidR="00014BDF" w:rsidRPr="00014BDF">
        <w:rPr>
          <w:rFonts w:ascii="Times New Roman" w:hAnsi="Times New Roman" w:cs="Times New Roman"/>
          <w:sz w:val="20"/>
          <w:szCs w:val="20"/>
          <w:highlight w:val="yellow"/>
        </w:rPr>
        <w:t>is</w:t>
      </w:r>
      <w:r w:rsidR="00122E07" w:rsidRPr="00014BDF">
        <w:rPr>
          <w:rFonts w:ascii="Times New Roman" w:hAnsi="Times New Roman" w:cs="Times New Roman"/>
          <w:sz w:val="20"/>
          <w:szCs w:val="20"/>
        </w:rPr>
        <w:t xml:space="preserve"> significant </w:t>
      </w:r>
      <w:r w:rsidR="00014BDF" w:rsidRPr="00014BDF">
        <w:rPr>
          <w:rFonts w:ascii="Times New Roman" w:hAnsi="Times New Roman" w:cs="Times New Roman"/>
          <w:sz w:val="20"/>
          <w:szCs w:val="20"/>
          <w:highlight w:val="yellow"/>
        </w:rPr>
        <w:t>variation</w:t>
      </w:r>
      <w:r w:rsidR="00122E07" w:rsidRPr="00014BDF">
        <w:rPr>
          <w:rFonts w:ascii="Times New Roman" w:hAnsi="Times New Roman" w:cs="Times New Roman"/>
          <w:sz w:val="20"/>
          <w:szCs w:val="20"/>
        </w:rPr>
        <w:t xml:space="preserve"> in C</w:t>
      </w:r>
      <w:r w:rsidR="00122E07" w:rsidRPr="00014BDF">
        <w:rPr>
          <w:rFonts w:ascii="Times New Roman" w:hAnsi="Times New Roman" w:cs="Times New Roman"/>
          <w:sz w:val="20"/>
          <w:szCs w:val="20"/>
          <w:vertAlign w:val="subscript"/>
        </w:rPr>
        <w:t>OSS</w:t>
      </w:r>
      <w:r w:rsidR="00122E07" w:rsidRPr="00014BDF">
        <w:rPr>
          <w:rFonts w:ascii="Times New Roman" w:hAnsi="Times New Roman" w:cs="Times New Roman"/>
          <w:sz w:val="20"/>
          <w:szCs w:val="20"/>
        </w:rPr>
        <w:t xml:space="preserve"> and C</w:t>
      </w:r>
      <w:r w:rsidR="00122E07" w:rsidRPr="00014BDF">
        <w:rPr>
          <w:rFonts w:ascii="Times New Roman" w:hAnsi="Times New Roman" w:cs="Times New Roman"/>
          <w:sz w:val="20"/>
          <w:szCs w:val="20"/>
          <w:vertAlign w:val="subscript"/>
        </w:rPr>
        <w:t>RSS</w:t>
      </w:r>
      <w:r w:rsidR="00122E07" w:rsidRPr="00014BDF">
        <w:rPr>
          <w:rFonts w:ascii="Times New Roman" w:hAnsi="Times New Roman" w:cs="Times New Roman"/>
          <w:sz w:val="20"/>
          <w:szCs w:val="20"/>
        </w:rPr>
        <w:t>.</w:t>
      </w:r>
      <w:r w:rsidR="00DC6003" w:rsidRPr="00014BDF">
        <w:rPr>
          <w:rFonts w:ascii="Times New Roman" w:hAnsi="Times New Roman" w:cs="Times New Roman"/>
          <w:sz w:val="20"/>
          <w:szCs w:val="20"/>
        </w:rPr>
        <w:t xml:space="preserve"> </w:t>
      </w:r>
      <w:r w:rsidRPr="00122E07">
        <w:rPr>
          <w:rFonts w:ascii="Times New Roman" w:hAnsi="Times New Roman" w:cs="Times New Roman"/>
          <w:sz w:val="20"/>
          <w:szCs w:val="20"/>
        </w:rPr>
        <w:t>The</w:t>
      </w:r>
      <w:r>
        <w:rPr>
          <w:rFonts w:ascii="Times New Roman" w:hAnsi="Times New Roman" w:cs="Times New Roman"/>
          <w:sz w:val="20"/>
          <w:szCs w:val="20"/>
        </w:rPr>
        <w:t xml:space="preserve"> turn-on and turn-off characteristics of the top and </w:t>
      </w:r>
      <w:r w:rsidR="00014BDF">
        <w:rPr>
          <w:rFonts w:ascii="Times New Roman" w:hAnsi="Times New Roman" w:cs="Times New Roman"/>
          <w:sz w:val="20"/>
          <w:szCs w:val="20"/>
        </w:rPr>
        <w:t xml:space="preserve">the </w:t>
      </w:r>
      <w:r>
        <w:rPr>
          <w:rFonts w:ascii="Times New Roman" w:hAnsi="Times New Roman" w:cs="Times New Roman"/>
          <w:sz w:val="20"/>
          <w:szCs w:val="20"/>
        </w:rPr>
        <w:t>bottom switches are obtained agains</w:t>
      </w:r>
      <w:r w:rsidR="00122E07">
        <w:rPr>
          <w:rFonts w:ascii="Times New Roman" w:hAnsi="Times New Roman" w:cs="Times New Roman"/>
          <w:sz w:val="20"/>
          <w:szCs w:val="20"/>
        </w:rPr>
        <w:t>t time and can be seen in Fig. 5</w:t>
      </w:r>
      <w:r>
        <w:rPr>
          <w:rFonts w:ascii="Times New Roman" w:hAnsi="Times New Roman" w:cs="Times New Roman"/>
          <w:sz w:val="20"/>
          <w:szCs w:val="20"/>
        </w:rPr>
        <w:t>.</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83719A" w:rsidRPr="0083719A">
        <w:rPr>
          <w:rFonts w:ascii="Times New Roman" w:hAnsi="Times New Roman" w:cs="Times New Roman"/>
          <w:noProof/>
          <w:sz w:val="16"/>
          <w:szCs w:val="16"/>
          <w:lang w:val="tr-TR" w:eastAsia="tr-TR"/>
        </w:rPr>
        <w:drawing>
          <wp:inline distT="0" distB="0" distL="0" distR="0">
            <wp:extent cx="1442301" cy="1167979"/>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2" t="5274" r="6197"/>
                    <a:stretch/>
                  </pic:blipFill>
                  <pic:spPr bwMode="auto">
                    <a:xfrm>
                      <a:off x="0" y="0"/>
                      <a:ext cx="1455224" cy="1178444"/>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427067" cy="1139092"/>
            <wp:effectExtent l="0" t="0" r="1905"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83" t="6843" r="6657"/>
                    <a:stretch/>
                  </pic:blipFill>
                  <pic:spPr bwMode="auto">
                    <a:xfrm>
                      <a:off x="0" y="0"/>
                      <a:ext cx="1443744" cy="115240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428161" cy="1134638"/>
            <wp:effectExtent l="0" t="0" r="63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99" t="6746" r="6113"/>
                    <a:stretch/>
                  </pic:blipFill>
                  <pic:spPr bwMode="auto">
                    <a:xfrm>
                      <a:off x="0" y="0"/>
                      <a:ext cx="1452012" cy="1153587"/>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797D90" w:rsidRPr="00797D90">
        <w:rPr>
          <w:rFonts w:ascii="Times New Roman" w:hAnsi="Times New Roman" w:cs="Times New Roman"/>
          <w:noProof/>
          <w:sz w:val="16"/>
          <w:szCs w:val="16"/>
          <w:lang w:val="tr-TR" w:eastAsia="tr-TR"/>
        </w:rPr>
        <w:drawing>
          <wp:inline distT="0" distB="0" distL="0" distR="0">
            <wp:extent cx="1433392" cy="11443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29" t="6458" r="6447"/>
                    <a:stretch/>
                  </pic:blipFill>
                  <pic:spPr bwMode="auto">
                    <a:xfrm>
                      <a:off x="0" y="0"/>
                      <a:ext cx="1449510" cy="115721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8C2A76" w:rsidRPr="00014BDF" w:rsidRDefault="008C2A76" w:rsidP="00F65008">
      <w:pPr>
        <w:spacing w:after="0" w:line="240" w:lineRule="auto"/>
        <w:jc w:val="both"/>
        <w:rPr>
          <w:rFonts w:ascii="Times New Roman" w:hAnsi="Times New Roman" w:cs="Times New Roman"/>
          <w:sz w:val="20"/>
          <w:szCs w:val="20"/>
        </w:rPr>
      </w:pPr>
      <w:r w:rsidRPr="00014BDF">
        <w:rPr>
          <w:rFonts w:ascii="Times New Roman" w:hAnsi="Times New Roman" w:cs="Times New Roman"/>
          <w:sz w:val="20"/>
          <w:szCs w:val="20"/>
        </w:rPr>
        <w:t>In</w:t>
      </w:r>
      <w:r w:rsidR="00014BDF">
        <w:rPr>
          <w:rFonts w:ascii="Times New Roman" w:hAnsi="Times New Roman" w:cs="Times New Roman"/>
          <w:sz w:val="20"/>
          <w:szCs w:val="20"/>
        </w:rPr>
        <w:t xml:space="preserve"> </w:t>
      </w:r>
      <w:r w:rsidR="00014BDF" w:rsidRPr="00014BDF">
        <w:rPr>
          <w:rFonts w:ascii="Times New Roman" w:hAnsi="Times New Roman" w:cs="Times New Roman"/>
          <w:sz w:val="20"/>
          <w:szCs w:val="20"/>
          <w:highlight w:val="yellow"/>
        </w:rPr>
        <w:t>Model 2,</w:t>
      </w:r>
      <w:r w:rsidRPr="00014BDF">
        <w:rPr>
          <w:rFonts w:ascii="Times New Roman" w:hAnsi="Times New Roman" w:cs="Times New Roman"/>
          <w:sz w:val="20"/>
          <w:szCs w:val="20"/>
        </w:rPr>
        <w:t xml:space="preserve"> it is observed that the overshoot in </w:t>
      </w:r>
      <w:r w:rsidR="00014BDF">
        <w:rPr>
          <w:rFonts w:ascii="Times New Roman" w:hAnsi="Times New Roman" w:cs="Times New Roman"/>
          <w:sz w:val="20"/>
          <w:szCs w:val="20"/>
        </w:rPr>
        <w:t xml:space="preserve">the </w:t>
      </w:r>
      <w:r w:rsidRPr="00014BDF">
        <w:rPr>
          <w:rFonts w:ascii="Times New Roman" w:hAnsi="Times New Roman" w:cs="Times New Roman"/>
          <w:sz w:val="20"/>
          <w:szCs w:val="20"/>
        </w:rPr>
        <w:t>Top Switch channel current increased because for lower drain-source voltages</w:t>
      </w:r>
      <w:r w:rsidR="00BD0200" w:rsidRPr="00014BDF">
        <w:rPr>
          <w:rFonts w:ascii="Times New Roman" w:hAnsi="Times New Roman" w:cs="Times New Roman"/>
          <w:sz w:val="20"/>
          <w:szCs w:val="20"/>
        </w:rPr>
        <w:t>,</w:t>
      </w:r>
      <w:r w:rsidRPr="00014BDF">
        <w:rPr>
          <w:rFonts w:ascii="Times New Roman" w:hAnsi="Times New Roman" w:cs="Times New Roman"/>
          <w:sz w:val="20"/>
          <w:szCs w:val="20"/>
        </w:rPr>
        <w:t xml:space="preserve"> C</w:t>
      </w:r>
      <w:r w:rsidRPr="00014BDF">
        <w:rPr>
          <w:rFonts w:ascii="Times New Roman" w:hAnsi="Times New Roman" w:cs="Times New Roman"/>
          <w:sz w:val="20"/>
          <w:szCs w:val="20"/>
          <w:vertAlign w:val="subscript"/>
        </w:rPr>
        <w:t>OSS</w:t>
      </w:r>
      <w:r w:rsidRPr="00014BDF">
        <w:rPr>
          <w:rFonts w:ascii="Times New Roman" w:hAnsi="Times New Roman" w:cs="Times New Roman"/>
          <w:sz w:val="20"/>
          <w:szCs w:val="20"/>
        </w:rPr>
        <w:t xml:space="preserve"> is </w:t>
      </w:r>
      <w:r w:rsidR="00C02E88" w:rsidRPr="00014BDF">
        <w:rPr>
          <w:rFonts w:ascii="Times New Roman" w:hAnsi="Times New Roman" w:cs="Times New Roman"/>
          <w:sz w:val="20"/>
          <w:szCs w:val="20"/>
        </w:rPr>
        <w:t>greater</w:t>
      </w:r>
      <w:r w:rsidRPr="00014BDF">
        <w:rPr>
          <w:rFonts w:ascii="Times New Roman" w:hAnsi="Times New Roman" w:cs="Times New Roman"/>
          <w:sz w:val="20"/>
          <w:szCs w:val="20"/>
        </w:rPr>
        <w:t xml:space="preserve"> which results in higher current flow under similar voltage change in time.</w:t>
      </w:r>
      <w:r w:rsidR="00C02E88" w:rsidRPr="00014BDF">
        <w:rPr>
          <w:rFonts w:ascii="Times New Roman" w:hAnsi="Times New Roman" w:cs="Times New Roman"/>
          <w:sz w:val="20"/>
          <w:szCs w:val="20"/>
        </w:rPr>
        <w:t xml:space="preserve"> Moreover, for all transient periods given in Figure 5, it is observed that the voltage changes </w:t>
      </w:r>
      <w:r w:rsidR="00BD0200" w:rsidRPr="00014BDF">
        <w:rPr>
          <w:rFonts w:ascii="Times New Roman" w:hAnsi="Times New Roman" w:cs="Times New Roman"/>
          <w:sz w:val="20"/>
          <w:szCs w:val="20"/>
        </w:rPr>
        <w:t>are</w:t>
      </w:r>
      <w:r w:rsidR="00332FCA" w:rsidRPr="00014BDF">
        <w:rPr>
          <w:rFonts w:ascii="Times New Roman" w:hAnsi="Times New Roman" w:cs="Times New Roman"/>
          <w:sz w:val="20"/>
          <w:szCs w:val="20"/>
        </w:rPr>
        <w:t xml:space="preserve"> smoother</w:t>
      </w:r>
      <w:r w:rsidR="00014BDF" w:rsidRPr="00A65497">
        <w:rPr>
          <w:rFonts w:ascii="Times New Roman" w:hAnsi="Times New Roman" w:cs="Times New Roman"/>
          <w:sz w:val="20"/>
          <w:szCs w:val="20"/>
        </w:rPr>
        <w:t>,</w:t>
      </w:r>
      <w:r w:rsidR="00332FCA" w:rsidRPr="00014BDF">
        <w:rPr>
          <w:rFonts w:ascii="Times New Roman" w:hAnsi="Times New Roman" w:cs="Times New Roman"/>
          <w:sz w:val="20"/>
          <w:szCs w:val="20"/>
        </w:rPr>
        <w:t xml:space="preserve"> which makes the model </w:t>
      </w:r>
      <w:r w:rsidR="00332FCA" w:rsidRPr="00014BDF">
        <w:rPr>
          <w:rFonts w:ascii="Times New Roman" w:hAnsi="Times New Roman" w:cs="Times New Roman"/>
          <w:sz w:val="20"/>
          <w:szCs w:val="20"/>
        </w:rPr>
        <w:lastRenderedPageBreak/>
        <w:t xml:space="preserve">more realistic. Plus, those different change rates of voltage affect the channel current and that is why small dips and peaks are observed on </w:t>
      </w:r>
      <w:r w:rsidR="00014BDF" w:rsidRPr="00A65497">
        <w:rPr>
          <w:rFonts w:ascii="Times New Roman" w:hAnsi="Times New Roman" w:cs="Times New Roman"/>
          <w:sz w:val="20"/>
          <w:szCs w:val="20"/>
          <w:highlight w:val="yellow"/>
        </w:rPr>
        <w:t>the</w:t>
      </w:r>
      <w:r w:rsidR="00014BDF">
        <w:rPr>
          <w:rFonts w:ascii="Times New Roman" w:hAnsi="Times New Roman" w:cs="Times New Roman"/>
          <w:sz w:val="20"/>
          <w:szCs w:val="20"/>
        </w:rPr>
        <w:t xml:space="preserve"> </w:t>
      </w:r>
      <w:r w:rsidR="00332FCA" w:rsidRPr="00014BDF">
        <w:rPr>
          <w:rFonts w:ascii="Times New Roman" w:hAnsi="Times New Roman" w:cs="Times New Roman"/>
          <w:sz w:val="20"/>
          <w:szCs w:val="20"/>
        </w:rPr>
        <w:t>current</w:t>
      </w:r>
      <w:r w:rsidR="0055582D" w:rsidRPr="00014BDF">
        <w:rPr>
          <w:rFonts w:ascii="Times New Roman" w:hAnsi="Times New Roman" w:cs="Times New Roman"/>
          <w:sz w:val="20"/>
          <w:szCs w:val="20"/>
        </w:rPr>
        <w:t xml:space="preserve"> waveforms</w:t>
      </w:r>
      <w:r w:rsidR="00332FCA" w:rsidRPr="00014BDF">
        <w:rPr>
          <w:rFonts w:ascii="Times New Roman" w:hAnsi="Times New Roman" w:cs="Times New Roman"/>
          <w:sz w:val="20"/>
          <w:szCs w:val="20"/>
        </w:rPr>
        <w:t>.</w:t>
      </w:r>
    </w:p>
    <w:p w:rsidR="004E0D13" w:rsidRDefault="00460C4D" w:rsidP="004E0D13">
      <w:pPr>
        <w:spacing w:after="0" w:line="240" w:lineRule="auto"/>
        <w:jc w:val="center"/>
        <w:rPr>
          <w:rFonts w:ascii="Times New Roman" w:hAnsi="Times New Roman" w:cs="Times New Roman"/>
          <w:sz w:val="16"/>
          <w:szCs w:val="16"/>
        </w:rPr>
      </w:pPr>
      <w:r w:rsidRPr="00460C4D">
        <w:rPr>
          <w:rFonts w:ascii="Times New Roman" w:hAnsi="Times New Roman" w:cs="Times New Roman"/>
          <w:noProof/>
          <w:sz w:val="16"/>
          <w:szCs w:val="16"/>
          <w:lang w:val="tr-TR" w:eastAsia="tr-TR"/>
        </w:rPr>
        <w:drawing>
          <wp:inline distT="0" distB="0" distL="0" distR="0">
            <wp:extent cx="1508318"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83" t="5524" r="6641" b="1"/>
                    <a:stretch/>
                  </pic:blipFill>
                  <pic:spPr bwMode="auto">
                    <a:xfrm>
                      <a:off x="0" y="0"/>
                      <a:ext cx="1528187" cy="974054"/>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31301" cy="9635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5" t="4930" r="6378"/>
                    <a:stretch/>
                  </pic:blipFill>
                  <pic:spPr bwMode="auto">
                    <a:xfrm>
                      <a:off x="0" y="0"/>
                      <a:ext cx="1468817" cy="988824"/>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50064" cy="9695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00" t="4505" r="6619" b="-1"/>
                    <a:stretch/>
                  </pic:blipFill>
                  <pic:spPr bwMode="auto">
                    <a:xfrm>
                      <a:off x="0" y="0"/>
                      <a:ext cx="1481470" cy="99054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Pr="00460C4D">
        <w:rPr>
          <w:rFonts w:ascii="Times New Roman" w:hAnsi="Times New Roman" w:cs="Times New Roman"/>
          <w:noProof/>
          <w:sz w:val="16"/>
          <w:szCs w:val="16"/>
          <w:lang w:val="tr-TR" w:eastAsia="tr-TR"/>
        </w:rPr>
        <w:drawing>
          <wp:inline distT="0" distB="0" distL="0" distR="0">
            <wp:extent cx="1457325" cy="959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61" t="4756" r="6521" b="-1"/>
                    <a:stretch/>
                  </pic:blipFill>
                  <pic:spPr bwMode="auto">
                    <a:xfrm>
                      <a:off x="0" y="0"/>
                      <a:ext cx="1474478" cy="97129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Default="00F65008" w:rsidP="004E0D13">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4E0D13" w:rsidRPr="00873A83">
        <w:rPr>
          <w:rFonts w:ascii="Times New Roman" w:hAnsi="Times New Roman" w:cs="Times New Roman"/>
          <w:sz w:val="18"/>
          <w:szCs w:val="18"/>
        </w:rPr>
        <w:t xml:space="preserve">. Switching characteristics in time domain obtained using </w:t>
      </w:r>
      <w:r w:rsidR="00350A36">
        <w:rPr>
          <w:rFonts w:ascii="Times New Roman" w:hAnsi="Times New Roman" w:cs="Times New Roman"/>
          <w:sz w:val="18"/>
          <w:szCs w:val="18"/>
        </w:rPr>
        <w:t xml:space="preserve">the model with </w:t>
      </w:r>
      <w:proofErr w:type="spellStart"/>
      <w:r w:rsidR="00350A36">
        <w:rPr>
          <w:rFonts w:ascii="Times New Roman" w:hAnsi="Times New Roman" w:cs="Times New Roman"/>
          <w:sz w:val="18"/>
          <w:szCs w:val="18"/>
        </w:rPr>
        <w:t>parasitics</w:t>
      </w:r>
      <w:proofErr w:type="spellEnd"/>
    </w:p>
    <w:p w:rsidR="0069788C" w:rsidRDefault="00A41756" w:rsidP="00214B64">
      <w:pPr>
        <w:spacing w:after="0" w:line="240" w:lineRule="auto"/>
        <w:jc w:val="both"/>
        <w:rPr>
          <w:rFonts w:ascii="Times New Roman" w:hAnsi="Times New Roman" w:cs="Times New Roman"/>
          <w:sz w:val="20"/>
          <w:szCs w:val="20"/>
        </w:rPr>
      </w:pPr>
      <w:r w:rsidRPr="00A41756">
        <w:rPr>
          <w:rFonts w:ascii="Times New Roman" w:hAnsi="Times New Roman" w:cs="Times New Roman"/>
          <w:sz w:val="20"/>
          <w:szCs w:val="20"/>
        </w:rPr>
        <w:t xml:space="preserve">Finally, to see the effect of the oscillations created by the LC resonance paths, the parasitic inductances are added to the model which are caused by Packaging (internal), </w:t>
      </w:r>
      <w:proofErr w:type="spellStart"/>
      <w:r w:rsidRPr="00A41756">
        <w:rPr>
          <w:rFonts w:ascii="Times New Roman" w:hAnsi="Times New Roman" w:cs="Times New Roman"/>
          <w:sz w:val="20"/>
          <w:szCs w:val="20"/>
        </w:rPr>
        <w:t>Busbars</w:t>
      </w:r>
      <w:proofErr w:type="spellEnd"/>
      <w:r w:rsidRPr="00A41756">
        <w:rPr>
          <w:rFonts w:ascii="Times New Roman" w:hAnsi="Times New Roman" w:cs="Times New Roman"/>
          <w:sz w:val="20"/>
          <w:szCs w:val="20"/>
        </w:rPr>
        <w:t>, conducting parts on the Dc side, Capacitor ESLs</w:t>
      </w:r>
      <w:r>
        <w:rPr>
          <w:rFonts w:ascii="Times New Roman" w:hAnsi="Times New Roman" w:cs="Times New Roman"/>
          <w:sz w:val="20"/>
          <w:szCs w:val="20"/>
        </w:rPr>
        <w:t xml:space="preserve">. </w:t>
      </w:r>
      <w:r w:rsidR="00CE3C1C" w:rsidRPr="00A41756">
        <w:rPr>
          <w:rFonts w:ascii="Times New Roman" w:hAnsi="Times New Roman" w:cs="Times New Roman"/>
          <w:sz w:val="20"/>
          <w:szCs w:val="20"/>
        </w:rPr>
        <w:t xml:space="preserve">In </w:t>
      </w:r>
      <w:r>
        <w:rPr>
          <w:rFonts w:ascii="Times New Roman" w:hAnsi="Times New Roman" w:cs="Times New Roman"/>
          <w:sz w:val="20"/>
          <w:szCs w:val="20"/>
        </w:rPr>
        <w:t xml:space="preserve">Model 3, </w:t>
      </w:r>
      <w:r w:rsidR="00CE3C1C" w:rsidRPr="00A41756">
        <w:rPr>
          <w:rFonts w:ascii="Times New Roman" w:hAnsi="Times New Roman" w:cs="Times New Roman"/>
          <w:sz w:val="20"/>
          <w:szCs w:val="20"/>
        </w:rPr>
        <w:t xml:space="preserve">in which all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parasitic effects are included,</w:t>
      </w:r>
      <w:r>
        <w:rPr>
          <w:rFonts w:ascii="Times New Roman" w:hAnsi="Times New Roman" w:cs="Times New Roman"/>
          <w:sz w:val="20"/>
          <w:szCs w:val="20"/>
        </w:rPr>
        <w:t xml:space="preserve"> </w:t>
      </w:r>
      <w:r w:rsidRPr="00A41756">
        <w:rPr>
          <w:rFonts w:ascii="Times New Roman" w:hAnsi="Times New Roman" w:cs="Times New Roman"/>
          <w:sz w:val="20"/>
          <w:szCs w:val="20"/>
          <w:highlight w:val="yellow"/>
        </w:rPr>
        <w:t>as shown in Fig. 6,</w:t>
      </w:r>
      <w:r w:rsidR="00CE3C1C" w:rsidRPr="00A41756">
        <w:rPr>
          <w:rFonts w:ascii="Times New Roman" w:hAnsi="Times New Roman" w:cs="Times New Roman"/>
          <w:sz w:val="20"/>
          <w:szCs w:val="20"/>
        </w:rPr>
        <w:t xml:space="preserve"> the oscillations started to be observed due to energy transfer between parasitic capacitances and inductors. During the turn-on period for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Top Switch, the channel current increases continuously</w:t>
      </w:r>
      <w:r>
        <w:rPr>
          <w:rFonts w:ascii="Times New Roman" w:hAnsi="Times New Roman" w:cs="Times New Roman"/>
          <w:sz w:val="20"/>
          <w:szCs w:val="20"/>
        </w:rPr>
        <w:t>,</w:t>
      </w:r>
      <w:r w:rsidR="00CE3C1C" w:rsidRPr="00A41756">
        <w:rPr>
          <w:rFonts w:ascii="Times New Roman" w:hAnsi="Times New Roman" w:cs="Times New Roman"/>
          <w:sz w:val="20"/>
          <w:szCs w:val="20"/>
        </w:rPr>
        <w:t xml:space="preserve"> because </w:t>
      </w:r>
      <w:r w:rsidR="00E53D56" w:rsidRPr="00A41756">
        <w:rPr>
          <w:rFonts w:ascii="Times New Roman" w:hAnsi="Times New Roman" w:cs="Times New Roman"/>
          <w:sz w:val="20"/>
          <w:szCs w:val="20"/>
        </w:rPr>
        <w:t>C</w:t>
      </w:r>
      <w:r w:rsidR="00E53D56" w:rsidRPr="00A41756">
        <w:rPr>
          <w:rFonts w:ascii="Times New Roman" w:hAnsi="Times New Roman" w:cs="Times New Roman"/>
          <w:sz w:val="20"/>
          <w:szCs w:val="20"/>
          <w:vertAlign w:val="subscript"/>
        </w:rPr>
        <w:t>OSS</w:t>
      </w:r>
      <w:r w:rsidR="00E53D56" w:rsidRPr="00A41756">
        <w:rPr>
          <w:rFonts w:ascii="Times New Roman" w:hAnsi="Times New Roman" w:cs="Times New Roman"/>
          <w:sz w:val="20"/>
          <w:szCs w:val="20"/>
        </w:rPr>
        <w:t xml:space="preserve"> of the Top Switch is being </w:t>
      </w:r>
      <w:r w:rsidR="00DC6003" w:rsidRPr="00A41756">
        <w:rPr>
          <w:rFonts w:ascii="Times New Roman" w:hAnsi="Times New Roman" w:cs="Times New Roman"/>
          <w:sz w:val="20"/>
          <w:szCs w:val="20"/>
        </w:rPr>
        <w:t>dis</w:t>
      </w:r>
      <w:r w:rsidR="00E53D56" w:rsidRPr="00A41756">
        <w:rPr>
          <w:rFonts w:ascii="Times New Roman" w:hAnsi="Times New Roman" w:cs="Times New Roman"/>
          <w:sz w:val="20"/>
          <w:szCs w:val="20"/>
        </w:rPr>
        <w:t>charged. With the parasitic inductors the change rate of the voltage on the C</w:t>
      </w:r>
      <w:r w:rsidR="00E53D56" w:rsidRPr="00A41756">
        <w:rPr>
          <w:rFonts w:ascii="Times New Roman" w:hAnsi="Times New Roman" w:cs="Times New Roman"/>
          <w:sz w:val="20"/>
          <w:szCs w:val="20"/>
          <w:vertAlign w:val="subscript"/>
        </w:rPr>
        <w:t>OSS</w:t>
      </w:r>
      <w:r w:rsidR="00E53D56" w:rsidRPr="00A41756">
        <w:rPr>
          <w:rFonts w:ascii="Times New Roman" w:hAnsi="Times New Roman" w:cs="Times New Roman"/>
          <w:sz w:val="20"/>
          <w:szCs w:val="20"/>
        </w:rPr>
        <w:t xml:space="preserve"> is not constant which is resulting inconstant current flow through the channel on the contrary of variable-capacitance model. </w:t>
      </w:r>
      <w:r w:rsidR="00CE3C1C" w:rsidRPr="00A41756">
        <w:rPr>
          <w:rFonts w:ascii="Times New Roman" w:hAnsi="Times New Roman" w:cs="Times New Roman"/>
          <w:sz w:val="20"/>
          <w:szCs w:val="20"/>
        </w:rPr>
        <w:t xml:space="preserve"> On the other hand, during the turn-off period for </w:t>
      </w:r>
      <w:r>
        <w:rPr>
          <w:rFonts w:ascii="Times New Roman" w:hAnsi="Times New Roman" w:cs="Times New Roman"/>
          <w:sz w:val="20"/>
          <w:szCs w:val="20"/>
        </w:rPr>
        <w:t xml:space="preserve">the </w:t>
      </w:r>
      <w:r w:rsidR="00CE3C1C" w:rsidRPr="00A41756">
        <w:rPr>
          <w:rFonts w:ascii="Times New Roman" w:hAnsi="Times New Roman" w:cs="Times New Roman"/>
          <w:sz w:val="20"/>
          <w:szCs w:val="20"/>
        </w:rPr>
        <w:t>Top Switch</w:t>
      </w:r>
      <w:r w:rsidR="00F65008" w:rsidRPr="00A41756">
        <w:rPr>
          <w:rFonts w:ascii="Times New Roman" w:hAnsi="Times New Roman" w:cs="Times New Roman"/>
          <w:sz w:val="20"/>
          <w:szCs w:val="20"/>
        </w:rPr>
        <w:t>,</w:t>
      </w:r>
      <w:r w:rsidR="00CE3C1C" w:rsidRPr="00A41756">
        <w:rPr>
          <w:rFonts w:ascii="Times New Roman" w:hAnsi="Times New Roman" w:cs="Times New Roman"/>
          <w:sz w:val="20"/>
          <w:szCs w:val="20"/>
        </w:rPr>
        <w:t xml:space="preserve"> </w:t>
      </w:r>
      <w:r w:rsidR="00DC6003" w:rsidRPr="00A41756">
        <w:rPr>
          <w:rFonts w:ascii="Times New Roman" w:hAnsi="Times New Roman" w:cs="Times New Roman"/>
          <w:sz w:val="20"/>
          <w:szCs w:val="20"/>
        </w:rPr>
        <w:t>huge oscillations are observed</w:t>
      </w:r>
      <w:r w:rsidR="00E53D56" w:rsidRPr="00A41756">
        <w:rPr>
          <w:rFonts w:ascii="Times New Roman" w:hAnsi="Times New Roman" w:cs="Times New Roman"/>
          <w:sz w:val="20"/>
          <w:szCs w:val="20"/>
        </w:rPr>
        <w:t xml:space="preserve"> on channel current</w:t>
      </w:r>
      <w:r w:rsidR="00CE3C1C" w:rsidRPr="00A41756">
        <w:rPr>
          <w:rFonts w:ascii="Times New Roman" w:hAnsi="Times New Roman" w:cs="Times New Roman"/>
          <w:sz w:val="20"/>
          <w:szCs w:val="20"/>
        </w:rPr>
        <w:t xml:space="preserve"> due to </w:t>
      </w:r>
      <w:r w:rsidR="00E53D56" w:rsidRPr="00A41756">
        <w:rPr>
          <w:rFonts w:ascii="Times New Roman" w:hAnsi="Times New Roman" w:cs="Times New Roman"/>
          <w:sz w:val="20"/>
          <w:szCs w:val="20"/>
        </w:rPr>
        <w:t>again</w:t>
      </w:r>
      <w:r>
        <w:rPr>
          <w:rFonts w:ascii="Times New Roman" w:hAnsi="Times New Roman" w:cs="Times New Roman"/>
          <w:sz w:val="20"/>
          <w:szCs w:val="20"/>
        </w:rPr>
        <w:t xml:space="preserve"> the</w:t>
      </w:r>
      <w:r w:rsidR="00E53D56" w:rsidRPr="00A41756">
        <w:rPr>
          <w:rFonts w:ascii="Times New Roman" w:hAnsi="Times New Roman" w:cs="Times New Roman"/>
          <w:sz w:val="20"/>
          <w:szCs w:val="20"/>
        </w:rPr>
        <w:t xml:space="preserve"> </w:t>
      </w:r>
      <w:r w:rsidR="00E40D3C" w:rsidRPr="00A41756">
        <w:rPr>
          <w:rFonts w:ascii="Times New Roman" w:hAnsi="Times New Roman" w:cs="Times New Roman"/>
          <w:sz w:val="20"/>
          <w:szCs w:val="20"/>
        </w:rPr>
        <w:t xml:space="preserve">Top Switch’s </w:t>
      </w:r>
      <w:r w:rsidR="00E53D56" w:rsidRPr="00A41756">
        <w:rPr>
          <w:rFonts w:ascii="Times New Roman" w:hAnsi="Times New Roman" w:cs="Times New Roman"/>
          <w:sz w:val="20"/>
          <w:szCs w:val="20"/>
        </w:rPr>
        <w:t>C</w:t>
      </w:r>
      <w:r w:rsidR="00E53D56" w:rsidRPr="00A41756">
        <w:rPr>
          <w:rFonts w:ascii="Times New Roman" w:hAnsi="Times New Roman" w:cs="Times New Roman"/>
          <w:sz w:val="20"/>
          <w:szCs w:val="20"/>
          <w:vertAlign w:val="subscript"/>
        </w:rPr>
        <w:t>OSS</w:t>
      </w:r>
      <w:r w:rsidR="00E53D56" w:rsidRPr="00A41756">
        <w:rPr>
          <w:rFonts w:ascii="Times New Roman" w:hAnsi="Times New Roman" w:cs="Times New Roman"/>
          <w:sz w:val="20"/>
          <w:szCs w:val="20"/>
        </w:rPr>
        <w:t xml:space="preserve"> </w:t>
      </w:r>
      <w:r w:rsidR="00E40D3C" w:rsidRPr="00A41756">
        <w:rPr>
          <w:rFonts w:ascii="Times New Roman" w:hAnsi="Times New Roman" w:cs="Times New Roman"/>
          <w:sz w:val="20"/>
          <w:szCs w:val="20"/>
        </w:rPr>
        <w:t>charging and discharging. Note that those oscillations observed on I</w:t>
      </w:r>
      <w:r w:rsidR="00E40D3C" w:rsidRPr="00A41756">
        <w:rPr>
          <w:rFonts w:ascii="Times New Roman" w:hAnsi="Times New Roman" w:cs="Times New Roman"/>
          <w:sz w:val="20"/>
          <w:szCs w:val="20"/>
          <w:vertAlign w:val="subscript"/>
        </w:rPr>
        <w:t>DS</w:t>
      </w:r>
      <w:r w:rsidR="00E40D3C" w:rsidRPr="00A41756">
        <w:rPr>
          <w:rFonts w:ascii="Times New Roman" w:hAnsi="Times New Roman" w:cs="Times New Roman"/>
          <w:sz w:val="20"/>
          <w:szCs w:val="20"/>
        </w:rPr>
        <w:t xml:space="preserve"> are not high as much as channel current because the charging and discharging current flows are not reflected directly on drain-source current, that is why those oscillations are not observed on oscilloscopes. However, to follow device state closely, the channel current needs to be investigated.</w:t>
      </w:r>
      <w:r w:rsidR="00214B64">
        <w:rPr>
          <w:rFonts w:ascii="Times New Roman" w:hAnsi="Times New Roman" w:cs="Times New Roman"/>
          <w:sz w:val="20"/>
          <w:szCs w:val="20"/>
        </w:rPr>
        <w:t xml:space="preserve"> </w:t>
      </w:r>
      <w:r w:rsidR="00214B64" w:rsidRPr="00214B64">
        <w:rPr>
          <w:rFonts w:ascii="Times New Roman" w:hAnsi="Times New Roman" w:cs="Times New Roman"/>
          <w:sz w:val="20"/>
          <w:szCs w:val="20"/>
          <w:highlight w:val="yellow"/>
        </w:rPr>
        <w:t>In order to</w:t>
      </w:r>
      <w:r w:rsidR="00214B64">
        <w:rPr>
          <w:rFonts w:ascii="Times New Roman" w:hAnsi="Times New Roman" w:cs="Times New Roman"/>
          <w:sz w:val="20"/>
          <w:szCs w:val="20"/>
        </w:rPr>
        <w:t xml:space="preserve"> show</w:t>
      </w:r>
      <w:r w:rsidR="007C2584">
        <w:rPr>
          <w:rFonts w:ascii="Times New Roman" w:hAnsi="Times New Roman" w:cs="Times New Roman"/>
          <w:sz w:val="20"/>
          <w:szCs w:val="20"/>
        </w:rPr>
        <w:t xml:space="preserve"> these transients</w:t>
      </w:r>
      <w:r w:rsidR="00214B64">
        <w:rPr>
          <w:rFonts w:ascii="Times New Roman" w:hAnsi="Times New Roman" w:cs="Times New Roman"/>
          <w:sz w:val="20"/>
          <w:szCs w:val="20"/>
        </w:rPr>
        <w:t xml:space="preserve"> better</w:t>
      </w:r>
      <w:r w:rsidR="007C2584">
        <w:rPr>
          <w:rFonts w:ascii="Times New Roman" w:hAnsi="Times New Roman" w:cs="Times New Roman"/>
          <w:sz w:val="20"/>
          <w:szCs w:val="20"/>
        </w:rPr>
        <w:t xml:space="preserve">, the </w:t>
      </w:r>
      <w:proofErr w:type="spellStart"/>
      <w:r w:rsidR="007C2584"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007C2584" w:rsidRPr="00873A83">
        <w:rPr>
          <w:rFonts w:ascii="Times New Roman" w:hAnsi="Times New Roman" w:cs="Times New Roman"/>
          <w:i/>
          <w:sz w:val="20"/>
          <w:szCs w:val="20"/>
        </w:rPr>
        <w:t xml:space="preserve">, </w:t>
      </w:r>
      <w:proofErr w:type="spellStart"/>
      <w:r w:rsidR="007C2584" w:rsidRPr="00873A83">
        <w:rPr>
          <w:rFonts w:ascii="Times New Roman" w:hAnsi="Times New Roman" w:cs="Times New Roman"/>
          <w:i/>
          <w:sz w:val="20"/>
          <w:szCs w:val="20"/>
        </w:rPr>
        <w:t>V</w:t>
      </w:r>
      <w:r w:rsidR="00214B64">
        <w:rPr>
          <w:rFonts w:ascii="Times New Roman" w:hAnsi="Times New Roman" w:cs="Times New Roman"/>
          <w:i/>
          <w:sz w:val="20"/>
          <w:szCs w:val="20"/>
          <w:vertAlign w:val="subscript"/>
        </w:rPr>
        <w:t>ch</w:t>
      </w:r>
      <w:proofErr w:type="spellEnd"/>
      <w:r w:rsidR="007C2584"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sidR="00214B64">
        <w:rPr>
          <w:rFonts w:ascii="Times New Roman" w:hAnsi="Times New Roman" w:cs="Times New Roman"/>
          <w:sz w:val="20"/>
          <w:szCs w:val="20"/>
        </w:rPr>
        <w:t>,</w:t>
      </w:r>
      <w:r>
        <w:rPr>
          <w:rFonts w:ascii="Times New Roman" w:hAnsi="Times New Roman" w:cs="Times New Roman"/>
          <w:sz w:val="20"/>
          <w:szCs w:val="20"/>
        </w:rPr>
        <w:t xml:space="preserve"> that the T</w:t>
      </w:r>
      <w:r w:rsidR="007C2584">
        <w:rPr>
          <w:rFonts w:ascii="Times New Roman" w:hAnsi="Times New Roman" w:cs="Times New Roman"/>
          <w:sz w:val="20"/>
          <w:szCs w:val="20"/>
        </w:rPr>
        <w:t xml:space="preserve">op and </w:t>
      </w:r>
      <w:r>
        <w:rPr>
          <w:rFonts w:ascii="Times New Roman" w:hAnsi="Times New Roman" w:cs="Times New Roman"/>
          <w:sz w:val="20"/>
          <w:szCs w:val="20"/>
        </w:rPr>
        <w:t>the B</w:t>
      </w:r>
      <w:r w:rsidR="007C2584">
        <w:rPr>
          <w:rFonts w:ascii="Times New Roman" w:hAnsi="Times New Roman" w:cs="Times New Roman"/>
          <w:sz w:val="20"/>
          <w:szCs w:val="20"/>
        </w:rPr>
        <w:t xml:space="preserve">ottom switches follow during turn-on and turn-off </w:t>
      </w:r>
      <w:r w:rsidR="00214B64">
        <w:rPr>
          <w:rFonts w:ascii="Times New Roman" w:hAnsi="Times New Roman" w:cs="Times New Roman"/>
          <w:sz w:val="20"/>
          <w:szCs w:val="20"/>
        </w:rPr>
        <w:t>periods,</w:t>
      </w:r>
      <w:r w:rsidR="007C2584">
        <w:rPr>
          <w:rFonts w:ascii="Times New Roman" w:hAnsi="Times New Roman" w:cs="Times New Roman"/>
          <w:sz w:val="20"/>
          <w:szCs w:val="20"/>
        </w:rPr>
        <w:t xml:space="preserve"> are also obtained as state trajectories and shown in Fig.</w:t>
      </w:r>
      <w:r w:rsidR="00214B64">
        <w:rPr>
          <w:rFonts w:ascii="Times New Roman" w:hAnsi="Times New Roman" w:cs="Times New Roman"/>
          <w:sz w:val="20"/>
          <w:szCs w:val="20"/>
        </w:rPr>
        <w:t>7</w:t>
      </w:r>
      <w:r w:rsidR="007C2584">
        <w:rPr>
          <w:rFonts w:ascii="Times New Roman" w:hAnsi="Times New Roman" w:cs="Times New Roman"/>
          <w:sz w:val="20"/>
          <w:szCs w:val="20"/>
        </w:rPr>
        <w:t>.</w:t>
      </w:r>
      <w:r w:rsidR="00DC6003">
        <w:rPr>
          <w:rFonts w:ascii="Times New Roman" w:hAnsi="Times New Roman" w:cs="Times New Roman"/>
          <w:sz w:val="20"/>
          <w:szCs w:val="20"/>
        </w:rPr>
        <w:t xml:space="preserve"> These trajectories are plotted on the device steady state current-voltage characteristic as given in Fig.2</w:t>
      </w:r>
    </w:p>
    <w:p w:rsidR="00874E72" w:rsidRDefault="00852058" w:rsidP="00BC6B37">
      <w:pPr>
        <w:spacing w:after="120" w:line="240" w:lineRule="auto"/>
        <w:jc w:val="center"/>
        <w:rPr>
          <w:rFonts w:ascii="Times New Roman" w:hAnsi="Times New Roman" w:cs="Times New Roman"/>
          <w:sz w:val="16"/>
          <w:szCs w:val="16"/>
        </w:rPr>
      </w:pPr>
      <w:r w:rsidRPr="00852058">
        <w:rPr>
          <w:noProof/>
          <w:lang w:val="tr-TR" w:eastAsia="tr-TR"/>
        </w:rPr>
        <w:drawing>
          <wp:inline distT="0" distB="0" distL="0" distR="0" wp14:anchorId="6B7104C9" wp14:editId="480FA108">
            <wp:extent cx="2884168" cy="203280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7" t="5351" r="8219"/>
                    <a:stretch/>
                  </pic:blipFill>
                  <pic:spPr bwMode="auto">
                    <a:xfrm>
                      <a:off x="0" y="0"/>
                      <a:ext cx="2912029" cy="2052445"/>
                    </a:xfrm>
                    <a:prstGeom prst="rect">
                      <a:avLst/>
                    </a:prstGeom>
                    <a:ln>
                      <a:noFill/>
                    </a:ln>
                    <a:extLst>
                      <a:ext uri="{53640926-AAD7-44D8-BBD7-CCE9431645EC}">
                        <a14:shadowObscured xmlns:a14="http://schemas.microsoft.com/office/drawing/2010/main"/>
                      </a:ext>
                    </a:extLst>
                  </pic:spPr>
                </pic:pic>
              </a:graphicData>
            </a:graphic>
          </wp:inline>
        </w:drawing>
      </w:r>
      <w:r w:rsidR="0027527B" w:rsidRPr="0027527B">
        <w:rPr>
          <w:noProof/>
          <w:lang w:val="tr-TR" w:eastAsia="tr-TR"/>
        </w:rPr>
        <w:t xml:space="preserve"> </w:t>
      </w:r>
      <w:r w:rsidRPr="00852058">
        <w:rPr>
          <w:noProof/>
          <w:lang w:val="tr-TR" w:eastAsia="tr-TR"/>
        </w:rPr>
        <w:drawing>
          <wp:inline distT="0" distB="0" distL="0" distR="0" wp14:anchorId="3F58B701" wp14:editId="7CAAECEC">
            <wp:extent cx="2809189" cy="197288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4693" t="5627" r="8574"/>
                    <a:stretch/>
                  </pic:blipFill>
                  <pic:spPr bwMode="auto">
                    <a:xfrm>
                      <a:off x="0" y="0"/>
                      <a:ext cx="2835861" cy="1991618"/>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433A96" w:rsidP="00BC6B37">
      <w:pPr>
        <w:spacing w:after="120" w:line="240" w:lineRule="auto"/>
        <w:jc w:val="center"/>
        <w:rPr>
          <w:rFonts w:ascii="Times New Roman" w:hAnsi="Times New Roman" w:cs="Times New Roman"/>
          <w:sz w:val="16"/>
          <w:szCs w:val="16"/>
        </w:rPr>
      </w:pPr>
      <w:r w:rsidRPr="00433A96">
        <w:rPr>
          <w:noProof/>
          <w:lang w:val="tr-TR" w:eastAsia="tr-TR"/>
        </w:rPr>
        <w:drawing>
          <wp:inline distT="0" distB="0" distL="0" distR="0" wp14:anchorId="0D5E53B1" wp14:editId="0737BC3F">
            <wp:extent cx="2841134" cy="19877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270" t="5462" r="8515"/>
                    <a:stretch/>
                  </pic:blipFill>
                  <pic:spPr bwMode="auto">
                    <a:xfrm>
                      <a:off x="0" y="0"/>
                      <a:ext cx="2864986" cy="2004422"/>
                    </a:xfrm>
                    <a:prstGeom prst="rect">
                      <a:avLst/>
                    </a:prstGeom>
                    <a:ln>
                      <a:noFill/>
                    </a:ln>
                    <a:extLst>
                      <a:ext uri="{53640926-AAD7-44D8-BBD7-CCE9431645EC}">
                        <a14:shadowObscured xmlns:a14="http://schemas.microsoft.com/office/drawing/2010/main"/>
                      </a:ext>
                    </a:extLst>
                  </pic:spPr>
                </pic:pic>
              </a:graphicData>
            </a:graphic>
          </wp:inline>
        </w:drawing>
      </w:r>
      <w:r w:rsidR="00E360D7" w:rsidRPr="00E360D7">
        <w:rPr>
          <w:noProof/>
          <w:lang w:val="tr-TR" w:eastAsia="tr-TR"/>
        </w:rPr>
        <w:t xml:space="preserve"> </w:t>
      </w:r>
      <w:r w:rsidRPr="00433A96">
        <w:rPr>
          <w:noProof/>
          <w:lang w:val="tr-TR" w:eastAsia="tr-TR"/>
        </w:rPr>
        <w:drawing>
          <wp:inline distT="0" distB="0" distL="0" distR="0" wp14:anchorId="40E2B185" wp14:editId="2B2B9D54">
            <wp:extent cx="2862843" cy="197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77" t="6469" r="8134"/>
                    <a:stretch/>
                  </pic:blipFill>
                  <pic:spPr bwMode="auto">
                    <a:xfrm>
                      <a:off x="0" y="0"/>
                      <a:ext cx="2908347" cy="2002217"/>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 xml:space="preserve">d) </w:t>
      </w:r>
      <w:r w:rsidR="00907732">
        <w:rPr>
          <w:rFonts w:ascii="Times New Roman" w:hAnsi="Times New Roman" w:cs="Times New Roman"/>
          <w:sz w:val="16"/>
          <w:szCs w:val="16"/>
        </w:rPr>
        <w:t>B</w:t>
      </w:r>
      <w:r w:rsidR="007C2584"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DC6003" w:rsidRDefault="00BD075B" w:rsidP="00BC6B37">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lastRenderedPageBreak/>
        <w:t xml:space="preserve">Fig </w:t>
      </w:r>
      <w:r w:rsidR="00F65008">
        <w:rPr>
          <w:rFonts w:ascii="Times New Roman" w:hAnsi="Times New Roman" w:cs="Times New Roman"/>
          <w:sz w:val="18"/>
          <w:szCs w:val="18"/>
        </w:rPr>
        <w:t>7</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BC6B37" w:rsidRDefault="00BC6B37" w:rsidP="00F65008">
      <w:pPr>
        <w:spacing w:after="120" w:line="240" w:lineRule="auto"/>
        <w:jc w:val="both"/>
        <w:rPr>
          <w:rFonts w:ascii="Times New Roman" w:hAnsi="Times New Roman" w:cs="Times New Roman"/>
          <w:color w:val="7030A0"/>
          <w:sz w:val="20"/>
          <w:szCs w:val="20"/>
        </w:rPr>
      </w:pPr>
      <w:r w:rsidRPr="00BC6B37">
        <w:rPr>
          <w:rFonts w:ascii="Times New Roman" w:hAnsi="Times New Roman" w:cs="Times New Roman"/>
          <w:color w:val="7030A0"/>
          <w:sz w:val="20"/>
          <w:szCs w:val="20"/>
        </w:rPr>
        <w:t>Each trajectory on the graphs</w:t>
      </w:r>
      <w:r>
        <w:rPr>
          <w:rFonts w:ascii="Times New Roman" w:hAnsi="Times New Roman" w:cs="Times New Roman"/>
          <w:color w:val="7030A0"/>
          <w:sz w:val="20"/>
          <w:szCs w:val="20"/>
        </w:rPr>
        <w:t xml:space="preserve"> </w:t>
      </w:r>
      <w:r w:rsidR="003F1BA4">
        <w:rPr>
          <w:rFonts w:ascii="Times New Roman" w:hAnsi="Times New Roman" w:cs="Times New Roman"/>
          <w:color w:val="7030A0"/>
          <w:sz w:val="20"/>
          <w:szCs w:val="20"/>
        </w:rPr>
        <w:t>represents</w:t>
      </w:r>
      <w:r>
        <w:rPr>
          <w:rFonts w:ascii="Times New Roman" w:hAnsi="Times New Roman" w:cs="Times New Roman"/>
          <w:color w:val="7030A0"/>
          <w:sz w:val="20"/>
          <w:szCs w:val="20"/>
        </w:rPr>
        <w:t xml:space="preserve"> a model. Black, blue and red trajectories show the simplest model, variable-capacitance model and the most practical model </w:t>
      </w:r>
      <w:r w:rsidR="003F1BA4">
        <w:rPr>
          <w:rFonts w:ascii="Times New Roman" w:hAnsi="Times New Roman" w:cs="Times New Roman"/>
          <w:color w:val="7030A0"/>
          <w:sz w:val="20"/>
          <w:szCs w:val="20"/>
        </w:rPr>
        <w:t xml:space="preserve">trajectory </w:t>
      </w:r>
      <w:r>
        <w:rPr>
          <w:rFonts w:ascii="Times New Roman" w:hAnsi="Times New Roman" w:cs="Times New Roman"/>
          <w:color w:val="7030A0"/>
          <w:sz w:val="20"/>
          <w:szCs w:val="20"/>
        </w:rPr>
        <w:t>respectively in all graphs</w:t>
      </w:r>
      <w:r w:rsidR="000A5E74">
        <w:rPr>
          <w:rFonts w:ascii="Times New Roman" w:hAnsi="Times New Roman" w:cs="Times New Roman"/>
          <w:color w:val="7030A0"/>
          <w:sz w:val="20"/>
          <w:szCs w:val="20"/>
        </w:rPr>
        <w:t xml:space="preserve"> in Figure 7</w:t>
      </w:r>
      <w:r>
        <w:rPr>
          <w:rFonts w:ascii="Times New Roman" w:hAnsi="Times New Roman" w:cs="Times New Roman"/>
          <w:color w:val="7030A0"/>
          <w:sz w:val="20"/>
          <w:szCs w:val="20"/>
        </w:rPr>
        <w:t xml:space="preserve">. </w:t>
      </w:r>
      <w:r w:rsidR="00907732">
        <w:rPr>
          <w:rFonts w:ascii="Times New Roman" w:hAnsi="Times New Roman" w:cs="Times New Roman"/>
          <w:color w:val="7030A0"/>
          <w:sz w:val="20"/>
          <w:szCs w:val="20"/>
        </w:rPr>
        <w:t xml:space="preserve">When we look at the trajectory plotted during the turn-on period of Top Switch, it is easy to see the Miller Plateau where the voltage drops and current stays constant ideally. </w:t>
      </w:r>
      <w:r w:rsidR="00E4355F">
        <w:rPr>
          <w:rFonts w:ascii="Times New Roman" w:hAnsi="Times New Roman" w:cs="Times New Roman"/>
          <w:color w:val="7030A0"/>
          <w:sz w:val="20"/>
          <w:szCs w:val="20"/>
        </w:rPr>
        <w:t xml:space="preserve">During the turn-off period of Top Switch, the oscillations on current are also observed on trajectory and as seen </w:t>
      </w:r>
      <w:r w:rsidR="001A3440">
        <w:rPr>
          <w:rFonts w:ascii="Times New Roman" w:hAnsi="Times New Roman" w:cs="Times New Roman"/>
          <w:color w:val="7030A0"/>
          <w:sz w:val="20"/>
          <w:szCs w:val="20"/>
        </w:rPr>
        <w:t xml:space="preserve">on </w:t>
      </w:r>
      <w:r w:rsidR="00E4355F">
        <w:rPr>
          <w:rFonts w:ascii="Times New Roman" w:hAnsi="Times New Roman" w:cs="Times New Roman"/>
          <w:color w:val="7030A0"/>
          <w:sz w:val="20"/>
          <w:szCs w:val="20"/>
        </w:rPr>
        <w:t>the graph</w:t>
      </w:r>
      <w:r w:rsidR="001A3440">
        <w:rPr>
          <w:rFonts w:ascii="Times New Roman" w:hAnsi="Times New Roman" w:cs="Times New Roman"/>
          <w:color w:val="7030A0"/>
          <w:sz w:val="20"/>
          <w:szCs w:val="20"/>
        </w:rPr>
        <w:t>,</w:t>
      </w:r>
      <w:r w:rsidR="00E4355F">
        <w:rPr>
          <w:rFonts w:ascii="Times New Roman" w:hAnsi="Times New Roman" w:cs="Times New Roman"/>
          <w:color w:val="7030A0"/>
          <w:sz w:val="20"/>
          <w:szCs w:val="20"/>
        </w:rPr>
        <w:t xml:space="preserve"> actually the gate-source voltage also oscillates </w:t>
      </w:r>
      <w:r w:rsidR="007E7150">
        <w:rPr>
          <w:rFonts w:ascii="Times New Roman" w:hAnsi="Times New Roman" w:cs="Times New Roman"/>
          <w:color w:val="7030A0"/>
          <w:sz w:val="20"/>
          <w:szCs w:val="20"/>
        </w:rPr>
        <w:t>during</w:t>
      </w:r>
      <w:r w:rsidR="00E4355F">
        <w:rPr>
          <w:rFonts w:ascii="Times New Roman" w:hAnsi="Times New Roman" w:cs="Times New Roman"/>
          <w:color w:val="7030A0"/>
          <w:sz w:val="20"/>
          <w:szCs w:val="20"/>
        </w:rPr>
        <w:t xml:space="preserve"> that period. </w:t>
      </w:r>
      <w:r w:rsidR="003F1BA4">
        <w:rPr>
          <w:rFonts w:ascii="Times New Roman" w:hAnsi="Times New Roman" w:cs="Times New Roman"/>
          <w:color w:val="7030A0"/>
          <w:sz w:val="20"/>
          <w:szCs w:val="20"/>
        </w:rPr>
        <w:t>Moreover, an interesting result seen on the trajectories on Bottom Switch turn-on graph</w:t>
      </w:r>
      <w:r w:rsidR="000A5E74">
        <w:rPr>
          <w:rFonts w:ascii="Times New Roman" w:hAnsi="Times New Roman" w:cs="Times New Roman"/>
          <w:color w:val="7030A0"/>
          <w:sz w:val="20"/>
          <w:szCs w:val="20"/>
        </w:rPr>
        <w:t xml:space="preserve"> which</w:t>
      </w:r>
      <w:r w:rsidR="003F1BA4">
        <w:rPr>
          <w:rFonts w:ascii="Times New Roman" w:hAnsi="Times New Roman" w:cs="Times New Roman"/>
          <w:color w:val="7030A0"/>
          <w:sz w:val="20"/>
          <w:szCs w:val="20"/>
        </w:rPr>
        <w:t xml:space="preserve"> is when the inductors are not modeled but the capacitances are variable the gate-source voltage drops until -10 Volts which is the limit of minimum gate-source voltage. However, when the inductors are included too</w:t>
      </w:r>
      <w:r w:rsidR="000A5E74">
        <w:rPr>
          <w:rFonts w:ascii="Times New Roman" w:hAnsi="Times New Roman" w:cs="Times New Roman"/>
          <w:color w:val="7030A0"/>
          <w:sz w:val="20"/>
          <w:szCs w:val="20"/>
        </w:rPr>
        <w:t>, it gives more realistic results and</w:t>
      </w:r>
      <w:r w:rsidR="003F1BA4">
        <w:rPr>
          <w:rFonts w:ascii="Times New Roman" w:hAnsi="Times New Roman" w:cs="Times New Roman"/>
          <w:color w:val="7030A0"/>
          <w:sz w:val="20"/>
          <w:szCs w:val="20"/>
        </w:rPr>
        <w:t xml:space="preserve"> it is seen that gate-source voltage does not reach risky values. </w:t>
      </w:r>
      <w:r w:rsidR="001830EB">
        <w:rPr>
          <w:rFonts w:ascii="Times New Roman" w:hAnsi="Times New Roman" w:cs="Times New Roman"/>
          <w:color w:val="7030A0"/>
          <w:sz w:val="20"/>
          <w:szCs w:val="20"/>
        </w:rPr>
        <w:t xml:space="preserve">On the contrary, for turn-off trajectories of Bottom Switch, the gate-source voltage drops to nearly -6V for most practical model. As a result, including inductors in model important to investigate operation’s safety. </w:t>
      </w:r>
    </w:p>
    <w:p w:rsidR="002C5E09" w:rsidRPr="00B8573B" w:rsidRDefault="002C5E09" w:rsidP="00F65008">
      <w:pPr>
        <w:spacing w:after="120" w:line="240" w:lineRule="auto"/>
        <w:jc w:val="both"/>
        <w:rPr>
          <w:rFonts w:ascii="Times New Roman" w:hAnsi="Times New Roman" w:cs="Times New Roman"/>
          <w:color w:val="7030A0"/>
          <w:sz w:val="20"/>
          <w:szCs w:val="20"/>
        </w:rPr>
      </w:pPr>
      <w:r>
        <w:rPr>
          <w:rFonts w:ascii="Times New Roman" w:hAnsi="Times New Roman" w:cs="Times New Roman"/>
          <w:color w:val="7030A0"/>
          <w:sz w:val="20"/>
          <w:szCs w:val="20"/>
        </w:rPr>
        <w:t>Furthermore, focusing on the trajectories given in Bottom Switch turn-off graph,</w:t>
      </w:r>
      <w:r w:rsidR="00E77D11">
        <w:rPr>
          <w:rFonts w:ascii="Times New Roman" w:hAnsi="Times New Roman" w:cs="Times New Roman"/>
          <w:color w:val="7030A0"/>
          <w:sz w:val="20"/>
          <w:szCs w:val="20"/>
        </w:rPr>
        <w:t xml:space="preserve"> it is seen that</w:t>
      </w:r>
      <w:r>
        <w:rPr>
          <w:rFonts w:ascii="Times New Roman" w:hAnsi="Times New Roman" w:cs="Times New Roman"/>
          <w:color w:val="7030A0"/>
          <w:sz w:val="20"/>
          <w:szCs w:val="20"/>
        </w:rPr>
        <w:t xml:space="preserve"> the load current completely flow</w:t>
      </w:r>
      <w:r w:rsidR="00E77D11">
        <w:rPr>
          <w:rFonts w:ascii="Times New Roman" w:hAnsi="Times New Roman" w:cs="Times New Roman"/>
          <w:color w:val="7030A0"/>
          <w:sz w:val="20"/>
          <w:szCs w:val="20"/>
        </w:rPr>
        <w:t>s</w:t>
      </w:r>
      <w:r>
        <w:rPr>
          <w:rFonts w:ascii="Times New Roman" w:hAnsi="Times New Roman" w:cs="Times New Roman"/>
          <w:color w:val="7030A0"/>
          <w:sz w:val="20"/>
          <w:szCs w:val="20"/>
        </w:rPr>
        <w:t xml:space="preserve"> through the channel of Bottom Switch before positive gate-source voltage is applied.</w:t>
      </w:r>
      <w:r w:rsidR="00B8573B">
        <w:rPr>
          <w:rFonts w:ascii="Times New Roman" w:hAnsi="Times New Roman" w:cs="Times New Roman"/>
          <w:color w:val="7030A0"/>
          <w:sz w:val="20"/>
          <w:szCs w:val="20"/>
        </w:rPr>
        <w:t xml:space="preserve"> This conduction period is called as dead-time as known. In IGBT and MOSFETs, during the reverse conduction current flows through the body diode which is not the case for GaN. In GaN, body diode does not exist and the reverse current flows through the device channel. Therefore, when the top switch is being turned off, the constant load current flows through the channel of the Bottom Switch in reverse direction </w:t>
      </w:r>
      <w:r w:rsidR="00EC0FC2">
        <w:rPr>
          <w:rFonts w:ascii="Times New Roman" w:hAnsi="Times New Roman" w:cs="Times New Roman"/>
          <w:color w:val="7030A0"/>
          <w:sz w:val="20"/>
          <w:szCs w:val="20"/>
        </w:rPr>
        <w:t>in</w:t>
      </w:r>
      <w:r w:rsidR="00B8573B">
        <w:rPr>
          <w:rFonts w:ascii="Times New Roman" w:hAnsi="Times New Roman" w:cs="Times New Roman"/>
          <w:color w:val="7030A0"/>
          <w:sz w:val="20"/>
          <w:szCs w:val="20"/>
        </w:rPr>
        <w:t xml:space="preserve"> dead-time period. The positive gate-source voltage is applied just to minimize V</w:t>
      </w:r>
      <w:r w:rsidR="00B8573B">
        <w:rPr>
          <w:rFonts w:ascii="Times New Roman" w:hAnsi="Times New Roman" w:cs="Times New Roman"/>
          <w:color w:val="7030A0"/>
          <w:sz w:val="20"/>
          <w:szCs w:val="20"/>
          <w:vertAlign w:val="subscript"/>
        </w:rPr>
        <w:t>SD</w:t>
      </w:r>
      <w:r w:rsidR="00B8573B">
        <w:rPr>
          <w:rFonts w:ascii="Times New Roman" w:hAnsi="Times New Roman" w:cs="Times New Roman"/>
          <w:color w:val="7030A0"/>
          <w:sz w:val="20"/>
          <w:szCs w:val="20"/>
        </w:rPr>
        <w:t xml:space="preserve"> to obtain minimum loss. Thus, it can be deduced that applied gate-source voltage is not important for turning on the Bottom Switch and it is being turned on when the Top Switch stops conducting. </w:t>
      </w:r>
      <w:r w:rsidR="0022684D">
        <w:rPr>
          <w:rFonts w:ascii="Times New Roman" w:hAnsi="Times New Roman" w:cs="Times New Roman"/>
          <w:color w:val="7030A0"/>
          <w:sz w:val="20"/>
          <w:szCs w:val="20"/>
        </w:rPr>
        <w:t>To simplify the issue and to make the concept more understandable,</w:t>
      </w:r>
      <w:r w:rsidR="00D11F44">
        <w:rPr>
          <w:rFonts w:ascii="Times New Roman" w:hAnsi="Times New Roman" w:cs="Times New Roman"/>
          <w:color w:val="7030A0"/>
          <w:sz w:val="20"/>
          <w:szCs w:val="20"/>
        </w:rPr>
        <w:t xml:space="preserve"> the rise of the current in Bottom Switch channel is called as active turn-on and applying positive gate-source voltage is called as passive turn-on. The key difference is that in active turn-on device starts to conduct load current and in passive turn-on the current is not changed but the loss is decreased. </w:t>
      </w:r>
      <w:r w:rsidR="00E77D11">
        <w:rPr>
          <w:rFonts w:ascii="Times New Roman" w:hAnsi="Times New Roman" w:cs="Times New Roman"/>
          <w:color w:val="7030A0"/>
          <w:sz w:val="20"/>
          <w:szCs w:val="20"/>
        </w:rPr>
        <w:t>This distinction is not required for IGBTs and MOSFETs because during dead-time current flows through the body diode and when the gate-source voltage is applied the current commutates from diode to channel. However, it is important for GaN devices because it has no diode and applying positive gate-source voltage changes nothing about current in reverse conduction.</w:t>
      </w:r>
      <w:r w:rsidR="00E82D76">
        <w:rPr>
          <w:rFonts w:ascii="Times New Roman" w:hAnsi="Times New Roman" w:cs="Times New Roman"/>
          <w:color w:val="7030A0"/>
          <w:sz w:val="20"/>
          <w:szCs w:val="20"/>
        </w:rPr>
        <w:t xml:space="preserve"> Similarly, for the turn-off period of Bottom Switch, in dead-time negative gate-source voltage is applied which does not </w:t>
      </w:r>
      <w:r w:rsidR="00E617D6">
        <w:rPr>
          <w:rFonts w:ascii="Times New Roman" w:hAnsi="Times New Roman" w:cs="Times New Roman"/>
          <w:color w:val="7030A0"/>
          <w:sz w:val="20"/>
          <w:szCs w:val="20"/>
        </w:rPr>
        <w:t>affect</w:t>
      </w:r>
      <w:r w:rsidR="00E82D76">
        <w:rPr>
          <w:rFonts w:ascii="Times New Roman" w:hAnsi="Times New Roman" w:cs="Times New Roman"/>
          <w:color w:val="7030A0"/>
          <w:sz w:val="20"/>
          <w:szCs w:val="20"/>
        </w:rPr>
        <w:t xml:space="preserve"> current. The current starts to decrease when the top switch is turned on. Therefore, applying negative gate-source voltage should be called as passive turn-off and the device is actually turned-off</w:t>
      </w:r>
      <w:r w:rsidR="00E617D6">
        <w:rPr>
          <w:rFonts w:ascii="Times New Roman" w:hAnsi="Times New Roman" w:cs="Times New Roman"/>
          <w:color w:val="7030A0"/>
          <w:sz w:val="20"/>
          <w:szCs w:val="20"/>
        </w:rPr>
        <w:t xml:space="preserve"> actively</w:t>
      </w:r>
      <w:r w:rsidR="00E82D76">
        <w:rPr>
          <w:rFonts w:ascii="Times New Roman" w:hAnsi="Times New Roman" w:cs="Times New Roman"/>
          <w:color w:val="7030A0"/>
          <w:sz w:val="20"/>
          <w:szCs w:val="20"/>
        </w:rPr>
        <w:t xml:space="preserve"> when the top current starts conducting. </w:t>
      </w: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01571B" w:rsidRPr="00BB4C1E" w:rsidRDefault="00FC6856" w:rsidP="00F65008">
      <w:pPr>
        <w:spacing w:after="120" w:line="240" w:lineRule="auto"/>
        <w:jc w:val="both"/>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this paper, turn-on and turn-off characteristics of GaN </w:t>
      </w:r>
      <w:r w:rsidR="00292979" w:rsidRPr="00BB4C1E">
        <w:rPr>
          <w:rFonts w:ascii="Times New Roman" w:hAnsi="Times New Roman" w:cs="Times New Roman"/>
          <w:color w:val="7030A0"/>
          <w:sz w:val="20"/>
          <w:szCs w:val="20"/>
        </w:rPr>
        <w:t xml:space="preserve">device </w:t>
      </w:r>
      <w:r w:rsidRPr="00BB4C1E">
        <w:rPr>
          <w:rFonts w:ascii="Times New Roman" w:hAnsi="Times New Roman" w:cs="Times New Roman"/>
          <w:color w:val="7030A0"/>
          <w:sz w:val="20"/>
          <w:szCs w:val="20"/>
        </w:rPr>
        <w:t xml:space="preserve">are investigated step by step including different parasitic effects. </w:t>
      </w:r>
      <w:r w:rsidR="009A3364" w:rsidRPr="00BB4C1E">
        <w:rPr>
          <w:rFonts w:ascii="Times New Roman" w:hAnsi="Times New Roman" w:cs="Times New Roman"/>
          <w:color w:val="7030A0"/>
          <w:sz w:val="20"/>
          <w:szCs w:val="20"/>
        </w:rPr>
        <w:t xml:space="preserve">Understanding the effect of the </w:t>
      </w:r>
      <w:proofErr w:type="spellStart"/>
      <w:r w:rsidR="00EB513F" w:rsidRPr="00BB4C1E">
        <w:rPr>
          <w:rFonts w:ascii="Times New Roman" w:hAnsi="Times New Roman" w:cs="Times New Roman"/>
          <w:color w:val="7030A0"/>
          <w:sz w:val="20"/>
          <w:szCs w:val="20"/>
        </w:rPr>
        <w:t>parasitics</w:t>
      </w:r>
      <w:proofErr w:type="spellEnd"/>
      <w:r w:rsidR="009A3364" w:rsidRPr="00BB4C1E">
        <w:rPr>
          <w:rFonts w:ascii="Times New Roman" w:hAnsi="Times New Roman" w:cs="Times New Roman"/>
          <w:color w:val="7030A0"/>
          <w:sz w:val="20"/>
          <w:szCs w:val="20"/>
        </w:rPr>
        <w:t xml:space="preserve"> on turn-on and turn-off characteristics of GaN is important to understand GaN behavior and operating safely. </w:t>
      </w:r>
      <w:r w:rsidR="008F5E2F" w:rsidRPr="00BB4C1E">
        <w:rPr>
          <w:rFonts w:ascii="Times New Roman" w:hAnsi="Times New Roman" w:cs="Times New Roman"/>
          <w:color w:val="7030A0"/>
          <w:sz w:val="20"/>
          <w:szCs w:val="20"/>
        </w:rPr>
        <w:t>For this purpose, the channel current and channel voltage</w:t>
      </w:r>
      <w:r w:rsidR="00724C29">
        <w:rPr>
          <w:rFonts w:ascii="Times New Roman" w:hAnsi="Times New Roman" w:cs="Times New Roman"/>
          <w:color w:val="7030A0"/>
          <w:sz w:val="20"/>
          <w:szCs w:val="20"/>
        </w:rPr>
        <w:t>,</w:t>
      </w:r>
      <w:r w:rsidR="008F5E2F" w:rsidRPr="00BB4C1E">
        <w:rPr>
          <w:rFonts w:ascii="Times New Roman" w:hAnsi="Times New Roman" w:cs="Times New Roman"/>
          <w:color w:val="7030A0"/>
          <w:sz w:val="20"/>
          <w:szCs w:val="20"/>
        </w:rPr>
        <w:t xml:space="preserve"> </w:t>
      </w:r>
      <w:r w:rsidR="00B502F3" w:rsidRPr="00BB4C1E">
        <w:rPr>
          <w:rFonts w:ascii="Times New Roman" w:hAnsi="Times New Roman" w:cs="Times New Roman"/>
          <w:color w:val="7030A0"/>
          <w:sz w:val="20"/>
          <w:szCs w:val="20"/>
        </w:rPr>
        <w:t>which represent device characteristic better</w:t>
      </w:r>
      <w:r w:rsidR="00724C29">
        <w:rPr>
          <w:rFonts w:ascii="Times New Roman" w:hAnsi="Times New Roman" w:cs="Times New Roman"/>
          <w:color w:val="7030A0"/>
          <w:sz w:val="20"/>
          <w:szCs w:val="20"/>
        </w:rPr>
        <w:t>,</w:t>
      </w:r>
      <w:r w:rsidR="00B502F3" w:rsidRPr="00BB4C1E">
        <w:rPr>
          <w:rFonts w:ascii="Times New Roman" w:hAnsi="Times New Roman" w:cs="Times New Roman"/>
          <w:color w:val="7030A0"/>
          <w:sz w:val="20"/>
          <w:szCs w:val="20"/>
        </w:rPr>
        <w:t xml:space="preserve"> are investigated on a synchronous buck converter circuit using accurately modeled GaN device. </w:t>
      </w:r>
      <w:r w:rsidR="00292979" w:rsidRPr="00BB4C1E">
        <w:rPr>
          <w:rFonts w:ascii="Times New Roman" w:hAnsi="Times New Roman" w:cs="Times New Roman"/>
          <w:color w:val="7030A0"/>
          <w:sz w:val="20"/>
          <w:szCs w:val="20"/>
        </w:rPr>
        <w:t>The simulation results belonging to channel current and voltage waveforms are shared and their trajectories are represented on the steady state I</w:t>
      </w:r>
      <w:r w:rsidR="00292979" w:rsidRPr="00724C29">
        <w:rPr>
          <w:rFonts w:ascii="Times New Roman" w:hAnsi="Times New Roman" w:cs="Times New Roman"/>
          <w:color w:val="7030A0"/>
          <w:sz w:val="20"/>
          <w:szCs w:val="20"/>
          <w:vertAlign w:val="subscript"/>
        </w:rPr>
        <w:t>DS</w:t>
      </w:r>
      <w:r w:rsidR="00292979" w:rsidRPr="00BB4C1E">
        <w:rPr>
          <w:rFonts w:ascii="Times New Roman" w:hAnsi="Times New Roman" w:cs="Times New Roman"/>
          <w:color w:val="7030A0"/>
          <w:sz w:val="20"/>
          <w:szCs w:val="20"/>
        </w:rPr>
        <w:t xml:space="preserve"> – V</w:t>
      </w:r>
      <w:r w:rsidR="00292979" w:rsidRPr="00724C29">
        <w:rPr>
          <w:rFonts w:ascii="Times New Roman" w:hAnsi="Times New Roman" w:cs="Times New Roman"/>
          <w:color w:val="7030A0"/>
          <w:sz w:val="20"/>
          <w:szCs w:val="20"/>
          <w:vertAlign w:val="subscript"/>
        </w:rPr>
        <w:t>DS</w:t>
      </w:r>
      <w:r w:rsidR="00292979" w:rsidRPr="00BB4C1E">
        <w:rPr>
          <w:rFonts w:ascii="Times New Roman" w:hAnsi="Times New Roman" w:cs="Times New Roman"/>
          <w:color w:val="7030A0"/>
          <w:sz w:val="20"/>
          <w:szCs w:val="20"/>
        </w:rPr>
        <w:t xml:space="preserve"> graphs in order to </w:t>
      </w:r>
      <w:r w:rsidR="001838F4" w:rsidRPr="00BB4C1E">
        <w:rPr>
          <w:rFonts w:ascii="Times New Roman" w:hAnsi="Times New Roman" w:cs="Times New Roman"/>
          <w:color w:val="7030A0"/>
          <w:sz w:val="20"/>
          <w:szCs w:val="20"/>
        </w:rPr>
        <w:t xml:space="preserve">make the characteristics </w:t>
      </w:r>
      <w:r w:rsidR="00724C29" w:rsidRPr="00BB4C1E">
        <w:rPr>
          <w:rFonts w:ascii="Times New Roman" w:hAnsi="Times New Roman" w:cs="Times New Roman"/>
          <w:color w:val="7030A0"/>
          <w:sz w:val="20"/>
          <w:szCs w:val="20"/>
        </w:rPr>
        <w:t>clearer</w:t>
      </w:r>
      <w:r w:rsidR="001838F4" w:rsidRPr="00BB4C1E">
        <w:rPr>
          <w:rFonts w:ascii="Times New Roman" w:hAnsi="Times New Roman" w:cs="Times New Roman"/>
          <w:color w:val="7030A0"/>
          <w:sz w:val="20"/>
          <w:szCs w:val="20"/>
        </w:rPr>
        <w:t>.</w:t>
      </w:r>
    </w:p>
    <w:p w:rsidR="003B1B17" w:rsidRPr="00BB4C1E" w:rsidRDefault="0001571B" w:rsidP="00F65008">
      <w:pPr>
        <w:spacing w:after="120" w:line="240" w:lineRule="auto"/>
        <w:jc w:val="both"/>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the final paper, those results will be enriched with more simulation results and will be verified with experimental results. </w:t>
      </w:r>
      <w:r w:rsidR="001838F4" w:rsidRPr="00BB4C1E">
        <w:rPr>
          <w:rFonts w:ascii="Times New Roman" w:hAnsi="Times New Roman" w:cs="Times New Roman"/>
          <w:color w:val="7030A0"/>
          <w:sz w:val="20"/>
          <w:szCs w:val="20"/>
        </w:rPr>
        <w:t xml:space="preserve">In experimental results, GS66508B-EVBDB daughter board will be used. </w:t>
      </w:r>
      <w:r w:rsidR="004E7EC0" w:rsidRPr="00BB4C1E">
        <w:rPr>
          <w:rFonts w:ascii="Times New Roman" w:hAnsi="Times New Roman" w:cs="Times New Roman"/>
          <w:color w:val="7030A0"/>
          <w:sz w:val="20"/>
          <w:szCs w:val="20"/>
        </w:rPr>
        <w:t>In finalized paper it is aimed to give more detailed explanation of turn-on and turn-off characteristics of GaN.</w:t>
      </w:r>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D5164C3A"/>
    <w:lvl w:ilvl="0" w:tplc="4FF4CAA6">
      <w:start w:val="1"/>
      <w:numFmt w:val="decimal"/>
      <w:lvlText w:val="Model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4BDF"/>
    <w:rsid w:val="0001571B"/>
    <w:rsid w:val="00070D3F"/>
    <w:rsid w:val="0007242E"/>
    <w:rsid w:val="00080099"/>
    <w:rsid w:val="00092394"/>
    <w:rsid w:val="000A5E74"/>
    <w:rsid w:val="000B27F8"/>
    <w:rsid w:val="000C3BB8"/>
    <w:rsid w:val="000F68A2"/>
    <w:rsid w:val="001176DE"/>
    <w:rsid w:val="00122E07"/>
    <w:rsid w:val="001300A6"/>
    <w:rsid w:val="00137289"/>
    <w:rsid w:val="0016046D"/>
    <w:rsid w:val="00164171"/>
    <w:rsid w:val="00176BFC"/>
    <w:rsid w:val="001830EB"/>
    <w:rsid w:val="001838F4"/>
    <w:rsid w:val="001A3440"/>
    <w:rsid w:val="001C020C"/>
    <w:rsid w:val="001C759A"/>
    <w:rsid w:val="001C7C85"/>
    <w:rsid w:val="001D412A"/>
    <w:rsid w:val="001E3239"/>
    <w:rsid w:val="0020389B"/>
    <w:rsid w:val="00214B64"/>
    <w:rsid w:val="0022194E"/>
    <w:rsid w:val="002227D8"/>
    <w:rsid w:val="00223B1A"/>
    <w:rsid w:val="0022684D"/>
    <w:rsid w:val="00242FCB"/>
    <w:rsid w:val="00272EDB"/>
    <w:rsid w:val="0027527B"/>
    <w:rsid w:val="00292979"/>
    <w:rsid w:val="002944A2"/>
    <w:rsid w:val="002C053A"/>
    <w:rsid w:val="002C5E09"/>
    <w:rsid w:val="002D4FB2"/>
    <w:rsid w:val="00313C03"/>
    <w:rsid w:val="00332FCA"/>
    <w:rsid w:val="00350A36"/>
    <w:rsid w:val="00367BDE"/>
    <w:rsid w:val="00381EB3"/>
    <w:rsid w:val="00382976"/>
    <w:rsid w:val="00397E09"/>
    <w:rsid w:val="003B1B17"/>
    <w:rsid w:val="003B6394"/>
    <w:rsid w:val="003D5073"/>
    <w:rsid w:val="003F1BA4"/>
    <w:rsid w:val="003F5457"/>
    <w:rsid w:val="004141B3"/>
    <w:rsid w:val="00433A96"/>
    <w:rsid w:val="0045274F"/>
    <w:rsid w:val="00460C4D"/>
    <w:rsid w:val="004716AE"/>
    <w:rsid w:val="004A1788"/>
    <w:rsid w:val="004C36A5"/>
    <w:rsid w:val="004C5454"/>
    <w:rsid w:val="004E0D13"/>
    <w:rsid w:val="004E7EC0"/>
    <w:rsid w:val="0050595F"/>
    <w:rsid w:val="00534638"/>
    <w:rsid w:val="005435DF"/>
    <w:rsid w:val="00550456"/>
    <w:rsid w:val="005515FE"/>
    <w:rsid w:val="0055582D"/>
    <w:rsid w:val="00571903"/>
    <w:rsid w:val="005B50A1"/>
    <w:rsid w:val="005C19DF"/>
    <w:rsid w:val="005E76B8"/>
    <w:rsid w:val="006116F7"/>
    <w:rsid w:val="00621A40"/>
    <w:rsid w:val="0063064A"/>
    <w:rsid w:val="00695958"/>
    <w:rsid w:val="0069788C"/>
    <w:rsid w:val="006A60D6"/>
    <w:rsid w:val="00724C29"/>
    <w:rsid w:val="0072550E"/>
    <w:rsid w:val="0074635D"/>
    <w:rsid w:val="00756187"/>
    <w:rsid w:val="00775645"/>
    <w:rsid w:val="007757F8"/>
    <w:rsid w:val="00797D90"/>
    <w:rsid w:val="00797DED"/>
    <w:rsid w:val="007A4BED"/>
    <w:rsid w:val="007C2584"/>
    <w:rsid w:val="007E7150"/>
    <w:rsid w:val="00804B1D"/>
    <w:rsid w:val="0083719A"/>
    <w:rsid w:val="00837582"/>
    <w:rsid w:val="00852058"/>
    <w:rsid w:val="00852C44"/>
    <w:rsid w:val="00871BCE"/>
    <w:rsid w:val="008729D4"/>
    <w:rsid w:val="00873A83"/>
    <w:rsid w:val="00874E72"/>
    <w:rsid w:val="008839FB"/>
    <w:rsid w:val="008909BB"/>
    <w:rsid w:val="008B5F15"/>
    <w:rsid w:val="008C2A76"/>
    <w:rsid w:val="008D6AB7"/>
    <w:rsid w:val="008F4745"/>
    <w:rsid w:val="008F5E2F"/>
    <w:rsid w:val="009034BC"/>
    <w:rsid w:val="009064BD"/>
    <w:rsid w:val="00907732"/>
    <w:rsid w:val="0091120F"/>
    <w:rsid w:val="0091525C"/>
    <w:rsid w:val="00920A54"/>
    <w:rsid w:val="00975B2D"/>
    <w:rsid w:val="00982FCB"/>
    <w:rsid w:val="0098753B"/>
    <w:rsid w:val="009A3364"/>
    <w:rsid w:val="009C19E3"/>
    <w:rsid w:val="009D0065"/>
    <w:rsid w:val="00A078DB"/>
    <w:rsid w:val="00A16FD4"/>
    <w:rsid w:val="00A270F6"/>
    <w:rsid w:val="00A31D4E"/>
    <w:rsid w:val="00A4067A"/>
    <w:rsid w:val="00A41756"/>
    <w:rsid w:val="00A43C34"/>
    <w:rsid w:val="00A5460E"/>
    <w:rsid w:val="00A65497"/>
    <w:rsid w:val="00A82016"/>
    <w:rsid w:val="00A8229D"/>
    <w:rsid w:val="00A91B34"/>
    <w:rsid w:val="00AC0977"/>
    <w:rsid w:val="00AF0B73"/>
    <w:rsid w:val="00AF1E09"/>
    <w:rsid w:val="00AF6D88"/>
    <w:rsid w:val="00B10EA5"/>
    <w:rsid w:val="00B24054"/>
    <w:rsid w:val="00B46652"/>
    <w:rsid w:val="00B502F3"/>
    <w:rsid w:val="00B55DFD"/>
    <w:rsid w:val="00B56158"/>
    <w:rsid w:val="00B60123"/>
    <w:rsid w:val="00B63209"/>
    <w:rsid w:val="00B64BDD"/>
    <w:rsid w:val="00B757C1"/>
    <w:rsid w:val="00B8573B"/>
    <w:rsid w:val="00BB4C1E"/>
    <w:rsid w:val="00BC1235"/>
    <w:rsid w:val="00BC69C7"/>
    <w:rsid w:val="00BC6B37"/>
    <w:rsid w:val="00BD0200"/>
    <w:rsid w:val="00BD075B"/>
    <w:rsid w:val="00C02E88"/>
    <w:rsid w:val="00C04920"/>
    <w:rsid w:val="00C22446"/>
    <w:rsid w:val="00C3398A"/>
    <w:rsid w:val="00C44478"/>
    <w:rsid w:val="00C52EF0"/>
    <w:rsid w:val="00C67B16"/>
    <w:rsid w:val="00C71658"/>
    <w:rsid w:val="00C7249C"/>
    <w:rsid w:val="00C800B9"/>
    <w:rsid w:val="00C81A1B"/>
    <w:rsid w:val="00C977F7"/>
    <w:rsid w:val="00CC30A0"/>
    <w:rsid w:val="00CE26E5"/>
    <w:rsid w:val="00CE3C1C"/>
    <w:rsid w:val="00CF6249"/>
    <w:rsid w:val="00D11590"/>
    <w:rsid w:val="00D11F44"/>
    <w:rsid w:val="00D2001F"/>
    <w:rsid w:val="00D21FAE"/>
    <w:rsid w:val="00D4433F"/>
    <w:rsid w:val="00D639CF"/>
    <w:rsid w:val="00DC6003"/>
    <w:rsid w:val="00DD3648"/>
    <w:rsid w:val="00DD4EEA"/>
    <w:rsid w:val="00E07B02"/>
    <w:rsid w:val="00E23D49"/>
    <w:rsid w:val="00E360D7"/>
    <w:rsid w:val="00E40D3C"/>
    <w:rsid w:val="00E4355F"/>
    <w:rsid w:val="00E529A4"/>
    <w:rsid w:val="00E53D56"/>
    <w:rsid w:val="00E617D6"/>
    <w:rsid w:val="00E77D11"/>
    <w:rsid w:val="00E82D76"/>
    <w:rsid w:val="00EB3F30"/>
    <w:rsid w:val="00EB513F"/>
    <w:rsid w:val="00EC0FC2"/>
    <w:rsid w:val="00EF57FF"/>
    <w:rsid w:val="00F019D7"/>
    <w:rsid w:val="00F27719"/>
    <w:rsid w:val="00F35D2D"/>
    <w:rsid w:val="00F455B5"/>
    <w:rsid w:val="00F477B3"/>
    <w:rsid w:val="00F53431"/>
    <w:rsid w:val="00F65008"/>
    <w:rsid w:val="00F655A0"/>
    <w:rsid w:val="00FB74DE"/>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C9E9"/>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57654-F49C-407F-B7B3-6C10BEB0B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5</Pages>
  <Words>7118</Words>
  <Characters>40577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138</cp:revision>
  <cp:lastPrinted>2017-12-01T11:22:00Z</cp:lastPrinted>
  <dcterms:created xsi:type="dcterms:W3CDTF">2017-11-30T09:04:00Z</dcterms:created>
  <dcterms:modified xsi:type="dcterms:W3CDTF">2017-12-12T08:37:00Z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