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1A" w:rsidRDefault="007C3F84" w:rsidP="007C3F8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C3F84">
        <w:rPr>
          <w:b/>
        </w:rPr>
        <w:t>+ 6 V</w:t>
      </w:r>
      <w:r>
        <w:t xml:space="preserve"> is recommended for the gate drive.</w:t>
      </w:r>
    </w:p>
    <w:p w:rsidR="007C3F84" w:rsidRDefault="007C3F84" w:rsidP="007C3F84">
      <w:pPr>
        <w:pStyle w:val="ListParagraph"/>
        <w:numPr>
          <w:ilvl w:val="0"/>
          <w:numId w:val="1"/>
        </w:numPr>
      </w:pPr>
      <w:r>
        <w:t xml:space="preserve">It is recommended to start with a turn-on gate resistor in the range between </w:t>
      </w:r>
      <w:r w:rsidRPr="007C3F84">
        <w:rPr>
          <w:b/>
        </w:rPr>
        <w:t>20Ω to 47Ω</w:t>
      </w:r>
      <w:r>
        <w:t>, and then adjust the resistor to achieve the desired slew rate</w:t>
      </w:r>
    </w:p>
    <w:p w:rsidR="007C3F84" w:rsidRDefault="007C3F84" w:rsidP="007C3F84">
      <w:pPr>
        <w:pStyle w:val="ListParagraph"/>
        <w:numPr>
          <w:ilvl w:val="0"/>
          <w:numId w:val="1"/>
        </w:numPr>
      </w:pPr>
      <w:r>
        <w:t xml:space="preserve">GaN enhancement mode HEMT devices have </w:t>
      </w:r>
      <w:r w:rsidRPr="007C3F84">
        <w:rPr>
          <w:b/>
        </w:rPr>
        <w:t>a positive temperature coefficient on-state resistance</w:t>
      </w:r>
      <w:r>
        <w:t xml:space="preserve"> which helps to balance the current.</w:t>
      </w:r>
    </w:p>
    <w:p w:rsidR="007C3F84" w:rsidRDefault="007C3F84" w:rsidP="00AD07D0">
      <w:pPr>
        <w:pStyle w:val="ListParagraph"/>
        <w:numPr>
          <w:ilvl w:val="0"/>
          <w:numId w:val="1"/>
        </w:numPr>
      </w:pPr>
      <w:r>
        <w:t>However, in practical circuit safety margin must be considered: for GS66508 typical 50-100ns is chosen for dead time.</w:t>
      </w:r>
    </w:p>
    <w:p w:rsidR="007C3F84" w:rsidRDefault="00AA0868" w:rsidP="00AD07D0">
      <w:pPr>
        <w:pStyle w:val="ListParagraph"/>
        <w:numPr>
          <w:ilvl w:val="0"/>
          <w:numId w:val="1"/>
        </w:numPr>
      </w:pPr>
      <w:r>
        <w:t>For gate, clamping diode will be helpful to protect GaN from spikes.</w:t>
      </w:r>
    </w:p>
    <w:p w:rsidR="00AA0868" w:rsidRDefault="00AA0868" w:rsidP="00185DAA">
      <w:pPr>
        <w:pStyle w:val="ListParagraph"/>
        <w:numPr>
          <w:ilvl w:val="0"/>
          <w:numId w:val="1"/>
        </w:numPr>
      </w:pPr>
      <w:r>
        <w:t>Recommend RG(ON)/RG(OFF) ≥  5-10 ratio for controlling the miller effect</w:t>
      </w:r>
    </w:p>
    <w:p w:rsidR="00AA0868" w:rsidRDefault="00E42112" w:rsidP="00185DAA">
      <w:pPr>
        <w:pStyle w:val="ListParagraph"/>
        <w:numPr>
          <w:ilvl w:val="0"/>
          <w:numId w:val="1"/>
        </w:numPr>
      </w:pPr>
      <w:r>
        <w:t>Ls = 0.05nH</w:t>
      </w:r>
    </w:p>
    <w:p w:rsidR="00E42112" w:rsidRDefault="00E42112" w:rsidP="00E4211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FE8CFD9" wp14:editId="017A969F">
            <wp:extent cx="576072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12" w:rsidRDefault="00E42112" w:rsidP="00E4211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3E43">
        <w:rPr>
          <w:noProof/>
        </w:rPr>
        <w:t>1</w:t>
      </w:r>
      <w:r>
        <w:fldChar w:fldCharType="end"/>
      </w:r>
      <w:r>
        <w:t>: Gate Leakage Currents are also modeled</w:t>
      </w:r>
    </w:p>
    <w:p w:rsidR="00F07617" w:rsidRDefault="00F07617" w:rsidP="00F07617">
      <w:r>
        <w:rPr>
          <w:noProof/>
        </w:rPr>
        <w:drawing>
          <wp:inline distT="0" distB="0" distL="0" distR="0" wp14:anchorId="47BEE526" wp14:editId="15794EC0">
            <wp:extent cx="576072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7" w:rsidRPr="00F07617" w:rsidRDefault="00F07617" w:rsidP="00F07617"/>
    <w:sectPr w:rsidR="00F07617" w:rsidRPr="00F07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0951"/>
    <w:multiLevelType w:val="hybridMultilevel"/>
    <w:tmpl w:val="44C6B1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6"/>
    <w:rsid w:val="00173C1A"/>
    <w:rsid w:val="00457F96"/>
    <w:rsid w:val="007C3F84"/>
    <w:rsid w:val="00AA0868"/>
    <w:rsid w:val="00B11A67"/>
    <w:rsid w:val="00D63E43"/>
    <w:rsid w:val="00E42112"/>
    <w:rsid w:val="00F07617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7EEB0-F5E9-4B73-B30D-B00DE8D0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21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ugurm</cp:lastModifiedBy>
  <cp:revision>5</cp:revision>
  <cp:lastPrinted>2017-10-24T09:46:00Z</cp:lastPrinted>
  <dcterms:created xsi:type="dcterms:W3CDTF">2017-10-23T20:43:00Z</dcterms:created>
  <dcterms:modified xsi:type="dcterms:W3CDTF">2017-10-24T09:46:00Z</dcterms:modified>
</cp:coreProperties>
</file>