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92D" w:rsidRPr="00616B01" w:rsidRDefault="0047192D" w:rsidP="0047192D">
      <w:pPr>
        <w:pStyle w:val="NormalWeb"/>
        <w:numPr>
          <w:ilvl w:val="0"/>
          <w:numId w:val="1"/>
        </w:numPr>
        <w:spacing w:before="0" w:beforeAutospacing="0" w:after="120" w:afterAutospacing="0" w:line="360" w:lineRule="auto"/>
        <w:jc w:val="both"/>
        <w:textAlignment w:val="baseline"/>
        <w:rPr>
          <w:rFonts w:ascii="Arial" w:hAnsi="Arial" w:cs="Arial"/>
          <w:b/>
          <w:i/>
          <w:color w:val="000000"/>
          <w:sz w:val="22"/>
          <w:szCs w:val="22"/>
          <w:lang w:val="tr-TR"/>
        </w:rPr>
      </w:pPr>
      <w:r w:rsidRPr="00616B01">
        <w:rPr>
          <w:rFonts w:ascii="Arial" w:hAnsi="Arial" w:cs="Arial"/>
          <w:b/>
          <w:i/>
          <w:color w:val="000000"/>
          <w:sz w:val="22"/>
          <w:szCs w:val="22"/>
          <w:lang w:val="tr-TR"/>
        </w:rPr>
        <w:t>Baskı devre kartı tasarımı</w:t>
      </w:r>
    </w:p>
    <w:p w:rsidR="0047192D" w:rsidRPr="00616B01" w:rsidRDefault="0047192D" w:rsidP="0047192D">
      <w:pPr>
        <w:pStyle w:val="NormalWeb"/>
        <w:spacing w:before="0" w:beforeAutospacing="0" w:after="120" w:afterAutospacing="0" w:line="360" w:lineRule="auto"/>
        <w:jc w:val="both"/>
        <w:textAlignment w:val="baseline"/>
        <w:rPr>
          <w:rFonts w:ascii="Arial" w:hAnsi="Arial" w:cs="Arial"/>
          <w:sz w:val="22"/>
          <w:szCs w:val="22"/>
          <w:lang w:val="tr-TR"/>
        </w:rPr>
      </w:pPr>
      <w:r w:rsidRPr="00616B01">
        <w:rPr>
          <w:rFonts w:ascii="Arial" w:hAnsi="Arial" w:cs="Arial"/>
          <w:sz w:val="22"/>
          <w:szCs w:val="22"/>
          <w:lang w:val="tr-TR"/>
        </w:rPr>
        <w:t xml:space="preserve">IMMD uygulamalarında motor modüllere ayrıldığı için her </w:t>
      </w:r>
      <w:proofErr w:type="gramStart"/>
      <w:r w:rsidRPr="00616B01">
        <w:rPr>
          <w:rFonts w:ascii="Arial" w:hAnsi="Arial" w:cs="Arial"/>
          <w:sz w:val="22"/>
          <w:szCs w:val="22"/>
          <w:lang w:val="tr-TR"/>
        </w:rPr>
        <w:t>modül</w:t>
      </w:r>
      <w:proofErr w:type="gramEnd"/>
      <w:r w:rsidRPr="00616B01">
        <w:rPr>
          <w:rFonts w:ascii="Arial" w:hAnsi="Arial" w:cs="Arial"/>
          <w:sz w:val="22"/>
          <w:szCs w:val="22"/>
          <w:lang w:val="tr-TR"/>
        </w:rPr>
        <w:t xml:space="preserve"> kendi sürücü yapısına ihtiyaç duymaktadır. Bunun anlamı, her </w:t>
      </w:r>
      <w:proofErr w:type="gramStart"/>
      <w:r w:rsidRPr="00616B01">
        <w:rPr>
          <w:rFonts w:ascii="Arial" w:hAnsi="Arial" w:cs="Arial"/>
          <w:sz w:val="22"/>
          <w:szCs w:val="22"/>
          <w:lang w:val="tr-TR"/>
        </w:rPr>
        <w:t>modül</w:t>
      </w:r>
      <w:proofErr w:type="gramEnd"/>
      <w:r w:rsidRPr="00616B01">
        <w:rPr>
          <w:rFonts w:ascii="Arial" w:hAnsi="Arial" w:cs="Arial"/>
          <w:sz w:val="22"/>
          <w:szCs w:val="22"/>
          <w:lang w:val="tr-TR"/>
        </w:rPr>
        <w:t xml:space="preserve"> için kendi güç transistorlarının ve bara </w:t>
      </w:r>
      <w:proofErr w:type="spellStart"/>
      <w:r w:rsidRPr="00616B01">
        <w:rPr>
          <w:rFonts w:ascii="Arial" w:hAnsi="Arial" w:cs="Arial"/>
          <w:sz w:val="22"/>
          <w:szCs w:val="22"/>
          <w:lang w:val="tr-TR"/>
        </w:rPr>
        <w:t>kapasitörlerinin</w:t>
      </w:r>
      <w:proofErr w:type="spellEnd"/>
      <w:r w:rsidRPr="00616B01">
        <w:rPr>
          <w:rFonts w:ascii="Arial" w:hAnsi="Arial" w:cs="Arial"/>
          <w:sz w:val="22"/>
          <w:szCs w:val="22"/>
          <w:lang w:val="tr-TR"/>
        </w:rPr>
        <w:t xml:space="preserve"> bulunduğu motor sürücü baskı devre kartı gerekmesidir. Bütün modüllerin sürücülerinin tek bir baskı devre kartında birleştirilebilmesi mümkün olmasına rağmen bu seçeneğin modüler tasarım anlayışına ters düşmesi sebebiyle bu çalışmada, her bir </w:t>
      </w:r>
      <w:proofErr w:type="gramStart"/>
      <w:r w:rsidRPr="00616B01">
        <w:rPr>
          <w:rFonts w:ascii="Arial" w:hAnsi="Arial" w:cs="Arial"/>
          <w:sz w:val="22"/>
          <w:szCs w:val="22"/>
          <w:lang w:val="tr-TR"/>
        </w:rPr>
        <w:t>modül</w:t>
      </w:r>
      <w:proofErr w:type="gramEnd"/>
      <w:r w:rsidRPr="00616B01">
        <w:rPr>
          <w:rFonts w:ascii="Arial" w:hAnsi="Arial" w:cs="Arial"/>
          <w:sz w:val="22"/>
          <w:szCs w:val="22"/>
          <w:lang w:val="tr-TR"/>
        </w:rPr>
        <w:t xml:space="preserve"> için birbirleriyle tıpatıp aynı olan kendi sürücü baskı devre kartı kullanılmıştır. Kart tasarımında dikkate alınan bir diğer hususta bütün motor genelinde hız-moment kontrol algoritmalarının koşulması, </w:t>
      </w:r>
      <w:proofErr w:type="spellStart"/>
      <w:r w:rsidRPr="00616B01">
        <w:rPr>
          <w:rFonts w:ascii="Arial" w:hAnsi="Arial" w:cs="Arial"/>
          <w:sz w:val="22"/>
          <w:szCs w:val="22"/>
          <w:lang w:val="tr-TR"/>
        </w:rPr>
        <w:t>sensörlerden</w:t>
      </w:r>
      <w:proofErr w:type="spellEnd"/>
      <w:r w:rsidRPr="00616B01">
        <w:rPr>
          <w:rFonts w:ascii="Arial" w:hAnsi="Arial" w:cs="Arial"/>
          <w:sz w:val="22"/>
          <w:szCs w:val="22"/>
          <w:lang w:val="tr-TR"/>
        </w:rPr>
        <w:t xml:space="preserve"> gerekli verilerin alınması ve güç transistor sürücüleri için gerekli olan darbe genişlik modülasyon sinyallerinin üretilmesi adına üzerinde dijital sinyal işlemcisinin(DSP) bulunduğu ikinci bir kart ise tüm </w:t>
      </w:r>
      <w:proofErr w:type="gramStart"/>
      <w:r w:rsidRPr="00616B01">
        <w:rPr>
          <w:rFonts w:ascii="Arial" w:hAnsi="Arial" w:cs="Arial"/>
          <w:sz w:val="22"/>
          <w:szCs w:val="22"/>
          <w:lang w:val="tr-TR"/>
        </w:rPr>
        <w:t>modüllerin</w:t>
      </w:r>
      <w:proofErr w:type="gramEnd"/>
      <w:r w:rsidRPr="00616B01">
        <w:rPr>
          <w:rFonts w:ascii="Arial" w:hAnsi="Arial" w:cs="Arial"/>
          <w:sz w:val="22"/>
          <w:szCs w:val="22"/>
          <w:lang w:val="tr-TR"/>
        </w:rPr>
        <w:t xml:space="preserve"> kontrol işleminden sorumludur. Benzer bir tasarım Şekil 4.1’de verilmiştir.</w:t>
      </w:r>
    </w:p>
    <w:p w:rsidR="0047192D" w:rsidRPr="00616B01" w:rsidRDefault="0047192D" w:rsidP="0047192D">
      <w:pPr>
        <w:spacing w:after="120" w:line="360" w:lineRule="auto"/>
        <w:jc w:val="center"/>
        <w:rPr>
          <w:rFonts w:ascii="Arial" w:hAnsi="Arial" w:cs="Arial"/>
        </w:rPr>
      </w:pPr>
      <w:r w:rsidRPr="00616B01">
        <w:rPr>
          <w:rFonts w:ascii="Arial" w:hAnsi="Arial" w:cs="Arial"/>
          <w:noProof/>
          <w:lang w:val="en-GB" w:eastAsia="en-GB"/>
        </w:rPr>
        <w:drawing>
          <wp:inline distT="0" distB="0" distL="0" distR="0" wp14:anchorId="5A9B3774" wp14:editId="0FAB30EA">
            <wp:extent cx="2516489" cy="1584007"/>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27802" cy="1591128"/>
                    </a:xfrm>
                    <a:prstGeom prst="rect">
                      <a:avLst/>
                    </a:prstGeom>
                    <a:noFill/>
                    <a:ln>
                      <a:noFill/>
                    </a:ln>
                  </pic:spPr>
                </pic:pic>
              </a:graphicData>
            </a:graphic>
          </wp:inline>
        </w:drawing>
      </w:r>
    </w:p>
    <w:p w:rsidR="0047192D" w:rsidRPr="00E544B6" w:rsidRDefault="0047192D" w:rsidP="0047192D">
      <w:pPr>
        <w:spacing w:after="120" w:line="360" w:lineRule="auto"/>
        <w:rPr>
          <w:rFonts w:ascii="Arial" w:hAnsi="Arial" w:cs="Arial"/>
          <w:i/>
          <w:sz w:val="20"/>
          <w:szCs w:val="20"/>
        </w:rPr>
      </w:pPr>
      <w:r w:rsidRPr="00E544B6">
        <w:rPr>
          <w:rFonts w:ascii="Arial" w:hAnsi="Arial" w:cs="Arial"/>
          <w:i/>
          <w:sz w:val="20"/>
          <w:szCs w:val="20"/>
        </w:rPr>
        <w:t>Şekil 4.1: Örnek Baskı Devre Kart Yerleşimi [1]</w:t>
      </w:r>
    </w:p>
    <w:p w:rsidR="0047192D" w:rsidRPr="00616B01" w:rsidRDefault="0047192D" w:rsidP="0047192D">
      <w:pPr>
        <w:pStyle w:val="NormalWeb"/>
        <w:spacing w:before="0" w:beforeAutospacing="0" w:after="120" w:afterAutospacing="0" w:line="360" w:lineRule="auto"/>
        <w:jc w:val="both"/>
        <w:textAlignment w:val="baseline"/>
        <w:rPr>
          <w:rFonts w:ascii="Arial" w:hAnsi="Arial" w:cs="Arial"/>
          <w:sz w:val="22"/>
          <w:szCs w:val="22"/>
          <w:lang w:val="tr-TR"/>
        </w:rPr>
      </w:pPr>
      <w:r w:rsidRPr="00616B01">
        <w:rPr>
          <w:rFonts w:ascii="Arial" w:hAnsi="Arial" w:cs="Arial"/>
          <w:sz w:val="22"/>
          <w:szCs w:val="22"/>
          <w:lang w:val="tr-TR"/>
        </w:rPr>
        <w:t xml:space="preserve">Üç faz motor sürücü yapısı içeren ve faz akımı ölçüm devrelerini de içeren modüler yapıdaki motor sürücü yapısının şematik tasarımı Şekil 4.2’de verilmiştir. Buna göre bir </w:t>
      </w:r>
      <w:proofErr w:type="gramStart"/>
      <w:r w:rsidRPr="00616B01">
        <w:rPr>
          <w:rFonts w:ascii="Arial" w:hAnsi="Arial" w:cs="Arial"/>
          <w:sz w:val="22"/>
          <w:szCs w:val="22"/>
          <w:lang w:val="tr-TR"/>
        </w:rPr>
        <w:t>modül</w:t>
      </w:r>
      <w:proofErr w:type="gramEnd"/>
      <w:r w:rsidRPr="00616B01">
        <w:rPr>
          <w:rFonts w:ascii="Arial" w:hAnsi="Arial" w:cs="Arial"/>
          <w:sz w:val="22"/>
          <w:szCs w:val="22"/>
          <w:lang w:val="tr-TR"/>
        </w:rPr>
        <w:t xml:space="preserve"> için 3 faz evirici tasarımı GaN güç transistorları kullanılarak gerçekleştirilmiştir. DSP’nin bulunduğu kontrol kartından darbe genişlik modülasyon sinyallerini konektör bağlantıları sayesinde alan sürücü kartı üzerinde, her bir faz için akım ölçümü yapılarak sonuçlar kontrol kartına yine konektör vasıtasıyla iletilmektedir. Aynı zamanda kontrol kartının üzerinde hazır bulunan Flyback yapısına sahip çevirici tarafından üretilen 15V gerilim değeri de konektörler vasıtasıyla sürücü kartlara taşınmakta olup, kapı sürücü ve akım ölçüm devrelerinin beslemelerine uygun olacak şekilde, sürücü kart üzerinde gerekli gerilim seviyelerine düşürülmektedir.</w:t>
      </w:r>
    </w:p>
    <w:p w:rsidR="0047192D" w:rsidRPr="00616B01" w:rsidRDefault="0047192D" w:rsidP="0047192D">
      <w:pPr>
        <w:pStyle w:val="NormalWeb"/>
        <w:spacing w:before="0" w:beforeAutospacing="0" w:after="120" w:afterAutospacing="0" w:line="360" w:lineRule="auto"/>
        <w:jc w:val="both"/>
        <w:textAlignment w:val="baseline"/>
        <w:rPr>
          <w:rFonts w:ascii="Arial" w:hAnsi="Arial" w:cs="Arial"/>
          <w:sz w:val="22"/>
          <w:szCs w:val="22"/>
          <w:lang w:val="tr-TR"/>
        </w:rPr>
      </w:pPr>
      <w:r w:rsidRPr="00616B01">
        <w:rPr>
          <w:rFonts w:ascii="Arial" w:hAnsi="Arial" w:cs="Arial"/>
          <w:sz w:val="22"/>
          <w:szCs w:val="22"/>
          <w:lang w:val="tr-TR"/>
        </w:rPr>
        <w:t xml:space="preserve">Ayrıca her bir motor sürücü kartı üzerinde DC gerilim dalgalanmalarını önlemek adına bara </w:t>
      </w:r>
      <w:proofErr w:type="spellStart"/>
      <w:r w:rsidRPr="00616B01">
        <w:rPr>
          <w:rFonts w:ascii="Arial" w:hAnsi="Arial" w:cs="Arial"/>
          <w:sz w:val="22"/>
          <w:szCs w:val="22"/>
          <w:lang w:val="tr-TR"/>
        </w:rPr>
        <w:t>kapasitörleri</w:t>
      </w:r>
      <w:proofErr w:type="spellEnd"/>
      <w:r w:rsidRPr="00616B01">
        <w:rPr>
          <w:rFonts w:ascii="Arial" w:hAnsi="Arial" w:cs="Arial"/>
          <w:sz w:val="22"/>
          <w:szCs w:val="22"/>
          <w:lang w:val="tr-TR"/>
        </w:rPr>
        <w:t xml:space="preserve"> kullanılmıştır. Üç faz evirici yapısı için tek bir bara </w:t>
      </w:r>
      <w:proofErr w:type="spellStart"/>
      <w:r w:rsidRPr="00616B01">
        <w:rPr>
          <w:rFonts w:ascii="Arial" w:hAnsi="Arial" w:cs="Arial"/>
          <w:sz w:val="22"/>
          <w:szCs w:val="22"/>
          <w:lang w:val="tr-TR"/>
        </w:rPr>
        <w:t>kapasitörü</w:t>
      </w:r>
      <w:proofErr w:type="spellEnd"/>
      <w:r w:rsidRPr="00616B01">
        <w:rPr>
          <w:rFonts w:ascii="Arial" w:hAnsi="Arial" w:cs="Arial"/>
          <w:sz w:val="22"/>
          <w:szCs w:val="22"/>
          <w:lang w:val="tr-TR"/>
        </w:rPr>
        <w:t xml:space="preserve"> kullanmak yerine, seçenekler incelenmiş ve üç faz evirici devresinde bulunan her bir yarım köprü için bir bara </w:t>
      </w:r>
      <w:proofErr w:type="spellStart"/>
      <w:r w:rsidRPr="00616B01">
        <w:rPr>
          <w:rFonts w:ascii="Arial" w:hAnsi="Arial" w:cs="Arial"/>
          <w:sz w:val="22"/>
          <w:szCs w:val="22"/>
          <w:lang w:val="tr-TR"/>
        </w:rPr>
        <w:t>kapasitörü</w:t>
      </w:r>
      <w:proofErr w:type="spellEnd"/>
      <w:r w:rsidRPr="00616B01">
        <w:rPr>
          <w:rFonts w:ascii="Arial" w:hAnsi="Arial" w:cs="Arial"/>
          <w:sz w:val="22"/>
          <w:szCs w:val="22"/>
          <w:lang w:val="tr-TR"/>
        </w:rPr>
        <w:t xml:space="preserve"> kullanılmıştır. Dolayısı ile bir </w:t>
      </w:r>
      <w:proofErr w:type="gramStart"/>
      <w:r w:rsidRPr="00616B01">
        <w:rPr>
          <w:rFonts w:ascii="Arial" w:hAnsi="Arial" w:cs="Arial"/>
          <w:sz w:val="22"/>
          <w:szCs w:val="22"/>
          <w:lang w:val="tr-TR"/>
        </w:rPr>
        <w:t>modül</w:t>
      </w:r>
      <w:proofErr w:type="gramEnd"/>
      <w:r w:rsidRPr="00616B01">
        <w:rPr>
          <w:rFonts w:ascii="Arial" w:hAnsi="Arial" w:cs="Arial"/>
          <w:sz w:val="22"/>
          <w:szCs w:val="22"/>
          <w:lang w:val="tr-TR"/>
        </w:rPr>
        <w:t xml:space="preserve"> için tasarlanmış olan bir motor sürücü kartı üzerinde üç farklı bara </w:t>
      </w:r>
      <w:proofErr w:type="spellStart"/>
      <w:r w:rsidRPr="00616B01">
        <w:rPr>
          <w:rFonts w:ascii="Arial" w:hAnsi="Arial" w:cs="Arial"/>
          <w:sz w:val="22"/>
          <w:szCs w:val="22"/>
          <w:lang w:val="tr-TR"/>
        </w:rPr>
        <w:t>kapasitörü</w:t>
      </w:r>
      <w:proofErr w:type="spellEnd"/>
      <w:r w:rsidRPr="00616B01">
        <w:rPr>
          <w:rFonts w:ascii="Arial" w:hAnsi="Arial" w:cs="Arial"/>
          <w:sz w:val="22"/>
          <w:szCs w:val="22"/>
          <w:lang w:val="tr-TR"/>
        </w:rPr>
        <w:t xml:space="preserve"> paralel bağlantı yapılmış şekilde yer almaktadır. Söz konusu evirici yapısı Şekil 4.3 üzerinde gösterilmiştir.</w:t>
      </w:r>
    </w:p>
    <w:p w:rsidR="0047192D" w:rsidRPr="00616B01" w:rsidRDefault="0047192D" w:rsidP="0047192D">
      <w:pPr>
        <w:spacing w:after="120" w:line="360" w:lineRule="auto"/>
        <w:jc w:val="center"/>
        <w:rPr>
          <w:rFonts w:ascii="Arial" w:hAnsi="Arial" w:cs="Arial"/>
        </w:rPr>
      </w:pPr>
      <w:r w:rsidRPr="00616B01">
        <w:rPr>
          <w:rFonts w:ascii="Arial" w:hAnsi="Arial" w:cs="Arial"/>
          <w:noProof/>
          <w:lang w:val="en-GB" w:eastAsia="en-GB"/>
        </w:rPr>
        <w:lastRenderedPageBreak/>
        <w:drawing>
          <wp:inline distT="0" distB="0" distL="0" distR="0" wp14:anchorId="35803755" wp14:editId="12D785CF">
            <wp:extent cx="4503987" cy="2600019"/>
            <wp:effectExtent l="0" t="0" r="0" b="0"/>
            <wp:docPr id="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Şemati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61550" cy="2633248"/>
                    </a:xfrm>
                    <a:prstGeom prst="rect">
                      <a:avLst/>
                    </a:prstGeom>
                  </pic:spPr>
                </pic:pic>
              </a:graphicData>
            </a:graphic>
          </wp:inline>
        </w:drawing>
      </w:r>
    </w:p>
    <w:p w:rsidR="0047192D" w:rsidRPr="00E544B6" w:rsidRDefault="0047192D" w:rsidP="0047192D">
      <w:pPr>
        <w:spacing w:after="120" w:line="360" w:lineRule="auto"/>
        <w:rPr>
          <w:rFonts w:ascii="Arial" w:hAnsi="Arial" w:cs="Arial"/>
          <w:i/>
          <w:sz w:val="20"/>
          <w:szCs w:val="20"/>
        </w:rPr>
      </w:pPr>
      <w:r w:rsidRPr="00E544B6">
        <w:rPr>
          <w:rFonts w:ascii="Arial" w:hAnsi="Arial" w:cs="Arial"/>
          <w:i/>
          <w:sz w:val="20"/>
          <w:szCs w:val="20"/>
        </w:rPr>
        <w:t>Şekil 4.2: Motor Sürücü Kartı Şematik Tasarımı</w:t>
      </w:r>
    </w:p>
    <w:p w:rsidR="0047192D" w:rsidRPr="00616B01" w:rsidRDefault="00662AC9" w:rsidP="0047192D">
      <w:pPr>
        <w:spacing w:after="120" w:line="360" w:lineRule="auto"/>
        <w:jc w:val="center"/>
        <w:rPr>
          <w:rFonts w:ascii="Arial" w:hAnsi="Arial" w:cs="Arial"/>
        </w:rPr>
      </w:pPr>
      <w:r>
        <w:rPr>
          <w:noProof/>
          <w:lang w:val="en-GB" w:eastAsia="en-GB"/>
        </w:rPr>
        <w:drawing>
          <wp:inline distT="0" distB="0" distL="0" distR="0" wp14:anchorId="7EAF4830" wp14:editId="5107E97B">
            <wp:extent cx="5760720" cy="175514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755140"/>
                    </a:xfrm>
                    <a:prstGeom prst="rect">
                      <a:avLst/>
                    </a:prstGeom>
                  </pic:spPr>
                </pic:pic>
              </a:graphicData>
            </a:graphic>
          </wp:inline>
        </w:drawing>
      </w:r>
    </w:p>
    <w:p w:rsidR="0047192D" w:rsidRPr="00E544B6" w:rsidRDefault="0047192D" w:rsidP="0047192D">
      <w:pPr>
        <w:spacing w:after="120" w:line="360" w:lineRule="auto"/>
        <w:rPr>
          <w:rFonts w:ascii="Arial" w:hAnsi="Arial" w:cs="Arial"/>
          <w:i/>
          <w:sz w:val="20"/>
          <w:szCs w:val="20"/>
        </w:rPr>
      </w:pPr>
      <w:r w:rsidRPr="00E544B6">
        <w:rPr>
          <w:rFonts w:ascii="Arial" w:hAnsi="Arial" w:cs="Arial"/>
          <w:i/>
          <w:sz w:val="20"/>
          <w:szCs w:val="20"/>
        </w:rPr>
        <w:t>Şekil 4.3: Üç Faz Evirici Yapısı</w:t>
      </w:r>
    </w:p>
    <w:p w:rsidR="0047192D" w:rsidRDefault="0047192D" w:rsidP="0047192D">
      <w:pPr>
        <w:spacing w:after="120" w:line="360" w:lineRule="auto"/>
        <w:jc w:val="both"/>
        <w:rPr>
          <w:rFonts w:ascii="Arial" w:hAnsi="Arial" w:cs="Arial"/>
        </w:rPr>
      </w:pPr>
      <w:r w:rsidRPr="00616B01">
        <w:rPr>
          <w:rFonts w:ascii="Arial" w:hAnsi="Arial" w:cs="Arial"/>
        </w:rPr>
        <w:t xml:space="preserve">Kontrol kartında üretilen 15V gerilim değeri, her bir motor sürücü kartı üzerinde gerekli olan daha düşük gerilim seviyelerine düşürülmektedir. Şekil 4.4’te görüldüğü üzere, kapı sürücü yapıları için gerekli olan gerilim 5V çıkışlı </w:t>
      </w:r>
      <w:proofErr w:type="spellStart"/>
      <w:r w:rsidRPr="00616B01">
        <w:rPr>
          <w:rFonts w:ascii="Arial" w:hAnsi="Arial" w:cs="Arial"/>
        </w:rPr>
        <w:t>Buck</w:t>
      </w:r>
      <w:proofErr w:type="spellEnd"/>
      <w:r w:rsidRPr="00616B01">
        <w:rPr>
          <w:rFonts w:ascii="Arial" w:hAnsi="Arial" w:cs="Arial"/>
        </w:rPr>
        <w:t xml:space="preserve"> çevirici yapısı ile gerçekleştirilmiştir. Yine benzer şekilde akım ölçümünde kullanılan AMC1301 devre elemanlarının beslenmeleri için bir başka 5V çıkışlı çevirici kullanılmıştır. İzolasyon ihtiyacı dolayısıyla her bir akım ölçüm yapısı için kendi izole güç kaynağına yer verilmiştir.</w:t>
      </w:r>
    </w:p>
    <w:p w:rsidR="0047192D" w:rsidRPr="00616B01" w:rsidRDefault="0047192D" w:rsidP="0047192D">
      <w:pPr>
        <w:pStyle w:val="NormalWeb"/>
        <w:spacing w:before="0" w:beforeAutospacing="0" w:after="120" w:afterAutospacing="0" w:line="360" w:lineRule="auto"/>
        <w:jc w:val="both"/>
        <w:textAlignment w:val="baseline"/>
        <w:rPr>
          <w:rFonts w:ascii="Arial" w:hAnsi="Arial" w:cs="Arial"/>
          <w:sz w:val="22"/>
          <w:szCs w:val="22"/>
          <w:lang w:val="tr-TR"/>
        </w:rPr>
      </w:pPr>
      <w:r w:rsidRPr="00616B01">
        <w:rPr>
          <w:rFonts w:ascii="Arial" w:hAnsi="Arial" w:cs="Arial"/>
          <w:sz w:val="22"/>
          <w:szCs w:val="22"/>
          <w:lang w:val="tr-TR"/>
        </w:rPr>
        <w:t xml:space="preserve">Kapı sürücüleri için üretilen 5V gerilim kullanılarak her bir kapı sürücü için izole 9V çıkışlı çeviriciler kullanılmıştır. 9V gerilim, </w:t>
      </w:r>
      <w:proofErr w:type="spellStart"/>
      <w:r w:rsidRPr="00616B01">
        <w:rPr>
          <w:rFonts w:ascii="Arial" w:hAnsi="Arial" w:cs="Arial"/>
          <w:sz w:val="22"/>
          <w:szCs w:val="22"/>
          <w:lang w:val="tr-TR"/>
        </w:rPr>
        <w:t>zener</w:t>
      </w:r>
      <w:proofErr w:type="spellEnd"/>
      <w:r w:rsidRPr="00616B01">
        <w:rPr>
          <w:rFonts w:ascii="Arial" w:hAnsi="Arial" w:cs="Arial"/>
          <w:sz w:val="22"/>
          <w:szCs w:val="22"/>
          <w:lang w:val="tr-TR"/>
        </w:rPr>
        <w:t xml:space="preserve"> diyot kullanılarak GaN güç transistorlarının kapılarına iletilmek üzere 6V ve -3V olmak üzere ayrılmıştır. Bu sayede hızlı iletime ve kesime giriş sağlanmış olup hatalı iletime girişler önlenmiş olacaktır. Örnek kapı sürücüsü şematiği Şekil 4.5’te verilmiştir. Ayrıca GaN güç transistoru üreticisinin tavsiyesi dikkate alınarak Si8271AB kodlu kapı sürücü </w:t>
      </w:r>
      <w:proofErr w:type="gramStart"/>
      <w:r w:rsidRPr="00616B01">
        <w:rPr>
          <w:rFonts w:ascii="Arial" w:hAnsi="Arial" w:cs="Arial"/>
          <w:sz w:val="22"/>
          <w:szCs w:val="22"/>
          <w:lang w:val="tr-TR"/>
        </w:rPr>
        <w:t>entegre</w:t>
      </w:r>
      <w:proofErr w:type="gramEnd"/>
      <w:r w:rsidRPr="00616B01">
        <w:rPr>
          <w:rFonts w:ascii="Arial" w:hAnsi="Arial" w:cs="Arial"/>
          <w:sz w:val="22"/>
          <w:szCs w:val="22"/>
          <w:lang w:val="tr-TR"/>
        </w:rPr>
        <w:t xml:space="preserve"> elemanı kullanılmıştır. Bu eleman, hızlı açılış ve kapanış süreleri ile GaN güç </w:t>
      </w:r>
      <w:proofErr w:type="spellStart"/>
      <w:r w:rsidRPr="00616B01">
        <w:rPr>
          <w:rFonts w:ascii="Arial" w:hAnsi="Arial" w:cs="Arial"/>
          <w:sz w:val="22"/>
          <w:szCs w:val="22"/>
          <w:lang w:val="tr-TR"/>
        </w:rPr>
        <w:t>tranzistörünün</w:t>
      </w:r>
      <w:proofErr w:type="spellEnd"/>
      <w:r w:rsidRPr="00616B01">
        <w:rPr>
          <w:rFonts w:ascii="Arial" w:hAnsi="Arial" w:cs="Arial"/>
          <w:sz w:val="22"/>
          <w:szCs w:val="22"/>
          <w:lang w:val="tr-TR"/>
        </w:rPr>
        <w:t xml:space="preserve"> performansını en iyi şekilde kullanabilme olanağı sunmaktadır.</w:t>
      </w:r>
      <w:r w:rsidR="00CB4FBA">
        <w:rPr>
          <w:rFonts w:ascii="Arial" w:hAnsi="Arial" w:cs="Arial"/>
          <w:sz w:val="22"/>
          <w:szCs w:val="22"/>
          <w:lang w:val="tr-TR"/>
        </w:rPr>
        <w:t xml:space="preserve"> Ayrıca GaN güç </w:t>
      </w:r>
      <w:proofErr w:type="spellStart"/>
      <w:r w:rsidR="00CB4FBA">
        <w:rPr>
          <w:rFonts w:ascii="Arial" w:hAnsi="Arial" w:cs="Arial"/>
          <w:sz w:val="22"/>
          <w:szCs w:val="22"/>
          <w:lang w:val="tr-TR"/>
        </w:rPr>
        <w:t>tranzistö</w:t>
      </w:r>
      <w:r w:rsidR="00B21C81">
        <w:rPr>
          <w:rFonts w:ascii="Arial" w:hAnsi="Arial" w:cs="Arial"/>
          <w:sz w:val="22"/>
          <w:szCs w:val="22"/>
          <w:lang w:val="tr-TR"/>
        </w:rPr>
        <w:t>r</w:t>
      </w:r>
      <w:r w:rsidR="00CB4FBA">
        <w:rPr>
          <w:rFonts w:ascii="Arial" w:hAnsi="Arial" w:cs="Arial"/>
          <w:sz w:val="22"/>
          <w:szCs w:val="22"/>
          <w:lang w:val="tr-TR"/>
        </w:rPr>
        <w:t>lerinin</w:t>
      </w:r>
      <w:proofErr w:type="spellEnd"/>
      <w:r w:rsidR="00CB4FBA">
        <w:rPr>
          <w:rFonts w:ascii="Arial" w:hAnsi="Arial" w:cs="Arial"/>
          <w:sz w:val="22"/>
          <w:szCs w:val="22"/>
          <w:lang w:val="tr-TR"/>
        </w:rPr>
        <w:t xml:space="preserve"> hızlı açılıp kapanma kabiliyetinden dolayı oluşan CMTI gürültülerine karşı da kapı sürücü </w:t>
      </w:r>
      <w:proofErr w:type="gramStart"/>
      <w:r w:rsidR="00CB4FBA">
        <w:rPr>
          <w:rFonts w:ascii="Arial" w:hAnsi="Arial" w:cs="Arial"/>
          <w:sz w:val="22"/>
          <w:szCs w:val="22"/>
          <w:lang w:val="tr-TR"/>
        </w:rPr>
        <w:t>entegre</w:t>
      </w:r>
      <w:proofErr w:type="gramEnd"/>
      <w:r w:rsidR="00CB4FBA">
        <w:rPr>
          <w:rFonts w:ascii="Arial" w:hAnsi="Arial" w:cs="Arial"/>
          <w:sz w:val="22"/>
          <w:szCs w:val="22"/>
          <w:lang w:val="tr-TR"/>
        </w:rPr>
        <w:t xml:space="preserve"> izolasyon yapısının dayanıklı olması da önemlidir.</w:t>
      </w:r>
      <w:r w:rsidRPr="00616B01">
        <w:rPr>
          <w:rFonts w:ascii="Arial" w:hAnsi="Arial" w:cs="Arial"/>
          <w:sz w:val="22"/>
          <w:szCs w:val="22"/>
          <w:lang w:val="tr-TR"/>
        </w:rPr>
        <w:t xml:space="preserve"> Operasyon </w:t>
      </w:r>
      <w:r w:rsidRPr="00616B01">
        <w:rPr>
          <w:rFonts w:ascii="Arial" w:hAnsi="Arial" w:cs="Arial"/>
          <w:sz w:val="22"/>
          <w:szCs w:val="22"/>
          <w:lang w:val="tr-TR"/>
        </w:rPr>
        <w:lastRenderedPageBreak/>
        <w:t xml:space="preserve">sırasında ortamda oluşan EMI / EMC etkilerin kapı sürücü entegre çıkışında yaratacağı muhtemel bozulmaları gidermek adına GaN güç </w:t>
      </w:r>
      <w:proofErr w:type="spellStart"/>
      <w:r w:rsidRPr="00616B01">
        <w:rPr>
          <w:rFonts w:ascii="Arial" w:hAnsi="Arial" w:cs="Arial"/>
          <w:sz w:val="22"/>
          <w:szCs w:val="22"/>
          <w:lang w:val="tr-TR"/>
        </w:rPr>
        <w:t>tranzistörünün</w:t>
      </w:r>
      <w:proofErr w:type="spellEnd"/>
      <w:r w:rsidRPr="00616B01">
        <w:rPr>
          <w:rFonts w:ascii="Arial" w:hAnsi="Arial" w:cs="Arial"/>
          <w:sz w:val="22"/>
          <w:szCs w:val="22"/>
          <w:lang w:val="tr-TR"/>
        </w:rPr>
        <w:t xml:space="preserve"> kapı ucuna </w:t>
      </w:r>
      <w:proofErr w:type="spellStart"/>
      <w:r w:rsidRPr="00616B01">
        <w:rPr>
          <w:rFonts w:ascii="Arial" w:hAnsi="Arial" w:cs="Arial"/>
          <w:sz w:val="22"/>
          <w:szCs w:val="22"/>
          <w:lang w:val="tr-TR"/>
        </w:rPr>
        <w:t>ferrit</w:t>
      </w:r>
      <w:proofErr w:type="spellEnd"/>
      <w:r w:rsidRPr="00616B01">
        <w:rPr>
          <w:rFonts w:ascii="Arial" w:hAnsi="Arial" w:cs="Arial"/>
          <w:sz w:val="22"/>
          <w:szCs w:val="22"/>
          <w:lang w:val="tr-TR"/>
        </w:rPr>
        <w:t xml:space="preserve"> boncuk konularak yüksek frekanstaki </w:t>
      </w:r>
      <w:proofErr w:type="spellStart"/>
      <w:r w:rsidRPr="00616B01">
        <w:rPr>
          <w:rFonts w:ascii="Arial" w:hAnsi="Arial" w:cs="Arial"/>
          <w:sz w:val="22"/>
          <w:szCs w:val="22"/>
          <w:lang w:val="tr-TR"/>
        </w:rPr>
        <w:t>osilasyonların</w:t>
      </w:r>
      <w:proofErr w:type="spellEnd"/>
      <w:r w:rsidRPr="00616B01">
        <w:rPr>
          <w:rFonts w:ascii="Arial" w:hAnsi="Arial" w:cs="Arial"/>
          <w:sz w:val="22"/>
          <w:szCs w:val="22"/>
          <w:lang w:val="tr-TR"/>
        </w:rPr>
        <w:t xml:space="preserve"> önlenmesi hedeflenmiştir.</w:t>
      </w:r>
    </w:p>
    <w:p w:rsidR="0047192D" w:rsidRPr="00616B01" w:rsidRDefault="0047192D" w:rsidP="0047192D">
      <w:pPr>
        <w:spacing w:after="120" w:line="360" w:lineRule="auto"/>
        <w:jc w:val="center"/>
        <w:rPr>
          <w:rFonts w:ascii="Arial" w:hAnsi="Arial" w:cs="Arial"/>
        </w:rPr>
      </w:pPr>
      <w:r w:rsidRPr="00616B01">
        <w:rPr>
          <w:rFonts w:ascii="Arial" w:hAnsi="Arial" w:cs="Arial"/>
          <w:noProof/>
          <w:lang w:val="en-GB" w:eastAsia="en-GB"/>
        </w:rPr>
        <w:drawing>
          <wp:inline distT="0" distB="0" distL="0" distR="0" wp14:anchorId="4C7D041A" wp14:editId="731349FC">
            <wp:extent cx="5760720" cy="2689225"/>
            <wp:effectExtent l="0" t="0" r="0" b="0"/>
            <wp:docPr id="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89225"/>
                    </a:xfrm>
                    <a:prstGeom prst="rect">
                      <a:avLst/>
                    </a:prstGeom>
                  </pic:spPr>
                </pic:pic>
              </a:graphicData>
            </a:graphic>
          </wp:inline>
        </w:drawing>
      </w:r>
    </w:p>
    <w:p w:rsidR="0047192D" w:rsidRPr="00E544B6" w:rsidRDefault="0047192D" w:rsidP="0047192D">
      <w:pPr>
        <w:spacing w:after="120" w:line="360" w:lineRule="auto"/>
        <w:rPr>
          <w:rFonts w:ascii="Arial" w:hAnsi="Arial" w:cs="Arial"/>
          <w:i/>
          <w:sz w:val="20"/>
          <w:szCs w:val="20"/>
        </w:rPr>
      </w:pPr>
      <w:r w:rsidRPr="00E544B6">
        <w:rPr>
          <w:rFonts w:ascii="Arial" w:hAnsi="Arial" w:cs="Arial"/>
          <w:i/>
          <w:sz w:val="20"/>
          <w:szCs w:val="20"/>
        </w:rPr>
        <w:t>Şekil 4.4: Motor Sürücü Kartı Çevirici Yapısı</w:t>
      </w:r>
    </w:p>
    <w:p w:rsidR="0047192D" w:rsidRPr="00616B01" w:rsidRDefault="0047192D" w:rsidP="0047192D">
      <w:pPr>
        <w:spacing w:after="120" w:line="360" w:lineRule="auto"/>
        <w:jc w:val="center"/>
        <w:rPr>
          <w:rFonts w:ascii="Arial" w:hAnsi="Arial" w:cs="Arial"/>
        </w:rPr>
      </w:pPr>
      <w:r w:rsidRPr="00616B01">
        <w:rPr>
          <w:rFonts w:ascii="Arial" w:hAnsi="Arial" w:cs="Arial"/>
          <w:noProof/>
          <w:lang w:val="en-GB" w:eastAsia="en-GB"/>
        </w:rPr>
        <w:drawing>
          <wp:inline distT="0" distB="0" distL="0" distR="0" wp14:anchorId="460A4201" wp14:editId="12930B24">
            <wp:extent cx="5759450" cy="1036955"/>
            <wp:effectExtent l="0" t="0" r="0" b="0"/>
            <wp:docPr id="11" name="Picture 11" descr="Kapı Sürüc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pı Sürüc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1036955"/>
                    </a:xfrm>
                    <a:prstGeom prst="rect">
                      <a:avLst/>
                    </a:prstGeom>
                    <a:noFill/>
                    <a:ln>
                      <a:noFill/>
                    </a:ln>
                  </pic:spPr>
                </pic:pic>
              </a:graphicData>
            </a:graphic>
          </wp:inline>
        </w:drawing>
      </w:r>
    </w:p>
    <w:p w:rsidR="0047192D" w:rsidRPr="00E544B6" w:rsidRDefault="0047192D" w:rsidP="0047192D">
      <w:pPr>
        <w:spacing w:after="120" w:line="360" w:lineRule="auto"/>
        <w:rPr>
          <w:rFonts w:ascii="Arial" w:hAnsi="Arial" w:cs="Arial"/>
          <w:i/>
          <w:sz w:val="20"/>
          <w:szCs w:val="20"/>
        </w:rPr>
      </w:pPr>
      <w:r w:rsidRPr="00E544B6">
        <w:rPr>
          <w:rFonts w:ascii="Arial" w:hAnsi="Arial" w:cs="Arial"/>
          <w:i/>
          <w:sz w:val="20"/>
          <w:szCs w:val="20"/>
        </w:rPr>
        <w:t>Şekil 4.5: Kapı Sürücü Devresi Şematik Tasarımı</w:t>
      </w:r>
    </w:p>
    <w:p w:rsidR="0047192D" w:rsidRDefault="0047192D" w:rsidP="0047192D">
      <w:pPr>
        <w:pStyle w:val="NormalWeb"/>
        <w:spacing w:before="0" w:beforeAutospacing="0" w:after="120" w:afterAutospacing="0" w:line="360" w:lineRule="auto"/>
        <w:jc w:val="both"/>
        <w:textAlignment w:val="baseline"/>
        <w:rPr>
          <w:rFonts w:ascii="Arial" w:hAnsi="Arial" w:cs="Arial"/>
          <w:sz w:val="22"/>
          <w:szCs w:val="22"/>
          <w:lang w:val="tr-TR"/>
        </w:rPr>
      </w:pPr>
      <w:r w:rsidRPr="00616B01">
        <w:rPr>
          <w:rFonts w:ascii="Arial" w:hAnsi="Arial" w:cs="Arial"/>
          <w:sz w:val="22"/>
          <w:szCs w:val="22"/>
          <w:lang w:val="tr-TR"/>
        </w:rPr>
        <w:t xml:space="preserve">Şekil 4.6’da görüldüğü üzere dört </w:t>
      </w:r>
      <w:proofErr w:type="gramStart"/>
      <w:r w:rsidRPr="00616B01">
        <w:rPr>
          <w:rFonts w:ascii="Arial" w:hAnsi="Arial" w:cs="Arial"/>
          <w:sz w:val="22"/>
          <w:szCs w:val="22"/>
          <w:lang w:val="tr-TR"/>
        </w:rPr>
        <w:t>modüle</w:t>
      </w:r>
      <w:proofErr w:type="gramEnd"/>
      <w:r w:rsidRPr="00616B01">
        <w:rPr>
          <w:rFonts w:ascii="Arial" w:hAnsi="Arial" w:cs="Arial"/>
          <w:sz w:val="22"/>
          <w:szCs w:val="22"/>
          <w:lang w:val="tr-TR"/>
        </w:rPr>
        <w:t xml:space="preserve"> sahip IMMD tasarımındaki bir modülün sürücü baskı devre tasarımı, üç faz eviriciden, GaN güç transistoru kapı sürücü devrelerinden, faz akımı ölçüm devrelerinden, DC bara </w:t>
      </w:r>
      <w:proofErr w:type="spellStart"/>
      <w:r w:rsidRPr="00616B01">
        <w:rPr>
          <w:rFonts w:ascii="Arial" w:hAnsi="Arial" w:cs="Arial"/>
          <w:sz w:val="22"/>
          <w:szCs w:val="22"/>
          <w:lang w:val="tr-TR"/>
        </w:rPr>
        <w:t>kapasitörlerinden</w:t>
      </w:r>
      <w:proofErr w:type="spellEnd"/>
      <w:r w:rsidRPr="00616B01">
        <w:rPr>
          <w:rFonts w:ascii="Arial" w:hAnsi="Arial" w:cs="Arial"/>
          <w:sz w:val="22"/>
          <w:szCs w:val="22"/>
          <w:lang w:val="tr-TR"/>
        </w:rPr>
        <w:t xml:space="preserve"> ve çevirici devrelerden oluşmaktadır. Bu yerleşimde görülebileceği üzere bir </w:t>
      </w:r>
      <w:proofErr w:type="gramStart"/>
      <w:r w:rsidRPr="00616B01">
        <w:rPr>
          <w:rFonts w:ascii="Arial" w:hAnsi="Arial" w:cs="Arial"/>
          <w:sz w:val="22"/>
          <w:szCs w:val="22"/>
          <w:lang w:val="tr-TR"/>
        </w:rPr>
        <w:t>modüle</w:t>
      </w:r>
      <w:proofErr w:type="gramEnd"/>
      <w:r w:rsidRPr="00616B01">
        <w:rPr>
          <w:rFonts w:ascii="Arial" w:hAnsi="Arial" w:cs="Arial"/>
          <w:sz w:val="22"/>
          <w:szCs w:val="22"/>
          <w:lang w:val="tr-TR"/>
        </w:rPr>
        <w:t xml:space="preserve"> ait motor sürücüsü, her birisi bir yarı köprü devresi olmak üzere üç benzeş yapı içermektedir. GaN güç transistorları, kartın geniş kısmında dağılmış olarak yerleştirilerek her bir transistor üzerinde oluşan kayıplardan dolayı gerçekleşen ısınmanın diğer transistorları en düşük düzeyde etkilemesi hedeflenmiştir. Dört katlı yapıya sahip olan baskı kart devresinin, ortada bulunan iki katı yüksek DC gerilimin iletimi için kullanılmıştır. </w:t>
      </w:r>
      <w:proofErr w:type="spellStart"/>
      <w:r w:rsidRPr="00616B01">
        <w:rPr>
          <w:rFonts w:ascii="Arial" w:hAnsi="Arial" w:cs="Arial"/>
          <w:sz w:val="22"/>
          <w:szCs w:val="22"/>
          <w:lang w:val="tr-TR"/>
        </w:rPr>
        <w:t>Kapasitörlere</w:t>
      </w:r>
      <w:proofErr w:type="spellEnd"/>
      <w:r w:rsidRPr="00616B01">
        <w:rPr>
          <w:rFonts w:ascii="Arial" w:hAnsi="Arial" w:cs="Arial"/>
          <w:sz w:val="22"/>
          <w:szCs w:val="22"/>
          <w:lang w:val="tr-TR"/>
        </w:rPr>
        <w:t xml:space="preserve"> dış kısımda yer verilerek, iç kısımda bulunan kapı sürücü, ölçüm, çevirici devrelerinin bağlantılarını da orta katlar üzerinden yapabilme imkânı kazanılmıştır. Yani yüksek DC gerilim kartın iç tarafına kadar ulaşmamakta sadece dışarıda dairesel bir düzlem olarak uzanmaktadır. Bu yerleşimin bir avantajı da DC gerilim girişinden çekilecek yüksek akımın neden olacağı EMI etkilerinin diğer devre elemanlarını etkilemesinin önüne geçilmesidir.</w:t>
      </w:r>
    </w:p>
    <w:p w:rsidR="0047192D" w:rsidRPr="00616B01" w:rsidRDefault="0047192D" w:rsidP="0047192D">
      <w:pPr>
        <w:spacing w:after="120" w:line="360" w:lineRule="auto"/>
        <w:jc w:val="both"/>
        <w:rPr>
          <w:rFonts w:ascii="Arial" w:hAnsi="Arial" w:cs="Arial"/>
        </w:rPr>
      </w:pPr>
      <w:r w:rsidRPr="00616B01">
        <w:rPr>
          <w:rFonts w:ascii="Arial" w:hAnsi="Arial" w:cs="Arial"/>
        </w:rPr>
        <w:lastRenderedPageBreak/>
        <w:t xml:space="preserve">Kapı sürücü devrelerin içerisinde 5V girişten 9V izole çıkış elde edildiği için, giriş ve çıkış tarafında olan devre elemanları </w:t>
      </w:r>
      <w:proofErr w:type="gramStart"/>
      <w:r w:rsidRPr="00616B01">
        <w:rPr>
          <w:rFonts w:ascii="Arial" w:hAnsi="Arial" w:cs="Arial"/>
        </w:rPr>
        <w:t>izolasyon</w:t>
      </w:r>
      <w:proofErr w:type="gramEnd"/>
      <w:r w:rsidRPr="00616B01">
        <w:rPr>
          <w:rFonts w:ascii="Arial" w:hAnsi="Arial" w:cs="Arial"/>
        </w:rPr>
        <w:t xml:space="preserve"> için gerekli olan minimum mesafe dikkate alınarak yerleştirilmiştir. Yine benzer şekilde, ardışık iki GaN güç transistoru sürücü devreleri de </w:t>
      </w:r>
      <w:proofErr w:type="gramStart"/>
      <w:r w:rsidRPr="00616B01">
        <w:rPr>
          <w:rFonts w:ascii="Arial" w:hAnsi="Arial" w:cs="Arial"/>
        </w:rPr>
        <w:t>izolasyon</w:t>
      </w:r>
      <w:proofErr w:type="gramEnd"/>
      <w:r w:rsidRPr="00616B01">
        <w:rPr>
          <w:rFonts w:ascii="Arial" w:hAnsi="Arial" w:cs="Arial"/>
        </w:rPr>
        <w:t xml:space="preserve"> mesafesi dikkate alınarak yerleştirilmiştir. Son olarak sürücü baskı devre kartı üzerinde yer alan konektörler ile kontrol kartına bağlantı yapılacaktır.</w:t>
      </w:r>
      <w:r>
        <w:rPr>
          <w:rFonts w:ascii="Arial" w:hAnsi="Arial" w:cs="Arial"/>
        </w:rPr>
        <w:t xml:space="preserve"> Tasarımı yapılan kapı sürücü baskı devre kartı üç boyutlu görüntüsü Şekil 4.7’de görülebilir.</w:t>
      </w:r>
    </w:p>
    <w:p w:rsidR="0047192D" w:rsidRPr="00616B01" w:rsidRDefault="00575594" w:rsidP="0047192D">
      <w:pPr>
        <w:spacing w:after="120" w:line="360" w:lineRule="auto"/>
        <w:jc w:val="center"/>
        <w:rPr>
          <w:rFonts w:ascii="Arial" w:hAnsi="Arial" w:cs="Arial"/>
        </w:rPr>
      </w:pPr>
      <w:r>
        <w:rPr>
          <w:rFonts w:ascii="Arial" w:hAnsi="Arial" w:cs="Arial"/>
          <w:noProof/>
          <w:lang w:val="en-GB" w:eastAsia="en-GB"/>
        </w:rPr>
        <w:drawing>
          <wp:inline distT="0" distB="0" distL="0" distR="0">
            <wp:extent cx="3855493" cy="381341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Buffer.jpg"/>
                    <pic:cNvPicPr/>
                  </pic:nvPicPr>
                  <pic:blipFill>
                    <a:blip r:embed="rId10">
                      <a:extLst>
                        <a:ext uri="{28A0092B-C50C-407E-A947-70E740481C1C}">
                          <a14:useLocalDpi xmlns:a14="http://schemas.microsoft.com/office/drawing/2010/main" val="0"/>
                        </a:ext>
                      </a:extLst>
                    </a:blip>
                    <a:stretch>
                      <a:fillRect/>
                    </a:stretch>
                  </pic:blipFill>
                  <pic:spPr>
                    <a:xfrm>
                      <a:off x="0" y="0"/>
                      <a:ext cx="3889416" cy="3846971"/>
                    </a:xfrm>
                    <a:prstGeom prst="rect">
                      <a:avLst/>
                    </a:prstGeom>
                  </pic:spPr>
                </pic:pic>
              </a:graphicData>
            </a:graphic>
          </wp:inline>
        </w:drawing>
      </w:r>
    </w:p>
    <w:p w:rsidR="0047192D" w:rsidRDefault="0047192D" w:rsidP="0047192D">
      <w:pPr>
        <w:spacing w:after="120" w:line="360" w:lineRule="auto"/>
        <w:rPr>
          <w:rFonts w:ascii="Arial" w:hAnsi="Arial" w:cs="Arial"/>
          <w:i/>
          <w:sz w:val="20"/>
          <w:szCs w:val="20"/>
        </w:rPr>
      </w:pPr>
      <w:r w:rsidRPr="00616B01">
        <w:rPr>
          <w:rFonts w:ascii="Arial" w:hAnsi="Arial" w:cs="Arial"/>
          <w:i/>
          <w:sz w:val="20"/>
          <w:szCs w:val="20"/>
        </w:rPr>
        <w:t xml:space="preserve">Şekil 4.6: Bir </w:t>
      </w:r>
      <w:proofErr w:type="gramStart"/>
      <w:r w:rsidRPr="00616B01">
        <w:rPr>
          <w:rFonts w:ascii="Arial" w:hAnsi="Arial" w:cs="Arial"/>
          <w:i/>
          <w:sz w:val="20"/>
          <w:szCs w:val="20"/>
        </w:rPr>
        <w:t>modül</w:t>
      </w:r>
      <w:proofErr w:type="gramEnd"/>
      <w:r w:rsidRPr="00616B01">
        <w:rPr>
          <w:rFonts w:ascii="Arial" w:hAnsi="Arial" w:cs="Arial"/>
          <w:i/>
          <w:sz w:val="20"/>
          <w:szCs w:val="20"/>
        </w:rPr>
        <w:t xml:space="preserve"> için kapı sürücü baskı devresi yerleşim tasarımı</w:t>
      </w:r>
    </w:p>
    <w:p w:rsidR="0047192D" w:rsidRPr="00616B01" w:rsidRDefault="00E02D2C" w:rsidP="0047192D">
      <w:pPr>
        <w:spacing w:after="120" w:line="360" w:lineRule="auto"/>
        <w:jc w:val="center"/>
        <w:rPr>
          <w:rFonts w:ascii="Arial" w:hAnsi="Arial" w:cs="Arial"/>
        </w:rPr>
      </w:pPr>
      <w:r w:rsidRPr="00E02D2C">
        <w:rPr>
          <w:rFonts w:ascii="Arial" w:hAnsi="Arial" w:cs="Arial"/>
          <w:lang w:val="en-GB"/>
        </w:rPr>
        <w:drawing>
          <wp:inline distT="0" distB="0" distL="0" distR="0" wp14:anchorId="10E6B7F3" wp14:editId="7E2B8F75">
            <wp:extent cx="2601805" cy="2335405"/>
            <wp:effectExtent l="0" t="0" r="8255" b="8255"/>
            <wp:docPr id="4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5316" cy="2356509"/>
                    </a:xfrm>
                    <a:prstGeom prst="rect">
                      <a:avLst/>
                    </a:prstGeom>
                    <a:noFill/>
                    <a:ln>
                      <a:noFill/>
                    </a:ln>
                    <a:extLst/>
                  </pic:spPr>
                </pic:pic>
              </a:graphicData>
            </a:graphic>
          </wp:inline>
        </w:drawing>
      </w:r>
      <w:r w:rsidRPr="00E02D2C">
        <w:rPr>
          <w:rFonts w:ascii="Arial" w:hAnsi="Arial" w:cs="Arial"/>
          <w:lang w:val="en-GB"/>
        </w:rPr>
        <w:drawing>
          <wp:inline distT="0" distB="0" distL="0" distR="0" wp14:anchorId="63A62D4A" wp14:editId="792453AF">
            <wp:extent cx="2272352" cy="2345232"/>
            <wp:effectExtent l="0" t="0" r="0" b="0"/>
            <wp:docPr id="4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808" cy="2360152"/>
                    </a:xfrm>
                    <a:prstGeom prst="rect">
                      <a:avLst/>
                    </a:prstGeom>
                    <a:noFill/>
                    <a:ln>
                      <a:noFill/>
                    </a:ln>
                    <a:extLst/>
                  </pic:spPr>
                </pic:pic>
              </a:graphicData>
            </a:graphic>
          </wp:inline>
        </w:drawing>
      </w:r>
    </w:p>
    <w:p w:rsidR="0047192D" w:rsidRDefault="0047192D" w:rsidP="0047192D">
      <w:pPr>
        <w:spacing w:after="120" w:line="360" w:lineRule="auto"/>
        <w:rPr>
          <w:rFonts w:ascii="Arial" w:hAnsi="Arial" w:cs="Arial"/>
          <w:i/>
          <w:sz w:val="20"/>
          <w:szCs w:val="20"/>
        </w:rPr>
      </w:pPr>
      <w:r w:rsidRPr="00616B01">
        <w:rPr>
          <w:rFonts w:ascii="Arial" w:hAnsi="Arial" w:cs="Arial"/>
          <w:i/>
          <w:sz w:val="20"/>
          <w:szCs w:val="20"/>
        </w:rPr>
        <w:t>Şekil 4.</w:t>
      </w:r>
      <w:r>
        <w:rPr>
          <w:rFonts w:ascii="Arial" w:hAnsi="Arial" w:cs="Arial"/>
          <w:i/>
          <w:sz w:val="20"/>
          <w:szCs w:val="20"/>
        </w:rPr>
        <w:t>7</w:t>
      </w:r>
      <w:r w:rsidRPr="00616B01">
        <w:rPr>
          <w:rFonts w:ascii="Arial" w:hAnsi="Arial" w:cs="Arial"/>
          <w:i/>
          <w:sz w:val="20"/>
          <w:szCs w:val="20"/>
        </w:rPr>
        <w:t xml:space="preserve">: </w:t>
      </w:r>
      <w:r>
        <w:rPr>
          <w:rFonts w:ascii="Arial" w:hAnsi="Arial" w:cs="Arial"/>
          <w:i/>
          <w:sz w:val="20"/>
          <w:szCs w:val="20"/>
        </w:rPr>
        <w:t>K</w:t>
      </w:r>
      <w:r w:rsidRPr="00616B01">
        <w:rPr>
          <w:rFonts w:ascii="Arial" w:hAnsi="Arial" w:cs="Arial"/>
          <w:i/>
          <w:sz w:val="20"/>
          <w:szCs w:val="20"/>
        </w:rPr>
        <w:t xml:space="preserve">apı sürücü baskı devresi </w:t>
      </w:r>
      <w:r w:rsidR="001362B4">
        <w:rPr>
          <w:rFonts w:ascii="Arial" w:hAnsi="Arial" w:cs="Arial"/>
          <w:i/>
          <w:sz w:val="20"/>
          <w:szCs w:val="20"/>
        </w:rPr>
        <w:t>üç boyutlu ve çalışır durumdaki görüntüleri</w:t>
      </w:r>
    </w:p>
    <w:p w:rsidR="0047192D" w:rsidRDefault="0047192D" w:rsidP="0047192D">
      <w:pPr>
        <w:spacing w:after="120" w:line="360" w:lineRule="auto"/>
        <w:rPr>
          <w:rFonts w:ascii="Arial" w:hAnsi="Arial" w:cs="Arial"/>
          <w:i/>
          <w:sz w:val="20"/>
          <w:szCs w:val="20"/>
        </w:rPr>
      </w:pPr>
    </w:p>
    <w:p w:rsidR="003A363C" w:rsidRDefault="003A363C" w:rsidP="003A363C">
      <w:pPr>
        <w:spacing w:after="120" w:line="360" w:lineRule="auto"/>
        <w:jc w:val="both"/>
        <w:rPr>
          <w:rFonts w:ascii="Arial" w:hAnsi="Arial" w:cs="Arial"/>
          <w:sz w:val="20"/>
          <w:szCs w:val="20"/>
        </w:rPr>
      </w:pPr>
      <w:r>
        <w:rPr>
          <w:rFonts w:ascii="Arial" w:hAnsi="Arial" w:cs="Arial"/>
          <w:sz w:val="20"/>
          <w:szCs w:val="20"/>
        </w:rPr>
        <w:lastRenderedPageBreak/>
        <w:t xml:space="preserve">Motor sürücü kartı üzerinde bulunan yarım köprü yapılarında, her anahtarlama anında, GaN </w:t>
      </w:r>
      <w:proofErr w:type="spellStart"/>
      <w:r>
        <w:rPr>
          <w:rFonts w:ascii="Arial" w:hAnsi="Arial" w:cs="Arial"/>
          <w:sz w:val="20"/>
          <w:szCs w:val="20"/>
        </w:rPr>
        <w:t>tranzistörlerin</w:t>
      </w:r>
      <w:proofErr w:type="spellEnd"/>
      <w:r>
        <w:rPr>
          <w:rFonts w:ascii="Arial" w:hAnsi="Arial" w:cs="Arial"/>
          <w:sz w:val="20"/>
          <w:szCs w:val="20"/>
        </w:rPr>
        <w:t xml:space="preserve"> çıkış </w:t>
      </w:r>
      <w:proofErr w:type="spellStart"/>
      <w:r>
        <w:rPr>
          <w:rFonts w:ascii="Arial" w:hAnsi="Arial" w:cs="Arial"/>
          <w:sz w:val="20"/>
          <w:szCs w:val="20"/>
        </w:rPr>
        <w:t>kapasitansları</w:t>
      </w:r>
      <w:proofErr w:type="spellEnd"/>
      <w:r>
        <w:rPr>
          <w:rFonts w:ascii="Arial" w:hAnsi="Arial" w:cs="Arial"/>
          <w:sz w:val="20"/>
          <w:szCs w:val="20"/>
        </w:rPr>
        <w:t xml:space="preserve"> (Coss) ve güç döngüsü </w:t>
      </w:r>
      <w:proofErr w:type="spellStart"/>
      <w:r>
        <w:rPr>
          <w:rFonts w:ascii="Arial" w:hAnsi="Arial" w:cs="Arial"/>
          <w:sz w:val="20"/>
          <w:szCs w:val="20"/>
        </w:rPr>
        <w:t>endüktansına</w:t>
      </w:r>
      <w:proofErr w:type="spellEnd"/>
      <w:r>
        <w:rPr>
          <w:rFonts w:ascii="Arial" w:hAnsi="Arial" w:cs="Arial"/>
          <w:sz w:val="20"/>
          <w:szCs w:val="20"/>
        </w:rPr>
        <w:t xml:space="preserve"> bağlı olarak anahtar akımında ve orta nokta geriliminde dalgalanmalar meydana gelmektedir. Bu dalgalanmaları en aza indirebilmek adına güç döngüsü bakır uzunluğu yeteri derecede </w:t>
      </w:r>
      <w:r w:rsidR="00224461">
        <w:rPr>
          <w:rFonts w:ascii="Arial" w:hAnsi="Arial" w:cs="Arial"/>
          <w:sz w:val="20"/>
          <w:szCs w:val="20"/>
        </w:rPr>
        <w:t>kısa ve</w:t>
      </w:r>
      <w:r>
        <w:rPr>
          <w:rFonts w:ascii="Arial" w:hAnsi="Arial" w:cs="Arial"/>
          <w:sz w:val="20"/>
          <w:szCs w:val="20"/>
        </w:rPr>
        <w:t xml:space="preserve"> </w:t>
      </w:r>
      <w:r>
        <w:rPr>
          <w:rFonts w:ascii="Arial" w:hAnsi="Arial" w:cs="Arial"/>
          <w:sz w:val="20"/>
          <w:szCs w:val="20"/>
        </w:rPr>
        <w:t>kalın olarak tasarlanması gerekmektedir.</w:t>
      </w:r>
      <w:r w:rsidR="00E24983">
        <w:rPr>
          <w:rFonts w:ascii="Arial" w:hAnsi="Arial" w:cs="Arial"/>
          <w:sz w:val="20"/>
          <w:szCs w:val="20"/>
        </w:rPr>
        <w:t xml:space="preserve"> Bu raporda anlatılan tasarımın güç döngüsü </w:t>
      </w:r>
      <w:proofErr w:type="spellStart"/>
      <w:r w:rsidR="00E24983">
        <w:rPr>
          <w:rFonts w:ascii="Arial" w:hAnsi="Arial" w:cs="Arial"/>
          <w:sz w:val="20"/>
          <w:szCs w:val="20"/>
        </w:rPr>
        <w:t>endüktansının</w:t>
      </w:r>
      <w:proofErr w:type="spellEnd"/>
      <w:r w:rsidR="00E24983">
        <w:rPr>
          <w:rFonts w:ascii="Arial" w:hAnsi="Arial" w:cs="Arial"/>
          <w:sz w:val="20"/>
          <w:szCs w:val="20"/>
        </w:rPr>
        <w:t xml:space="preserve"> hesaplanabilmesi için Q3D </w:t>
      </w:r>
      <w:proofErr w:type="spellStart"/>
      <w:r w:rsidR="00E24983">
        <w:rPr>
          <w:rFonts w:ascii="Arial" w:hAnsi="Arial" w:cs="Arial"/>
          <w:sz w:val="20"/>
          <w:szCs w:val="20"/>
        </w:rPr>
        <w:t>Extractor</w:t>
      </w:r>
      <w:proofErr w:type="spellEnd"/>
      <w:r w:rsidR="00E24983">
        <w:rPr>
          <w:rFonts w:ascii="Arial" w:hAnsi="Arial" w:cs="Arial"/>
          <w:sz w:val="20"/>
          <w:szCs w:val="20"/>
        </w:rPr>
        <w:t xml:space="preserve"> yazılımı kullanılmıştır. Şekil 4.8’de görüldüğü üzere </w:t>
      </w:r>
      <w:proofErr w:type="spellStart"/>
      <w:r w:rsidR="00E24983">
        <w:rPr>
          <w:rFonts w:ascii="Arial" w:hAnsi="Arial" w:cs="Arial"/>
          <w:sz w:val="20"/>
          <w:szCs w:val="20"/>
        </w:rPr>
        <w:t>endüktans</w:t>
      </w:r>
      <w:proofErr w:type="spellEnd"/>
      <w:r w:rsidR="00E24983">
        <w:rPr>
          <w:rFonts w:ascii="Arial" w:hAnsi="Arial" w:cs="Arial"/>
          <w:sz w:val="20"/>
          <w:szCs w:val="20"/>
        </w:rPr>
        <w:t xml:space="preserve"> değeri 2</w:t>
      </w:r>
      <w:r w:rsidR="007544F0">
        <w:rPr>
          <w:rFonts w:ascii="Arial" w:hAnsi="Arial" w:cs="Arial"/>
          <w:sz w:val="20"/>
          <w:szCs w:val="20"/>
        </w:rPr>
        <w:t>0</w:t>
      </w:r>
      <w:r w:rsidR="00E24983">
        <w:rPr>
          <w:rFonts w:ascii="Arial" w:hAnsi="Arial" w:cs="Arial"/>
          <w:sz w:val="20"/>
          <w:szCs w:val="20"/>
        </w:rPr>
        <w:t xml:space="preserve"> nH civarındadır.</w:t>
      </w:r>
      <w:r w:rsidR="005078E0">
        <w:rPr>
          <w:rFonts w:ascii="Arial" w:hAnsi="Arial" w:cs="Arial"/>
          <w:sz w:val="20"/>
          <w:szCs w:val="20"/>
        </w:rPr>
        <w:t xml:space="preserve"> İşlem hızının artırılabilmesi için motor sürücü kartının tek fazı için sadece ilgili kısmı analiz edilmi</w:t>
      </w:r>
      <w:r w:rsidR="00261A38">
        <w:rPr>
          <w:rFonts w:ascii="Arial" w:hAnsi="Arial" w:cs="Arial"/>
          <w:sz w:val="20"/>
          <w:szCs w:val="20"/>
        </w:rPr>
        <w:t>ş</w:t>
      </w:r>
      <w:r w:rsidR="005078E0">
        <w:rPr>
          <w:rFonts w:ascii="Arial" w:hAnsi="Arial" w:cs="Arial"/>
          <w:sz w:val="20"/>
          <w:szCs w:val="20"/>
        </w:rPr>
        <w:t>tir.</w:t>
      </w:r>
    </w:p>
    <w:p w:rsidR="007544F0" w:rsidRDefault="007544F0" w:rsidP="007544F0">
      <w:pPr>
        <w:spacing w:after="120" w:line="360" w:lineRule="auto"/>
        <w:jc w:val="center"/>
        <w:rPr>
          <w:rFonts w:ascii="Arial" w:hAnsi="Arial" w:cs="Arial"/>
          <w:sz w:val="20"/>
          <w:szCs w:val="20"/>
        </w:rPr>
      </w:pPr>
      <w:r>
        <w:rPr>
          <w:rFonts w:ascii="Arial" w:hAnsi="Arial" w:cs="Arial"/>
          <w:noProof/>
          <w:sz w:val="20"/>
          <w:szCs w:val="20"/>
          <w:lang w:val="en-GB" w:eastAsia="en-GB"/>
        </w:rPr>
        <w:drawing>
          <wp:inline distT="0" distB="0" distL="0" distR="0">
            <wp:extent cx="3322301" cy="2197289"/>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jpg"/>
                    <pic:cNvPicPr/>
                  </pic:nvPicPr>
                  <pic:blipFill>
                    <a:blip r:embed="rId13">
                      <a:extLst>
                        <a:ext uri="{28A0092B-C50C-407E-A947-70E740481C1C}">
                          <a14:useLocalDpi xmlns:a14="http://schemas.microsoft.com/office/drawing/2010/main" val="0"/>
                        </a:ext>
                      </a:extLst>
                    </a:blip>
                    <a:stretch>
                      <a:fillRect/>
                    </a:stretch>
                  </pic:blipFill>
                  <pic:spPr>
                    <a:xfrm>
                      <a:off x="0" y="0"/>
                      <a:ext cx="3352030" cy="2216951"/>
                    </a:xfrm>
                    <a:prstGeom prst="rect">
                      <a:avLst/>
                    </a:prstGeom>
                  </pic:spPr>
                </pic:pic>
              </a:graphicData>
            </a:graphic>
          </wp:inline>
        </w:drawing>
      </w:r>
    </w:p>
    <w:p w:rsidR="007544F0" w:rsidRDefault="007544F0" w:rsidP="007544F0">
      <w:pPr>
        <w:spacing w:after="120" w:line="360" w:lineRule="auto"/>
        <w:rPr>
          <w:rFonts w:ascii="Arial" w:hAnsi="Arial" w:cs="Arial"/>
          <w:i/>
          <w:sz w:val="20"/>
          <w:szCs w:val="20"/>
        </w:rPr>
      </w:pPr>
      <w:r w:rsidRPr="00616B01">
        <w:rPr>
          <w:rFonts w:ascii="Arial" w:hAnsi="Arial" w:cs="Arial"/>
          <w:i/>
          <w:sz w:val="20"/>
          <w:szCs w:val="20"/>
        </w:rPr>
        <w:t>Şekil 4.</w:t>
      </w:r>
      <w:r>
        <w:rPr>
          <w:rFonts w:ascii="Arial" w:hAnsi="Arial" w:cs="Arial"/>
          <w:i/>
          <w:sz w:val="20"/>
          <w:szCs w:val="20"/>
        </w:rPr>
        <w:t>8</w:t>
      </w:r>
      <w:r w:rsidRPr="00616B01">
        <w:rPr>
          <w:rFonts w:ascii="Arial" w:hAnsi="Arial" w:cs="Arial"/>
          <w:i/>
          <w:sz w:val="20"/>
          <w:szCs w:val="20"/>
        </w:rPr>
        <w:t xml:space="preserve">: </w:t>
      </w:r>
      <w:r>
        <w:rPr>
          <w:rFonts w:ascii="Arial" w:hAnsi="Arial" w:cs="Arial"/>
          <w:i/>
          <w:sz w:val="20"/>
          <w:szCs w:val="20"/>
        </w:rPr>
        <w:t xml:space="preserve">Yarım köprü güç döngüsü </w:t>
      </w:r>
      <w:proofErr w:type="spellStart"/>
      <w:r>
        <w:rPr>
          <w:rFonts w:ascii="Arial" w:hAnsi="Arial" w:cs="Arial"/>
          <w:i/>
          <w:sz w:val="20"/>
          <w:szCs w:val="20"/>
        </w:rPr>
        <w:t>endüktans</w:t>
      </w:r>
      <w:proofErr w:type="spellEnd"/>
      <w:r>
        <w:rPr>
          <w:rFonts w:ascii="Arial" w:hAnsi="Arial" w:cs="Arial"/>
          <w:i/>
          <w:sz w:val="20"/>
          <w:szCs w:val="20"/>
        </w:rPr>
        <w:t xml:space="preserve"> şeması</w:t>
      </w:r>
    </w:p>
    <w:p w:rsidR="0047192D" w:rsidRPr="00616B01" w:rsidRDefault="0047192D" w:rsidP="0047192D">
      <w:pPr>
        <w:spacing w:after="120" w:line="360" w:lineRule="auto"/>
        <w:jc w:val="both"/>
        <w:rPr>
          <w:rFonts w:ascii="Arial" w:hAnsi="Arial" w:cs="Arial"/>
        </w:rPr>
      </w:pPr>
      <w:r w:rsidRPr="00616B01">
        <w:rPr>
          <w:rFonts w:ascii="Arial" w:hAnsi="Arial" w:cs="Arial"/>
        </w:rPr>
        <w:t>Kontrol kartı tarafında ise, temel olarak DSP işlemci yer almakta, programlama iletişimi için JTAG ve RS485 Seri Haberleşme Kanalı’na yer verilmektedir. Ayrıca tek faz 220 VRMS giriş gerilimi, doğrultucu üzerinden Flyback çevirici kullanılarak 15V çıkış gerilimi elde edilmekte ve bu gerilim ile kontrol kartı ve sürücü kartların üzerindeki devre elemanlarının beslenmesinde kullanılmaktadır. Söz konusu Flyback çevirici Şekil 4.</w:t>
      </w:r>
      <w:r w:rsidR="00984563">
        <w:rPr>
          <w:rFonts w:ascii="Arial" w:hAnsi="Arial" w:cs="Arial"/>
        </w:rPr>
        <w:t>9</w:t>
      </w:r>
      <w:r w:rsidRPr="00616B01">
        <w:rPr>
          <w:rFonts w:ascii="Arial" w:hAnsi="Arial" w:cs="Arial"/>
        </w:rPr>
        <w:t>’de verilmiştir.</w:t>
      </w:r>
    </w:p>
    <w:p w:rsidR="0047192D" w:rsidRPr="00616B01" w:rsidRDefault="00C65BF8" w:rsidP="0047192D">
      <w:pPr>
        <w:spacing w:after="120" w:line="360" w:lineRule="auto"/>
        <w:jc w:val="center"/>
        <w:rPr>
          <w:rFonts w:ascii="Arial" w:hAnsi="Arial" w:cs="Arial"/>
        </w:rPr>
      </w:pPr>
      <w:r>
        <w:rPr>
          <w:noProof/>
          <w:lang w:val="en-GB" w:eastAsia="en-GB"/>
        </w:rPr>
        <w:drawing>
          <wp:inline distT="0" distB="0" distL="0" distR="0" wp14:anchorId="26FDCAE7" wp14:editId="6825FBA6">
            <wp:extent cx="5220269" cy="2928345"/>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7105" cy="2937789"/>
                    </a:xfrm>
                    <a:prstGeom prst="rect">
                      <a:avLst/>
                    </a:prstGeom>
                  </pic:spPr>
                </pic:pic>
              </a:graphicData>
            </a:graphic>
          </wp:inline>
        </w:drawing>
      </w:r>
    </w:p>
    <w:p w:rsidR="0047192D" w:rsidRDefault="0047192D" w:rsidP="0047192D">
      <w:pPr>
        <w:spacing w:after="120" w:line="360" w:lineRule="auto"/>
        <w:rPr>
          <w:rFonts w:ascii="Arial" w:hAnsi="Arial" w:cs="Arial"/>
          <w:i/>
          <w:sz w:val="20"/>
          <w:szCs w:val="20"/>
        </w:rPr>
      </w:pPr>
      <w:r w:rsidRPr="00616B01">
        <w:rPr>
          <w:rFonts w:ascii="Arial" w:hAnsi="Arial" w:cs="Arial"/>
          <w:i/>
          <w:sz w:val="20"/>
          <w:szCs w:val="20"/>
        </w:rPr>
        <w:t>Şekil 4.</w:t>
      </w:r>
      <w:r w:rsidR="00984563">
        <w:rPr>
          <w:rFonts w:ascii="Arial" w:hAnsi="Arial" w:cs="Arial"/>
          <w:i/>
          <w:sz w:val="20"/>
          <w:szCs w:val="20"/>
        </w:rPr>
        <w:t>9</w:t>
      </w:r>
      <w:r w:rsidRPr="00616B01">
        <w:rPr>
          <w:rFonts w:ascii="Arial" w:hAnsi="Arial" w:cs="Arial"/>
          <w:i/>
          <w:sz w:val="20"/>
          <w:szCs w:val="20"/>
        </w:rPr>
        <w:t>: Flyback Çevirici Şematik Tasarımı</w:t>
      </w:r>
    </w:p>
    <w:p w:rsidR="00984563" w:rsidRDefault="0047192D" w:rsidP="0047192D">
      <w:pPr>
        <w:spacing w:after="120" w:line="360" w:lineRule="auto"/>
        <w:jc w:val="both"/>
        <w:rPr>
          <w:rFonts w:ascii="Arial" w:hAnsi="Arial" w:cs="Arial"/>
        </w:rPr>
      </w:pPr>
      <w:r w:rsidRPr="00616B01">
        <w:rPr>
          <w:rFonts w:ascii="Arial" w:hAnsi="Arial" w:cs="Arial"/>
        </w:rPr>
        <w:lastRenderedPageBreak/>
        <w:t xml:space="preserve">Kontrol kartının bir diğer işlevi ise </w:t>
      </w:r>
      <w:proofErr w:type="gramStart"/>
      <w:r w:rsidRPr="00616B01">
        <w:rPr>
          <w:rFonts w:ascii="Arial" w:hAnsi="Arial" w:cs="Arial"/>
        </w:rPr>
        <w:t>modüllerin</w:t>
      </w:r>
      <w:proofErr w:type="gramEnd"/>
      <w:r w:rsidRPr="00616B01">
        <w:rPr>
          <w:rFonts w:ascii="Arial" w:hAnsi="Arial" w:cs="Arial"/>
        </w:rPr>
        <w:t xml:space="preserve"> birbirlerine bağlanış biçimlerinin düzenlenmesidir. İki seri, iki paralel olarak belirlenmiş olan bağlantı şekli kontrol kartı üzerinden ayarlanmakta her </w:t>
      </w:r>
      <w:proofErr w:type="gramStart"/>
      <w:r w:rsidRPr="00616B01">
        <w:rPr>
          <w:rFonts w:ascii="Arial" w:hAnsi="Arial" w:cs="Arial"/>
        </w:rPr>
        <w:t>modüle</w:t>
      </w:r>
      <w:proofErr w:type="gramEnd"/>
      <w:r w:rsidRPr="00616B01">
        <w:rPr>
          <w:rFonts w:ascii="Arial" w:hAnsi="Arial" w:cs="Arial"/>
        </w:rPr>
        <w:t xml:space="preserve"> buna göre gerekli gerilim iletilmektedir.</w:t>
      </w:r>
      <w:r w:rsidR="00984563">
        <w:rPr>
          <w:rFonts w:ascii="Arial" w:hAnsi="Arial" w:cs="Arial"/>
        </w:rPr>
        <w:t xml:space="preserve"> Modüllere güç seviyesi dağılımı Şekil 5.0’da göst</w:t>
      </w:r>
      <w:r w:rsidR="00204CF1">
        <w:rPr>
          <w:rFonts w:ascii="Arial" w:hAnsi="Arial" w:cs="Arial"/>
        </w:rPr>
        <w:t xml:space="preserve">erildiği üzere 2 seri 2 paralel </w:t>
      </w:r>
      <w:r w:rsidR="00984563">
        <w:rPr>
          <w:rFonts w:ascii="Arial" w:hAnsi="Arial" w:cs="Arial"/>
        </w:rPr>
        <w:t>bağlantı şeklinde olacaktır.</w:t>
      </w:r>
      <w:r w:rsidR="0011676F">
        <w:rPr>
          <w:rFonts w:ascii="Arial" w:hAnsi="Arial" w:cs="Arial"/>
        </w:rPr>
        <w:t xml:space="preserve"> Ayrıca kontrol kartı üzerinde yer alan iki analog veri</w:t>
      </w:r>
      <w:r w:rsidR="00A53072">
        <w:rPr>
          <w:rFonts w:ascii="Arial" w:hAnsi="Arial" w:cs="Arial"/>
        </w:rPr>
        <w:t xml:space="preserve"> okuma entegresi</w:t>
      </w:r>
      <w:r w:rsidR="00883B35">
        <w:rPr>
          <w:rFonts w:ascii="Arial" w:hAnsi="Arial" w:cs="Arial"/>
        </w:rPr>
        <w:t xml:space="preserve">, </w:t>
      </w:r>
      <w:proofErr w:type="gramStart"/>
      <w:r w:rsidR="00883B35">
        <w:rPr>
          <w:rFonts w:ascii="Arial" w:hAnsi="Arial" w:cs="Arial"/>
        </w:rPr>
        <w:t>AMC1301,</w:t>
      </w:r>
      <w:proofErr w:type="gramEnd"/>
      <w:r w:rsidR="00A53072">
        <w:rPr>
          <w:rFonts w:ascii="Arial" w:hAnsi="Arial" w:cs="Arial"/>
        </w:rPr>
        <w:t xml:space="preserve"> ile seri bağlı modülleri besleyen DC gerilim seviyeleri takip edilebilecektir.</w:t>
      </w:r>
    </w:p>
    <w:p w:rsidR="00984563" w:rsidRDefault="00984563" w:rsidP="0047192D">
      <w:pPr>
        <w:spacing w:after="120" w:line="360" w:lineRule="auto"/>
        <w:jc w:val="both"/>
        <w:rPr>
          <w:rFonts w:ascii="Arial" w:hAnsi="Arial" w:cs="Arial"/>
        </w:rPr>
      </w:pPr>
      <w:r>
        <w:rPr>
          <w:noProof/>
          <w:lang w:val="en-GB" w:eastAsia="en-GB"/>
        </w:rPr>
        <w:drawing>
          <wp:inline distT="0" distB="0" distL="0" distR="0" wp14:anchorId="232B63FA" wp14:editId="6FD6D800">
            <wp:extent cx="5760720" cy="21678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67890"/>
                    </a:xfrm>
                    <a:prstGeom prst="rect">
                      <a:avLst/>
                    </a:prstGeom>
                  </pic:spPr>
                </pic:pic>
              </a:graphicData>
            </a:graphic>
          </wp:inline>
        </w:drawing>
      </w:r>
    </w:p>
    <w:p w:rsidR="00984563" w:rsidRPr="00616B01" w:rsidRDefault="00984563" w:rsidP="00984563">
      <w:pPr>
        <w:spacing w:after="120" w:line="360" w:lineRule="auto"/>
        <w:rPr>
          <w:rFonts w:ascii="Arial" w:hAnsi="Arial" w:cs="Arial"/>
          <w:i/>
          <w:sz w:val="20"/>
          <w:szCs w:val="20"/>
        </w:rPr>
      </w:pPr>
      <w:r>
        <w:rPr>
          <w:rFonts w:ascii="Arial" w:hAnsi="Arial" w:cs="Arial"/>
          <w:i/>
          <w:sz w:val="20"/>
          <w:szCs w:val="20"/>
        </w:rPr>
        <w:t>Şekil 5</w:t>
      </w:r>
      <w:r w:rsidRPr="00616B01">
        <w:rPr>
          <w:rFonts w:ascii="Arial" w:hAnsi="Arial" w:cs="Arial"/>
          <w:i/>
          <w:sz w:val="20"/>
          <w:szCs w:val="20"/>
        </w:rPr>
        <w:t>.</w:t>
      </w:r>
      <w:r>
        <w:rPr>
          <w:rFonts w:ascii="Arial" w:hAnsi="Arial" w:cs="Arial"/>
          <w:i/>
          <w:sz w:val="20"/>
          <w:szCs w:val="20"/>
        </w:rPr>
        <w:t>0</w:t>
      </w:r>
      <w:r w:rsidRPr="00616B01">
        <w:rPr>
          <w:rFonts w:ascii="Arial" w:hAnsi="Arial" w:cs="Arial"/>
          <w:i/>
          <w:sz w:val="20"/>
          <w:szCs w:val="20"/>
        </w:rPr>
        <w:t xml:space="preserve">: </w:t>
      </w:r>
      <w:r>
        <w:rPr>
          <w:rFonts w:ascii="Arial" w:hAnsi="Arial" w:cs="Arial"/>
          <w:i/>
          <w:sz w:val="20"/>
          <w:szCs w:val="20"/>
        </w:rPr>
        <w:t>Modül bağlantı şeması</w:t>
      </w:r>
    </w:p>
    <w:p w:rsidR="0047192D" w:rsidRPr="00616B01" w:rsidRDefault="0047192D" w:rsidP="0047192D">
      <w:pPr>
        <w:spacing w:after="120" w:line="360" w:lineRule="auto"/>
        <w:jc w:val="both"/>
        <w:rPr>
          <w:rFonts w:ascii="Arial" w:hAnsi="Arial" w:cs="Arial"/>
        </w:rPr>
      </w:pPr>
      <w:r w:rsidRPr="00616B01">
        <w:rPr>
          <w:rFonts w:ascii="Arial" w:hAnsi="Arial" w:cs="Arial"/>
        </w:rPr>
        <w:t xml:space="preserve">DC Bara gerilimi ise Şekil </w:t>
      </w:r>
      <w:r w:rsidR="00984563">
        <w:rPr>
          <w:rFonts w:ascii="Arial" w:hAnsi="Arial" w:cs="Arial"/>
        </w:rPr>
        <w:t>5</w:t>
      </w:r>
      <w:r w:rsidRPr="00616B01">
        <w:rPr>
          <w:rFonts w:ascii="Arial" w:hAnsi="Arial" w:cs="Arial"/>
        </w:rPr>
        <w:t>.</w:t>
      </w:r>
      <w:r w:rsidR="00332B1E">
        <w:rPr>
          <w:rFonts w:ascii="Arial" w:hAnsi="Arial" w:cs="Arial"/>
        </w:rPr>
        <w:t>1</w:t>
      </w:r>
      <w:r>
        <w:rPr>
          <w:rFonts w:ascii="Arial" w:hAnsi="Arial" w:cs="Arial"/>
        </w:rPr>
        <w:t>’d</w:t>
      </w:r>
      <w:r w:rsidR="00332B1E">
        <w:rPr>
          <w:rFonts w:ascii="Arial" w:hAnsi="Arial" w:cs="Arial"/>
        </w:rPr>
        <w:t>e</w:t>
      </w:r>
      <w:r w:rsidRPr="00616B01">
        <w:rPr>
          <w:rFonts w:ascii="Arial" w:hAnsi="Arial" w:cs="Arial"/>
        </w:rPr>
        <w:t xml:space="preserve"> gösterildiği üzere üç faz gerilim doğrultucu kullanılarak elde edilmiştir.</w:t>
      </w:r>
      <w:r>
        <w:rPr>
          <w:rFonts w:ascii="Arial" w:hAnsi="Arial" w:cs="Arial"/>
        </w:rPr>
        <w:t xml:space="preserve"> </w:t>
      </w:r>
    </w:p>
    <w:p w:rsidR="0047192D" w:rsidRPr="00616B01" w:rsidRDefault="0047192D" w:rsidP="0047192D">
      <w:pPr>
        <w:spacing w:after="120" w:line="360" w:lineRule="auto"/>
        <w:jc w:val="center"/>
        <w:rPr>
          <w:rFonts w:ascii="Arial" w:hAnsi="Arial" w:cs="Arial"/>
        </w:rPr>
      </w:pPr>
      <w:r w:rsidRPr="00616B01">
        <w:rPr>
          <w:rFonts w:ascii="Arial" w:hAnsi="Arial" w:cs="Arial"/>
          <w:noProof/>
          <w:lang w:val="en-GB" w:eastAsia="en-GB"/>
        </w:rPr>
        <w:drawing>
          <wp:inline distT="0" distB="0" distL="0" distR="0" wp14:anchorId="2CD097BE" wp14:editId="595A2E03">
            <wp:extent cx="5235262" cy="1490595"/>
            <wp:effectExtent l="0" t="0" r="3810" b="0"/>
            <wp:docPr id="2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3233" cy="1492864"/>
                    </a:xfrm>
                    <a:prstGeom prst="rect">
                      <a:avLst/>
                    </a:prstGeom>
                  </pic:spPr>
                </pic:pic>
              </a:graphicData>
            </a:graphic>
          </wp:inline>
        </w:drawing>
      </w:r>
    </w:p>
    <w:p w:rsidR="0047192D" w:rsidRDefault="00984563" w:rsidP="0047192D">
      <w:pPr>
        <w:spacing w:after="120" w:line="360" w:lineRule="auto"/>
        <w:rPr>
          <w:rFonts w:ascii="Arial" w:hAnsi="Arial" w:cs="Arial"/>
          <w:i/>
          <w:sz w:val="20"/>
          <w:szCs w:val="20"/>
        </w:rPr>
      </w:pPr>
      <w:r>
        <w:rPr>
          <w:rFonts w:ascii="Arial" w:hAnsi="Arial" w:cs="Arial"/>
          <w:i/>
          <w:sz w:val="20"/>
          <w:szCs w:val="20"/>
        </w:rPr>
        <w:t>Şekil 5</w:t>
      </w:r>
      <w:r w:rsidR="0047192D" w:rsidRPr="00616B01">
        <w:rPr>
          <w:rFonts w:ascii="Arial" w:hAnsi="Arial" w:cs="Arial"/>
          <w:i/>
          <w:sz w:val="20"/>
          <w:szCs w:val="20"/>
        </w:rPr>
        <w:t>.</w:t>
      </w:r>
      <w:r w:rsidR="00332B1E">
        <w:rPr>
          <w:rFonts w:ascii="Arial" w:hAnsi="Arial" w:cs="Arial"/>
          <w:i/>
          <w:sz w:val="20"/>
          <w:szCs w:val="20"/>
        </w:rPr>
        <w:t>1</w:t>
      </w:r>
      <w:r w:rsidR="0047192D" w:rsidRPr="00616B01">
        <w:rPr>
          <w:rFonts w:ascii="Arial" w:hAnsi="Arial" w:cs="Arial"/>
          <w:i/>
          <w:sz w:val="20"/>
          <w:szCs w:val="20"/>
        </w:rPr>
        <w:t>: Üç faz gerilim doğrultucu</w:t>
      </w:r>
    </w:p>
    <w:p w:rsidR="003B008F" w:rsidRDefault="0016770C" w:rsidP="0016770C">
      <w:pPr>
        <w:spacing w:after="120" w:line="360" w:lineRule="auto"/>
        <w:jc w:val="both"/>
        <w:rPr>
          <w:rFonts w:ascii="Arial" w:hAnsi="Arial" w:cs="Arial"/>
          <w:szCs w:val="20"/>
        </w:rPr>
      </w:pPr>
      <w:r>
        <w:rPr>
          <w:rFonts w:ascii="Arial" w:hAnsi="Arial" w:cs="Arial"/>
          <w:szCs w:val="20"/>
        </w:rPr>
        <w:t xml:space="preserve">Haberleşme için kurulan JTAG ve RS485 iletişim kanalları DSP ve konektör arasına alıcı-verici </w:t>
      </w:r>
      <w:proofErr w:type="gramStart"/>
      <w:r>
        <w:rPr>
          <w:rFonts w:ascii="Arial" w:hAnsi="Arial" w:cs="Arial"/>
          <w:szCs w:val="20"/>
        </w:rPr>
        <w:t>entegre</w:t>
      </w:r>
      <w:proofErr w:type="gramEnd"/>
      <w:r>
        <w:rPr>
          <w:rFonts w:ascii="Arial" w:hAnsi="Arial" w:cs="Arial"/>
          <w:szCs w:val="20"/>
        </w:rPr>
        <w:t xml:space="preserve"> kullanılarak izole hale getirilmiştir. Bunun amacı DSP, güç yapısı ve bilgisayar arasında olası bir toprak bağlantı hatasının önüne geçmektir. Ayrıca her bir konektöre elektrostatik deşarj koruyucu </w:t>
      </w:r>
      <w:proofErr w:type="gramStart"/>
      <w:r>
        <w:rPr>
          <w:rFonts w:ascii="Arial" w:hAnsi="Arial" w:cs="Arial"/>
          <w:szCs w:val="20"/>
        </w:rPr>
        <w:t>entegreler</w:t>
      </w:r>
      <w:proofErr w:type="gramEnd"/>
      <w:r>
        <w:rPr>
          <w:rFonts w:ascii="Arial" w:hAnsi="Arial" w:cs="Arial"/>
          <w:szCs w:val="20"/>
        </w:rPr>
        <w:t xml:space="preserve"> yerleştirilerek elektrostatik </w:t>
      </w:r>
      <w:r w:rsidR="003B008F">
        <w:rPr>
          <w:rFonts w:ascii="Arial" w:hAnsi="Arial" w:cs="Arial"/>
          <w:szCs w:val="20"/>
        </w:rPr>
        <w:t>yüklenmelere</w:t>
      </w:r>
      <w:r>
        <w:rPr>
          <w:rFonts w:ascii="Arial" w:hAnsi="Arial" w:cs="Arial"/>
          <w:szCs w:val="20"/>
        </w:rPr>
        <w:t xml:space="preserve"> karşı DSP işlemci koruma altına alınmıştır.</w:t>
      </w:r>
      <w:r w:rsidR="003B008F">
        <w:rPr>
          <w:rFonts w:ascii="Arial" w:hAnsi="Arial" w:cs="Arial"/>
          <w:szCs w:val="20"/>
        </w:rPr>
        <w:t xml:space="preserve"> Şekil 5.2 üzerinde JTAG haberleşme için </w:t>
      </w:r>
      <w:r w:rsidR="00CA2C05">
        <w:rPr>
          <w:rFonts w:ascii="Arial" w:hAnsi="Arial" w:cs="Arial"/>
          <w:szCs w:val="20"/>
        </w:rPr>
        <w:t xml:space="preserve">izole alıcı-verici </w:t>
      </w:r>
      <w:proofErr w:type="gramStart"/>
      <w:r w:rsidR="00CA2C05">
        <w:rPr>
          <w:rFonts w:ascii="Arial" w:hAnsi="Arial" w:cs="Arial"/>
          <w:szCs w:val="20"/>
        </w:rPr>
        <w:t>entegre</w:t>
      </w:r>
      <w:proofErr w:type="gramEnd"/>
      <w:r w:rsidR="003B008F">
        <w:rPr>
          <w:rFonts w:ascii="Arial" w:hAnsi="Arial" w:cs="Arial"/>
          <w:szCs w:val="20"/>
        </w:rPr>
        <w:t xml:space="preserve"> ve sağlıklı iletişim için gerekli olan filtre </w:t>
      </w:r>
      <w:r w:rsidR="0059719A">
        <w:rPr>
          <w:rFonts w:ascii="Arial" w:hAnsi="Arial" w:cs="Arial"/>
          <w:szCs w:val="20"/>
        </w:rPr>
        <w:t>ile</w:t>
      </w:r>
      <w:r w:rsidR="003B008F">
        <w:rPr>
          <w:rFonts w:ascii="Arial" w:hAnsi="Arial" w:cs="Arial"/>
          <w:szCs w:val="20"/>
        </w:rPr>
        <w:t xml:space="preserve"> </w:t>
      </w:r>
      <w:proofErr w:type="spellStart"/>
      <w:r w:rsidR="003B008F">
        <w:rPr>
          <w:rFonts w:ascii="Arial" w:hAnsi="Arial" w:cs="Arial"/>
          <w:szCs w:val="20"/>
        </w:rPr>
        <w:t>pull-up</w:t>
      </w:r>
      <w:proofErr w:type="spellEnd"/>
      <w:r w:rsidR="003B008F">
        <w:rPr>
          <w:rFonts w:ascii="Arial" w:hAnsi="Arial" w:cs="Arial"/>
          <w:szCs w:val="20"/>
        </w:rPr>
        <w:t>/</w:t>
      </w:r>
      <w:proofErr w:type="spellStart"/>
      <w:r w:rsidR="003B008F">
        <w:rPr>
          <w:rFonts w:ascii="Arial" w:hAnsi="Arial" w:cs="Arial"/>
          <w:szCs w:val="20"/>
        </w:rPr>
        <w:t>down</w:t>
      </w:r>
      <w:proofErr w:type="spellEnd"/>
      <w:r w:rsidR="003B008F">
        <w:rPr>
          <w:rFonts w:ascii="Arial" w:hAnsi="Arial" w:cs="Arial"/>
          <w:szCs w:val="20"/>
        </w:rPr>
        <w:t xml:space="preserve"> dirençleri görünmektedir.</w:t>
      </w:r>
    </w:p>
    <w:p w:rsidR="00D6644D" w:rsidRDefault="00D6644D" w:rsidP="0016770C">
      <w:pPr>
        <w:spacing w:after="120" w:line="360" w:lineRule="auto"/>
        <w:jc w:val="both"/>
        <w:rPr>
          <w:rFonts w:ascii="Arial" w:hAnsi="Arial" w:cs="Arial"/>
          <w:szCs w:val="20"/>
        </w:rPr>
      </w:pPr>
    </w:p>
    <w:p w:rsidR="000E50A1" w:rsidRDefault="000E50A1" w:rsidP="00964E9E">
      <w:pPr>
        <w:spacing w:after="120" w:line="360" w:lineRule="auto"/>
        <w:jc w:val="center"/>
        <w:rPr>
          <w:rFonts w:ascii="Arial" w:hAnsi="Arial" w:cs="Arial"/>
          <w:szCs w:val="20"/>
        </w:rPr>
      </w:pPr>
      <w:r>
        <w:rPr>
          <w:noProof/>
          <w:lang w:val="en-GB" w:eastAsia="en-GB"/>
        </w:rPr>
        <w:lastRenderedPageBreak/>
        <w:drawing>
          <wp:inline distT="0" distB="0" distL="0" distR="0" wp14:anchorId="0B679EE0" wp14:editId="7854F552">
            <wp:extent cx="4531057" cy="2618643"/>
            <wp:effectExtent l="0" t="0" r="317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0851" cy="2630082"/>
                    </a:xfrm>
                    <a:prstGeom prst="rect">
                      <a:avLst/>
                    </a:prstGeom>
                  </pic:spPr>
                </pic:pic>
              </a:graphicData>
            </a:graphic>
          </wp:inline>
        </w:drawing>
      </w:r>
    </w:p>
    <w:p w:rsidR="000E50A1" w:rsidRDefault="000E50A1" w:rsidP="000E50A1">
      <w:pPr>
        <w:spacing w:after="120" w:line="360" w:lineRule="auto"/>
        <w:rPr>
          <w:rFonts w:ascii="Arial" w:hAnsi="Arial" w:cs="Arial"/>
          <w:i/>
          <w:sz w:val="20"/>
          <w:szCs w:val="20"/>
        </w:rPr>
      </w:pPr>
      <w:r>
        <w:rPr>
          <w:rFonts w:ascii="Arial" w:hAnsi="Arial" w:cs="Arial"/>
          <w:i/>
          <w:sz w:val="20"/>
          <w:szCs w:val="20"/>
        </w:rPr>
        <w:t>Şekil 5</w:t>
      </w:r>
      <w:r w:rsidRPr="00616B01">
        <w:rPr>
          <w:rFonts w:ascii="Arial" w:hAnsi="Arial" w:cs="Arial"/>
          <w:i/>
          <w:sz w:val="20"/>
          <w:szCs w:val="20"/>
        </w:rPr>
        <w:t>.</w:t>
      </w:r>
      <w:r>
        <w:rPr>
          <w:rFonts w:ascii="Arial" w:hAnsi="Arial" w:cs="Arial"/>
          <w:i/>
          <w:sz w:val="20"/>
          <w:szCs w:val="20"/>
        </w:rPr>
        <w:t>2</w:t>
      </w:r>
      <w:r w:rsidRPr="00616B01">
        <w:rPr>
          <w:rFonts w:ascii="Arial" w:hAnsi="Arial" w:cs="Arial"/>
          <w:i/>
          <w:sz w:val="20"/>
          <w:szCs w:val="20"/>
        </w:rPr>
        <w:t xml:space="preserve">: </w:t>
      </w:r>
      <w:r>
        <w:rPr>
          <w:rFonts w:ascii="Arial" w:hAnsi="Arial" w:cs="Arial"/>
          <w:i/>
          <w:sz w:val="20"/>
          <w:szCs w:val="20"/>
        </w:rPr>
        <w:t xml:space="preserve">JTAG </w:t>
      </w:r>
      <w:proofErr w:type="gramStart"/>
      <w:r>
        <w:rPr>
          <w:rFonts w:ascii="Arial" w:hAnsi="Arial" w:cs="Arial"/>
          <w:i/>
          <w:sz w:val="20"/>
          <w:szCs w:val="20"/>
        </w:rPr>
        <w:t>izolasyon</w:t>
      </w:r>
      <w:proofErr w:type="gramEnd"/>
      <w:r>
        <w:rPr>
          <w:rFonts w:ascii="Arial" w:hAnsi="Arial" w:cs="Arial"/>
          <w:i/>
          <w:sz w:val="20"/>
          <w:szCs w:val="20"/>
        </w:rPr>
        <w:t xml:space="preserve"> bağlantıları</w:t>
      </w:r>
    </w:p>
    <w:p w:rsidR="00883B35" w:rsidRDefault="00883B35" w:rsidP="00883B35">
      <w:pPr>
        <w:spacing w:after="120" w:line="360" w:lineRule="auto"/>
        <w:jc w:val="both"/>
        <w:rPr>
          <w:rFonts w:ascii="Arial" w:hAnsi="Arial" w:cs="Arial"/>
          <w:szCs w:val="20"/>
        </w:rPr>
      </w:pPr>
      <w:r>
        <w:rPr>
          <w:rFonts w:ascii="Arial" w:hAnsi="Arial" w:cs="Arial"/>
          <w:szCs w:val="20"/>
        </w:rPr>
        <w:t xml:space="preserve">Üretim tamamlandıktan sonra elektrik motorunun sensörlü vektör kontrol yöntemi ile kontrol edilebilmesi için pozisyon okuyucu </w:t>
      </w:r>
      <w:proofErr w:type="spellStart"/>
      <w:r>
        <w:rPr>
          <w:rFonts w:ascii="Arial" w:hAnsi="Arial" w:cs="Arial"/>
          <w:szCs w:val="20"/>
        </w:rPr>
        <w:t>sensöre</w:t>
      </w:r>
      <w:proofErr w:type="spellEnd"/>
      <w:r>
        <w:rPr>
          <w:rFonts w:ascii="Arial" w:hAnsi="Arial" w:cs="Arial"/>
          <w:szCs w:val="20"/>
        </w:rPr>
        <w:t xml:space="preserve"> ihtiyaç duyulmaktadır. Bu sebeple </w:t>
      </w:r>
      <w:r w:rsidR="007245B3">
        <w:rPr>
          <w:rFonts w:ascii="Arial" w:hAnsi="Arial" w:cs="Arial"/>
          <w:szCs w:val="20"/>
        </w:rPr>
        <w:t xml:space="preserve">pozisyon bilgisinin elde edilebilmesi için </w:t>
      </w:r>
      <w:r>
        <w:rPr>
          <w:rFonts w:ascii="Arial" w:hAnsi="Arial" w:cs="Arial"/>
          <w:szCs w:val="20"/>
        </w:rPr>
        <w:t xml:space="preserve">delik şaftlı artırımlı </w:t>
      </w:r>
      <w:proofErr w:type="spellStart"/>
      <w:r>
        <w:rPr>
          <w:rFonts w:ascii="Arial" w:hAnsi="Arial" w:cs="Arial"/>
          <w:szCs w:val="20"/>
        </w:rPr>
        <w:t>enkoder</w:t>
      </w:r>
      <w:proofErr w:type="spellEnd"/>
      <w:r>
        <w:rPr>
          <w:rFonts w:ascii="Arial" w:hAnsi="Arial" w:cs="Arial"/>
          <w:szCs w:val="20"/>
        </w:rPr>
        <w:t xml:space="preserve"> seçilmiştir. </w:t>
      </w:r>
      <w:proofErr w:type="spellStart"/>
      <w:r>
        <w:rPr>
          <w:rFonts w:ascii="Arial" w:hAnsi="Arial" w:cs="Arial"/>
          <w:szCs w:val="20"/>
        </w:rPr>
        <w:t>Enkoder</w:t>
      </w:r>
      <w:proofErr w:type="spellEnd"/>
      <w:r>
        <w:rPr>
          <w:rFonts w:ascii="Arial" w:hAnsi="Arial" w:cs="Arial"/>
          <w:szCs w:val="20"/>
        </w:rPr>
        <w:t xml:space="preserve"> verisinin dijital sinyal seviyesini değiştirebilmek için 5V’tan 3.3V’a seviye kaydırıcı </w:t>
      </w:r>
      <w:proofErr w:type="gramStart"/>
      <w:r>
        <w:rPr>
          <w:rFonts w:ascii="Arial" w:hAnsi="Arial" w:cs="Arial"/>
          <w:szCs w:val="20"/>
        </w:rPr>
        <w:t>entegre</w:t>
      </w:r>
      <w:proofErr w:type="gramEnd"/>
      <w:r>
        <w:rPr>
          <w:rFonts w:ascii="Arial" w:hAnsi="Arial" w:cs="Arial"/>
          <w:szCs w:val="20"/>
        </w:rPr>
        <w:t xml:space="preserve"> kullanılmıştır. </w:t>
      </w:r>
      <w:r w:rsidR="00804EDB">
        <w:rPr>
          <w:rFonts w:ascii="Arial" w:hAnsi="Arial" w:cs="Arial"/>
          <w:szCs w:val="20"/>
        </w:rPr>
        <w:t xml:space="preserve">Bu </w:t>
      </w:r>
      <w:proofErr w:type="gramStart"/>
      <w:r w:rsidR="00804EDB">
        <w:rPr>
          <w:rFonts w:ascii="Arial" w:hAnsi="Arial" w:cs="Arial"/>
          <w:szCs w:val="20"/>
        </w:rPr>
        <w:t>entegrenin</w:t>
      </w:r>
      <w:proofErr w:type="gramEnd"/>
      <w:r w:rsidR="00804EDB">
        <w:rPr>
          <w:rFonts w:ascii="Arial" w:hAnsi="Arial" w:cs="Arial"/>
          <w:szCs w:val="20"/>
        </w:rPr>
        <w:t xml:space="preserve"> çıkışı da</w:t>
      </w:r>
      <w:r w:rsidR="00725D7E">
        <w:rPr>
          <w:rFonts w:ascii="Arial" w:hAnsi="Arial" w:cs="Arial"/>
          <w:szCs w:val="20"/>
        </w:rPr>
        <w:t>, Şekil 5.3’te verildiği üzere,</w:t>
      </w:r>
      <w:r w:rsidR="00804EDB">
        <w:rPr>
          <w:rFonts w:ascii="Arial" w:hAnsi="Arial" w:cs="Arial"/>
          <w:szCs w:val="20"/>
        </w:rPr>
        <w:t xml:space="preserve"> DSP içerisinde hazır halde yer alan </w:t>
      </w:r>
      <w:proofErr w:type="spellStart"/>
      <w:r w:rsidR="00804EDB">
        <w:rPr>
          <w:rFonts w:ascii="Arial" w:hAnsi="Arial" w:cs="Arial"/>
          <w:szCs w:val="20"/>
        </w:rPr>
        <w:t>enkoder</w:t>
      </w:r>
      <w:proofErr w:type="spellEnd"/>
      <w:r w:rsidR="00804EDB">
        <w:rPr>
          <w:rFonts w:ascii="Arial" w:hAnsi="Arial" w:cs="Arial"/>
          <w:szCs w:val="20"/>
        </w:rPr>
        <w:t xml:space="preserve"> bağlantı bacaklarına bağlanmıştır.</w:t>
      </w:r>
    </w:p>
    <w:p w:rsidR="009C3482" w:rsidRDefault="009C3482" w:rsidP="009C3482">
      <w:pPr>
        <w:spacing w:after="120" w:line="360" w:lineRule="auto"/>
        <w:jc w:val="center"/>
        <w:rPr>
          <w:rFonts w:ascii="Arial" w:hAnsi="Arial" w:cs="Arial"/>
          <w:szCs w:val="20"/>
        </w:rPr>
      </w:pPr>
      <w:r>
        <w:rPr>
          <w:noProof/>
          <w:lang w:val="en-GB" w:eastAsia="en-GB"/>
        </w:rPr>
        <w:drawing>
          <wp:inline distT="0" distB="0" distL="0" distR="0" wp14:anchorId="2CBAFC82" wp14:editId="5730FDAA">
            <wp:extent cx="3043451" cy="1915494"/>
            <wp:effectExtent l="0" t="0" r="508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0835" cy="1932729"/>
                    </a:xfrm>
                    <a:prstGeom prst="rect">
                      <a:avLst/>
                    </a:prstGeom>
                  </pic:spPr>
                </pic:pic>
              </a:graphicData>
            </a:graphic>
          </wp:inline>
        </w:drawing>
      </w:r>
    </w:p>
    <w:p w:rsidR="009C3482" w:rsidRDefault="009C3482" w:rsidP="009C3482">
      <w:pPr>
        <w:spacing w:after="120" w:line="360" w:lineRule="auto"/>
        <w:rPr>
          <w:rFonts w:ascii="Arial" w:hAnsi="Arial" w:cs="Arial"/>
          <w:i/>
          <w:sz w:val="20"/>
          <w:szCs w:val="20"/>
        </w:rPr>
      </w:pPr>
      <w:r>
        <w:rPr>
          <w:rFonts w:ascii="Arial" w:hAnsi="Arial" w:cs="Arial"/>
          <w:i/>
          <w:sz w:val="20"/>
          <w:szCs w:val="20"/>
        </w:rPr>
        <w:t>Şekil 5</w:t>
      </w:r>
      <w:r w:rsidRPr="00616B01">
        <w:rPr>
          <w:rFonts w:ascii="Arial" w:hAnsi="Arial" w:cs="Arial"/>
          <w:i/>
          <w:sz w:val="20"/>
          <w:szCs w:val="20"/>
        </w:rPr>
        <w:t>.</w:t>
      </w:r>
      <w:r>
        <w:rPr>
          <w:rFonts w:ascii="Arial" w:hAnsi="Arial" w:cs="Arial"/>
          <w:i/>
          <w:sz w:val="20"/>
          <w:szCs w:val="20"/>
        </w:rPr>
        <w:t>3</w:t>
      </w:r>
      <w:r w:rsidRPr="00616B01">
        <w:rPr>
          <w:rFonts w:ascii="Arial" w:hAnsi="Arial" w:cs="Arial"/>
          <w:i/>
          <w:sz w:val="20"/>
          <w:szCs w:val="20"/>
        </w:rPr>
        <w:t xml:space="preserve">: </w:t>
      </w:r>
      <w:proofErr w:type="spellStart"/>
      <w:r w:rsidR="009C0D48">
        <w:rPr>
          <w:rFonts w:ascii="Arial" w:hAnsi="Arial" w:cs="Arial"/>
          <w:i/>
          <w:sz w:val="20"/>
          <w:szCs w:val="20"/>
        </w:rPr>
        <w:t>Enkoder</w:t>
      </w:r>
      <w:proofErr w:type="spellEnd"/>
      <w:r w:rsidR="009C0D48">
        <w:rPr>
          <w:rFonts w:ascii="Arial" w:hAnsi="Arial" w:cs="Arial"/>
          <w:i/>
          <w:sz w:val="20"/>
          <w:szCs w:val="20"/>
        </w:rPr>
        <w:t xml:space="preserve"> bağlantı</w:t>
      </w:r>
      <w:r>
        <w:rPr>
          <w:rFonts w:ascii="Arial" w:hAnsi="Arial" w:cs="Arial"/>
          <w:i/>
          <w:sz w:val="20"/>
          <w:szCs w:val="20"/>
        </w:rPr>
        <w:t xml:space="preserve"> şeması</w:t>
      </w:r>
    </w:p>
    <w:p w:rsidR="009C3482" w:rsidRDefault="007575EF" w:rsidP="00457AE3">
      <w:pPr>
        <w:spacing w:after="120" w:line="360" w:lineRule="auto"/>
        <w:jc w:val="both"/>
        <w:rPr>
          <w:rFonts w:ascii="Arial" w:hAnsi="Arial" w:cs="Arial"/>
          <w:szCs w:val="20"/>
        </w:rPr>
      </w:pPr>
      <w:r>
        <w:rPr>
          <w:rFonts w:ascii="Arial" w:hAnsi="Arial" w:cs="Arial"/>
          <w:szCs w:val="20"/>
        </w:rPr>
        <w:t xml:space="preserve">DSP işlemci, 12 tane akım verisi ve 2 tane de gerilim verisi olmak üzere toplamda 14 analog okuma gerçekleştirmektedir. </w:t>
      </w:r>
      <w:r w:rsidR="00457AE3">
        <w:rPr>
          <w:rFonts w:ascii="Arial" w:hAnsi="Arial" w:cs="Arial"/>
          <w:szCs w:val="20"/>
        </w:rPr>
        <w:t xml:space="preserve">Akım verileri motor sürücü kartı üzerindeki konektörler ile kontrol kartına aktarılmaktayken, gerilim verileri kontrol kartı üzerinden </w:t>
      </w:r>
      <w:r w:rsidR="003F4161">
        <w:rPr>
          <w:rFonts w:ascii="Arial" w:hAnsi="Arial" w:cs="Arial"/>
          <w:szCs w:val="20"/>
        </w:rPr>
        <w:t>elde edilmektedir. Gerek mesafe uzaklığı kaynaklı</w:t>
      </w:r>
      <w:r w:rsidR="00457AE3">
        <w:rPr>
          <w:rFonts w:ascii="Arial" w:hAnsi="Arial" w:cs="Arial"/>
          <w:szCs w:val="20"/>
        </w:rPr>
        <w:t xml:space="preserve"> gerek de operasyon sırasında</w:t>
      </w:r>
      <w:r w:rsidR="003F4161">
        <w:rPr>
          <w:rFonts w:ascii="Arial" w:hAnsi="Arial" w:cs="Arial"/>
          <w:szCs w:val="20"/>
        </w:rPr>
        <w:t xml:space="preserve"> oluşan</w:t>
      </w:r>
      <w:r w:rsidR="00457AE3">
        <w:rPr>
          <w:rFonts w:ascii="Arial" w:hAnsi="Arial" w:cs="Arial"/>
          <w:szCs w:val="20"/>
        </w:rPr>
        <w:t xml:space="preserve"> EMI kaynaklı gürültünün temizlenebilmesi için </w:t>
      </w:r>
      <w:r w:rsidR="003F4161">
        <w:rPr>
          <w:rFonts w:ascii="Arial" w:hAnsi="Arial" w:cs="Arial"/>
          <w:szCs w:val="20"/>
        </w:rPr>
        <w:t>her bir analog veri için filtre kurulmuştur</w:t>
      </w:r>
      <w:r w:rsidR="00457AE3">
        <w:rPr>
          <w:rFonts w:ascii="Arial" w:hAnsi="Arial" w:cs="Arial"/>
          <w:szCs w:val="20"/>
        </w:rPr>
        <w:t>.</w:t>
      </w:r>
      <w:r w:rsidR="00CF267C">
        <w:rPr>
          <w:rFonts w:ascii="Arial" w:hAnsi="Arial" w:cs="Arial"/>
          <w:szCs w:val="20"/>
        </w:rPr>
        <w:t xml:space="preserve"> Kontrol kartının genel görünümü Şekil 5.4’te verilmiştir.</w:t>
      </w:r>
    </w:p>
    <w:p w:rsidR="00CF267C" w:rsidRDefault="00CF267C" w:rsidP="008755BB">
      <w:pPr>
        <w:spacing w:after="120" w:line="360" w:lineRule="auto"/>
        <w:jc w:val="center"/>
        <w:rPr>
          <w:rFonts w:ascii="Arial" w:hAnsi="Arial" w:cs="Arial"/>
          <w:szCs w:val="20"/>
        </w:rPr>
      </w:pPr>
      <w:r>
        <w:rPr>
          <w:rFonts w:ascii="Arial" w:hAnsi="Arial" w:cs="Arial"/>
          <w:noProof/>
          <w:szCs w:val="20"/>
          <w:lang w:val="en-GB" w:eastAsia="en-GB"/>
        </w:rPr>
        <w:lastRenderedPageBreak/>
        <w:drawing>
          <wp:inline distT="0" distB="0" distL="0" distR="0">
            <wp:extent cx="4000500" cy="400976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jpg"/>
                    <pic:cNvPicPr/>
                  </pic:nvPicPr>
                  <pic:blipFill>
                    <a:blip r:embed="rId19">
                      <a:extLst>
                        <a:ext uri="{28A0092B-C50C-407E-A947-70E740481C1C}">
                          <a14:useLocalDpi xmlns:a14="http://schemas.microsoft.com/office/drawing/2010/main" val="0"/>
                        </a:ext>
                      </a:extLst>
                    </a:blip>
                    <a:stretch>
                      <a:fillRect/>
                    </a:stretch>
                  </pic:blipFill>
                  <pic:spPr>
                    <a:xfrm>
                      <a:off x="0" y="0"/>
                      <a:ext cx="4027040" cy="4036361"/>
                    </a:xfrm>
                    <a:prstGeom prst="rect">
                      <a:avLst/>
                    </a:prstGeom>
                  </pic:spPr>
                </pic:pic>
              </a:graphicData>
            </a:graphic>
          </wp:inline>
        </w:drawing>
      </w:r>
    </w:p>
    <w:p w:rsidR="00CF267C" w:rsidRDefault="00CF267C" w:rsidP="00CF267C">
      <w:pPr>
        <w:spacing w:after="120" w:line="360" w:lineRule="auto"/>
        <w:rPr>
          <w:rFonts w:ascii="Arial" w:hAnsi="Arial" w:cs="Arial"/>
          <w:i/>
          <w:sz w:val="20"/>
          <w:szCs w:val="20"/>
        </w:rPr>
      </w:pPr>
      <w:r>
        <w:rPr>
          <w:rFonts w:ascii="Arial" w:hAnsi="Arial" w:cs="Arial"/>
          <w:i/>
          <w:sz w:val="20"/>
          <w:szCs w:val="20"/>
        </w:rPr>
        <w:t>Şekil 5</w:t>
      </w:r>
      <w:r w:rsidRPr="00616B01">
        <w:rPr>
          <w:rFonts w:ascii="Arial" w:hAnsi="Arial" w:cs="Arial"/>
          <w:i/>
          <w:sz w:val="20"/>
          <w:szCs w:val="20"/>
        </w:rPr>
        <w:t>.</w:t>
      </w:r>
      <w:r>
        <w:rPr>
          <w:rFonts w:ascii="Arial" w:hAnsi="Arial" w:cs="Arial"/>
          <w:i/>
          <w:sz w:val="20"/>
          <w:szCs w:val="20"/>
        </w:rPr>
        <w:t>4</w:t>
      </w:r>
      <w:r w:rsidRPr="00616B01">
        <w:rPr>
          <w:rFonts w:ascii="Arial" w:hAnsi="Arial" w:cs="Arial"/>
          <w:i/>
          <w:sz w:val="20"/>
          <w:szCs w:val="20"/>
        </w:rPr>
        <w:t xml:space="preserve">: </w:t>
      </w:r>
      <w:r>
        <w:rPr>
          <w:rFonts w:ascii="Arial" w:hAnsi="Arial" w:cs="Arial"/>
          <w:i/>
          <w:sz w:val="20"/>
          <w:szCs w:val="20"/>
        </w:rPr>
        <w:t>Kontrol kartı baskı devre tasarımı</w:t>
      </w:r>
    </w:p>
    <w:p w:rsidR="00530A67" w:rsidRDefault="00530A67" w:rsidP="008755BB">
      <w:pPr>
        <w:spacing w:after="120" w:line="360" w:lineRule="auto"/>
        <w:jc w:val="center"/>
        <w:rPr>
          <w:rFonts w:ascii="Arial" w:hAnsi="Arial" w:cs="Arial"/>
          <w:i/>
          <w:sz w:val="20"/>
          <w:szCs w:val="20"/>
        </w:rPr>
      </w:pPr>
      <w:r>
        <w:rPr>
          <w:rFonts w:ascii="Arial" w:hAnsi="Arial" w:cs="Arial"/>
          <w:i/>
          <w:noProof/>
          <w:sz w:val="20"/>
          <w:szCs w:val="20"/>
          <w:lang w:val="en-GB" w:eastAsia="en-GB"/>
        </w:rPr>
        <w:drawing>
          <wp:inline distT="0" distB="0" distL="0" distR="0">
            <wp:extent cx="4019550" cy="4123672"/>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jpg"/>
                    <pic:cNvPicPr/>
                  </pic:nvPicPr>
                  <pic:blipFill>
                    <a:blip r:embed="rId20">
                      <a:extLst>
                        <a:ext uri="{28A0092B-C50C-407E-A947-70E740481C1C}">
                          <a14:useLocalDpi xmlns:a14="http://schemas.microsoft.com/office/drawing/2010/main" val="0"/>
                        </a:ext>
                      </a:extLst>
                    </a:blip>
                    <a:stretch>
                      <a:fillRect/>
                    </a:stretch>
                  </pic:blipFill>
                  <pic:spPr>
                    <a:xfrm>
                      <a:off x="0" y="0"/>
                      <a:ext cx="4088760" cy="4194675"/>
                    </a:xfrm>
                    <a:prstGeom prst="rect">
                      <a:avLst/>
                    </a:prstGeom>
                  </pic:spPr>
                </pic:pic>
              </a:graphicData>
            </a:graphic>
          </wp:inline>
        </w:drawing>
      </w:r>
    </w:p>
    <w:p w:rsidR="007801C0" w:rsidRPr="00A566B6" w:rsidRDefault="00530A67" w:rsidP="00A566B6">
      <w:pPr>
        <w:spacing w:after="120" w:line="360" w:lineRule="auto"/>
        <w:rPr>
          <w:rFonts w:ascii="Arial" w:hAnsi="Arial" w:cs="Arial"/>
          <w:i/>
          <w:sz w:val="20"/>
          <w:szCs w:val="20"/>
        </w:rPr>
      </w:pPr>
      <w:r>
        <w:rPr>
          <w:rFonts w:ascii="Arial" w:hAnsi="Arial" w:cs="Arial"/>
          <w:i/>
          <w:sz w:val="20"/>
          <w:szCs w:val="20"/>
        </w:rPr>
        <w:t>Şekil 5</w:t>
      </w:r>
      <w:r w:rsidRPr="00616B01">
        <w:rPr>
          <w:rFonts w:ascii="Arial" w:hAnsi="Arial" w:cs="Arial"/>
          <w:i/>
          <w:sz w:val="20"/>
          <w:szCs w:val="20"/>
        </w:rPr>
        <w:t>.</w:t>
      </w:r>
      <w:r>
        <w:rPr>
          <w:rFonts w:ascii="Arial" w:hAnsi="Arial" w:cs="Arial"/>
          <w:i/>
          <w:sz w:val="20"/>
          <w:szCs w:val="20"/>
        </w:rPr>
        <w:t>4</w:t>
      </w:r>
      <w:r w:rsidRPr="00616B01">
        <w:rPr>
          <w:rFonts w:ascii="Arial" w:hAnsi="Arial" w:cs="Arial"/>
          <w:i/>
          <w:sz w:val="20"/>
          <w:szCs w:val="20"/>
        </w:rPr>
        <w:t xml:space="preserve">: </w:t>
      </w:r>
      <w:r>
        <w:rPr>
          <w:rFonts w:ascii="Arial" w:hAnsi="Arial" w:cs="Arial"/>
          <w:i/>
          <w:sz w:val="20"/>
          <w:szCs w:val="20"/>
        </w:rPr>
        <w:t xml:space="preserve">Kontrol kartı </w:t>
      </w:r>
      <w:r>
        <w:rPr>
          <w:rFonts w:ascii="Arial" w:hAnsi="Arial" w:cs="Arial"/>
          <w:i/>
          <w:sz w:val="20"/>
          <w:szCs w:val="20"/>
        </w:rPr>
        <w:t>üç boyutlu görünümü</w:t>
      </w:r>
    </w:p>
    <w:p w:rsidR="0047192D" w:rsidRPr="00616B01" w:rsidRDefault="0047192D" w:rsidP="0047192D">
      <w:pPr>
        <w:spacing w:after="120" w:line="360" w:lineRule="auto"/>
        <w:rPr>
          <w:rFonts w:ascii="Arial" w:hAnsi="Arial" w:cs="Arial"/>
          <w:b/>
          <w:color w:val="000000"/>
        </w:rPr>
      </w:pPr>
      <w:r w:rsidRPr="00616B01">
        <w:rPr>
          <w:rFonts w:ascii="Arial" w:hAnsi="Arial" w:cs="Arial"/>
          <w:b/>
          <w:color w:val="000000"/>
        </w:rPr>
        <w:lastRenderedPageBreak/>
        <w:t>Referanslar:</w:t>
      </w:r>
      <w:bookmarkStart w:id="0" w:name="_GoBack"/>
      <w:bookmarkEnd w:id="0"/>
    </w:p>
    <w:p w:rsidR="00120F7E" w:rsidRDefault="0047192D" w:rsidP="0047192D">
      <w:r w:rsidRPr="00616B01">
        <w:rPr>
          <w:rFonts w:ascii="Arial" w:hAnsi="Arial" w:cs="Arial"/>
          <w:color w:val="000000"/>
        </w:rPr>
        <w:t xml:space="preserve">[1] J. </w:t>
      </w:r>
      <w:proofErr w:type="spellStart"/>
      <w:r w:rsidRPr="00616B01">
        <w:rPr>
          <w:rFonts w:ascii="Arial" w:hAnsi="Arial" w:cs="Arial"/>
          <w:color w:val="000000"/>
        </w:rPr>
        <w:t>Wang</w:t>
      </w:r>
      <w:proofErr w:type="spellEnd"/>
      <w:r w:rsidRPr="00616B01">
        <w:rPr>
          <w:rFonts w:ascii="Arial" w:hAnsi="Arial" w:cs="Arial"/>
          <w:color w:val="000000"/>
        </w:rPr>
        <w:t xml:space="preserve">, Y. </w:t>
      </w:r>
      <w:proofErr w:type="spellStart"/>
      <w:r w:rsidRPr="00616B01">
        <w:rPr>
          <w:rFonts w:ascii="Arial" w:hAnsi="Arial" w:cs="Arial"/>
          <w:color w:val="000000"/>
        </w:rPr>
        <w:t>Li</w:t>
      </w:r>
      <w:proofErr w:type="spellEnd"/>
      <w:r w:rsidRPr="00616B01">
        <w:rPr>
          <w:rFonts w:ascii="Arial" w:hAnsi="Arial" w:cs="Arial"/>
          <w:color w:val="000000"/>
        </w:rPr>
        <w:t xml:space="preserve"> </w:t>
      </w:r>
      <w:proofErr w:type="spellStart"/>
      <w:r w:rsidRPr="00616B01">
        <w:rPr>
          <w:rFonts w:ascii="Arial" w:hAnsi="Arial" w:cs="Arial"/>
          <w:color w:val="000000"/>
        </w:rPr>
        <w:t>and</w:t>
      </w:r>
      <w:proofErr w:type="spellEnd"/>
      <w:r w:rsidRPr="00616B01">
        <w:rPr>
          <w:rFonts w:ascii="Arial" w:hAnsi="Arial" w:cs="Arial"/>
          <w:color w:val="000000"/>
        </w:rPr>
        <w:t xml:space="preserve"> Y. Han, "Evaluation </w:t>
      </w:r>
      <w:proofErr w:type="spellStart"/>
      <w:r w:rsidRPr="00616B01">
        <w:rPr>
          <w:rFonts w:ascii="Arial" w:hAnsi="Arial" w:cs="Arial"/>
          <w:color w:val="000000"/>
        </w:rPr>
        <w:t>and</w:t>
      </w:r>
      <w:proofErr w:type="spellEnd"/>
      <w:r w:rsidRPr="00616B01">
        <w:rPr>
          <w:rFonts w:ascii="Arial" w:hAnsi="Arial" w:cs="Arial"/>
          <w:color w:val="000000"/>
        </w:rPr>
        <w:t xml:space="preserve"> </w:t>
      </w:r>
      <w:proofErr w:type="spellStart"/>
      <w:r w:rsidRPr="00616B01">
        <w:rPr>
          <w:rFonts w:ascii="Arial" w:hAnsi="Arial" w:cs="Arial"/>
          <w:color w:val="000000"/>
        </w:rPr>
        <w:t>design</w:t>
      </w:r>
      <w:proofErr w:type="spellEnd"/>
      <w:r w:rsidRPr="00616B01">
        <w:rPr>
          <w:rFonts w:ascii="Arial" w:hAnsi="Arial" w:cs="Arial"/>
          <w:color w:val="000000"/>
        </w:rPr>
        <w:t xml:space="preserve"> </w:t>
      </w:r>
      <w:proofErr w:type="spellStart"/>
      <w:r w:rsidRPr="00616B01">
        <w:rPr>
          <w:rFonts w:ascii="Arial" w:hAnsi="Arial" w:cs="Arial"/>
          <w:color w:val="000000"/>
        </w:rPr>
        <w:t>for</w:t>
      </w:r>
      <w:proofErr w:type="spellEnd"/>
      <w:r w:rsidRPr="00616B01">
        <w:rPr>
          <w:rFonts w:ascii="Arial" w:hAnsi="Arial" w:cs="Arial"/>
          <w:color w:val="000000"/>
        </w:rPr>
        <w:t xml:space="preserve"> an </w:t>
      </w:r>
      <w:proofErr w:type="spellStart"/>
      <w:r w:rsidRPr="00616B01">
        <w:rPr>
          <w:rFonts w:ascii="Arial" w:hAnsi="Arial" w:cs="Arial"/>
          <w:color w:val="000000"/>
        </w:rPr>
        <w:t>integrated</w:t>
      </w:r>
      <w:proofErr w:type="spellEnd"/>
      <w:r w:rsidRPr="00616B01">
        <w:rPr>
          <w:rFonts w:ascii="Arial" w:hAnsi="Arial" w:cs="Arial"/>
          <w:color w:val="000000"/>
        </w:rPr>
        <w:t xml:space="preserve"> </w:t>
      </w:r>
      <w:proofErr w:type="spellStart"/>
      <w:r w:rsidRPr="00616B01">
        <w:rPr>
          <w:rFonts w:ascii="Arial" w:hAnsi="Arial" w:cs="Arial"/>
          <w:color w:val="000000"/>
        </w:rPr>
        <w:t>modular</w:t>
      </w:r>
      <w:proofErr w:type="spellEnd"/>
      <w:r w:rsidRPr="00616B01">
        <w:rPr>
          <w:rFonts w:ascii="Arial" w:hAnsi="Arial" w:cs="Arial"/>
          <w:color w:val="000000"/>
        </w:rPr>
        <w:t xml:space="preserve"> motor </w:t>
      </w:r>
      <w:proofErr w:type="spellStart"/>
      <w:r w:rsidRPr="00616B01">
        <w:rPr>
          <w:rFonts w:ascii="Arial" w:hAnsi="Arial" w:cs="Arial"/>
          <w:color w:val="000000"/>
        </w:rPr>
        <w:t>drive</w:t>
      </w:r>
      <w:proofErr w:type="spellEnd"/>
      <w:r w:rsidRPr="00616B01">
        <w:rPr>
          <w:rFonts w:ascii="Arial" w:hAnsi="Arial" w:cs="Arial"/>
          <w:color w:val="000000"/>
        </w:rPr>
        <w:t xml:space="preserve"> (IMMD) </w:t>
      </w:r>
      <w:proofErr w:type="spellStart"/>
      <w:r w:rsidRPr="00616B01">
        <w:rPr>
          <w:rFonts w:ascii="Arial" w:hAnsi="Arial" w:cs="Arial"/>
          <w:color w:val="000000"/>
        </w:rPr>
        <w:t>with</w:t>
      </w:r>
      <w:proofErr w:type="spellEnd"/>
      <w:r w:rsidRPr="00616B01">
        <w:rPr>
          <w:rFonts w:ascii="Arial" w:hAnsi="Arial" w:cs="Arial"/>
          <w:color w:val="000000"/>
        </w:rPr>
        <w:t xml:space="preserve"> GaN </w:t>
      </w:r>
      <w:proofErr w:type="spellStart"/>
      <w:r w:rsidRPr="00616B01">
        <w:rPr>
          <w:rFonts w:ascii="Arial" w:hAnsi="Arial" w:cs="Arial"/>
          <w:color w:val="000000"/>
        </w:rPr>
        <w:t>devices</w:t>
      </w:r>
      <w:proofErr w:type="spellEnd"/>
      <w:r w:rsidRPr="00616B01">
        <w:rPr>
          <w:rFonts w:ascii="Arial" w:hAnsi="Arial" w:cs="Arial"/>
          <w:color w:val="000000"/>
        </w:rPr>
        <w:t xml:space="preserve">," 2013 IEEE </w:t>
      </w:r>
      <w:proofErr w:type="spellStart"/>
      <w:r w:rsidRPr="00616B01">
        <w:rPr>
          <w:rFonts w:ascii="Arial" w:hAnsi="Arial" w:cs="Arial"/>
          <w:color w:val="000000"/>
        </w:rPr>
        <w:t>Energy</w:t>
      </w:r>
      <w:proofErr w:type="spellEnd"/>
      <w:r w:rsidRPr="00616B01">
        <w:rPr>
          <w:rFonts w:ascii="Arial" w:hAnsi="Arial" w:cs="Arial"/>
          <w:color w:val="000000"/>
        </w:rPr>
        <w:t xml:space="preserve"> Conversion </w:t>
      </w:r>
      <w:proofErr w:type="spellStart"/>
      <w:r w:rsidRPr="00616B01">
        <w:rPr>
          <w:rFonts w:ascii="Arial" w:hAnsi="Arial" w:cs="Arial"/>
          <w:color w:val="000000"/>
        </w:rPr>
        <w:t>Congress</w:t>
      </w:r>
      <w:proofErr w:type="spellEnd"/>
      <w:r w:rsidRPr="00616B01">
        <w:rPr>
          <w:rFonts w:ascii="Arial" w:hAnsi="Arial" w:cs="Arial"/>
          <w:color w:val="000000"/>
        </w:rPr>
        <w:t xml:space="preserve"> </w:t>
      </w:r>
      <w:proofErr w:type="spellStart"/>
      <w:r w:rsidRPr="00616B01">
        <w:rPr>
          <w:rFonts w:ascii="Arial" w:hAnsi="Arial" w:cs="Arial"/>
          <w:color w:val="000000"/>
        </w:rPr>
        <w:t>and</w:t>
      </w:r>
      <w:proofErr w:type="spellEnd"/>
      <w:r w:rsidRPr="00616B01">
        <w:rPr>
          <w:rFonts w:ascii="Arial" w:hAnsi="Arial" w:cs="Arial"/>
          <w:color w:val="000000"/>
        </w:rPr>
        <w:t xml:space="preserve"> Exposition, Denver, CO, 2013, </w:t>
      </w:r>
      <w:proofErr w:type="spellStart"/>
      <w:r w:rsidRPr="00616B01">
        <w:rPr>
          <w:rFonts w:ascii="Arial" w:hAnsi="Arial" w:cs="Arial"/>
          <w:color w:val="000000"/>
        </w:rPr>
        <w:t>pp</w:t>
      </w:r>
      <w:proofErr w:type="spellEnd"/>
      <w:r w:rsidRPr="00616B01">
        <w:rPr>
          <w:rFonts w:ascii="Arial" w:hAnsi="Arial" w:cs="Arial"/>
          <w:color w:val="000000"/>
        </w:rPr>
        <w:t xml:space="preserve">. 4318-4325. </w:t>
      </w:r>
      <w:proofErr w:type="spellStart"/>
      <w:r w:rsidRPr="00616B01">
        <w:rPr>
          <w:rFonts w:ascii="Arial" w:hAnsi="Arial" w:cs="Arial"/>
          <w:color w:val="000000"/>
        </w:rPr>
        <w:t>doi</w:t>
      </w:r>
      <w:proofErr w:type="spellEnd"/>
      <w:r w:rsidRPr="00616B01">
        <w:rPr>
          <w:rFonts w:ascii="Arial" w:hAnsi="Arial" w:cs="Arial"/>
          <w:color w:val="000000"/>
        </w:rPr>
        <w:t>: 10.1109/ECCE.2013.6647278</w:t>
      </w:r>
    </w:p>
    <w:sectPr w:rsidR="00120F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977C5F"/>
    <w:multiLevelType w:val="hybridMultilevel"/>
    <w:tmpl w:val="3D4CF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7F8"/>
    <w:rsid w:val="000E50A1"/>
    <w:rsid w:val="0011676F"/>
    <w:rsid w:val="001362B4"/>
    <w:rsid w:val="0016770C"/>
    <w:rsid w:val="00204CF1"/>
    <w:rsid w:val="00224461"/>
    <w:rsid w:val="002248B4"/>
    <w:rsid w:val="00261A38"/>
    <w:rsid w:val="002F444C"/>
    <w:rsid w:val="00332B1E"/>
    <w:rsid w:val="003A363C"/>
    <w:rsid w:val="003B008F"/>
    <w:rsid w:val="003F4161"/>
    <w:rsid w:val="00457AE3"/>
    <w:rsid w:val="0047192D"/>
    <w:rsid w:val="005078E0"/>
    <w:rsid w:val="00520D5E"/>
    <w:rsid w:val="00530A67"/>
    <w:rsid w:val="00575594"/>
    <w:rsid w:val="0059719A"/>
    <w:rsid w:val="00662AC9"/>
    <w:rsid w:val="006B3607"/>
    <w:rsid w:val="00711CFB"/>
    <w:rsid w:val="007245B3"/>
    <w:rsid w:val="00725D7E"/>
    <w:rsid w:val="007544F0"/>
    <w:rsid w:val="007575EF"/>
    <w:rsid w:val="007801C0"/>
    <w:rsid w:val="007975E4"/>
    <w:rsid w:val="007F7F1C"/>
    <w:rsid w:val="00804EDB"/>
    <w:rsid w:val="008755BB"/>
    <w:rsid w:val="00883B35"/>
    <w:rsid w:val="008A6491"/>
    <w:rsid w:val="009467A1"/>
    <w:rsid w:val="00964E9E"/>
    <w:rsid w:val="0098150E"/>
    <w:rsid w:val="00984563"/>
    <w:rsid w:val="009A4EE9"/>
    <w:rsid w:val="009C0D48"/>
    <w:rsid w:val="009C3482"/>
    <w:rsid w:val="00A376ED"/>
    <w:rsid w:val="00A53072"/>
    <w:rsid w:val="00A566B6"/>
    <w:rsid w:val="00B21C81"/>
    <w:rsid w:val="00C65BF8"/>
    <w:rsid w:val="00CA2C05"/>
    <w:rsid w:val="00CB4FBA"/>
    <w:rsid w:val="00CF267C"/>
    <w:rsid w:val="00D6644D"/>
    <w:rsid w:val="00E02D2C"/>
    <w:rsid w:val="00E24983"/>
    <w:rsid w:val="00E37505"/>
    <w:rsid w:val="00EB67F8"/>
    <w:rsid w:val="00ED66D7"/>
    <w:rsid w:val="00F43D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81D92"/>
  <w15:chartTrackingRefBased/>
  <w15:docId w15:val="{16883C08-F14C-4CA5-8176-CA5F862AA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92D"/>
    <w:pPr>
      <w:spacing w:after="200" w:line="276" w:lineRule="auto"/>
    </w:pPr>
    <w:rPr>
      <w:lang w:val="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9</Pages>
  <Words>1491</Words>
  <Characters>8500</Characters>
  <Application>Microsoft Office Word</Application>
  <DocSecurity>0</DocSecurity>
  <Lines>70</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KARAKAYA</dc:creator>
  <cp:keywords/>
  <dc:description/>
  <cp:lastModifiedBy>Furkan KARAKAYA</cp:lastModifiedBy>
  <cp:revision>52</cp:revision>
  <dcterms:created xsi:type="dcterms:W3CDTF">2018-09-07T05:29:00Z</dcterms:created>
  <dcterms:modified xsi:type="dcterms:W3CDTF">2018-09-07T08:26:00Z</dcterms:modified>
</cp:coreProperties>
</file>