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7F" w:rsidRPr="00506D7F" w:rsidRDefault="00506D7F" w:rsidP="00506D7F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 w:rsidRPr="00506D7F">
        <w:rPr>
          <w:rFonts w:ascii="Arial" w:hAnsi="Arial" w:cs="Arial"/>
          <w:b/>
          <w:sz w:val="28"/>
          <w:szCs w:val="28"/>
        </w:rPr>
        <w:t>Ek.5. Proje Kapsamında Yapılan Yayınlar</w:t>
      </w:r>
    </w:p>
    <w:p w:rsidR="00506D7F" w:rsidRPr="00506D7F" w:rsidRDefault="00506D7F" w:rsidP="00506D7F">
      <w:pPr>
        <w:spacing w:after="120" w:line="360" w:lineRule="auto"/>
        <w:jc w:val="both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color w:val="000000"/>
        </w:rPr>
        <w:t>Proje kapsamında yapılan veya hakem değerlendirmesi aşamasında olan konferans yayınlarının listesi tarih sırasına göre aşağıda sunulmuştur. Ayrıca tüm bu makalelerin</w:t>
      </w:r>
      <w:r w:rsidR="00312C97">
        <w:rPr>
          <w:rFonts w:ascii="Arial" w:eastAsia="Times New Roman" w:hAnsi="Arial" w:cs="Arial"/>
          <w:color w:val="000000"/>
        </w:rPr>
        <w:t xml:space="preserve"> </w:t>
      </w:r>
      <w:r w:rsidR="00B22838">
        <w:rPr>
          <w:rFonts w:ascii="Arial" w:eastAsia="Times New Roman" w:hAnsi="Arial" w:cs="Arial"/>
          <w:color w:val="000000"/>
        </w:rPr>
        <w:t>birer kopyası</w:t>
      </w:r>
      <w:bookmarkStart w:id="0" w:name="_GoBack"/>
      <w:bookmarkEnd w:id="0"/>
      <w:r w:rsidRPr="00506D7F">
        <w:rPr>
          <w:rFonts w:ascii="Arial" w:eastAsia="Times New Roman" w:hAnsi="Arial" w:cs="Arial"/>
          <w:color w:val="000000"/>
        </w:rPr>
        <w:t xml:space="preserve"> raporda ek olarak sunulmuştur.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t>Yayın 1: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000000"/>
        </w:rPr>
        <w:t>IEEE 26th International Symposium on Industrial Electronics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ISIE 2017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Uluslararası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Edinburgh, UK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19-21 June 2017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DC Link Capacitor Optimization for Integrated Modular Motor Drives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Mesut Uğur, Ozan Keysan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Pr="00506D7F">
        <w:rPr>
          <w:rFonts w:ascii="Arial" w:eastAsia="Times New Roman" w:hAnsi="Arial" w:cs="Arial"/>
          <w:color w:val="000000"/>
          <w:u w:val="single"/>
        </w:rPr>
        <w:t>Yayınlandı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t>Yayın 2: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000000"/>
        </w:rPr>
        <w:t>1. Ulusal Enerji Dönüşümü Kongresi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EL-EN 2017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Ulusal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Elazığ, Türkiye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21-22 Eylül 2017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Tümleşik Modüler Motor Sürücü Sistemi Tasarımı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Mesut Uğur, Ozan Keysan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Pr="00506D7F">
        <w:rPr>
          <w:rFonts w:ascii="Arial" w:eastAsia="Times New Roman" w:hAnsi="Arial" w:cs="Arial"/>
          <w:color w:val="000000"/>
          <w:u w:val="single"/>
        </w:rPr>
        <w:t>Yayınlandı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t>Yayın 3: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000000"/>
        </w:rPr>
        <w:t>The 9th International Conference on Power Electronics, Machines and Drives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PEMD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Uluslararası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Liverpool, UK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17-19 April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Multi-physics design optimization of a GaN based integrated modular motor drive system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Mesut Uğur (proje araştırmacısı), Ozan Keysan (proje yürütücüsü)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Pr="00506D7F">
        <w:rPr>
          <w:rFonts w:ascii="Arial" w:eastAsia="Times New Roman" w:hAnsi="Arial" w:cs="Arial"/>
          <w:color w:val="000000"/>
          <w:u w:val="single"/>
        </w:rPr>
        <w:t>Yayınlandı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Yayın 4: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222222"/>
        </w:rPr>
        <w:t>18th International Conference on Power Electronics and Motion Control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PEMC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Uluslararası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Budapest, Hungary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26-30 August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Comparison of Inverter Topologies Suited for Integrated Modular Motor Drive Applications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Mesut Uğur, Hakan Saraç, Asena Melisa Sarıcı, Ozan Keysan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  <w:u w:val="single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="00CD12DC" w:rsidRPr="00506D7F">
        <w:rPr>
          <w:rFonts w:ascii="Arial" w:eastAsia="Times New Roman" w:hAnsi="Arial" w:cs="Arial"/>
          <w:color w:val="000000"/>
          <w:u w:val="single"/>
        </w:rPr>
        <w:t>Kabul edildi, konferans bekleniyor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t>Yayın 5: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000000"/>
        </w:rPr>
        <w:t>T</w:t>
      </w:r>
      <w:r w:rsidRPr="00506D7F">
        <w:rPr>
          <w:rFonts w:ascii="Arial" w:eastAsia="Times New Roman" w:hAnsi="Arial" w:cs="Arial"/>
          <w:color w:val="222222"/>
        </w:rPr>
        <w:t>he International Conference on Electrical Machines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ICEM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Uluslararası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Alexandroupoli - Greece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03-06 September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Design of a GaN Based Integrated Modular Motor Drive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Mesut Uğur, Ozan Keysan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Pr="00506D7F">
        <w:rPr>
          <w:rFonts w:ascii="Arial" w:eastAsia="Times New Roman" w:hAnsi="Arial" w:cs="Arial"/>
          <w:color w:val="000000"/>
          <w:u w:val="single"/>
        </w:rPr>
        <w:t>Hakem değerlendirmesinde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  <w:u w:val="single"/>
        </w:rPr>
        <w:t>Yayın 6: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Konferans adı: </w:t>
      </w:r>
      <w:r w:rsidRPr="00506D7F">
        <w:rPr>
          <w:rFonts w:ascii="Arial" w:eastAsia="Times New Roman" w:hAnsi="Arial" w:cs="Arial"/>
          <w:color w:val="222222"/>
        </w:rPr>
        <w:t>20th European Conference on Power Electronics and Applications (Energy Conversion Conference and Exhibition)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Kısa adı:</w:t>
      </w:r>
      <w:r w:rsidRPr="00506D7F">
        <w:rPr>
          <w:rFonts w:ascii="Arial" w:eastAsia="Times New Roman" w:hAnsi="Arial" w:cs="Arial"/>
          <w:color w:val="000000"/>
        </w:rPr>
        <w:t xml:space="preserve"> EPE 2018 (ECCE Europe)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>Türü:</w:t>
      </w:r>
      <w:r w:rsidRPr="00506D7F">
        <w:rPr>
          <w:rFonts w:ascii="Arial" w:eastAsia="Times New Roman" w:hAnsi="Arial" w:cs="Arial"/>
          <w:color w:val="000000"/>
        </w:rPr>
        <w:t xml:space="preserve"> Uluslararası konferans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Yeri: </w:t>
      </w:r>
      <w:r w:rsidRPr="00506D7F">
        <w:rPr>
          <w:rFonts w:ascii="Arial" w:eastAsia="Times New Roman" w:hAnsi="Arial" w:cs="Arial"/>
          <w:color w:val="000000"/>
        </w:rPr>
        <w:t>Riga, Latvia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Zamanı: </w:t>
      </w:r>
      <w:r w:rsidRPr="00506D7F">
        <w:rPr>
          <w:rFonts w:ascii="Arial" w:eastAsia="Times New Roman" w:hAnsi="Arial" w:cs="Arial"/>
          <w:color w:val="000000"/>
        </w:rPr>
        <w:t>17-21 September 2018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Makale adı: </w:t>
      </w:r>
      <w:r w:rsidRPr="00506D7F">
        <w:rPr>
          <w:rFonts w:ascii="Arial" w:eastAsia="Times New Roman" w:hAnsi="Arial" w:cs="Arial"/>
          <w:color w:val="000000"/>
        </w:rPr>
        <w:t>Investigation of Turn-on and Turn-off Characteristics of Enhancement-Mode GaN Power Transistors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Yazarlar: </w:t>
      </w:r>
      <w:r w:rsidRPr="00506D7F">
        <w:rPr>
          <w:rFonts w:ascii="Arial" w:eastAsia="Times New Roman" w:hAnsi="Arial" w:cs="Arial"/>
          <w:color w:val="000000"/>
        </w:rPr>
        <w:t>Furkan Karakaya, Mesut Uğur, Ozan Keysan</w:t>
      </w:r>
    </w:p>
    <w:p w:rsidR="00506D7F" w:rsidRPr="00506D7F" w:rsidRDefault="00506D7F" w:rsidP="00506D7F">
      <w:pPr>
        <w:spacing w:after="120" w:line="240" w:lineRule="auto"/>
        <w:rPr>
          <w:rFonts w:ascii="Arial" w:eastAsia="Times New Roman" w:hAnsi="Arial" w:cs="Arial"/>
          <w:u w:val="single"/>
        </w:rPr>
      </w:pPr>
      <w:r w:rsidRPr="00506D7F">
        <w:rPr>
          <w:rFonts w:ascii="Arial" w:eastAsia="Times New Roman" w:hAnsi="Arial" w:cs="Arial"/>
          <w:b/>
          <w:bCs/>
          <w:color w:val="000000"/>
        </w:rPr>
        <w:t xml:space="preserve">Durumu: </w:t>
      </w:r>
      <w:r w:rsidRPr="00506D7F">
        <w:rPr>
          <w:rFonts w:ascii="Arial" w:eastAsia="Times New Roman" w:hAnsi="Arial" w:cs="Arial"/>
          <w:color w:val="000000"/>
          <w:u w:val="single"/>
        </w:rPr>
        <w:t>Kabul edildi, konferans bekleniyor</w:t>
      </w:r>
    </w:p>
    <w:p w:rsidR="007642CD" w:rsidRPr="00506D7F" w:rsidRDefault="007642CD" w:rsidP="00506D7F">
      <w:pPr>
        <w:spacing w:after="120" w:line="240" w:lineRule="auto"/>
        <w:rPr>
          <w:rFonts w:ascii="Arial" w:hAnsi="Arial" w:cs="Arial"/>
        </w:rPr>
      </w:pPr>
    </w:p>
    <w:sectPr w:rsidR="007642CD" w:rsidRPr="00506D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AB5" w:rsidRDefault="00294AB5" w:rsidP="00896587">
      <w:pPr>
        <w:spacing w:after="0" w:line="240" w:lineRule="auto"/>
      </w:pPr>
      <w:r>
        <w:separator/>
      </w:r>
    </w:p>
  </w:endnote>
  <w:endnote w:type="continuationSeparator" w:id="0">
    <w:p w:rsidR="00294AB5" w:rsidRDefault="00294AB5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5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CD" w:rsidRDefault="007642CD">
        <w:pPr>
          <w:pStyle w:val="Footer"/>
          <w:jc w:val="center"/>
        </w:pPr>
        <w:r>
          <w:rPr>
            <w:rFonts w:ascii="Times New Roman" w:hAnsi="Times New Roman"/>
            <w:noProof/>
            <w:color w:val="808080"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1614B5" wp14:editId="512511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-34119</wp:posOffset>
                  </wp:positionV>
                  <wp:extent cx="6177915" cy="635"/>
                  <wp:effectExtent l="0" t="0" r="13335" b="3746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7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13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-2.7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YXJwIAAEwEAAAOAAAAZHJzL2Uyb0RvYy54bWysVMGO2jAQvVfqP1i+QwgEFiLCapVAL9sW&#10;ie0HGNtJrCYeyzYEVPXfa5sQL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8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7B3D" w:rsidRPr="00911ACE" w:rsidRDefault="007642CD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ODTÜ</w:t>
    </w:r>
    <w:r>
      <w:rPr>
        <w:rFonts w:ascii="Times New Roman" w:hAnsi="Times New Roman" w:cs="Times New Roman"/>
      </w:rPr>
      <w:tab/>
      <w:t>Mart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AB5" w:rsidRDefault="00294AB5" w:rsidP="00896587">
      <w:pPr>
        <w:spacing w:after="0" w:line="240" w:lineRule="auto"/>
      </w:pPr>
      <w:r>
        <w:separator/>
      </w:r>
    </w:p>
  </w:footnote>
  <w:footnote w:type="continuationSeparator" w:id="0">
    <w:p w:rsidR="00294AB5" w:rsidRDefault="00294AB5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35B8FF" wp14:editId="7606CCAD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3E74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E74"/>
    <w:multiLevelType w:val="multilevel"/>
    <w:tmpl w:val="BEC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34767"/>
    <w:multiLevelType w:val="multilevel"/>
    <w:tmpl w:val="F19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1A0B"/>
    <w:multiLevelType w:val="multilevel"/>
    <w:tmpl w:val="92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BA4"/>
    <w:multiLevelType w:val="multilevel"/>
    <w:tmpl w:val="013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0306"/>
    <w:multiLevelType w:val="multilevel"/>
    <w:tmpl w:val="44A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14007F"/>
    <w:rsid w:val="00166967"/>
    <w:rsid w:val="0019364B"/>
    <w:rsid w:val="002334BF"/>
    <w:rsid w:val="00294AB5"/>
    <w:rsid w:val="00307B3D"/>
    <w:rsid w:val="00312C97"/>
    <w:rsid w:val="00315CC6"/>
    <w:rsid w:val="0032699D"/>
    <w:rsid w:val="003A57C8"/>
    <w:rsid w:val="003E5DA9"/>
    <w:rsid w:val="004D6878"/>
    <w:rsid w:val="004E57E7"/>
    <w:rsid w:val="005041BD"/>
    <w:rsid w:val="00506D7F"/>
    <w:rsid w:val="00583EA1"/>
    <w:rsid w:val="00591E39"/>
    <w:rsid w:val="005F2814"/>
    <w:rsid w:val="00610CB6"/>
    <w:rsid w:val="006235A9"/>
    <w:rsid w:val="007642CD"/>
    <w:rsid w:val="00766D0C"/>
    <w:rsid w:val="007924F0"/>
    <w:rsid w:val="00896587"/>
    <w:rsid w:val="00911ACE"/>
    <w:rsid w:val="009510A4"/>
    <w:rsid w:val="009643B2"/>
    <w:rsid w:val="00B22838"/>
    <w:rsid w:val="00CC0777"/>
    <w:rsid w:val="00CD12DC"/>
    <w:rsid w:val="00CD62FD"/>
    <w:rsid w:val="00CE6DD6"/>
    <w:rsid w:val="00DC2E3D"/>
    <w:rsid w:val="00E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7626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earsis@outlook.com</cp:lastModifiedBy>
  <cp:revision>10</cp:revision>
  <dcterms:created xsi:type="dcterms:W3CDTF">2018-05-06T07:48:00Z</dcterms:created>
  <dcterms:modified xsi:type="dcterms:W3CDTF">2018-05-21T07:48:00Z</dcterms:modified>
</cp:coreProperties>
</file>