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5D4" w:rsidRDefault="00B805D4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p w:rsidR="00316152" w:rsidRDefault="00316152" w:rsidP="00316152"/>
    <w:tbl>
      <w:tblPr>
        <w:tblStyle w:val="TableGrid"/>
        <w:tblpPr w:leftFromText="141" w:rightFromText="141" w:vertAnchor="page" w:horzAnchor="margin" w:tblpY="1140"/>
        <w:tblW w:w="9322" w:type="dxa"/>
        <w:tblLook w:val="04A0" w:firstRow="1" w:lastRow="0" w:firstColumn="1" w:lastColumn="0" w:noHBand="0" w:noVBand="1"/>
      </w:tblPr>
      <w:tblGrid>
        <w:gridCol w:w="1242"/>
        <w:gridCol w:w="4102"/>
        <w:gridCol w:w="3978"/>
      </w:tblGrid>
      <w:tr w:rsidR="00316152" w:rsidRPr="005C6EFE" w:rsidTr="00316152">
        <w:trPr>
          <w:trHeight w:val="558"/>
        </w:trPr>
        <w:tc>
          <w:tcPr>
            <w:tcW w:w="1242" w:type="dxa"/>
          </w:tcPr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02" w:type="dxa"/>
          </w:tcPr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Advantages</w:t>
            </w:r>
          </w:p>
        </w:tc>
        <w:tc>
          <w:tcPr>
            <w:tcW w:w="3978" w:type="dxa"/>
          </w:tcPr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Disadvantages</w:t>
            </w:r>
          </w:p>
        </w:tc>
      </w:tr>
      <w:tr w:rsidR="00316152" w:rsidRPr="005C6EFE" w:rsidTr="00316152">
        <w:trPr>
          <w:trHeight w:val="1315"/>
        </w:trPr>
        <w:tc>
          <w:tcPr>
            <w:tcW w:w="1242" w:type="dxa"/>
          </w:tcPr>
          <w:p w:rsidR="00316152" w:rsidRPr="005C6EFE" w:rsidRDefault="00316152" w:rsidP="00316152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2L</w:t>
            </w:r>
          </w:p>
        </w:tc>
        <w:tc>
          <w:tcPr>
            <w:tcW w:w="4102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Lower conduction loss 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 efficiency at lower switching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Simple to implement and control.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6 switches, 6 gate drivers, of which 3 are isolated.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Cheap.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Reliable.</w:t>
            </w:r>
          </w:p>
        </w:tc>
        <w:tc>
          <w:tcPr>
            <w:tcW w:w="3978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switching loss.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 efficiency at higher switching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harmonic distortion and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blocking voltage (VDC).</w:t>
            </w:r>
          </w:p>
          <w:p w:rsidR="00316152" w:rsidRPr="005C6EFE" w:rsidRDefault="00316152" w:rsidP="00316152">
            <w:pPr>
              <w:pStyle w:val="ListParagraph"/>
              <w:ind w:left="108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6152" w:rsidRPr="005C6EFE" w:rsidTr="00316152">
        <w:trPr>
          <w:trHeight w:val="1315"/>
        </w:trPr>
        <w:tc>
          <w:tcPr>
            <w:tcW w:w="1242" w:type="dxa"/>
          </w:tcPr>
          <w:p w:rsidR="00316152" w:rsidRPr="005C6EFE" w:rsidRDefault="00316152" w:rsidP="00316152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2L-FB</w:t>
            </w: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Dual inverters</w:t>
            </w:r>
          </w:p>
        </w:tc>
        <w:tc>
          <w:tcPr>
            <w:tcW w:w="4102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Lower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utilization of DC-link.</w:t>
            </w:r>
          </w:p>
        </w:tc>
        <w:tc>
          <w:tcPr>
            <w:tcW w:w="3978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conduction and switching loss.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12 switches, 12 gate drivers, of which 6 are isolated.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Expensive.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blocking voltage (VDC).</w:t>
            </w:r>
          </w:p>
        </w:tc>
      </w:tr>
      <w:tr w:rsidR="00316152" w:rsidRPr="00EC7E11" w:rsidTr="00316152">
        <w:trPr>
          <w:trHeight w:val="1263"/>
        </w:trPr>
        <w:tc>
          <w:tcPr>
            <w:tcW w:w="1242" w:type="dxa"/>
          </w:tcPr>
          <w:p w:rsidR="00316152" w:rsidRPr="005C6EFE" w:rsidRDefault="00316152" w:rsidP="00316152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 xml:space="preserve">3L </w:t>
            </w: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T-type</w:t>
            </w:r>
          </w:p>
        </w:tc>
        <w:tc>
          <w:tcPr>
            <w:tcW w:w="4102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Moderate conduction loss.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Lower switching loss. 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 efficiency at medium switching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Lower harmonic distortion and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12 switches, 12 gate drivers, of which 6 are isolated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Half of them lower  blocking voltage (VDC/2)</w:t>
            </w:r>
          </w:p>
        </w:tc>
        <w:tc>
          <w:tcPr>
            <w:tcW w:w="3978" w:type="dxa"/>
          </w:tcPr>
          <w:p w:rsidR="00316152" w:rsidRPr="005C6EFE" w:rsidRDefault="00316152" w:rsidP="00EC7E11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 efficiency at higher switching frequency.</w:t>
            </w:r>
          </w:p>
          <w:p w:rsidR="00316152" w:rsidRPr="005C6EFE" w:rsidRDefault="00316152" w:rsidP="00EC7E11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Complex to implement and control.</w:t>
            </w:r>
          </w:p>
          <w:p w:rsidR="00316152" w:rsidRPr="005C6EFE" w:rsidRDefault="00316152" w:rsidP="00EC7E11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Expensive.</w:t>
            </w:r>
          </w:p>
          <w:p w:rsidR="00316152" w:rsidRPr="005C6EFE" w:rsidRDefault="00316152" w:rsidP="00EC7E11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Half of them higher  blocking voltage (VDC)</w:t>
            </w:r>
          </w:p>
          <w:p w:rsidR="00316152" w:rsidRDefault="00316152" w:rsidP="00EC7E11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Reduced reliability.</w:t>
            </w:r>
          </w:p>
          <w:p w:rsidR="00EC7E11" w:rsidRPr="005C6EFE" w:rsidRDefault="00EC7E11" w:rsidP="00EC7E11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Active DC-link balancing is required.</w:t>
            </w:r>
          </w:p>
          <w:p w:rsidR="00EC7E11" w:rsidRPr="00EC7E11" w:rsidRDefault="00EC7E11" w:rsidP="00EC7E11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:rsidR="00316152" w:rsidRPr="005C6EFE" w:rsidRDefault="00316152" w:rsidP="0031615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6152" w:rsidRPr="00EC7E11" w:rsidTr="00316152">
        <w:trPr>
          <w:trHeight w:val="1315"/>
        </w:trPr>
        <w:tc>
          <w:tcPr>
            <w:tcW w:w="1242" w:type="dxa"/>
          </w:tcPr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3L NPC</w:t>
            </w:r>
          </w:p>
        </w:tc>
        <w:tc>
          <w:tcPr>
            <w:tcW w:w="4102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Lower switching loss. 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 efficiency at higher switching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Lower harmonic distortion and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12 switches-6 diodes, 12 gate drivers, of which 9 are isolated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Lower  blocking voltage (VDC/2)</w:t>
            </w:r>
          </w:p>
        </w:tc>
        <w:tc>
          <w:tcPr>
            <w:tcW w:w="3978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conduction loss.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 efficiency at lower switching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Complex to implement and control.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Expensive</w:t>
            </w:r>
          </w:p>
          <w:p w:rsidR="00316152" w:rsidRDefault="00316152" w:rsidP="0031615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Reduced reliability.</w:t>
            </w:r>
          </w:p>
          <w:p w:rsidR="00EC7E11" w:rsidRPr="005C6EFE" w:rsidRDefault="00EC7E11" w:rsidP="0031615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Active DC-link balancing is required.</w:t>
            </w:r>
          </w:p>
          <w:p w:rsidR="00316152" w:rsidRPr="005C6EFE" w:rsidRDefault="00316152" w:rsidP="00316152">
            <w:pPr>
              <w:pStyle w:val="ListParagraph"/>
              <w:ind w:left="1080"/>
              <w:rPr>
                <w:rFonts w:ascii="Times New Roman" w:hAnsi="Times New Roman" w:cs="Times New Roman"/>
                <w:lang w:val="en-US"/>
              </w:rPr>
            </w:pPr>
          </w:p>
          <w:p w:rsidR="00316152" w:rsidRPr="005C6EFE" w:rsidRDefault="00316152" w:rsidP="0031615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6152" w:rsidRPr="00EC7E11" w:rsidTr="00316152">
        <w:trPr>
          <w:trHeight w:val="1315"/>
        </w:trPr>
        <w:tc>
          <w:tcPr>
            <w:tcW w:w="1242" w:type="dxa"/>
          </w:tcPr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3L ANPC</w:t>
            </w:r>
          </w:p>
        </w:tc>
        <w:tc>
          <w:tcPr>
            <w:tcW w:w="4102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Lower switching loss. 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 efficiency at higher switching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Lower harmonic distortion and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18 switches, 18 gate drivers, of which 15 are isolated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Lower  blocking voltage (VDC/2)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Gives more control flexibility.</w:t>
            </w:r>
          </w:p>
          <w:p w:rsidR="00316152" w:rsidRPr="005C6EFE" w:rsidRDefault="00316152" w:rsidP="0031615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78" w:type="dxa"/>
          </w:tcPr>
          <w:p w:rsidR="00316152" w:rsidRPr="005C6EFE" w:rsidRDefault="00316152" w:rsidP="00EC7E11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conduction loss.</w:t>
            </w:r>
          </w:p>
          <w:p w:rsidR="00316152" w:rsidRPr="005C6EFE" w:rsidRDefault="00316152" w:rsidP="00EC7E11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Low efficiency at lower switching frequency.</w:t>
            </w:r>
          </w:p>
          <w:p w:rsidR="00316152" w:rsidRPr="005C6EFE" w:rsidRDefault="00316152" w:rsidP="00EC7E11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Complex to implement and control.</w:t>
            </w:r>
          </w:p>
          <w:p w:rsidR="00316152" w:rsidRPr="005C6EFE" w:rsidRDefault="00316152" w:rsidP="00EC7E11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Expensive</w:t>
            </w:r>
          </w:p>
          <w:p w:rsidR="00316152" w:rsidRDefault="00316152" w:rsidP="00EC7E11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Reduced reliability.</w:t>
            </w:r>
          </w:p>
          <w:p w:rsidR="00EC7E11" w:rsidRPr="005C6EFE" w:rsidRDefault="00EC7E11" w:rsidP="00EC7E11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Active DC-link balancing is required.</w:t>
            </w:r>
          </w:p>
          <w:p w:rsidR="00EC7E11" w:rsidRPr="005C6EFE" w:rsidRDefault="00EC7E11" w:rsidP="00EC7E11">
            <w:pPr>
              <w:pStyle w:val="ListParagraph"/>
              <w:rPr>
                <w:rFonts w:ascii="Times New Roman" w:hAnsi="Times New Roman" w:cs="Times New Roman"/>
                <w:lang w:val="en-US"/>
              </w:rPr>
            </w:pPr>
          </w:p>
          <w:p w:rsidR="00316152" w:rsidRPr="005C6EFE" w:rsidRDefault="00316152" w:rsidP="0031615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6152" w:rsidRPr="005C6EFE" w:rsidTr="00316152">
        <w:trPr>
          <w:trHeight w:val="1315"/>
        </w:trPr>
        <w:tc>
          <w:tcPr>
            <w:tcW w:w="1242" w:type="dxa"/>
          </w:tcPr>
          <w:p w:rsidR="00316152" w:rsidRPr="005C6EFE" w:rsidRDefault="00316152" w:rsidP="00316152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SPB / MMD</w:t>
            </w:r>
          </w:p>
        </w:tc>
        <w:tc>
          <w:tcPr>
            <w:tcW w:w="4102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Higher efficiency and lower losses by adjusting the series/parallel modules.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Providing high frequency.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High power density thanks to advantages of mechanical integration and cooling system.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The lowest harmonic distortion and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Reliable thanks to being modular and providing redundancy. 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Easy to scale. </w:t>
            </w:r>
          </w:p>
          <w:p w:rsidR="00316152" w:rsidRPr="005C6EFE" w:rsidRDefault="00316152" w:rsidP="0031615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78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Number of modules x 6 gate drivers, of which x3 are isolated.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Expensive.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Complex.</w:t>
            </w:r>
          </w:p>
          <w:p w:rsidR="00316152" w:rsidRPr="005C6EFE" w:rsidRDefault="00316152" w:rsidP="00316152">
            <w:pPr>
              <w:rPr>
                <w:rFonts w:ascii="Times New Roman" w:hAnsi="Times New Roman" w:cs="Times New Roman"/>
                <w:lang w:val="en-US"/>
              </w:rPr>
            </w:pPr>
          </w:p>
        </w:tc>
        <w:bookmarkStart w:id="0" w:name="_GoBack"/>
        <w:bookmarkEnd w:id="0"/>
      </w:tr>
      <w:tr w:rsidR="00316152" w:rsidRPr="00EC7E11" w:rsidTr="00316152">
        <w:trPr>
          <w:trHeight w:val="1315"/>
        </w:trPr>
        <w:tc>
          <w:tcPr>
            <w:tcW w:w="1242" w:type="dxa"/>
          </w:tcPr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316152" w:rsidRPr="005C6EFE" w:rsidRDefault="00316152" w:rsidP="003161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6EFE">
              <w:rPr>
                <w:rFonts w:ascii="Times New Roman" w:hAnsi="Times New Roman" w:cs="Times New Roman"/>
                <w:b/>
                <w:lang w:val="en-US"/>
              </w:rPr>
              <w:t>MMC</w:t>
            </w:r>
          </w:p>
        </w:tc>
        <w:tc>
          <w:tcPr>
            <w:tcW w:w="4102" w:type="dxa"/>
          </w:tcPr>
          <w:p w:rsidR="00316152" w:rsidRPr="005C6EFE" w:rsidRDefault="00EC7E11" w:rsidP="0031615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Higher efficiency.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Providing high frequency.</w:t>
            </w:r>
          </w:p>
          <w:p w:rsidR="00316152" w:rsidRDefault="00316152" w:rsidP="0031615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The lowest harmonic distortion and dv/</w:t>
            </w:r>
            <w:proofErr w:type="spellStart"/>
            <w:r w:rsidRPr="005C6EFE">
              <w:rPr>
                <w:rFonts w:ascii="Times New Roman" w:hAnsi="Times New Roman" w:cs="Times New Roman"/>
                <w:lang w:val="en-US"/>
              </w:rPr>
              <w:t>dt.</w:t>
            </w:r>
            <w:proofErr w:type="spellEnd"/>
          </w:p>
          <w:p w:rsidR="00EC7E11" w:rsidRPr="005C6EFE" w:rsidRDefault="00EC7E11" w:rsidP="0031615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Modularity.</w:t>
            </w:r>
          </w:p>
          <w:p w:rsidR="00316152" w:rsidRPr="005C6EFE" w:rsidRDefault="00316152" w:rsidP="00316152">
            <w:pPr>
              <w:pStyle w:val="ListParagrap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78" w:type="dxa"/>
          </w:tcPr>
          <w:p w:rsidR="00316152" w:rsidRPr="005C6EFE" w:rsidRDefault="00316152" w:rsidP="00316152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Number of modules x </w:t>
            </w:r>
            <w:proofErr w:type="gramStart"/>
            <w:r w:rsidRPr="005C6EFE">
              <w:rPr>
                <w:rFonts w:ascii="Times New Roman" w:hAnsi="Times New Roman" w:cs="Times New Roman"/>
                <w:lang w:val="en-US"/>
              </w:rPr>
              <w:t>2  (</w:t>
            </w:r>
            <w:proofErr w:type="gramEnd"/>
            <w:r w:rsidRPr="005C6EFE">
              <w:rPr>
                <w:rFonts w:ascii="Times New Roman" w:hAnsi="Times New Roman" w:cs="Times New Roman"/>
                <w:lang w:val="en-US"/>
              </w:rPr>
              <w:t>or 4) gate drivers, of which x 1 (or) are isolated.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Expensive.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>Complex</w:t>
            </w:r>
            <w:r w:rsidR="00EC7E11">
              <w:rPr>
                <w:rFonts w:ascii="Times New Roman" w:hAnsi="Times New Roman" w:cs="Times New Roman"/>
                <w:lang w:val="en-US"/>
              </w:rPr>
              <w:t xml:space="preserve"> to control</w:t>
            </w:r>
            <w:r w:rsidRPr="005C6EFE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316152" w:rsidRPr="005C6EFE" w:rsidRDefault="00316152" w:rsidP="00316152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US"/>
              </w:rPr>
            </w:pPr>
            <w:r w:rsidRPr="005C6EFE">
              <w:rPr>
                <w:rFonts w:ascii="Times New Roman" w:hAnsi="Times New Roman" w:cs="Times New Roman"/>
                <w:lang w:val="en-US"/>
              </w:rPr>
              <w:t xml:space="preserve">Lower power </w:t>
            </w:r>
            <w:r>
              <w:rPr>
                <w:rFonts w:ascii="Times New Roman" w:hAnsi="Times New Roman" w:cs="Times New Roman"/>
                <w:lang w:val="en-US"/>
              </w:rPr>
              <w:t>density due to branch inductors.</w:t>
            </w:r>
          </w:p>
        </w:tc>
      </w:tr>
    </w:tbl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Pr="005C6EFE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Pr="005C6EFE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Pr="005C6EFE" w:rsidRDefault="00316152" w:rsidP="00316152">
      <w:pPr>
        <w:rPr>
          <w:rFonts w:ascii="Times New Roman" w:hAnsi="Times New Roman" w:cs="Times New Roman"/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p w:rsidR="00316152" w:rsidRPr="00316152" w:rsidRDefault="00316152" w:rsidP="00316152">
      <w:pPr>
        <w:rPr>
          <w:lang w:val="en-US"/>
        </w:rPr>
      </w:pPr>
    </w:p>
    <w:sectPr w:rsidR="00316152" w:rsidRPr="003161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250" w:rsidRDefault="000B7250" w:rsidP="00AB37AC">
      <w:r>
        <w:separator/>
      </w:r>
    </w:p>
  </w:endnote>
  <w:endnote w:type="continuationSeparator" w:id="0">
    <w:p w:rsidR="000B7250" w:rsidRDefault="000B7250" w:rsidP="00AB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250" w:rsidRDefault="000B7250" w:rsidP="00AB37AC">
      <w:r>
        <w:separator/>
      </w:r>
    </w:p>
  </w:footnote>
  <w:footnote w:type="continuationSeparator" w:id="0">
    <w:p w:rsidR="000B7250" w:rsidRDefault="000B7250" w:rsidP="00AB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1D48B7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4C201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31A86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986C5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A340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5D45730"/>
    <w:multiLevelType w:val="hybridMultilevel"/>
    <w:tmpl w:val="E86AAD88"/>
    <w:lvl w:ilvl="0" w:tplc="68BA16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5D04B0"/>
    <w:multiLevelType w:val="hybridMultilevel"/>
    <w:tmpl w:val="84DC58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A5570"/>
    <w:multiLevelType w:val="hybridMultilevel"/>
    <w:tmpl w:val="32E24ED6"/>
    <w:lvl w:ilvl="0" w:tplc="68BA16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516F81"/>
    <w:multiLevelType w:val="hybridMultilevel"/>
    <w:tmpl w:val="FB4C569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80E53"/>
    <w:multiLevelType w:val="hybridMultilevel"/>
    <w:tmpl w:val="E3249D5E"/>
    <w:lvl w:ilvl="0" w:tplc="ED8CA4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272A27"/>
    <w:multiLevelType w:val="hybridMultilevel"/>
    <w:tmpl w:val="5ED69CEA"/>
    <w:lvl w:ilvl="0" w:tplc="E2927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87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EF980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A7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83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2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082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22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155E2"/>
    <w:multiLevelType w:val="hybridMultilevel"/>
    <w:tmpl w:val="7160D21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36A13"/>
    <w:multiLevelType w:val="hybridMultilevel"/>
    <w:tmpl w:val="D56ABDA8"/>
    <w:lvl w:ilvl="0" w:tplc="68BA16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610BF1"/>
    <w:multiLevelType w:val="multilevel"/>
    <w:tmpl w:val="9A4E4CEC"/>
    <w:lvl w:ilvl="0">
      <w:start w:val="1"/>
      <w:numFmt w:val="decimal"/>
      <w:pStyle w:val="KTHNumreradlistaNumreradlista"/>
      <w:lvlText w:val="%1."/>
      <w:lvlJc w:val="left"/>
      <w:pPr>
        <w:ind w:left="360" w:hanging="3"/>
      </w:pPr>
      <w:rPr>
        <w:rFonts w:hint="default"/>
      </w:rPr>
    </w:lvl>
    <w:lvl w:ilvl="1">
      <w:start w:val="1"/>
      <w:numFmt w:val="lowerLetter"/>
      <w:pStyle w:val="KTHNumreradlista2Numreradlista2"/>
      <w:lvlText w:val="%2."/>
      <w:lvlJc w:val="left"/>
      <w:pPr>
        <w:ind w:left="1077" w:firstLine="0"/>
      </w:pPr>
      <w:rPr>
        <w:rFonts w:hint="default"/>
      </w:rPr>
    </w:lvl>
    <w:lvl w:ilvl="2">
      <w:start w:val="1"/>
      <w:numFmt w:val="lowerRoman"/>
      <w:pStyle w:val="KTHNumreradlista3Numreradlista3"/>
      <w:lvlText w:val="%3."/>
      <w:lvlJc w:val="left"/>
      <w:pPr>
        <w:ind w:left="197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485177B"/>
    <w:multiLevelType w:val="multilevel"/>
    <w:tmpl w:val="32C40BC8"/>
    <w:lvl w:ilvl="0">
      <w:start w:val="1"/>
      <w:numFmt w:val="bullet"/>
      <w:pStyle w:val="KTHPunktlistaPunktlista"/>
      <w:lvlText w:val=""/>
      <w:lvlJc w:val="left"/>
      <w:pPr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pStyle w:val="KTHPunktlista2Punktlista2"/>
      <w:lvlText w:val="o"/>
      <w:lvlJc w:val="left"/>
      <w:pPr>
        <w:tabs>
          <w:tab w:val="num" w:pos="1077"/>
        </w:tabs>
        <w:ind w:left="1077" w:firstLine="0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KTHPunktlista3Punktlista3"/>
      <w:lvlText w:val=""/>
      <w:lvlJc w:val="left"/>
      <w:pPr>
        <w:ind w:left="1979" w:firstLine="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5F1201B"/>
    <w:multiLevelType w:val="hybridMultilevel"/>
    <w:tmpl w:val="47422D7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7718B"/>
    <w:multiLevelType w:val="hybridMultilevel"/>
    <w:tmpl w:val="47422D7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52628"/>
    <w:multiLevelType w:val="hybridMultilevel"/>
    <w:tmpl w:val="2214A3E2"/>
    <w:lvl w:ilvl="0" w:tplc="C81A2A4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A40E0F"/>
    <w:multiLevelType w:val="multilevel"/>
    <w:tmpl w:val="11EE27CE"/>
    <w:lvl w:ilvl="0">
      <w:start w:val="1"/>
      <w:numFmt w:val="decimal"/>
      <w:pStyle w:val="KTHnRubri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THnRubri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THnRubri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THnRubri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9FE7F7F"/>
    <w:multiLevelType w:val="hybridMultilevel"/>
    <w:tmpl w:val="D1122C1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379DC"/>
    <w:multiLevelType w:val="hybridMultilevel"/>
    <w:tmpl w:val="CD68939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B2D6C"/>
    <w:multiLevelType w:val="hybridMultilevel"/>
    <w:tmpl w:val="6312240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8C6AF2"/>
    <w:multiLevelType w:val="hybridMultilevel"/>
    <w:tmpl w:val="B3A2032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108B3"/>
    <w:multiLevelType w:val="hybridMultilevel"/>
    <w:tmpl w:val="6EE8166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472268"/>
    <w:multiLevelType w:val="hybridMultilevel"/>
    <w:tmpl w:val="6312240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055D3C"/>
    <w:multiLevelType w:val="hybridMultilevel"/>
    <w:tmpl w:val="412A7B7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9469D"/>
    <w:multiLevelType w:val="hybridMultilevel"/>
    <w:tmpl w:val="0A5225FA"/>
    <w:lvl w:ilvl="0" w:tplc="3BFA67F4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835A82"/>
    <w:multiLevelType w:val="hybridMultilevel"/>
    <w:tmpl w:val="5E823BD8"/>
    <w:lvl w:ilvl="0" w:tplc="D0422B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EE5D46"/>
    <w:multiLevelType w:val="hybridMultilevel"/>
    <w:tmpl w:val="B3A2032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FE60A1"/>
    <w:multiLevelType w:val="hybridMultilevel"/>
    <w:tmpl w:val="138C39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C7186"/>
    <w:multiLevelType w:val="hybridMultilevel"/>
    <w:tmpl w:val="CD68939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AB3B97"/>
    <w:multiLevelType w:val="hybridMultilevel"/>
    <w:tmpl w:val="725CA77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406B8E"/>
    <w:multiLevelType w:val="hybridMultilevel"/>
    <w:tmpl w:val="DBFCFFA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A71BD8"/>
    <w:multiLevelType w:val="hybridMultilevel"/>
    <w:tmpl w:val="CD68939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D14AE"/>
    <w:multiLevelType w:val="hybridMultilevel"/>
    <w:tmpl w:val="2DA8DC40"/>
    <w:lvl w:ilvl="0" w:tplc="E8F49202">
      <w:start w:val="1"/>
      <w:numFmt w:val="bullet"/>
      <w:pStyle w:val="List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C6D2A17"/>
    <w:multiLevelType w:val="hybridMultilevel"/>
    <w:tmpl w:val="68FCF5F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0"/>
  </w:num>
  <w:num w:numId="4">
    <w:abstractNumId w:val="14"/>
  </w:num>
  <w:num w:numId="5">
    <w:abstractNumId w:val="3"/>
  </w:num>
  <w:num w:numId="6">
    <w:abstractNumId w:val="2"/>
  </w:num>
  <w:num w:numId="7">
    <w:abstractNumId w:val="4"/>
  </w:num>
  <w:num w:numId="8">
    <w:abstractNumId w:val="10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4"/>
  </w:num>
  <w:num w:numId="11">
    <w:abstractNumId w:val="18"/>
  </w:num>
  <w:num w:numId="12">
    <w:abstractNumId w:val="13"/>
    <w:lvlOverride w:ilvl="0">
      <w:lvl w:ilvl="0">
        <w:start w:val="1"/>
        <w:numFmt w:val="decimal"/>
        <w:pStyle w:val="KTHNumreradlistaNumreradlista"/>
        <w:lvlText w:val="%1."/>
        <w:lvlJc w:val="left"/>
        <w:pPr>
          <w:ind w:left="360" w:hanging="3"/>
        </w:pPr>
        <w:rPr>
          <w:rFonts w:hint="default"/>
        </w:rPr>
      </w:lvl>
    </w:lvlOverride>
    <w:lvlOverride w:ilvl="1">
      <w:lvl w:ilvl="1">
        <w:start w:val="1"/>
        <w:numFmt w:val="lowerLetter"/>
        <w:pStyle w:val="KTHNumreradlista2Numreradlista2"/>
        <w:lvlText w:val="%2."/>
        <w:lvlJc w:val="left"/>
        <w:pPr>
          <w:tabs>
            <w:tab w:val="num" w:pos="1077"/>
          </w:tabs>
          <w:ind w:left="1077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pStyle w:val="KTHNumreradlista3Numreradlista3"/>
        <w:lvlText w:val="%3."/>
        <w:lvlJc w:val="left"/>
        <w:pPr>
          <w:ind w:left="357" w:firstLine="1622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5"/>
  </w:num>
  <w:num w:numId="14">
    <w:abstractNumId w:val="21"/>
  </w:num>
  <w:num w:numId="15">
    <w:abstractNumId w:val="8"/>
  </w:num>
  <w:num w:numId="16">
    <w:abstractNumId w:val="17"/>
  </w:num>
  <w:num w:numId="17">
    <w:abstractNumId w:val="24"/>
  </w:num>
  <w:num w:numId="18">
    <w:abstractNumId w:val="9"/>
  </w:num>
  <w:num w:numId="19">
    <w:abstractNumId w:val="26"/>
  </w:num>
  <w:num w:numId="20">
    <w:abstractNumId w:val="30"/>
  </w:num>
  <w:num w:numId="21">
    <w:abstractNumId w:val="5"/>
  </w:num>
  <w:num w:numId="22">
    <w:abstractNumId w:val="19"/>
  </w:num>
  <w:num w:numId="23">
    <w:abstractNumId w:val="32"/>
  </w:num>
  <w:num w:numId="24">
    <w:abstractNumId w:val="20"/>
  </w:num>
  <w:num w:numId="25">
    <w:abstractNumId w:val="12"/>
  </w:num>
  <w:num w:numId="26">
    <w:abstractNumId w:val="33"/>
  </w:num>
  <w:num w:numId="27">
    <w:abstractNumId w:val="7"/>
  </w:num>
  <w:num w:numId="28">
    <w:abstractNumId w:val="27"/>
  </w:num>
  <w:num w:numId="29">
    <w:abstractNumId w:val="22"/>
  </w:num>
  <w:num w:numId="30">
    <w:abstractNumId w:val="16"/>
  </w:num>
  <w:num w:numId="31">
    <w:abstractNumId w:val="15"/>
  </w:num>
  <w:num w:numId="32">
    <w:abstractNumId w:val="28"/>
  </w:num>
  <w:num w:numId="33">
    <w:abstractNumId w:val="11"/>
  </w:num>
  <w:num w:numId="34">
    <w:abstractNumId w:val="23"/>
  </w:num>
  <w:num w:numId="35">
    <w:abstractNumId w:val="6"/>
  </w:num>
  <w:num w:numId="36">
    <w:abstractNumId w:val="31"/>
  </w:num>
  <w:num w:numId="37">
    <w:abstractNumId w:val="29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removePersonalInformation/>
  <w:removeDateAndTime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C64"/>
    <w:rsid w:val="00015CF0"/>
    <w:rsid w:val="00037A26"/>
    <w:rsid w:val="000B4D37"/>
    <w:rsid w:val="000B7250"/>
    <w:rsid w:val="000E0B56"/>
    <w:rsid w:val="000F0D78"/>
    <w:rsid w:val="001621F9"/>
    <w:rsid w:val="001741B3"/>
    <w:rsid w:val="0018642A"/>
    <w:rsid w:val="001F3547"/>
    <w:rsid w:val="002A115A"/>
    <w:rsid w:val="002E47D4"/>
    <w:rsid w:val="00310604"/>
    <w:rsid w:val="00316152"/>
    <w:rsid w:val="00325167"/>
    <w:rsid w:val="00383258"/>
    <w:rsid w:val="003A221F"/>
    <w:rsid w:val="003B55F6"/>
    <w:rsid w:val="003D5E50"/>
    <w:rsid w:val="00484AB4"/>
    <w:rsid w:val="004A3440"/>
    <w:rsid w:val="004B3394"/>
    <w:rsid w:val="004F684C"/>
    <w:rsid w:val="00516DE4"/>
    <w:rsid w:val="00523FF5"/>
    <w:rsid w:val="00547786"/>
    <w:rsid w:val="00547E65"/>
    <w:rsid w:val="00557FD1"/>
    <w:rsid w:val="0057553D"/>
    <w:rsid w:val="005C6EFE"/>
    <w:rsid w:val="00611DEC"/>
    <w:rsid w:val="006574CC"/>
    <w:rsid w:val="006C3154"/>
    <w:rsid w:val="007835A7"/>
    <w:rsid w:val="00792464"/>
    <w:rsid w:val="007B2EF1"/>
    <w:rsid w:val="007D0976"/>
    <w:rsid w:val="007D55D1"/>
    <w:rsid w:val="007F3C19"/>
    <w:rsid w:val="00825507"/>
    <w:rsid w:val="0083408D"/>
    <w:rsid w:val="00863257"/>
    <w:rsid w:val="00873303"/>
    <w:rsid w:val="008815CA"/>
    <w:rsid w:val="008822FA"/>
    <w:rsid w:val="008E4593"/>
    <w:rsid w:val="00922FFA"/>
    <w:rsid w:val="00923193"/>
    <w:rsid w:val="009361E7"/>
    <w:rsid w:val="00975740"/>
    <w:rsid w:val="00981197"/>
    <w:rsid w:val="009A3428"/>
    <w:rsid w:val="009A59C3"/>
    <w:rsid w:val="00A37248"/>
    <w:rsid w:val="00A506FD"/>
    <w:rsid w:val="00A77340"/>
    <w:rsid w:val="00A833EA"/>
    <w:rsid w:val="00AA3946"/>
    <w:rsid w:val="00AB37AC"/>
    <w:rsid w:val="00AD5B1E"/>
    <w:rsid w:val="00AE035F"/>
    <w:rsid w:val="00AF0371"/>
    <w:rsid w:val="00B02309"/>
    <w:rsid w:val="00B411DA"/>
    <w:rsid w:val="00B5121A"/>
    <w:rsid w:val="00B805D4"/>
    <w:rsid w:val="00B90528"/>
    <w:rsid w:val="00BC64D7"/>
    <w:rsid w:val="00BC7DF3"/>
    <w:rsid w:val="00BD10EE"/>
    <w:rsid w:val="00BF4B2F"/>
    <w:rsid w:val="00C06690"/>
    <w:rsid w:val="00C33F81"/>
    <w:rsid w:val="00C46B7C"/>
    <w:rsid w:val="00C65034"/>
    <w:rsid w:val="00C87FA2"/>
    <w:rsid w:val="00D2245B"/>
    <w:rsid w:val="00EB07F4"/>
    <w:rsid w:val="00EC7E11"/>
    <w:rsid w:val="00EF1D64"/>
    <w:rsid w:val="00F14C64"/>
    <w:rsid w:val="00F57388"/>
    <w:rsid w:val="00F62BDC"/>
    <w:rsid w:val="00F94E56"/>
    <w:rsid w:val="00F95005"/>
    <w:rsid w:val="00FA2711"/>
    <w:rsid w:val="00FC5FBC"/>
    <w:rsid w:val="00FE3A70"/>
    <w:rsid w:val="00F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400F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 w:unhideWhenUsed="1"/>
    <w:lsdException w:name="footer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7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8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 w:unhideWhenUsed="1"/>
    <w:lsdException w:name="List Bullet 3" w:uiPriority="5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1B3"/>
  </w:style>
  <w:style w:type="paragraph" w:styleId="Heading1">
    <w:name w:val="heading 1"/>
    <w:aliases w:val="KTH Rubrik 1"/>
    <w:basedOn w:val="Normal"/>
    <w:next w:val="BodyText"/>
    <w:link w:val="Heading1Char"/>
    <w:uiPriority w:val="3"/>
    <w:qFormat/>
    <w:rsid w:val="00923193"/>
    <w:pPr>
      <w:keepNext/>
      <w:keepLines/>
      <w:spacing w:before="24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aliases w:val="KTH Rubrik 2"/>
    <w:basedOn w:val="Normal"/>
    <w:next w:val="BodyText"/>
    <w:link w:val="Heading2Char"/>
    <w:uiPriority w:val="3"/>
    <w:qFormat/>
    <w:rsid w:val="00923193"/>
    <w:pPr>
      <w:keepNext/>
      <w:keepLines/>
      <w:spacing w:before="240" w:after="80" w:line="260" w:lineRule="atLeas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aliases w:val="KTH Rubrik 3"/>
    <w:basedOn w:val="Normal"/>
    <w:next w:val="BodyText"/>
    <w:link w:val="Heading3Char"/>
    <w:uiPriority w:val="3"/>
    <w:qFormat/>
    <w:rsid w:val="00923193"/>
    <w:pPr>
      <w:keepNext/>
      <w:keepLines/>
      <w:spacing w:before="240" w:after="60" w:line="260" w:lineRule="atLeast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aliases w:val="KTH Rubrik 4"/>
    <w:basedOn w:val="Normal"/>
    <w:next w:val="BodyText"/>
    <w:link w:val="Heading4Char"/>
    <w:uiPriority w:val="3"/>
    <w:qFormat/>
    <w:rsid w:val="00923193"/>
    <w:pPr>
      <w:keepNext/>
      <w:keepLines/>
      <w:spacing w:before="240" w:after="40" w:line="260" w:lineRule="atLeast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11DEC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DEC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DEC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DEC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DEC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KTH Brödtext"/>
    <w:basedOn w:val="Normal"/>
    <w:link w:val="BodyTextChar"/>
    <w:uiPriority w:val="1"/>
    <w:qFormat/>
    <w:rsid w:val="00C33F81"/>
    <w:pPr>
      <w:spacing w:after="240" w:line="260" w:lineRule="atLeast"/>
    </w:pPr>
  </w:style>
  <w:style w:type="character" w:customStyle="1" w:styleId="BodyTextChar">
    <w:name w:val="Body Text Char"/>
    <w:aliases w:val="KTH Brödtext Char"/>
    <w:basedOn w:val="DefaultParagraphFont"/>
    <w:link w:val="BodyText"/>
    <w:uiPriority w:val="1"/>
    <w:rsid w:val="001741B3"/>
  </w:style>
  <w:style w:type="paragraph" w:styleId="BodyText2">
    <w:name w:val="Body Text 2"/>
    <w:aliases w:val="KTH Brödtext 2"/>
    <w:basedOn w:val="BodyText"/>
    <w:link w:val="BodyText2Char"/>
    <w:uiPriority w:val="4"/>
    <w:rsid w:val="004A3440"/>
    <w:pPr>
      <w:ind w:firstLine="357"/>
    </w:pPr>
  </w:style>
  <w:style w:type="character" w:customStyle="1" w:styleId="BodyText2Char">
    <w:name w:val="Body Text 2 Char"/>
    <w:aliases w:val="KTH Brödtext 2 Char"/>
    <w:basedOn w:val="DefaultParagraphFont"/>
    <w:link w:val="BodyText2"/>
    <w:uiPriority w:val="4"/>
    <w:rsid w:val="004A3440"/>
  </w:style>
  <w:style w:type="character" w:customStyle="1" w:styleId="Heading1Char">
    <w:name w:val="Heading 1 Char"/>
    <w:aliases w:val="KTH Rubrik 1 Char"/>
    <w:basedOn w:val="DefaultParagraphFont"/>
    <w:link w:val="Heading1"/>
    <w:uiPriority w:val="3"/>
    <w:rsid w:val="00923193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aliases w:val="KTH Rubrik 2 Char"/>
    <w:basedOn w:val="DefaultParagraphFont"/>
    <w:link w:val="Heading2"/>
    <w:uiPriority w:val="3"/>
    <w:rsid w:val="0092319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aliases w:val="KTH Rubrik 3 Char"/>
    <w:basedOn w:val="DefaultParagraphFont"/>
    <w:link w:val="Heading3"/>
    <w:uiPriority w:val="3"/>
    <w:rsid w:val="0092319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aliases w:val="KTH Rubrik 4 Char"/>
    <w:basedOn w:val="DefaultParagraphFont"/>
    <w:link w:val="Heading4"/>
    <w:uiPriority w:val="3"/>
    <w:rsid w:val="00923193"/>
    <w:rPr>
      <w:rFonts w:asciiTheme="majorHAnsi" w:eastAsiaTheme="majorEastAsia" w:hAnsiTheme="majorHAnsi" w:cstheme="majorBidi"/>
      <w:bCs/>
      <w:i/>
      <w:iCs/>
    </w:rPr>
  </w:style>
  <w:style w:type="paragraph" w:styleId="Title">
    <w:name w:val="Title"/>
    <w:aliases w:val="KTH Rubrik"/>
    <w:basedOn w:val="Normal"/>
    <w:next w:val="Subtitle"/>
    <w:link w:val="TitleChar"/>
    <w:uiPriority w:val="1"/>
    <w:rsid w:val="0057553D"/>
    <w:pPr>
      <w:spacing w:after="480" w:line="600" w:lineRule="atLeast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aliases w:val="KTH Rubrik Char"/>
    <w:basedOn w:val="DefaultParagraphFont"/>
    <w:link w:val="Title"/>
    <w:uiPriority w:val="1"/>
    <w:rsid w:val="0057553D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paragraph" w:customStyle="1" w:styleId="KTHTitel">
    <w:name w:val="KTH Titel"/>
    <w:basedOn w:val="Normal"/>
    <w:next w:val="BodyText"/>
    <w:uiPriority w:val="2"/>
    <w:qFormat/>
    <w:rsid w:val="00AD5B1E"/>
    <w:pPr>
      <w:spacing w:after="360" w:line="320" w:lineRule="atLeast"/>
    </w:pPr>
    <w:rPr>
      <w:rFonts w:asciiTheme="majorHAnsi" w:hAnsiTheme="majorHAnsi"/>
      <w:b/>
      <w:sz w:val="28"/>
    </w:rPr>
  </w:style>
  <w:style w:type="paragraph" w:styleId="Subtitle">
    <w:name w:val="Subtitle"/>
    <w:aliases w:val="KTH Underrubrik"/>
    <w:basedOn w:val="Normal"/>
    <w:next w:val="BodyText"/>
    <w:link w:val="SubtitleChar"/>
    <w:uiPriority w:val="1"/>
    <w:rsid w:val="00A77340"/>
    <w:pPr>
      <w:numPr>
        <w:ilvl w:val="1"/>
      </w:numPr>
      <w:spacing w:after="480" w:line="380" w:lineRule="atLeast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aliases w:val="KTH Underrubrik Char"/>
    <w:basedOn w:val="DefaultParagraphFont"/>
    <w:link w:val="Subtitle"/>
    <w:uiPriority w:val="1"/>
    <w:rsid w:val="00B411DA"/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paragraph" w:customStyle="1" w:styleId="KTHPunktlistaPunktlista">
    <w:name w:val="KTH Punktlista  (Punktlista)"/>
    <w:basedOn w:val="Normal"/>
    <w:uiPriority w:val="5"/>
    <w:qFormat/>
    <w:rsid w:val="00981197"/>
    <w:pPr>
      <w:numPr>
        <w:numId w:val="4"/>
      </w:numPr>
      <w:spacing w:before="120" w:after="120" w:line="260" w:lineRule="atLeast"/>
      <w:ind w:left="714" w:hanging="357"/>
    </w:pPr>
  </w:style>
  <w:style w:type="paragraph" w:customStyle="1" w:styleId="KTHPunktlista2Punktlista2">
    <w:name w:val="KTH Punktlista 2  (Punktlista 2)"/>
    <w:basedOn w:val="Normal"/>
    <w:uiPriority w:val="5"/>
    <w:rsid w:val="00981197"/>
    <w:pPr>
      <w:numPr>
        <w:ilvl w:val="1"/>
        <w:numId w:val="4"/>
      </w:numPr>
      <w:spacing w:before="80" w:after="80" w:line="260" w:lineRule="atLeast"/>
      <w:ind w:left="1434" w:hanging="357"/>
    </w:pPr>
  </w:style>
  <w:style w:type="paragraph" w:customStyle="1" w:styleId="KTHPunktlista3Punktlista3">
    <w:name w:val="KTH Punktlista 3  (Punktlista 3)"/>
    <w:basedOn w:val="Normal"/>
    <w:uiPriority w:val="5"/>
    <w:rsid w:val="00981197"/>
    <w:pPr>
      <w:numPr>
        <w:ilvl w:val="2"/>
        <w:numId w:val="4"/>
      </w:numPr>
      <w:spacing w:before="40" w:after="40" w:line="260" w:lineRule="atLeast"/>
      <w:ind w:left="2336" w:hanging="357"/>
    </w:pPr>
  </w:style>
  <w:style w:type="paragraph" w:styleId="ListBullet">
    <w:name w:val="List Bullet"/>
    <w:aliases w:val="KTH Punktlista"/>
    <w:basedOn w:val="Normal"/>
    <w:uiPriority w:val="99"/>
    <w:semiHidden/>
    <w:rsid w:val="00922FFA"/>
    <w:pPr>
      <w:numPr>
        <w:numId w:val="10"/>
      </w:numPr>
      <w:contextualSpacing/>
    </w:pPr>
  </w:style>
  <w:style w:type="paragraph" w:styleId="ListBullet2">
    <w:name w:val="List Bullet 2"/>
    <w:aliases w:val="KTH Punktlista 2"/>
    <w:basedOn w:val="Normal"/>
    <w:uiPriority w:val="99"/>
    <w:semiHidden/>
    <w:rsid w:val="003D5E50"/>
    <w:pPr>
      <w:numPr>
        <w:numId w:val="5"/>
      </w:numPr>
      <w:contextualSpacing/>
    </w:pPr>
  </w:style>
  <w:style w:type="paragraph" w:styleId="ListBullet3">
    <w:name w:val="List Bullet 3"/>
    <w:aliases w:val="KTH Punktlista 3"/>
    <w:basedOn w:val="ListBullet"/>
    <w:uiPriority w:val="99"/>
    <w:semiHidden/>
    <w:rsid w:val="00922FFA"/>
    <w:pPr>
      <w:numPr>
        <w:ilvl w:val="2"/>
        <w:numId w:val="8"/>
      </w:numPr>
    </w:pPr>
  </w:style>
  <w:style w:type="paragraph" w:customStyle="1" w:styleId="KTHNumreradlistaNumreradlista">
    <w:name w:val="KTH Numrerad lista  (Numrerad lista)"/>
    <w:basedOn w:val="Normal"/>
    <w:uiPriority w:val="5"/>
    <w:qFormat/>
    <w:rsid w:val="006C3154"/>
    <w:pPr>
      <w:numPr>
        <w:numId w:val="1"/>
      </w:numPr>
      <w:spacing w:before="120" w:after="120" w:line="260" w:lineRule="atLeast"/>
      <w:ind w:left="714" w:hanging="357"/>
    </w:pPr>
  </w:style>
  <w:style w:type="paragraph" w:customStyle="1" w:styleId="KTHNumreradlista2Numreradlista2">
    <w:name w:val="KTH Numrerad lista 2  (Numrerad lista 2)"/>
    <w:basedOn w:val="Normal"/>
    <w:uiPriority w:val="5"/>
    <w:rsid w:val="00383258"/>
    <w:pPr>
      <w:numPr>
        <w:ilvl w:val="1"/>
        <w:numId w:val="1"/>
      </w:numPr>
      <w:spacing w:before="80" w:after="80" w:line="260" w:lineRule="atLeast"/>
      <w:ind w:left="1434" w:hanging="357"/>
    </w:pPr>
  </w:style>
  <w:style w:type="paragraph" w:customStyle="1" w:styleId="KTHNumreradlista3Numreradlista3">
    <w:name w:val="KTH Numrerad lista 3  (Numrerad lista 3)"/>
    <w:basedOn w:val="Normal"/>
    <w:uiPriority w:val="5"/>
    <w:rsid w:val="00383258"/>
    <w:pPr>
      <w:numPr>
        <w:ilvl w:val="2"/>
        <w:numId w:val="1"/>
      </w:numPr>
      <w:spacing w:before="40" w:after="40" w:line="260" w:lineRule="atLeast"/>
      <w:ind w:left="2336" w:hanging="357"/>
    </w:pPr>
  </w:style>
  <w:style w:type="paragraph" w:customStyle="1" w:styleId="KTHnRubrik1">
    <w:name w:val="KTH nRubrik 1"/>
    <w:basedOn w:val="Heading1"/>
    <w:next w:val="BodyText"/>
    <w:uiPriority w:val="6"/>
    <w:qFormat/>
    <w:rsid w:val="00BC7DF3"/>
    <w:pPr>
      <w:numPr>
        <w:numId w:val="11"/>
      </w:numPr>
      <w:ind w:left="431" w:hanging="431"/>
    </w:pPr>
  </w:style>
  <w:style w:type="paragraph" w:customStyle="1" w:styleId="KTHnRubrik2">
    <w:name w:val="KTH nRubrik 2"/>
    <w:basedOn w:val="Heading2"/>
    <w:next w:val="BodyText"/>
    <w:uiPriority w:val="6"/>
    <w:qFormat/>
    <w:rsid w:val="00BC7DF3"/>
    <w:pPr>
      <w:numPr>
        <w:ilvl w:val="1"/>
        <w:numId w:val="11"/>
      </w:numPr>
      <w:ind w:left="578" w:hanging="578"/>
    </w:pPr>
  </w:style>
  <w:style w:type="paragraph" w:customStyle="1" w:styleId="KTHnRubrik3">
    <w:name w:val="KTH nRubrik 3"/>
    <w:basedOn w:val="Heading3"/>
    <w:next w:val="BodyText"/>
    <w:uiPriority w:val="6"/>
    <w:qFormat/>
    <w:rsid w:val="00BC7DF3"/>
    <w:pPr>
      <w:numPr>
        <w:ilvl w:val="2"/>
        <w:numId w:val="11"/>
      </w:numPr>
    </w:pPr>
  </w:style>
  <w:style w:type="paragraph" w:customStyle="1" w:styleId="KTHnRubrik4">
    <w:name w:val="KTH nRubrik 4"/>
    <w:basedOn w:val="Heading4"/>
    <w:next w:val="BodyText"/>
    <w:uiPriority w:val="6"/>
    <w:qFormat/>
    <w:rsid w:val="00BC7DF3"/>
    <w:pPr>
      <w:numPr>
        <w:ilvl w:val="3"/>
        <w:numId w:val="11"/>
      </w:numPr>
      <w:ind w:left="862" w:hanging="86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C"/>
    <w:rPr>
      <w:rFonts w:asciiTheme="majorHAnsi" w:eastAsiaTheme="majorEastAsia" w:hAnsiTheme="majorHAnsi" w:cstheme="majorBidi"/>
      <w:color w:val="0C29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C"/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KTHTitel"/>
    <w:next w:val="Normal"/>
    <w:uiPriority w:val="38"/>
    <w:rsid w:val="009A3428"/>
    <w:pPr>
      <w:spacing w:before="240" w:after="240"/>
    </w:pPr>
  </w:style>
  <w:style w:type="paragraph" w:styleId="Header">
    <w:name w:val="header"/>
    <w:basedOn w:val="Normal"/>
    <w:link w:val="HeaderChar"/>
    <w:uiPriority w:val="8"/>
    <w:rsid w:val="00547786"/>
    <w:pPr>
      <w:tabs>
        <w:tab w:val="center" w:pos="4536"/>
        <w:tab w:val="right" w:pos="9072"/>
      </w:tabs>
      <w:spacing w:after="20"/>
    </w:pPr>
    <w:rPr>
      <w:rFonts w:asciiTheme="majorHAnsi" w:hAnsiTheme="majorHAnsi"/>
      <w:sz w:val="15"/>
    </w:rPr>
  </w:style>
  <w:style w:type="character" w:customStyle="1" w:styleId="HeaderChar">
    <w:name w:val="Header Char"/>
    <w:basedOn w:val="DefaultParagraphFont"/>
    <w:link w:val="Header"/>
    <w:uiPriority w:val="8"/>
    <w:rsid w:val="00547786"/>
    <w:rPr>
      <w:rFonts w:asciiTheme="majorHAnsi" w:hAnsiTheme="majorHAnsi"/>
      <w:sz w:val="15"/>
    </w:rPr>
  </w:style>
  <w:style w:type="character" w:styleId="PageNumber">
    <w:name w:val="page number"/>
    <w:basedOn w:val="DefaultParagraphFont"/>
    <w:uiPriority w:val="8"/>
    <w:rsid w:val="003A221F"/>
    <w:rPr>
      <w:rFonts w:asciiTheme="majorHAnsi" w:hAnsiTheme="majorHAnsi"/>
      <w:sz w:val="15"/>
    </w:rPr>
  </w:style>
  <w:style w:type="paragraph" w:styleId="Footer">
    <w:name w:val="footer"/>
    <w:basedOn w:val="Normal"/>
    <w:link w:val="FooterChar"/>
    <w:uiPriority w:val="8"/>
    <w:rsid w:val="00C87FA2"/>
    <w:pPr>
      <w:tabs>
        <w:tab w:val="center" w:pos="4536"/>
        <w:tab w:val="right" w:pos="9072"/>
      </w:tabs>
      <w:spacing w:line="210" w:lineRule="atLeast"/>
    </w:pPr>
    <w:rPr>
      <w:rFonts w:asciiTheme="majorHAnsi" w:hAnsiTheme="majorHAnsi"/>
      <w:sz w:val="15"/>
    </w:rPr>
  </w:style>
  <w:style w:type="character" w:customStyle="1" w:styleId="FooterChar">
    <w:name w:val="Footer Char"/>
    <w:basedOn w:val="DefaultParagraphFont"/>
    <w:link w:val="Footer"/>
    <w:uiPriority w:val="8"/>
    <w:rsid w:val="00C87FA2"/>
    <w:rPr>
      <w:rFonts w:asciiTheme="majorHAnsi" w:hAnsiTheme="majorHAnsi"/>
      <w:sz w:val="15"/>
    </w:rPr>
  </w:style>
  <w:style w:type="paragraph" w:customStyle="1" w:styleId="HeaderBold">
    <w:name w:val="HeaderBold"/>
    <w:basedOn w:val="Header"/>
    <w:uiPriority w:val="8"/>
    <w:rsid w:val="00547786"/>
    <w:pPr>
      <w:spacing w:before="20"/>
    </w:pPr>
    <w:rPr>
      <w:b/>
    </w:rPr>
  </w:style>
  <w:style w:type="paragraph" w:styleId="TOC1">
    <w:name w:val="toc 1"/>
    <w:basedOn w:val="Normal"/>
    <w:next w:val="Normal"/>
    <w:uiPriority w:val="39"/>
    <w:rsid w:val="001F3547"/>
    <w:pPr>
      <w:spacing w:after="100"/>
    </w:pPr>
  </w:style>
  <w:style w:type="paragraph" w:styleId="TOC2">
    <w:name w:val="toc 2"/>
    <w:basedOn w:val="Normal"/>
    <w:next w:val="Normal"/>
    <w:uiPriority w:val="39"/>
    <w:rsid w:val="001F3547"/>
    <w:pPr>
      <w:spacing w:after="100"/>
      <w:ind w:left="200"/>
    </w:pPr>
  </w:style>
  <w:style w:type="paragraph" w:styleId="TOC3">
    <w:name w:val="toc 3"/>
    <w:basedOn w:val="Normal"/>
    <w:next w:val="Normal"/>
    <w:uiPriority w:val="39"/>
    <w:rsid w:val="001F3547"/>
    <w:pPr>
      <w:spacing w:after="100"/>
      <w:ind w:left="400"/>
    </w:pPr>
  </w:style>
  <w:style w:type="paragraph" w:styleId="EnvelopeAddress">
    <w:name w:val="envelope address"/>
    <w:basedOn w:val="Normal"/>
    <w:uiPriority w:val="7"/>
    <w:rsid w:val="00873303"/>
    <w:rPr>
      <w:rFonts w:ascii="Arial" w:eastAsia="Georgia" w:hAnsi="Arial" w:cs="Arial"/>
    </w:rPr>
  </w:style>
  <w:style w:type="paragraph" w:customStyle="1" w:styleId="FooterBold">
    <w:name w:val="FooterBold"/>
    <w:basedOn w:val="Footer"/>
    <w:uiPriority w:val="8"/>
    <w:rsid w:val="00C87FA2"/>
    <w:pPr>
      <w:spacing w:line="200" w:lineRule="atLeast"/>
    </w:pPr>
    <w:rPr>
      <w:b/>
    </w:rPr>
  </w:style>
  <w:style w:type="table" w:styleId="TableGrid">
    <w:name w:val="Table Grid"/>
    <w:basedOn w:val="TableNormal"/>
    <w:uiPriority w:val="59"/>
    <w:rsid w:val="007D55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55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16152"/>
    <w:pPr>
      <w:spacing w:after="200"/>
    </w:pPr>
    <w:rPr>
      <w:i/>
      <w:iCs/>
      <w:color w:val="1954A6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1954A6"/>
      </a:dk2>
      <a:lt2>
        <a:srgbClr val="E3E5E3"/>
      </a:lt2>
      <a:accent1>
        <a:srgbClr val="1954A6"/>
      </a:accent1>
      <a:accent2>
        <a:srgbClr val="24A0D8"/>
      </a:accent2>
      <a:accent3>
        <a:srgbClr val="B0C92B"/>
      </a:accent3>
      <a:accent4>
        <a:srgbClr val="D85497"/>
      </a:accent4>
      <a:accent5>
        <a:srgbClr val="E4363E"/>
      </a:accent5>
      <a:accent6>
        <a:srgbClr val="FAB919"/>
      </a:accent6>
      <a:hlink>
        <a:srgbClr val="0000FF"/>
      </a:hlink>
      <a:folHlink>
        <a:srgbClr val="800080"/>
      </a:folHlink>
    </a:clrScheme>
    <a:fontScheme name="KTH_Wor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2023-06-30T09:06:00Z</dcterms:created>
  <dcterms:modified xsi:type="dcterms:W3CDTF">2023-06-30T10:46:00Z</dcterms:modified>
</cp:coreProperties>
</file>