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eastAsiaTheme="minorHAnsi" w:hAnsi="Times New Roman" w:cs="Times New Roman"/>
          <w:sz w:val="24"/>
          <w:lang w:eastAsia="en-US"/>
        </w:rPr>
        <w:id w:val="-1998341719"/>
        <w:docPartObj>
          <w:docPartGallery w:val="Cover Pages"/>
          <w:docPartUnique/>
        </w:docPartObj>
      </w:sdtPr>
      <w:sdtEndPr/>
      <w:sdtContent>
        <w:p w14:paraId="75FB4B24" w14:textId="77777777" w:rsidR="005D59D8" w:rsidRPr="00CE6901" w:rsidRDefault="005D59D8">
          <w:pPr>
            <w:pStyle w:val="NoSpacing"/>
            <w:rPr>
              <w:rFonts w:ascii="Times New Roman" w:hAnsi="Times New Roman" w:cs="Times New Roman"/>
            </w:rPr>
          </w:pPr>
          <w:r w:rsidRPr="00CE6901">
            <w:rPr>
              <w:rFonts w:ascii="Times New Roman" w:hAnsi="Times New Roman" w:cs="Times New Roman"/>
              <w:noProof/>
              <w:lang w:val="en-US" w:eastAsia="en-US"/>
            </w:rPr>
            <mc:AlternateContent>
              <mc:Choice Requires="wpg">
                <w:drawing>
                  <wp:anchor distT="0" distB="0" distL="114300" distR="114300" simplePos="0" relativeHeight="251659264" behindDoc="1" locked="0" layoutInCell="1" allowOverlap="1" wp14:anchorId="299F1FE4" wp14:editId="58972BCB">
                    <wp:simplePos x="0" y="0"/>
                    <wp:positionH relativeFrom="page">
                      <wp:posOffset>296883</wp:posOffset>
                    </wp:positionH>
                    <wp:positionV relativeFrom="page">
                      <wp:posOffset>273132</wp:posOffset>
                    </wp:positionV>
                    <wp:extent cx="2133600" cy="9125712"/>
                    <wp:effectExtent l="0" t="0" r="19050" b="15240"/>
                    <wp:wrapNone/>
                    <wp:docPr id="2" name="Gr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631466"/>
                                <a:ext cx="1745673"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Tarih"/>
                                    <w:tag w:val=""/>
                                    <w:id w:val="957142811"/>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EndPr/>
                                  <w:sdtContent>
                                    <w:p w14:paraId="5199E674" w14:textId="77777777" w:rsidR="00D51F66" w:rsidRPr="00CE6901" w:rsidRDefault="00106883">
                                      <w:pPr>
                                        <w:pStyle w:val="NoSpacing"/>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Ocak</w:t>
                                      </w:r>
                                      <w:r w:rsidR="00D51F66" w:rsidRPr="00CE6901">
                                        <w:rPr>
                                          <w:rFonts w:ascii="Times New Roman" w:hAnsi="Times New Roman" w:cs="Times New Roman"/>
                                          <w:color w:val="FFFFFF" w:themeColor="background1"/>
                                          <w:sz w:val="28"/>
                                          <w:szCs w:val="28"/>
                                        </w:rPr>
                                        <w:t xml:space="preserve"> 202</w:t>
                                      </w:r>
                                      <w:r>
                                        <w:rPr>
                                          <w:rFonts w:ascii="Times New Roman" w:hAnsi="Times New Roman" w:cs="Times New Roman"/>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9F1FE4" id="Grup 2" o:spid="_x0000_s1026" style="position:absolute;left:0;text-align:left;margin-left:23.4pt;margin-top:21.5pt;width:168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6314;width:1745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" adj="18185" fillcolor="#5b9bd5 [3204]" stroked="f" strokeweight="1pt">
                      <v:textbox inset=",0,14.4pt,0">
                        <w:txbxContent>
                          <w:sdt>
                            <w:sdtPr>
                              <w:rPr>
                                <w:rFonts w:ascii="Times New Roman" w:hAnsi="Times New Roman" w:cs="Times New Roman"/>
                                <w:color w:val="FFFFFF" w:themeColor="background1"/>
                                <w:sz w:val="28"/>
                                <w:szCs w:val="28"/>
                              </w:rPr>
                              <w:alias w:val="Tarih"/>
                              <w:tag w:val=""/>
                              <w:id w:val="957142811"/>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EndPr/>
                            <w:sdtContent>
                              <w:p w14:paraId="5199E674" w14:textId="77777777" w:rsidR="00D51F66" w:rsidRPr="00CE6901" w:rsidRDefault="00106883">
                                <w:pPr>
                                  <w:pStyle w:val="NoSpacing"/>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Ocak</w:t>
                                </w:r>
                                <w:r w:rsidR="00D51F66" w:rsidRPr="00CE6901">
                                  <w:rPr>
                                    <w:rFonts w:ascii="Times New Roman" w:hAnsi="Times New Roman" w:cs="Times New Roman"/>
                                    <w:color w:val="FFFFFF" w:themeColor="background1"/>
                                    <w:sz w:val="28"/>
                                    <w:szCs w:val="28"/>
                                  </w:rPr>
                                  <w:t xml:space="preserve"> 202</w:t>
                                </w:r>
                                <w:r>
                                  <w:rPr>
                                    <w:rFonts w:ascii="Times New Roman" w:hAnsi="Times New Roman" w:cs="Times New Roman"/>
                                    <w:color w:val="FFFFFF" w:themeColor="background1"/>
                                    <w:sz w:val="28"/>
                                    <w:szCs w:val="28"/>
                                  </w:rPr>
                                  <w:t>3</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7EA661" w14:textId="77777777" w:rsidR="006B6769" w:rsidRPr="00CE6901" w:rsidRDefault="006B6769">
          <w:pPr>
            <w:rPr>
              <w:rFonts w:cs="Times New Roman"/>
              <w:noProof/>
              <w:lang w:eastAsia="tr-TR"/>
            </w:rPr>
          </w:pPr>
        </w:p>
        <w:p w14:paraId="49C1AC48" w14:textId="77777777" w:rsidR="005D59D8" w:rsidRPr="00CE6901" w:rsidRDefault="003A66DA">
          <w:pPr>
            <w:rPr>
              <w:rFonts w:cs="Times New Roman"/>
            </w:rPr>
          </w:pPr>
          <w:r w:rsidRPr="00CE6901">
            <w:rPr>
              <w:rFonts w:cs="Times New Roman"/>
              <w:noProof/>
              <w:lang w:val="en-US"/>
            </w:rPr>
            <mc:AlternateContent>
              <mc:Choice Requires="wps">
                <w:drawing>
                  <wp:anchor distT="0" distB="0" distL="114300" distR="114300" simplePos="0" relativeHeight="251660288" behindDoc="0" locked="0" layoutInCell="1" allowOverlap="1" wp14:anchorId="3A77ECE7" wp14:editId="25C831D0">
                    <wp:simplePos x="0" y="0"/>
                    <wp:positionH relativeFrom="page">
                      <wp:posOffset>2208530</wp:posOffset>
                    </wp:positionH>
                    <wp:positionV relativeFrom="page">
                      <wp:posOffset>2061101</wp:posOffset>
                    </wp:positionV>
                    <wp:extent cx="4714150" cy="1069340"/>
                    <wp:effectExtent l="0" t="0" r="10795" b="10160"/>
                    <wp:wrapNone/>
                    <wp:docPr id="1" name="Metin Kutusu 1"/>
                    <wp:cNvGraphicFramePr/>
                    <a:graphic xmlns:a="http://schemas.openxmlformats.org/drawingml/2006/main">
                      <a:graphicData uri="http://schemas.microsoft.com/office/word/2010/wordprocessingShape">
                        <wps:wsp>
                          <wps:cNvSpPr txBox="1"/>
                          <wps:spPr>
                            <a:xfrm>
                              <a:off x="0" y="0"/>
                              <a:ext cx="47141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0836E" w14:textId="77777777" w:rsidR="00D51F66" w:rsidRPr="009D7B3F" w:rsidRDefault="00D51F66" w:rsidP="009D7B3F">
                                <w:pPr>
                                  <w:pStyle w:val="NoSpacing"/>
                                  <w:jc w:val="center"/>
                                  <w:rPr>
                                    <w:rFonts w:ascii="Times New Roman" w:eastAsiaTheme="majorEastAsia" w:hAnsi="Times New Roman" w:cs="Times New Roman"/>
                                    <w:color w:val="262626" w:themeColor="text1" w:themeTint="D9"/>
                                    <w:sz w:val="72"/>
                                    <w:szCs w:val="72"/>
                                  </w:rPr>
                                </w:pPr>
                                <w:r w:rsidRPr="009D7B3F">
                                  <w:rPr>
                                    <w:rFonts w:ascii="Times New Roman" w:eastAsiaTheme="majorEastAsia" w:hAnsi="Times New Roman" w:cs="Times New Roman"/>
                                    <w:color w:val="262626" w:themeColor="text1" w:themeTint="D9"/>
                                    <w:sz w:val="72"/>
                                    <w:szCs w:val="72"/>
                                  </w:rPr>
                                  <w:t>4.25 MW Gücünde</w:t>
                                </w:r>
                              </w:p>
                              <w:p w14:paraId="34BEFA10" w14:textId="77777777" w:rsidR="00D51F66" w:rsidRPr="009D7B3F" w:rsidRDefault="00D51F66" w:rsidP="009D7B3F">
                                <w:pPr>
                                  <w:pStyle w:val="NoSpacing"/>
                                  <w:jc w:val="center"/>
                                  <w:rPr>
                                    <w:rFonts w:ascii="Times New Roman" w:eastAsiaTheme="majorEastAsia" w:hAnsi="Times New Roman" w:cs="Times New Roman"/>
                                    <w:color w:val="262626" w:themeColor="text1" w:themeTint="D9"/>
                                    <w:sz w:val="72"/>
                                    <w:szCs w:val="72"/>
                                  </w:rPr>
                                </w:pPr>
                                <w:r w:rsidRPr="009D7B3F">
                                  <w:rPr>
                                    <w:rFonts w:ascii="Times New Roman" w:eastAsiaTheme="majorEastAsia" w:hAnsi="Times New Roman" w:cs="Times New Roman"/>
                                    <w:color w:val="262626" w:themeColor="text1" w:themeTint="D9"/>
                                    <w:sz w:val="72"/>
                                    <w:szCs w:val="72"/>
                                  </w:rPr>
                                  <w:t>Sincap Kafesli Asenkron</w:t>
                                </w:r>
                              </w:p>
                              <w:p w14:paraId="1D8C0F42" w14:textId="77777777" w:rsidR="00D51F66" w:rsidRPr="009D7B3F" w:rsidRDefault="00D51F66" w:rsidP="009D7B3F">
                                <w:pPr>
                                  <w:pStyle w:val="NoSpacing"/>
                                  <w:jc w:val="center"/>
                                  <w:rPr>
                                    <w:rFonts w:ascii="Times New Roman" w:eastAsiaTheme="majorEastAsia" w:hAnsi="Times New Roman" w:cs="Times New Roman"/>
                                    <w:color w:val="262626" w:themeColor="text1" w:themeTint="D9"/>
                                    <w:sz w:val="72"/>
                                    <w:szCs w:val="72"/>
                                  </w:rPr>
                                </w:pPr>
                                <w:r w:rsidRPr="009D7B3F">
                                  <w:rPr>
                                    <w:rFonts w:ascii="Times New Roman" w:eastAsiaTheme="majorEastAsia" w:hAnsi="Times New Roman" w:cs="Times New Roman"/>
                                    <w:color w:val="262626" w:themeColor="text1" w:themeTint="D9"/>
                                    <w:sz w:val="72"/>
                                    <w:szCs w:val="72"/>
                                  </w:rPr>
                                  <w:t>Generatör Tasarım</w:t>
                                </w:r>
                              </w:p>
                              <w:p w14:paraId="2132097B" w14:textId="77777777" w:rsidR="00D51F66" w:rsidRDefault="00D51F66" w:rsidP="009D7B3F">
                                <w:pPr>
                                  <w:pStyle w:val="NoSpacing"/>
                                  <w:jc w:val="center"/>
                                  <w:rPr>
                                    <w:rFonts w:ascii="Times New Roman" w:eastAsiaTheme="majorEastAsia" w:hAnsi="Times New Roman" w:cs="Times New Roman"/>
                                    <w:color w:val="262626" w:themeColor="text1" w:themeTint="D9"/>
                                    <w:sz w:val="72"/>
                                    <w:szCs w:val="72"/>
                                  </w:rPr>
                                </w:pPr>
                                <w:r w:rsidRPr="009D7B3F">
                                  <w:rPr>
                                    <w:rFonts w:ascii="Times New Roman" w:eastAsiaTheme="majorEastAsia" w:hAnsi="Times New Roman" w:cs="Times New Roman"/>
                                    <w:color w:val="262626" w:themeColor="text1" w:themeTint="D9"/>
                                    <w:sz w:val="72"/>
                                    <w:szCs w:val="72"/>
                                  </w:rPr>
                                  <w:t>Çalışması</w:t>
                                </w:r>
                              </w:p>
                              <w:p w14:paraId="17A2777F" w14:textId="77777777" w:rsidR="00D51F66" w:rsidRDefault="00D51F66" w:rsidP="009D7B3F">
                                <w:pPr>
                                  <w:pStyle w:val="NoSpacing"/>
                                  <w:jc w:val="center"/>
                                  <w:rPr>
                                    <w:rFonts w:ascii="Times New Roman" w:eastAsiaTheme="majorEastAsia" w:hAnsi="Times New Roman" w:cs="Times New Roman"/>
                                    <w:color w:val="262626" w:themeColor="text1" w:themeTint="D9"/>
                                    <w:sz w:val="72"/>
                                    <w:szCs w:val="72"/>
                                  </w:rPr>
                                </w:pPr>
                              </w:p>
                              <w:p w14:paraId="4ECF055F" w14:textId="77777777" w:rsidR="00D51F66" w:rsidRPr="00CE6901" w:rsidRDefault="00205307" w:rsidP="009D7B3F">
                                <w:pPr>
                                  <w:pStyle w:val="NoSpacing"/>
                                  <w:jc w:val="center"/>
                                  <w:rPr>
                                    <w:rFonts w:cs="Times New Roman"/>
                                    <w:color w:val="404040" w:themeColor="text1" w:themeTint="BF"/>
                                    <w:sz w:val="36"/>
                                    <w:szCs w:val="36"/>
                                  </w:rPr>
                                </w:pPr>
                                <w:sdt>
                                  <w:sdtPr>
                                    <w:rPr>
                                      <w:rFonts w:cs="Times New Roman"/>
                                      <w:color w:val="404040" w:themeColor="text1" w:themeTint="BF"/>
                                      <w:sz w:val="36"/>
                                      <w:szCs w:val="36"/>
                                    </w:rPr>
                                    <w:alias w:val="Alt Başlık"/>
                                    <w:tag w:val=""/>
                                    <w:id w:val="275994868"/>
                                    <w:dataBinding w:prefixMappings="xmlns:ns0='http://purl.org/dc/elements/1.1/' xmlns:ns1='http://schemas.openxmlformats.org/package/2006/metadata/core-properties' " w:xpath="/ns1:coreProperties[1]/ns0:subject[1]" w:storeItemID="{6C3C8BC8-F283-45AE-878A-BAB7291924A1}"/>
                                    <w:text/>
                                  </w:sdtPr>
                                  <w:sdtEndPr/>
                                  <w:sdtContent>
                                    <w:r w:rsidR="00D51F66" w:rsidRPr="00EE6E8F">
                                      <w:rPr>
                                        <w:rFonts w:cs="Times New Roman"/>
                                        <w:color w:val="404040" w:themeColor="text1" w:themeTint="BF"/>
                                        <w:sz w:val="36"/>
                                        <w:szCs w:val="36"/>
                                      </w:rPr>
                                      <w:t>İP6 – Generatör Üretim Çalışmaları</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A77ECE7" id="_x0000_t202" coordsize="21600,21600" o:spt="202" path="m,l,21600r21600,l21600,xe">
                    <v:stroke joinstyle="miter"/>
                    <v:path gradientshapeok="t" o:connecttype="rect"/>
                  </v:shapetype>
                  <v:shape id="Metin Kutusu 1" o:spid="_x0000_s1055" type="#_x0000_t202" style="position:absolute;left:0;text-align:left;margin-left:173.9pt;margin-top:162.3pt;width:371.2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" filled="f" stroked="f" strokeweight=".5pt">
                    <v:textbox style="mso-fit-shape-to-text:t" inset="0,0,0,0">
                      <w:txbxContent>
                        <w:p w14:paraId="3E00836E" w14:textId="77777777" w:rsidR="00D51F66" w:rsidRPr="009D7B3F" w:rsidRDefault="00D51F66" w:rsidP="009D7B3F">
                          <w:pPr>
                            <w:pStyle w:val="NoSpacing"/>
                            <w:jc w:val="center"/>
                            <w:rPr>
                              <w:rFonts w:ascii="Times New Roman" w:eastAsiaTheme="majorEastAsia" w:hAnsi="Times New Roman" w:cs="Times New Roman"/>
                              <w:color w:val="262626" w:themeColor="text1" w:themeTint="D9"/>
                              <w:sz w:val="72"/>
                              <w:szCs w:val="72"/>
                            </w:rPr>
                          </w:pPr>
                          <w:r w:rsidRPr="009D7B3F">
                            <w:rPr>
                              <w:rFonts w:ascii="Times New Roman" w:eastAsiaTheme="majorEastAsia" w:hAnsi="Times New Roman" w:cs="Times New Roman"/>
                              <w:color w:val="262626" w:themeColor="text1" w:themeTint="D9"/>
                              <w:sz w:val="72"/>
                              <w:szCs w:val="72"/>
                            </w:rPr>
                            <w:t>4.25 MW Gücünde</w:t>
                          </w:r>
                        </w:p>
                        <w:p w14:paraId="34BEFA10" w14:textId="77777777" w:rsidR="00D51F66" w:rsidRPr="009D7B3F" w:rsidRDefault="00D51F66" w:rsidP="009D7B3F">
                          <w:pPr>
                            <w:pStyle w:val="NoSpacing"/>
                            <w:jc w:val="center"/>
                            <w:rPr>
                              <w:rFonts w:ascii="Times New Roman" w:eastAsiaTheme="majorEastAsia" w:hAnsi="Times New Roman" w:cs="Times New Roman"/>
                              <w:color w:val="262626" w:themeColor="text1" w:themeTint="D9"/>
                              <w:sz w:val="72"/>
                              <w:szCs w:val="72"/>
                            </w:rPr>
                          </w:pPr>
                          <w:r w:rsidRPr="009D7B3F">
                            <w:rPr>
                              <w:rFonts w:ascii="Times New Roman" w:eastAsiaTheme="majorEastAsia" w:hAnsi="Times New Roman" w:cs="Times New Roman"/>
                              <w:color w:val="262626" w:themeColor="text1" w:themeTint="D9"/>
                              <w:sz w:val="72"/>
                              <w:szCs w:val="72"/>
                            </w:rPr>
                            <w:t>Sincap Kafesli Asenkron</w:t>
                          </w:r>
                        </w:p>
                        <w:p w14:paraId="1D8C0F42" w14:textId="77777777" w:rsidR="00D51F66" w:rsidRPr="009D7B3F" w:rsidRDefault="00D51F66" w:rsidP="009D7B3F">
                          <w:pPr>
                            <w:pStyle w:val="NoSpacing"/>
                            <w:jc w:val="center"/>
                            <w:rPr>
                              <w:rFonts w:ascii="Times New Roman" w:eastAsiaTheme="majorEastAsia" w:hAnsi="Times New Roman" w:cs="Times New Roman"/>
                              <w:color w:val="262626" w:themeColor="text1" w:themeTint="D9"/>
                              <w:sz w:val="72"/>
                              <w:szCs w:val="72"/>
                            </w:rPr>
                          </w:pPr>
                          <w:r w:rsidRPr="009D7B3F">
                            <w:rPr>
                              <w:rFonts w:ascii="Times New Roman" w:eastAsiaTheme="majorEastAsia" w:hAnsi="Times New Roman" w:cs="Times New Roman"/>
                              <w:color w:val="262626" w:themeColor="text1" w:themeTint="D9"/>
                              <w:sz w:val="72"/>
                              <w:szCs w:val="72"/>
                            </w:rPr>
                            <w:t>Generatör Tasarım</w:t>
                          </w:r>
                        </w:p>
                        <w:p w14:paraId="2132097B" w14:textId="77777777" w:rsidR="00D51F66" w:rsidRDefault="00D51F66" w:rsidP="009D7B3F">
                          <w:pPr>
                            <w:pStyle w:val="NoSpacing"/>
                            <w:jc w:val="center"/>
                            <w:rPr>
                              <w:rFonts w:ascii="Times New Roman" w:eastAsiaTheme="majorEastAsia" w:hAnsi="Times New Roman" w:cs="Times New Roman"/>
                              <w:color w:val="262626" w:themeColor="text1" w:themeTint="D9"/>
                              <w:sz w:val="72"/>
                              <w:szCs w:val="72"/>
                            </w:rPr>
                          </w:pPr>
                          <w:r w:rsidRPr="009D7B3F">
                            <w:rPr>
                              <w:rFonts w:ascii="Times New Roman" w:eastAsiaTheme="majorEastAsia" w:hAnsi="Times New Roman" w:cs="Times New Roman"/>
                              <w:color w:val="262626" w:themeColor="text1" w:themeTint="D9"/>
                              <w:sz w:val="72"/>
                              <w:szCs w:val="72"/>
                            </w:rPr>
                            <w:t>Çalışması</w:t>
                          </w:r>
                        </w:p>
                        <w:p w14:paraId="17A2777F" w14:textId="77777777" w:rsidR="00D51F66" w:rsidRDefault="00D51F66" w:rsidP="009D7B3F">
                          <w:pPr>
                            <w:pStyle w:val="NoSpacing"/>
                            <w:jc w:val="center"/>
                            <w:rPr>
                              <w:rFonts w:ascii="Times New Roman" w:eastAsiaTheme="majorEastAsia" w:hAnsi="Times New Roman" w:cs="Times New Roman"/>
                              <w:color w:val="262626" w:themeColor="text1" w:themeTint="D9"/>
                              <w:sz w:val="72"/>
                              <w:szCs w:val="72"/>
                            </w:rPr>
                          </w:pPr>
                        </w:p>
                        <w:p w14:paraId="4ECF055F" w14:textId="77777777" w:rsidR="00D51F66" w:rsidRPr="00CE6901" w:rsidRDefault="00205307" w:rsidP="009D7B3F">
                          <w:pPr>
                            <w:pStyle w:val="NoSpacing"/>
                            <w:jc w:val="center"/>
                            <w:rPr>
                              <w:rFonts w:cs="Times New Roman"/>
                              <w:color w:val="404040" w:themeColor="text1" w:themeTint="BF"/>
                              <w:sz w:val="36"/>
                              <w:szCs w:val="36"/>
                            </w:rPr>
                          </w:pPr>
                          <w:sdt>
                            <w:sdtPr>
                              <w:rPr>
                                <w:rFonts w:cs="Times New Roman"/>
                                <w:color w:val="404040" w:themeColor="text1" w:themeTint="BF"/>
                                <w:sz w:val="36"/>
                                <w:szCs w:val="36"/>
                              </w:rPr>
                              <w:alias w:val="Alt Başlık"/>
                              <w:tag w:val=""/>
                              <w:id w:val="275994868"/>
                              <w:dataBinding w:prefixMappings="xmlns:ns0='http://purl.org/dc/elements/1.1/' xmlns:ns1='http://schemas.openxmlformats.org/package/2006/metadata/core-properties' " w:xpath="/ns1:coreProperties[1]/ns0:subject[1]" w:storeItemID="{6C3C8BC8-F283-45AE-878A-BAB7291924A1}"/>
                              <w:text/>
                            </w:sdtPr>
                            <w:sdtEndPr/>
                            <w:sdtContent>
                              <w:r w:rsidR="00D51F66" w:rsidRPr="00EE6E8F">
                                <w:rPr>
                                  <w:rFonts w:cs="Times New Roman"/>
                                  <w:color w:val="404040" w:themeColor="text1" w:themeTint="BF"/>
                                  <w:sz w:val="36"/>
                                  <w:szCs w:val="36"/>
                                </w:rPr>
                                <w:t>İP6 – Generatör Üretim Çalışmaları</w:t>
                              </w:r>
                            </w:sdtContent>
                          </w:sdt>
                        </w:p>
                      </w:txbxContent>
                    </v:textbox>
                    <w10:wrap anchorx="page" anchory="page"/>
                  </v:shape>
                </w:pict>
              </mc:Fallback>
            </mc:AlternateContent>
          </w:r>
          <w:r w:rsidR="00F62F2B" w:rsidRPr="00CE6901">
            <w:rPr>
              <w:rFonts w:cs="Times New Roman"/>
              <w:noProof/>
              <w:lang w:val="en-US"/>
            </w:rPr>
            <w:drawing>
              <wp:anchor distT="0" distB="0" distL="114300" distR="114300" simplePos="0" relativeHeight="251663360" behindDoc="0" locked="0" layoutInCell="1" allowOverlap="1" wp14:anchorId="0C2BAE84" wp14:editId="02D2A90A">
                <wp:simplePos x="0" y="0"/>
                <wp:positionH relativeFrom="column">
                  <wp:posOffset>1526029</wp:posOffset>
                </wp:positionH>
                <wp:positionV relativeFrom="paragraph">
                  <wp:posOffset>7649210</wp:posOffset>
                </wp:positionV>
                <wp:extent cx="2040890" cy="449580"/>
                <wp:effectExtent l="0" t="0" r="0" b="7620"/>
                <wp:wrapSquare wrapText="bothSides"/>
                <wp:docPr id="11" name="Resim 11" descr="aselsan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elsan logo ile ilgili görsel sonuc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0890" cy="449580"/>
                        </a:xfrm>
                        <a:prstGeom prst="rect">
                          <a:avLst/>
                        </a:prstGeom>
                        <a:noFill/>
                        <a:ln>
                          <a:noFill/>
                        </a:ln>
                      </pic:spPr>
                    </pic:pic>
                  </a:graphicData>
                </a:graphic>
              </wp:anchor>
            </w:drawing>
          </w:r>
          <w:r w:rsidR="00F62F2B" w:rsidRPr="00CE6901">
            <w:rPr>
              <w:rFonts w:cs="Times New Roman"/>
              <w:noProof/>
              <w:lang w:val="en-US"/>
            </w:rPr>
            <w:drawing>
              <wp:anchor distT="0" distB="0" distL="114300" distR="114300" simplePos="0" relativeHeight="251680768" behindDoc="0" locked="0" layoutInCell="1" allowOverlap="1" wp14:anchorId="66ABA91E" wp14:editId="6283BE7D">
                <wp:simplePos x="0" y="0"/>
                <wp:positionH relativeFrom="column">
                  <wp:posOffset>4876808</wp:posOffset>
                </wp:positionH>
                <wp:positionV relativeFrom="paragraph">
                  <wp:posOffset>7362825</wp:posOffset>
                </wp:positionV>
                <wp:extent cx="1069340" cy="1069340"/>
                <wp:effectExtent l="0" t="0" r="0" b="0"/>
                <wp:wrapTopAndBottom/>
                <wp:docPr id="60" name="Resim 60" descr="odtÃ¼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logo ile ilgili gÃ¶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9340" cy="1069340"/>
                        </a:xfrm>
                        <a:prstGeom prst="rect">
                          <a:avLst/>
                        </a:prstGeom>
                        <a:noFill/>
                        <a:ln>
                          <a:noFill/>
                        </a:ln>
                      </pic:spPr>
                    </pic:pic>
                  </a:graphicData>
                </a:graphic>
              </wp:anchor>
            </w:drawing>
          </w:r>
          <w:r w:rsidR="005D59D8" w:rsidRPr="00CE6901">
            <w:rPr>
              <w:rFonts w:cs="Times New Roman"/>
            </w:rPr>
            <w:br w:type="page"/>
          </w:r>
        </w:p>
      </w:sdtContent>
    </w:sdt>
    <w:p w14:paraId="25FB2637" w14:textId="77777777" w:rsidR="00D74ADA" w:rsidRPr="00CE6901" w:rsidRDefault="00D74ADA">
      <w:pPr>
        <w:rPr>
          <w:rFonts w:cs="Times New Roman"/>
        </w:rPr>
      </w:pPr>
    </w:p>
    <w:p w14:paraId="2EF5E093" w14:textId="77777777" w:rsidR="00D74ADA" w:rsidRPr="00CE6901" w:rsidRDefault="00D74ADA">
      <w:pPr>
        <w:rPr>
          <w:rFonts w:cs="Times New Roman"/>
        </w:rPr>
      </w:pPr>
      <w:r w:rsidRPr="00CE6901">
        <w:rPr>
          <w:rFonts w:cs="Times New Roman"/>
        </w:rPr>
        <w:br w:type="page"/>
      </w:r>
    </w:p>
    <w:sdt>
      <w:sdtPr>
        <w:rPr>
          <w:rFonts w:eastAsiaTheme="minorHAnsi" w:cstheme="minorBidi"/>
          <w:b w:val="0"/>
          <w:color w:val="auto"/>
          <w:sz w:val="24"/>
          <w:szCs w:val="22"/>
          <w:lang w:eastAsia="en-US"/>
        </w:rPr>
        <w:id w:val="-1462486574"/>
        <w:docPartObj>
          <w:docPartGallery w:val="Table of Contents"/>
          <w:docPartUnique/>
        </w:docPartObj>
      </w:sdtPr>
      <w:sdtEndPr>
        <w:rPr>
          <w:bCs/>
        </w:rPr>
      </w:sdtEndPr>
      <w:sdtContent>
        <w:p w14:paraId="29B54404" w14:textId="77777777" w:rsidR="00E51DFD" w:rsidRDefault="00E51DFD">
          <w:pPr>
            <w:pStyle w:val="TOCHeading"/>
          </w:pPr>
          <w:r>
            <w:t>İçindekiler</w:t>
          </w:r>
        </w:p>
        <w:p w14:paraId="29FF1469" w14:textId="77777777" w:rsidR="000A1539" w:rsidRPr="000A1539" w:rsidRDefault="000A1539" w:rsidP="000A1539">
          <w:pPr>
            <w:rPr>
              <w:lang w:eastAsia="tr-TR"/>
            </w:rPr>
          </w:pPr>
        </w:p>
        <w:p w14:paraId="39BEDA82" w14:textId="16B9A74B" w:rsidR="00E05ED4" w:rsidRDefault="00E51DF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23821816" w:history="1">
            <w:r w:rsidR="00E05ED4" w:rsidRPr="00B2685B">
              <w:rPr>
                <w:rStyle w:val="Hyperlink"/>
                <w:noProof/>
              </w:rPr>
              <w:t>1.</w:t>
            </w:r>
            <w:r w:rsidR="00E05ED4">
              <w:rPr>
                <w:rFonts w:asciiTheme="minorHAnsi" w:hAnsiTheme="minorHAnsi" w:cstheme="minorBidi"/>
                <w:noProof/>
                <w:sz w:val="22"/>
                <w:lang w:val="en-US" w:eastAsia="en-US"/>
              </w:rPr>
              <w:tab/>
            </w:r>
            <w:r w:rsidR="00E05ED4" w:rsidRPr="00B2685B">
              <w:rPr>
                <w:rStyle w:val="Hyperlink"/>
                <w:noProof/>
              </w:rPr>
              <w:t>Maksimum Nominal Değerler ve Generatör Karakteristiğine İlişkin Datasheet</w:t>
            </w:r>
            <w:r w:rsidR="00E05ED4">
              <w:rPr>
                <w:noProof/>
                <w:webHidden/>
              </w:rPr>
              <w:tab/>
            </w:r>
            <w:r w:rsidR="00E05ED4">
              <w:rPr>
                <w:noProof/>
                <w:webHidden/>
              </w:rPr>
              <w:fldChar w:fldCharType="begin"/>
            </w:r>
            <w:r w:rsidR="00E05ED4">
              <w:rPr>
                <w:noProof/>
                <w:webHidden/>
              </w:rPr>
              <w:instrText xml:space="preserve"> PAGEREF _Toc123821816 \h </w:instrText>
            </w:r>
            <w:r w:rsidR="00E05ED4">
              <w:rPr>
                <w:noProof/>
                <w:webHidden/>
              </w:rPr>
            </w:r>
            <w:r w:rsidR="00E05ED4">
              <w:rPr>
                <w:noProof/>
                <w:webHidden/>
              </w:rPr>
              <w:fldChar w:fldCharType="separate"/>
            </w:r>
            <w:r w:rsidR="00E30F02">
              <w:rPr>
                <w:noProof/>
                <w:webHidden/>
              </w:rPr>
              <w:t>4</w:t>
            </w:r>
            <w:r w:rsidR="00E05ED4">
              <w:rPr>
                <w:noProof/>
                <w:webHidden/>
              </w:rPr>
              <w:fldChar w:fldCharType="end"/>
            </w:r>
          </w:hyperlink>
        </w:p>
        <w:p w14:paraId="69D18950" w14:textId="750B5627" w:rsidR="00E05ED4" w:rsidRDefault="00205307">
          <w:pPr>
            <w:pStyle w:val="TOC3"/>
            <w:tabs>
              <w:tab w:val="right" w:leader="dot" w:pos="9060"/>
            </w:tabs>
            <w:rPr>
              <w:rFonts w:asciiTheme="minorHAnsi" w:hAnsiTheme="minorHAnsi" w:cstheme="minorBidi"/>
              <w:noProof/>
              <w:sz w:val="22"/>
              <w:lang w:val="en-US" w:eastAsia="en-US"/>
            </w:rPr>
          </w:pPr>
          <w:hyperlink w:anchor="_Toc123821817" w:history="1">
            <w:r w:rsidR="00E05ED4" w:rsidRPr="00B2685B">
              <w:rPr>
                <w:rStyle w:val="Hyperlink"/>
                <w:noProof/>
              </w:rPr>
              <w:t>6-Faz Sincap Kafesli Asenkron Generatör</w:t>
            </w:r>
            <w:r w:rsidR="00E05ED4">
              <w:rPr>
                <w:noProof/>
                <w:webHidden/>
              </w:rPr>
              <w:tab/>
            </w:r>
            <w:r w:rsidR="00E05ED4">
              <w:rPr>
                <w:noProof/>
                <w:webHidden/>
              </w:rPr>
              <w:fldChar w:fldCharType="begin"/>
            </w:r>
            <w:r w:rsidR="00E05ED4">
              <w:rPr>
                <w:noProof/>
                <w:webHidden/>
              </w:rPr>
              <w:instrText xml:space="preserve"> PAGEREF _Toc123821817 \h </w:instrText>
            </w:r>
            <w:r w:rsidR="00E05ED4">
              <w:rPr>
                <w:noProof/>
                <w:webHidden/>
              </w:rPr>
            </w:r>
            <w:r w:rsidR="00E05ED4">
              <w:rPr>
                <w:noProof/>
                <w:webHidden/>
              </w:rPr>
              <w:fldChar w:fldCharType="separate"/>
            </w:r>
            <w:r w:rsidR="00E30F02">
              <w:rPr>
                <w:noProof/>
                <w:webHidden/>
              </w:rPr>
              <w:t>4</w:t>
            </w:r>
            <w:r w:rsidR="00E05ED4">
              <w:rPr>
                <w:noProof/>
                <w:webHidden/>
              </w:rPr>
              <w:fldChar w:fldCharType="end"/>
            </w:r>
          </w:hyperlink>
        </w:p>
        <w:p w14:paraId="268DA4F8" w14:textId="2C56A19A" w:rsidR="00E05ED4" w:rsidRDefault="00205307">
          <w:pPr>
            <w:pStyle w:val="TOC2"/>
            <w:tabs>
              <w:tab w:val="right" w:leader="dot" w:pos="9060"/>
            </w:tabs>
            <w:rPr>
              <w:rFonts w:asciiTheme="minorHAnsi" w:hAnsiTheme="minorHAnsi" w:cstheme="minorBidi"/>
              <w:noProof/>
              <w:sz w:val="22"/>
              <w:lang w:val="en-US" w:eastAsia="en-US"/>
            </w:rPr>
          </w:pPr>
          <w:hyperlink w:anchor="_Toc123821818" w:history="1">
            <w:r w:rsidR="00E05ED4" w:rsidRPr="00B2685B">
              <w:rPr>
                <w:rStyle w:val="Hyperlink"/>
                <w:noProof/>
              </w:rPr>
              <w:t>Birleştirilmiş 3-Faz Motor Modeli (Maxwell-Rmxprt)</w:t>
            </w:r>
            <w:r w:rsidR="00E05ED4">
              <w:rPr>
                <w:noProof/>
                <w:webHidden/>
              </w:rPr>
              <w:tab/>
            </w:r>
            <w:r w:rsidR="00E05ED4">
              <w:rPr>
                <w:noProof/>
                <w:webHidden/>
              </w:rPr>
              <w:fldChar w:fldCharType="begin"/>
            </w:r>
            <w:r w:rsidR="00E05ED4">
              <w:rPr>
                <w:noProof/>
                <w:webHidden/>
              </w:rPr>
              <w:instrText xml:space="preserve"> PAGEREF _Toc123821818 \h </w:instrText>
            </w:r>
            <w:r w:rsidR="00E05ED4">
              <w:rPr>
                <w:noProof/>
                <w:webHidden/>
              </w:rPr>
            </w:r>
            <w:r w:rsidR="00E05ED4">
              <w:rPr>
                <w:noProof/>
                <w:webHidden/>
              </w:rPr>
              <w:fldChar w:fldCharType="separate"/>
            </w:r>
            <w:r w:rsidR="00E30F02">
              <w:rPr>
                <w:noProof/>
                <w:webHidden/>
              </w:rPr>
              <w:t>5</w:t>
            </w:r>
            <w:r w:rsidR="00E05ED4">
              <w:rPr>
                <w:noProof/>
                <w:webHidden/>
              </w:rPr>
              <w:fldChar w:fldCharType="end"/>
            </w:r>
          </w:hyperlink>
        </w:p>
        <w:p w14:paraId="22FE8EF2" w14:textId="2D08B811" w:rsidR="00E05ED4" w:rsidRDefault="00205307">
          <w:pPr>
            <w:pStyle w:val="TOC3"/>
            <w:tabs>
              <w:tab w:val="right" w:leader="dot" w:pos="9060"/>
            </w:tabs>
            <w:rPr>
              <w:rFonts w:asciiTheme="minorHAnsi" w:hAnsiTheme="minorHAnsi" w:cstheme="minorBidi"/>
              <w:noProof/>
              <w:sz w:val="22"/>
              <w:lang w:val="en-US" w:eastAsia="en-US"/>
            </w:rPr>
          </w:pPr>
          <w:hyperlink w:anchor="_Toc123821819" w:history="1">
            <w:r w:rsidR="00E05ED4" w:rsidRPr="00B2685B">
              <w:rPr>
                <w:rStyle w:val="Hyperlink"/>
                <w:noProof/>
              </w:rPr>
              <w:t>Stator Direncindeki Düzeltmeler</w:t>
            </w:r>
            <w:r w:rsidR="00E05ED4">
              <w:rPr>
                <w:noProof/>
                <w:webHidden/>
              </w:rPr>
              <w:tab/>
            </w:r>
            <w:r w:rsidR="00E05ED4">
              <w:rPr>
                <w:noProof/>
                <w:webHidden/>
              </w:rPr>
              <w:fldChar w:fldCharType="begin"/>
            </w:r>
            <w:r w:rsidR="00E05ED4">
              <w:rPr>
                <w:noProof/>
                <w:webHidden/>
              </w:rPr>
              <w:instrText xml:space="preserve"> PAGEREF _Toc123821819 \h </w:instrText>
            </w:r>
            <w:r w:rsidR="00E05ED4">
              <w:rPr>
                <w:noProof/>
                <w:webHidden/>
              </w:rPr>
            </w:r>
            <w:r w:rsidR="00E05ED4">
              <w:rPr>
                <w:noProof/>
                <w:webHidden/>
              </w:rPr>
              <w:fldChar w:fldCharType="separate"/>
            </w:r>
            <w:r w:rsidR="00E30F02">
              <w:rPr>
                <w:noProof/>
                <w:webHidden/>
              </w:rPr>
              <w:t>6</w:t>
            </w:r>
            <w:r w:rsidR="00E05ED4">
              <w:rPr>
                <w:noProof/>
                <w:webHidden/>
              </w:rPr>
              <w:fldChar w:fldCharType="end"/>
            </w:r>
          </w:hyperlink>
        </w:p>
        <w:p w14:paraId="1ABE8D05" w14:textId="4CAACEED" w:rsidR="00E05ED4" w:rsidRDefault="00205307">
          <w:pPr>
            <w:pStyle w:val="TOC3"/>
            <w:tabs>
              <w:tab w:val="right" w:leader="dot" w:pos="9060"/>
            </w:tabs>
            <w:rPr>
              <w:rFonts w:asciiTheme="minorHAnsi" w:hAnsiTheme="minorHAnsi" w:cstheme="minorBidi"/>
              <w:noProof/>
              <w:sz w:val="22"/>
              <w:lang w:val="en-US" w:eastAsia="en-US"/>
            </w:rPr>
          </w:pPr>
          <w:hyperlink w:anchor="_Toc123821820" w:history="1">
            <w:r w:rsidR="00E05ED4" w:rsidRPr="00B2685B">
              <w:rPr>
                <w:rStyle w:val="Hyperlink"/>
                <w:noProof/>
              </w:rPr>
              <w:t>Stator-Rotor Sarım Sayısı Oranı</w:t>
            </w:r>
            <w:r w:rsidR="00E05ED4">
              <w:rPr>
                <w:noProof/>
                <w:webHidden/>
              </w:rPr>
              <w:tab/>
            </w:r>
            <w:r w:rsidR="00E05ED4">
              <w:rPr>
                <w:noProof/>
                <w:webHidden/>
              </w:rPr>
              <w:fldChar w:fldCharType="begin"/>
            </w:r>
            <w:r w:rsidR="00E05ED4">
              <w:rPr>
                <w:noProof/>
                <w:webHidden/>
              </w:rPr>
              <w:instrText xml:space="preserve"> PAGEREF _Toc123821820 \h </w:instrText>
            </w:r>
            <w:r w:rsidR="00E05ED4">
              <w:rPr>
                <w:noProof/>
                <w:webHidden/>
              </w:rPr>
            </w:r>
            <w:r w:rsidR="00E05ED4">
              <w:rPr>
                <w:noProof/>
                <w:webHidden/>
              </w:rPr>
              <w:fldChar w:fldCharType="separate"/>
            </w:r>
            <w:r w:rsidR="00E30F02">
              <w:rPr>
                <w:noProof/>
                <w:webHidden/>
              </w:rPr>
              <w:t>6</w:t>
            </w:r>
            <w:r w:rsidR="00E05ED4">
              <w:rPr>
                <w:noProof/>
                <w:webHidden/>
              </w:rPr>
              <w:fldChar w:fldCharType="end"/>
            </w:r>
          </w:hyperlink>
        </w:p>
        <w:p w14:paraId="1B34A7A6" w14:textId="28B0E521" w:rsidR="00E05ED4" w:rsidRDefault="00205307">
          <w:pPr>
            <w:pStyle w:val="TOC3"/>
            <w:tabs>
              <w:tab w:val="right" w:leader="dot" w:pos="9060"/>
            </w:tabs>
            <w:rPr>
              <w:rFonts w:asciiTheme="minorHAnsi" w:hAnsiTheme="minorHAnsi" w:cstheme="minorBidi"/>
              <w:noProof/>
              <w:sz w:val="22"/>
              <w:lang w:val="en-US" w:eastAsia="en-US"/>
            </w:rPr>
          </w:pPr>
          <w:hyperlink w:anchor="_Toc123821821" w:history="1">
            <w:r w:rsidR="00E05ED4" w:rsidRPr="00B2685B">
              <w:rPr>
                <w:rStyle w:val="Hyperlink"/>
                <w:noProof/>
              </w:rPr>
              <w:t>Sincap Kafes Rotor Parametreleri</w:t>
            </w:r>
            <w:r w:rsidR="00E05ED4">
              <w:rPr>
                <w:noProof/>
                <w:webHidden/>
              </w:rPr>
              <w:tab/>
            </w:r>
            <w:r w:rsidR="00E05ED4">
              <w:rPr>
                <w:noProof/>
                <w:webHidden/>
              </w:rPr>
              <w:fldChar w:fldCharType="begin"/>
            </w:r>
            <w:r w:rsidR="00E05ED4">
              <w:rPr>
                <w:noProof/>
                <w:webHidden/>
              </w:rPr>
              <w:instrText xml:space="preserve"> PAGEREF _Toc123821821 \h </w:instrText>
            </w:r>
            <w:r w:rsidR="00E05ED4">
              <w:rPr>
                <w:noProof/>
                <w:webHidden/>
              </w:rPr>
            </w:r>
            <w:r w:rsidR="00E05ED4">
              <w:rPr>
                <w:noProof/>
                <w:webHidden/>
              </w:rPr>
              <w:fldChar w:fldCharType="separate"/>
            </w:r>
            <w:r w:rsidR="00E30F02">
              <w:rPr>
                <w:noProof/>
                <w:webHidden/>
              </w:rPr>
              <w:t>7</w:t>
            </w:r>
            <w:r w:rsidR="00E05ED4">
              <w:rPr>
                <w:noProof/>
                <w:webHidden/>
              </w:rPr>
              <w:fldChar w:fldCharType="end"/>
            </w:r>
          </w:hyperlink>
        </w:p>
        <w:p w14:paraId="4E1052F0" w14:textId="7664C01D" w:rsidR="00E05ED4" w:rsidRDefault="00205307">
          <w:pPr>
            <w:pStyle w:val="TOC3"/>
            <w:tabs>
              <w:tab w:val="right" w:leader="dot" w:pos="9060"/>
            </w:tabs>
            <w:rPr>
              <w:rFonts w:asciiTheme="minorHAnsi" w:hAnsiTheme="minorHAnsi" w:cstheme="minorBidi"/>
              <w:noProof/>
              <w:sz w:val="22"/>
              <w:lang w:val="en-US" w:eastAsia="en-US"/>
            </w:rPr>
          </w:pPr>
          <w:hyperlink w:anchor="_Toc123821822" w:history="1">
            <w:r w:rsidR="00E05ED4" w:rsidRPr="00B2685B">
              <w:rPr>
                <w:rStyle w:val="Hyperlink"/>
                <w:noProof/>
              </w:rPr>
              <w:t>Kaçak Endüktanslar</w:t>
            </w:r>
            <w:r w:rsidR="00E05ED4">
              <w:rPr>
                <w:noProof/>
                <w:webHidden/>
              </w:rPr>
              <w:tab/>
            </w:r>
            <w:r w:rsidR="00E05ED4">
              <w:rPr>
                <w:noProof/>
                <w:webHidden/>
              </w:rPr>
              <w:fldChar w:fldCharType="begin"/>
            </w:r>
            <w:r w:rsidR="00E05ED4">
              <w:rPr>
                <w:noProof/>
                <w:webHidden/>
              </w:rPr>
              <w:instrText xml:space="preserve"> PAGEREF _Toc123821822 \h </w:instrText>
            </w:r>
            <w:r w:rsidR="00E05ED4">
              <w:rPr>
                <w:noProof/>
                <w:webHidden/>
              </w:rPr>
            </w:r>
            <w:r w:rsidR="00E05ED4">
              <w:rPr>
                <w:noProof/>
                <w:webHidden/>
              </w:rPr>
              <w:fldChar w:fldCharType="separate"/>
            </w:r>
            <w:r w:rsidR="00E30F02">
              <w:rPr>
                <w:noProof/>
                <w:webHidden/>
              </w:rPr>
              <w:t>7</w:t>
            </w:r>
            <w:r w:rsidR="00E05ED4">
              <w:rPr>
                <w:noProof/>
                <w:webHidden/>
              </w:rPr>
              <w:fldChar w:fldCharType="end"/>
            </w:r>
          </w:hyperlink>
        </w:p>
        <w:p w14:paraId="634A8D8A" w14:textId="1A74FB94" w:rsidR="00E05ED4" w:rsidRDefault="00205307">
          <w:pPr>
            <w:pStyle w:val="TOC3"/>
            <w:tabs>
              <w:tab w:val="right" w:leader="dot" w:pos="9060"/>
            </w:tabs>
            <w:rPr>
              <w:rFonts w:asciiTheme="minorHAnsi" w:hAnsiTheme="minorHAnsi" w:cstheme="minorBidi"/>
              <w:noProof/>
              <w:sz w:val="22"/>
              <w:lang w:val="en-US" w:eastAsia="en-US"/>
            </w:rPr>
          </w:pPr>
          <w:hyperlink w:anchor="_Toc123821823" w:history="1">
            <w:r w:rsidR="00E05ED4" w:rsidRPr="00B2685B">
              <w:rPr>
                <w:rStyle w:val="Hyperlink"/>
                <w:noProof/>
              </w:rPr>
              <w:t>Mıknatıslanma Reaktansı</w:t>
            </w:r>
            <w:r w:rsidR="00E05ED4">
              <w:rPr>
                <w:noProof/>
                <w:webHidden/>
              </w:rPr>
              <w:tab/>
            </w:r>
            <w:r w:rsidR="00E05ED4">
              <w:rPr>
                <w:noProof/>
                <w:webHidden/>
              </w:rPr>
              <w:fldChar w:fldCharType="begin"/>
            </w:r>
            <w:r w:rsidR="00E05ED4">
              <w:rPr>
                <w:noProof/>
                <w:webHidden/>
              </w:rPr>
              <w:instrText xml:space="preserve"> PAGEREF _Toc123821823 \h </w:instrText>
            </w:r>
            <w:r w:rsidR="00E05ED4">
              <w:rPr>
                <w:noProof/>
                <w:webHidden/>
              </w:rPr>
            </w:r>
            <w:r w:rsidR="00E05ED4">
              <w:rPr>
                <w:noProof/>
                <w:webHidden/>
              </w:rPr>
              <w:fldChar w:fldCharType="separate"/>
            </w:r>
            <w:r w:rsidR="00E30F02">
              <w:rPr>
                <w:noProof/>
                <w:webHidden/>
              </w:rPr>
              <w:t>8</w:t>
            </w:r>
            <w:r w:rsidR="00E05ED4">
              <w:rPr>
                <w:noProof/>
                <w:webHidden/>
              </w:rPr>
              <w:fldChar w:fldCharType="end"/>
            </w:r>
          </w:hyperlink>
        </w:p>
        <w:p w14:paraId="3E24C47E" w14:textId="0FC2647F" w:rsidR="00E05ED4" w:rsidRDefault="00205307">
          <w:pPr>
            <w:pStyle w:val="TOC2"/>
            <w:tabs>
              <w:tab w:val="right" w:leader="dot" w:pos="9060"/>
            </w:tabs>
            <w:rPr>
              <w:rFonts w:asciiTheme="minorHAnsi" w:hAnsiTheme="minorHAnsi" w:cstheme="minorBidi"/>
              <w:noProof/>
              <w:sz w:val="22"/>
              <w:lang w:val="en-US" w:eastAsia="en-US"/>
            </w:rPr>
          </w:pPr>
          <w:hyperlink w:anchor="_Toc123821824" w:history="1">
            <w:r w:rsidR="00E05ED4" w:rsidRPr="00B2685B">
              <w:rPr>
                <w:rStyle w:val="Hyperlink"/>
                <w:noProof/>
              </w:rPr>
              <w:t>Eşdeğer Devre Elemanlarının Güvenilirliği</w:t>
            </w:r>
            <w:r w:rsidR="00E05ED4">
              <w:rPr>
                <w:noProof/>
                <w:webHidden/>
              </w:rPr>
              <w:tab/>
            </w:r>
            <w:r w:rsidR="00E05ED4">
              <w:rPr>
                <w:noProof/>
                <w:webHidden/>
              </w:rPr>
              <w:fldChar w:fldCharType="begin"/>
            </w:r>
            <w:r w:rsidR="00E05ED4">
              <w:rPr>
                <w:noProof/>
                <w:webHidden/>
              </w:rPr>
              <w:instrText xml:space="preserve"> PAGEREF _Toc123821824 \h </w:instrText>
            </w:r>
            <w:r w:rsidR="00E05ED4">
              <w:rPr>
                <w:noProof/>
                <w:webHidden/>
              </w:rPr>
            </w:r>
            <w:r w:rsidR="00E05ED4">
              <w:rPr>
                <w:noProof/>
                <w:webHidden/>
              </w:rPr>
              <w:fldChar w:fldCharType="separate"/>
            </w:r>
            <w:r w:rsidR="00E30F02">
              <w:rPr>
                <w:noProof/>
                <w:webHidden/>
              </w:rPr>
              <w:t>8</w:t>
            </w:r>
            <w:r w:rsidR="00E05ED4">
              <w:rPr>
                <w:noProof/>
                <w:webHidden/>
              </w:rPr>
              <w:fldChar w:fldCharType="end"/>
            </w:r>
          </w:hyperlink>
        </w:p>
        <w:p w14:paraId="2392FC0D" w14:textId="2AF02B10" w:rsidR="00E05ED4" w:rsidRDefault="00205307">
          <w:pPr>
            <w:pStyle w:val="TOC2"/>
            <w:tabs>
              <w:tab w:val="right" w:leader="dot" w:pos="9060"/>
            </w:tabs>
            <w:rPr>
              <w:rFonts w:asciiTheme="minorHAnsi" w:hAnsiTheme="minorHAnsi" w:cstheme="minorBidi"/>
              <w:noProof/>
              <w:sz w:val="22"/>
              <w:lang w:val="en-US" w:eastAsia="en-US"/>
            </w:rPr>
          </w:pPr>
          <w:hyperlink w:anchor="_Toc123821825" w:history="1">
            <w:r w:rsidR="00E05ED4" w:rsidRPr="00B2685B">
              <w:rPr>
                <w:rStyle w:val="Hyperlink"/>
                <w:noProof/>
              </w:rPr>
              <w:t>6-faz Maxwell-Transient Model ile 3-faz Maxwell-Rmxprt Modelinin Karşılaştırılması</w:t>
            </w:r>
            <w:r w:rsidR="00E05ED4">
              <w:rPr>
                <w:noProof/>
                <w:webHidden/>
              </w:rPr>
              <w:tab/>
            </w:r>
            <w:r w:rsidR="00E05ED4">
              <w:rPr>
                <w:noProof/>
                <w:webHidden/>
              </w:rPr>
              <w:fldChar w:fldCharType="begin"/>
            </w:r>
            <w:r w:rsidR="00E05ED4">
              <w:rPr>
                <w:noProof/>
                <w:webHidden/>
              </w:rPr>
              <w:instrText xml:space="preserve"> PAGEREF _Toc123821825 \h </w:instrText>
            </w:r>
            <w:r w:rsidR="00E05ED4">
              <w:rPr>
                <w:noProof/>
                <w:webHidden/>
              </w:rPr>
            </w:r>
            <w:r w:rsidR="00E05ED4">
              <w:rPr>
                <w:noProof/>
                <w:webHidden/>
              </w:rPr>
              <w:fldChar w:fldCharType="separate"/>
            </w:r>
            <w:r w:rsidR="00E30F02">
              <w:rPr>
                <w:noProof/>
                <w:webHidden/>
              </w:rPr>
              <w:t>9</w:t>
            </w:r>
            <w:r w:rsidR="00E05ED4">
              <w:rPr>
                <w:noProof/>
                <w:webHidden/>
              </w:rPr>
              <w:fldChar w:fldCharType="end"/>
            </w:r>
          </w:hyperlink>
        </w:p>
        <w:p w14:paraId="58DC563D" w14:textId="4B32C2AE" w:rsidR="00E05ED4" w:rsidRDefault="00205307">
          <w:pPr>
            <w:pStyle w:val="TOC2"/>
            <w:tabs>
              <w:tab w:val="right" w:leader="dot" w:pos="9060"/>
            </w:tabs>
            <w:rPr>
              <w:rFonts w:asciiTheme="minorHAnsi" w:hAnsiTheme="minorHAnsi" w:cstheme="minorBidi"/>
              <w:noProof/>
              <w:sz w:val="22"/>
              <w:lang w:val="en-US" w:eastAsia="en-US"/>
            </w:rPr>
          </w:pPr>
          <w:hyperlink w:anchor="_Toc123821826" w:history="1">
            <w:r w:rsidR="00E05ED4" w:rsidRPr="00B2685B">
              <w:rPr>
                <w:rStyle w:val="Hyperlink"/>
                <w:noProof/>
              </w:rPr>
              <w:t>İyileştirilmiş Eşdeğer Devre Parametreleri</w:t>
            </w:r>
            <w:r w:rsidR="00E05ED4">
              <w:rPr>
                <w:noProof/>
                <w:webHidden/>
              </w:rPr>
              <w:tab/>
            </w:r>
            <w:r w:rsidR="00E05ED4">
              <w:rPr>
                <w:noProof/>
                <w:webHidden/>
              </w:rPr>
              <w:fldChar w:fldCharType="begin"/>
            </w:r>
            <w:r w:rsidR="00E05ED4">
              <w:rPr>
                <w:noProof/>
                <w:webHidden/>
              </w:rPr>
              <w:instrText xml:space="preserve"> PAGEREF _Toc123821826 \h </w:instrText>
            </w:r>
            <w:r w:rsidR="00E05ED4">
              <w:rPr>
                <w:noProof/>
                <w:webHidden/>
              </w:rPr>
            </w:r>
            <w:r w:rsidR="00E05ED4">
              <w:rPr>
                <w:noProof/>
                <w:webHidden/>
              </w:rPr>
              <w:fldChar w:fldCharType="separate"/>
            </w:r>
            <w:r w:rsidR="00E30F02">
              <w:rPr>
                <w:noProof/>
                <w:webHidden/>
              </w:rPr>
              <w:t>10</w:t>
            </w:r>
            <w:r w:rsidR="00E05ED4">
              <w:rPr>
                <w:noProof/>
                <w:webHidden/>
              </w:rPr>
              <w:fldChar w:fldCharType="end"/>
            </w:r>
          </w:hyperlink>
        </w:p>
        <w:p w14:paraId="17E541FF" w14:textId="027503E3" w:rsidR="00E05ED4" w:rsidRDefault="00205307">
          <w:pPr>
            <w:pStyle w:val="TOC2"/>
            <w:tabs>
              <w:tab w:val="right" w:leader="dot" w:pos="9060"/>
            </w:tabs>
            <w:rPr>
              <w:rFonts w:asciiTheme="minorHAnsi" w:hAnsiTheme="minorHAnsi" w:cstheme="minorBidi"/>
              <w:noProof/>
              <w:sz w:val="22"/>
              <w:lang w:val="en-US" w:eastAsia="en-US"/>
            </w:rPr>
          </w:pPr>
          <w:hyperlink w:anchor="_Toc123821827" w:history="1">
            <w:r w:rsidR="00E05ED4" w:rsidRPr="00B2685B">
              <w:rPr>
                <w:rStyle w:val="Hyperlink"/>
                <w:noProof/>
              </w:rPr>
              <w:t>Eşdeğer Devre Elemanları</w:t>
            </w:r>
            <w:r w:rsidR="00E05ED4">
              <w:rPr>
                <w:noProof/>
                <w:webHidden/>
              </w:rPr>
              <w:tab/>
            </w:r>
            <w:r w:rsidR="00E05ED4">
              <w:rPr>
                <w:noProof/>
                <w:webHidden/>
              </w:rPr>
              <w:fldChar w:fldCharType="begin"/>
            </w:r>
            <w:r w:rsidR="00E05ED4">
              <w:rPr>
                <w:noProof/>
                <w:webHidden/>
              </w:rPr>
              <w:instrText xml:space="preserve"> PAGEREF _Toc123821827 \h </w:instrText>
            </w:r>
            <w:r w:rsidR="00E05ED4">
              <w:rPr>
                <w:noProof/>
                <w:webHidden/>
              </w:rPr>
            </w:r>
            <w:r w:rsidR="00E05ED4">
              <w:rPr>
                <w:noProof/>
                <w:webHidden/>
              </w:rPr>
              <w:fldChar w:fldCharType="separate"/>
            </w:r>
            <w:r w:rsidR="00E30F02">
              <w:rPr>
                <w:noProof/>
                <w:webHidden/>
              </w:rPr>
              <w:t>11</w:t>
            </w:r>
            <w:r w:rsidR="00E05ED4">
              <w:rPr>
                <w:noProof/>
                <w:webHidden/>
              </w:rPr>
              <w:fldChar w:fldCharType="end"/>
            </w:r>
          </w:hyperlink>
        </w:p>
        <w:p w14:paraId="51219353" w14:textId="7AE228C5" w:rsidR="00E05ED4" w:rsidRDefault="00205307">
          <w:pPr>
            <w:pStyle w:val="TOC1"/>
            <w:rPr>
              <w:rFonts w:asciiTheme="minorHAnsi" w:hAnsiTheme="minorHAnsi" w:cstheme="minorBidi"/>
              <w:noProof/>
              <w:sz w:val="22"/>
              <w:lang w:val="en-US" w:eastAsia="en-US"/>
            </w:rPr>
          </w:pPr>
          <w:hyperlink w:anchor="_Toc123821828" w:history="1">
            <w:r w:rsidR="00E05ED4" w:rsidRPr="00B2685B">
              <w:rPr>
                <w:rStyle w:val="Hyperlink"/>
                <w:noProof/>
              </w:rPr>
              <w:t>2. Generatör Eşdeğer Modeli</w:t>
            </w:r>
            <w:r w:rsidR="00E05ED4">
              <w:rPr>
                <w:noProof/>
                <w:webHidden/>
              </w:rPr>
              <w:tab/>
            </w:r>
            <w:r w:rsidR="00E05ED4">
              <w:rPr>
                <w:noProof/>
                <w:webHidden/>
              </w:rPr>
              <w:fldChar w:fldCharType="begin"/>
            </w:r>
            <w:r w:rsidR="00E05ED4">
              <w:rPr>
                <w:noProof/>
                <w:webHidden/>
              </w:rPr>
              <w:instrText xml:space="preserve"> PAGEREF _Toc123821828 \h </w:instrText>
            </w:r>
            <w:r w:rsidR="00E05ED4">
              <w:rPr>
                <w:noProof/>
                <w:webHidden/>
              </w:rPr>
            </w:r>
            <w:r w:rsidR="00E05ED4">
              <w:rPr>
                <w:noProof/>
                <w:webHidden/>
              </w:rPr>
              <w:fldChar w:fldCharType="separate"/>
            </w:r>
            <w:r w:rsidR="00E30F02">
              <w:rPr>
                <w:noProof/>
                <w:webHidden/>
              </w:rPr>
              <w:t>12</w:t>
            </w:r>
            <w:r w:rsidR="00E05ED4">
              <w:rPr>
                <w:noProof/>
                <w:webHidden/>
              </w:rPr>
              <w:fldChar w:fldCharType="end"/>
            </w:r>
          </w:hyperlink>
        </w:p>
        <w:p w14:paraId="101DC021" w14:textId="1431F337" w:rsidR="00E05ED4" w:rsidRDefault="00205307">
          <w:pPr>
            <w:pStyle w:val="TOC2"/>
            <w:tabs>
              <w:tab w:val="right" w:leader="dot" w:pos="9060"/>
            </w:tabs>
            <w:rPr>
              <w:rFonts w:asciiTheme="minorHAnsi" w:hAnsiTheme="minorHAnsi" w:cstheme="minorBidi"/>
              <w:noProof/>
              <w:sz w:val="22"/>
              <w:lang w:val="en-US" w:eastAsia="en-US"/>
            </w:rPr>
          </w:pPr>
          <w:hyperlink w:anchor="_Toc123821829" w:history="1">
            <w:r w:rsidR="00E05ED4" w:rsidRPr="00B2685B">
              <w:rPr>
                <w:rStyle w:val="Hyperlink"/>
                <w:noProof/>
              </w:rPr>
              <w:t>Simulink Modeli</w:t>
            </w:r>
            <w:r w:rsidR="00E05ED4">
              <w:rPr>
                <w:noProof/>
                <w:webHidden/>
              </w:rPr>
              <w:tab/>
            </w:r>
            <w:r w:rsidR="00E05ED4">
              <w:rPr>
                <w:noProof/>
                <w:webHidden/>
              </w:rPr>
              <w:fldChar w:fldCharType="begin"/>
            </w:r>
            <w:r w:rsidR="00E05ED4">
              <w:rPr>
                <w:noProof/>
                <w:webHidden/>
              </w:rPr>
              <w:instrText xml:space="preserve"> PAGEREF _Toc123821829 \h </w:instrText>
            </w:r>
            <w:r w:rsidR="00E05ED4">
              <w:rPr>
                <w:noProof/>
                <w:webHidden/>
              </w:rPr>
            </w:r>
            <w:r w:rsidR="00E05ED4">
              <w:rPr>
                <w:noProof/>
                <w:webHidden/>
              </w:rPr>
              <w:fldChar w:fldCharType="separate"/>
            </w:r>
            <w:r w:rsidR="00E30F02">
              <w:rPr>
                <w:noProof/>
                <w:webHidden/>
              </w:rPr>
              <w:t>12</w:t>
            </w:r>
            <w:r w:rsidR="00E05ED4">
              <w:rPr>
                <w:noProof/>
                <w:webHidden/>
              </w:rPr>
              <w:fldChar w:fldCharType="end"/>
            </w:r>
          </w:hyperlink>
        </w:p>
        <w:p w14:paraId="606077D2" w14:textId="18C233C9" w:rsidR="00E05ED4" w:rsidRDefault="00205307">
          <w:pPr>
            <w:pStyle w:val="TOC1"/>
            <w:rPr>
              <w:rFonts w:asciiTheme="minorHAnsi" w:hAnsiTheme="minorHAnsi" w:cstheme="minorBidi"/>
              <w:noProof/>
              <w:sz w:val="22"/>
              <w:lang w:val="en-US" w:eastAsia="en-US"/>
            </w:rPr>
          </w:pPr>
          <w:hyperlink w:anchor="_Toc123821830" w:history="1">
            <w:r w:rsidR="00E05ED4" w:rsidRPr="00B2685B">
              <w:rPr>
                <w:rStyle w:val="Hyperlink"/>
                <w:noProof/>
              </w:rPr>
              <w:t>1.</w:t>
            </w:r>
            <w:r w:rsidR="00E05ED4">
              <w:rPr>
                <w:rFonts w:asciiTheme="minorHAnsi" w:hAnsiTheme="minorHAnsi" w:cstheme="minorBidi"/>
                <w:noProof/>
                <w:sz w:val="22"/>
                <w:lang w:val="en-US" w:eastAsia="en-US"/>
              </w:rPr>
              <w:tab/>
            </w:r>
            <w:r w:rsidR="00E05ED4" w:rsidRPr="00B2685B">
              <w:rPr>
                <w:rStyle w:val="Hyperlink"/>
                <w:noProof/>
              </w:rPr>
              <w:t>Başvurular</w:t>
            </w:r>
            <w:r w:rsidR="00E05ED4">
              <w:rPr>
                <w:noProof/>
                <w:webHidden/>
              </w:rPr>
              <w:tab/>
            </w:r>
            <w:r w:rsidR="00E05ED4">
              <w:rPr>
                <w:noProof/>
                <w:webHidden/>
              </w:rPr>
              <w:fldChar w:fldCharType="begin"/>
            </w:r>
            <w:r w:rsidR="00E05ED4">
              <w:rPr>
                <w:noProof/>
                <w:webHidden/>
              </w:rPr>
              <w:instrText xml:space="preserve"> PAGEREF _Toc123821830 \h </w:instrText>
            </w:r>
            <w:r w:rsidR="00E05ED4">
              <w:rPr>
                <w:noProof/>
                <w:webHidden/>
              </w:rPr>
            </w:r>
            <w:r w:rsidR="00E05ED4">
              <w:rPr>
                <w:noProof/>
                <w:webHidden/>
              </w:rPr>
              <w:fldChar w:fldCharType="separate"/>
            </w:r>
            <w:r w:rsidR="00E30F02">
              <w:rPr>
                <w:noProof/>
                <w:webHidden/>
              </w:rPr>
              <w:t>14</w:t>
            </w:r>
            <w:r w:rsidR="00E05ED4">
              <w:rPr>
                <w:noProof/>
                <w:webHidden/>
              </w:rPr>
              <w:fldChar w:fldCharType="end"/>
            </w:r>
          </w:hyperlink>
        </w:p>
        <w:p w14:paraId="6FE19837" w14:textId="77777777" w:rsidR="00E51DFD" w:rsidRDefault="00E51DFD">
          <w:r>
            <w:rPr>
              <w:b/>
              <w:bCs/>
            </w:rPr>
            <w:fldChar w:fldCharType="end"/>
          </w:r>
        </w:p>
      </w:sdtContent>
    </w:sdt>
    <w:p w14:paraId="3C996985" w14:textId="77777777" w:rsidR="00EE6E8F" w:rsidRDefault="00EE6E8F">
      <w:pPr>
        <w:rPr>
          <w:rFonts w:cs="Times New Roman"/>
        </w:rPr>
      </w:pPr>
    </w:p>
    <w:p w14:paraId="6471F0C0" w14:textId="77777777" w:rsidR="00EE6E8F" w:rsidRDefault="00EE6E8F">
      <w:pPr>
        <w:rPr>
          <w:rFonts w:cs="Times New Roman"/>
        </w:rPr>
      </w:pPr>
    </w:p>
    <w:p w14:paraId="022DE300" w14:textId="77777777" w:rsidR="00EE6E8F" w:rsidRDefault="00EE6E8F">
      <w:pPr>
        <w:rPr>
          <w:rFonts w:cs="Times New Roman"/>
        </w:rPr>
      </w:pPr>
    </w:p>
    <w:p w14:paraId="356A2408" w14:textId="77777777" w:rsidR="00EE6E8F" w:rsidRDefault="00EE6E8F">
      <w:pPr>
        <w:rPr>
          <w:rFonts w:cs="Times New Roman"/>
        </w:rPr>
      </w:pPr>
    </w:p>
    <w:p w14:paraId="43F5271E" w14:textId="77777777" w:rsidR="00EE6E8F" w:rsidRDefault="00EE6E8F">
      <w:pPr>
        <w:rPr>
          <w:rFonts w:cs="Times New Roman"/>
        </w:rPr>
      </w:pPr>
    </w:p>
    <w:p w14:paraId="2EEA7D12" w14:textId="77777777" w:rsidR="00EE6E8F" w:rsidRDefault="00EE6E8F">
      <w:pPr>
        <w:rPr>
          <w:rFonts w:cs="Times New Roman"/>
        </w:rPr>
      </w:pPr>
    </w:p>
    <w:p w14:paraId="74CCE6D7" w14:textId="77777777" w:rsidR="00EE6E8F" w:rsidRPr="00CE6901" w:rsidRDefault="00EE6E8F">
      <w:pPr>
        <w:rPr>
          <w:rFonts w:cs="Times New Roman"/>
        </w:rPr>
      </w:pPr>
    </w:p>
    <w:p w14:paraId="73C0B4FF" w14:textId="77777777" w:rsidR="00BE43AC" w:rsidRDefault="00BE43AC" w:rsidP="00BE43AC"/>
    <w:p w14:paraId="42EC943F" w14:textId="77777777" w:rsidR="0029375B" w:rsidRDefault="0029375B" w:rsidP="00BE43AC"/>
    <w:p w14:paraId="0900073D" w14:textId="77777777" w:rsidR="00EE6E8F" w:rsidRDefault="00EE6E8F" w:rsidP="00BE43AC"/>
    <w:p w14:paraId="6122542C" w14:textId="77777777" w:rsidR="00EE6E8F" w:rsidRDefault="00EE6E8F" w:rsidP="00BE43AC"/>
    <w:p w14:paraId="7D0411D8" w14:textId="77777777" w:rsidR="000371BC" w:rsidRDefault="000371BC" w:rsidP="000371BC">
      <w:pPr>
        <w:pStyle w:val="Heading2"/>
      </w:pPr>
    </w:p>
    <w:p w14:paraId="202D80F5" w14:textId="77777777" w:rsidR="00245DE1" w:rsidRDefault="00D60903" w:rsidP="00245DE1">
      <w:r>
        <w:tab/>
      </w:r>
      <w:r w:rsidR="004F2E0F">
        <w:t>.</w:t>
      </w:r>
    </w:p>
    <w:p w14:paraId="0CB909A7" w14:textId="77777777" w:rsidR="0006584D" w:rsidRDefault="004F2E0F" w:rsidP="00245DE1">
      <w:r>
        <w:t xml:space="preserve"> </w:t>
      </w:r>
    </w:p>
    <w:p w14:paraId="31B40C8F" w14:textId="77777777" w:rsidR="00954A30" w:rsidRPr="00EE6E8F" w:rsidRDefault="00954A30">
      <w:pPr>
        <w:rPr>
          <w:rFonts w:eastAsiaTheme="majorEastAsia" w:cstheme="majorBidi"/>
          <w:color w:val="2E74B5" w:themeColor="accent1" w:themeShade="BF"/>
          <w:sz w:val="26"/>
          <w:szCs w:val="26"/>
        </w:rPr>
      </w:pPr>
    </w:p>
    <w:p w14:paraId="635288F6" w14:textId="77777777" w:rsidR="00C8266A" w:rsidRDefault="00C8266A"/>
    <w:p w14:paraId="705D3C5A" w14:textId="77777777" w:rsidR="009A1034" w:rsidRDefault="009A1034"/>
    <w:p w14:paraId="43E1339E" w14:textId="77777777" w:rsidR="00954A30" w:rsidRDefault="00954A30"/>
    <w:p w14:paraId="31861608" w14:textId="77777777" w:rsidR="00CD5500" w:rsidRDefault="00CD5500">
      <w:pPr>
        <w:rPr>
          <w:rFonts w:eastAsiaTheme="majorEastAsia" w:cstheme="majorBidi"/>
          <w:b/>
          <w:color w:val="2E74B5" w:themeColor="accent1" w:themeShade="BF"/>
          <w:sz w:val="32"/>
          <w:szCs w:val="32"/>
        </w:rPr>
      </w:pPr>
      <w:r>
        <w:br w:type="page"/>
      </w:r>
    </w:p>
    <w:p w14:paraId="0007FE63" w14:textId="77777777" w:rsidR="00EE6E8F" w:rsidRDefault="00EE6E8F" w:rsidP="00EE6E8F">
      <w:pPr>
        <w:pStyle w:val="Heading1"/>
        <w:numPr>
          <w:ilvl w:val="0"/>
          <w:numId w:val="15"/>
        </w:numPr>
      </w:pPr>
      <w:bookmarkStart w:id="1" w:name="_Toc123821816"/>
      <w:r>
        <w:lastRenderedPageBreak/>
        <w:t xml:space="preserve">Maksimum Nominal Değerler ve Generatör Karakteristiğine İlişkin </w:t>
      </w:r>
      <w:proofErr w:type="spellStart"/>
      <w:r>
        <w:t>Datasheet</w:t>
      </w:r>
      <w:bookmarkEnd w:id="1"/>
      <w:proofErr w:type="spellEnd"/>
    </w:p>
    <w:p w14:paraId="4DB6C866" w14:textId="77777777" w:rsidR="00CC1421" w:rsidRPr="00CC1421" w:rsidRDefault="00CC1421" w:rsidP="00CC1421"/>
    <w:p w14:paraId="7832BFE1" w14:textId="77777777" w:rsidR="009C2963" w:rsidRPr="00AD6A3C" w:rsidRDefault="00EE6E8F" w:rsidP="00AD6A3C">
      <w:pPr>
        <w:pStyle w:val="Heading3"/>
        <w:rPr>
          <w:rFonts w:ascii="Times New Roman" w:hAnsi="Times New Roman"/>
          <w:color w:val="2E74B5" w:themeColor="accent1" w:themeShade="BF"/>
          <w:sz w:val="26"/>
          <w:szCs w:val="26"/>
        </w:rPr>
      </w:pPr>
      <w:bookmarkStart w:id="2" w:name="_Toc123821817"/>
      <w:r w:rsidRPr="00EE6E8F">
        <w:rPr>
          <w:rStyle w:val="Heading2Char"/>
        </w:rPr>
        <w:t>6-Faz Sincap Kafesli Asenkron Generatör</w:t>
      </w:r>
      <w:bookmarkEnd w:id="2"/>
    </w:p>
    <w:p w14:paraId="4DF80583" w14:textId="2BDCEA11" w:rsidR="00EE6E8F" w:rsidRDefault="00EE6E8F" w:rsidP="00AD6A3C">
      <w:pPr>
        <w:ind w:firstLine="708"/>
      </w:pPr>
      <w:r>
        <w:t>6-faz sincap kafesli asenkron generatörün karakteristiklerine ilişkin değerlerin bulunması için “</w:t>
      </w:r>
      <w:proofErr w:type="spellStart"/>
      <w:r>
        <w:t>Maxwell-Transient</w:t>
      </w:r>
      <w:proofErr w:type="spellEnd"/>
      <w:r>
        <w:t>” ya da “</w:t>
      </w:r>
      <w:proofErr w:type="spellStart"/>
      <w:r>
        <w:t>Maxwell-Rmxprt</w:t>
      </w:r>
      <w:proofErr w:type="spellEnd"/>
      <w:r>
        <w:t xml:space="preserve">” kullanılabilir.  Tasarlanan 6-faz generatör aşağıda </w:t>
      </w:r>
      <w:r>
        <w:fldChar w:fldCharType="begin"/>
      </w:r>
      <w:r>
        <w:instrText xml:space="preserve"> REF _Ref123736017 \h </w:instrText>
      </w:r>
      <w:r>
        <w:fldChar w:fldCharType="separate"/>
      </w:r>
      <w:r w:rsidR="00E30F02">
        <w:t xml:space="preserve">Şekil </w:t>
      </w:r>
      <w:r w:rsidR="00E30F02">
        <w:rPr>
          <w:noProof/>
        </w:rPr>
        <w:t>1</w:t>
      </w:r>
      <w:r>
        <w:fldChar w:fldCharType="end"/>
      </w:r>
      <w:r>
        <w:t xml:space="preserve">’de gösterildiği gibi asimetrik sargı düzenine sahiptir. </w:t>
      </w:r>
      <w:bookmarkStart w:id="3" w:name="_Toc55839807"/>
    </w:p>
    <w:p w14:paraId="3EF84649" w14:textId="77777777" w:rsidR="00EE6E8F" w:rsidRDefault="00EE6E8F" w:rsidP="00F750A5">
      <w:r w:rsidRPr="00812DBA">
        <w:rPr>
          <w:rFonts w:cs="Times New Roman"/>
          <w:noProof/>
        </w:rPr>
        <w:drawing>
          <wp:anchor distT="0" distB="0" distL="114300" distR="114300" simplePos="0" relativeHeight="251682816" behindDoc="0" locked="0" layoutInCell="1" allowOverlap="1" wp14:anchorId="732FA30A" wp14:editId="058EAA7A">
            <wp:simplePos x="0" y="0"/>
            <wp:positionH relativeFrom="column">
              <wp:posOffset>1851684</wp:posOffset>
            </wp:positionH>
            <wp:positionV relativeFrom="paragraph">
              <wp:posOffset>4445</wp:posOffset>
            </wp:positionV>
            <wp:extent cx="2105025" cy="1743075"/>
            <wp:effectExtent l="0" t="0" r="0" b="0"/>
            <wp:wrapSquare wrapText="bothSides"/>
            <wp:docPr id="32" name="Picture 3">
              <a:extLst xmlns:a="http://schemas.openxmlformats.org/drawingml/2006/main">
                <a:ext uri="{FF2B5EF4-FFF2-40B4-BE49-F238E27FC236}">
                  <a16:creationId xmlns:a16="http://schemas.microsoft.com/office/drawing/2014/main" id="{7298A05A-04EC-4234-9B78-FAAAEB949E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298A05A-04EC-4234-9B78-FAAAEB949E6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05025" cy="1743075"/>
                    </a:xfrm>
                    <a:prstGeom prst="rect">
                      <a:avLst/>
                    </a:prstGeom>
                  </pic:spPr>
                </pic:pic>
              </a:graphicData>
            </a:graphic>
          </wp:anchor>
        </w:drawing>
      </w:r>
    </w:p>
    <w:p w14:paraId="55AD343D" w14:textId="77777777" w:rsidR="00EE6E8F" w:rsidRDefault="00EE6E8F" w:rsidP="00F750A5"/>
    <w:p w14:paraId="70B9DA34" w14:textId="77777777" w:rsidR="00EE6E8F" w:rsidRDefault="00EE6E8F" w:rsidP="00F750A5"/>
    <w:bookmarkEnd w:id="3"/>
    <w:p w14:paraId="24F4F920" w14:textId="77777777" w:rsidR="00EE6E8F" w:rsidRDefault="00EE6E8F" w:rsidP="00F750A5"/>
    <w:p w14:paraId="6505FA65" w14:textId="77777777" w:rsidR="00EE6E8F" w:rsidRDefault="00EE6E8F" w:rsidP="00F750A5"/>
    <w:p w14:paraId="3163D041" w14:textId="77777777" w:rsidR="00EE6E8F" w:rsidRDefault="00EE6E8F" w:rsidP="00F750A5">
      <w:r>
        <w:rPr>
          <w:noProof/>
        </w:rPr>
        <mc:AlternateContent>
          <mc:Choice Requires="wps">
            <w:drawing>
              <wp:anchor distT="0" distB="0" distL="114300" distR="114300" simplePos="0" relativeHeight="251684864" behindDoc="0" locked="0" layoutInCell="1" allowOverlap="1" wp14:anchorId="4D2EB6E7" wp14:editId="142B98AF">
                <wp:simplePos x="0" y="0"/>
                <wp:positionH relativeFrom="margin">
                  <wp:posOffset>879021</wp:posOffset>
                </wp:positionH>
                <wp:positionV relativeFrom="paragraph">
                  <wp:posOffset>283037</wp:posOffset>
                </wp:positionV>
                <wp:extent cx="474980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749800" cy="635"/>
                        </a:xfrm>
                        <a:prstGeom prst="rect">
                          <a:avLst/>
                        </a:prstGeom>
                        <a:solidFill>
                          <a:prstClr val="white"/>
                        </a:solidFill>
                        <a:ln>
                          <a:noFill/>
                        </a:ln>
                      </wps:spPr>
                      <wps:txbx>
                        <w:txbxContent>
                          <w:p w14:paraId="6EB8939A" w14:textId="6044F546" w:rsidR="00D51F66" w:rsidRPr="00F24A17" w:rsidRDefault="00D51F66" w:rsidP="00EE6E8F">
                            <w:pPr>
                              <w:pStyle w:val="Caption"/>
                              <w:rPr>
                                <w:rFonts w:cs="Times New Roman"/>
                                <w:noProof/>
                                <w:sz w:val="24"/>
                              </w:rPr>
                            </w:pPr>
                            <w:bookmarkStart w:id="4" w:name="_Ref123736017"/>
                            <w:r>
                              <w:t xml:space="preserve">Şekil </w:t>
                            </w:r>
                            <w:fldSimple w:instr=" SEQ Şekil \* ARABIC ">
                              <w:r w:rsidR="00E30F02">
                                <w:rPr>
                                  <w:noProof/>
                                </w:rPr>
                                <w:t>1</w:t>
                              </w:r>
                            </w:fldSimple>
                            <w:bookmarkEnd w:id="4"/>
                            <w:r>
                              <w:t xml:space="preserve"> 6-faz sincap kafesli asenkron generatörün sargı gösterimi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2EB6E7" id="Text Box 33" o:spid="_x0000_s1056" type="#_x0000_t202" style="position:absolute;left:0;text-align:left;margin-left:69.2pt;margin-top:22.3pt;width:374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" stroked="f">
                <v:textbox style="mso-fit-shape-to-text:t" inset="0,0,0,0">
                  <w:txbxContent>
                    <w:p w14:paraId="6EB8939A" w14:textId="6044F546" w:rsidR="00D51F66" w:rsidRPr="00F24A17" w:rsidRDefault="00D51F66" w:rsidP="00EE6E8F">
                      <w:pPr>
                        <w:pStyle w:val="Caption"/>
                        <w:rPr>
                          <w:rFonts w:cs="Times New Roman"/>
                          <w:noProof/>
                          <w:sz w:val="24"/>
                        </w:rPr>
                      </w:pPr>
                      <w:bookmarkStart w:id="5" w:name="_Ref123736017"/>
                      <w:r>
                        <w:t xml:space="preserve">Şekil </w:t>
                      </w:r>
                      <w:fldSimple w:instr=" SEQ Şekil \* ARABIC ">
                        <w:r w:rsidR="00E30F02">
                          <w:rPr>
                            <w:noProof/>
                          </w:rPr>
                          <w:t>1</w:t>
                        </w:r>
                      </w:fldSimple>
                      <w:bookmarkEnd w:id="5"/>
                      <w:r>
                        <w:t xml:space="preserve"> 6-faz sincap kafesli asenkron generatörün sargı gösterimi</w:t>
                      </w:r>
                    </w:p>
                  </w:txbxContent>
                </v:textbox>
                <w10:wrap type="square" anchorx="margin"/>
              </v:shape>
            </w:pict>
          </mc:Fallback>
        </mc:AlternateContent>
      </w:r>
    </w:p>
    <w:p w14:paraId="5D39261A" w14:textId="77777777" w:rsidR="00EE6E8F" w:rsidRPr="00EE6E8F" w:rsidRDefault="00EE6E8F" w:rsidP="00F750A5"/>
    <w:p w14:paraId="7477A123" w14:textId="64F54388" w:rsidR="00EE6E8F" w:rsidRDefault="009C2963" w:rsidP="00EE6E8F">
      <w:r>
        <w:t>Bu g</w:t>
      </w:r>
      <w:r w:rsidR="00B6088A">
        <w:t xml:space="preserve">eneratör </w:t>
      </w:r>
      <w:r w:rsidR="00EE6E8F">
        <w:t xml:space="preserve">eşdeğer devre modeli kullanılarak analiz </w:t>
      </w:r>
      <w:r w:rsidR="00B6088A">
        <w:t>edilebilmektedir ve</w:t>
      </w:r>
      <w:r w:rsidR="00EE6E8F">
        <w:t xml:space="preserve"> </w:t>
      </w:r>
      <w:r w:rsidR="00B6088A">
        <w:t>örnek e</w:t>
      </w:r>
      <w:r w:rsidR="00EE6E8F">
        <w:t xml:space="preserve">ş değer devre modeli </w:t>
      </w:r>
      <w:r w:rsidR="00EE6E8F">
        <w:fldChar w:fldCharType="begin"/>
      </w:r>
      <w:r w:rsidR="00EE6E8F">
        <w:instrText xml:space="preserve"> REF _Ref123736306 \h </w:instrText>
      </w:r>
      <w:r w:rsidR="00EE6E8F">
        <w:fldChar w:fldCharType="separate"/>
      </w:r>
      <w:r w:rsidR="00E30F02">
        <w:t xml:space="preserve">Şekil </w:t>
      </w:r>
      <w:r w:rsidR="00E30F02">
        <w:rPr>
          <w:noProof/>
        </w:rPr>
        <w:t>2</w:t>
      </w:r>
      <w:r w:rsidR="00EE6E8F">
        <w:fldChar w:fldCharType="end"/>
      </w:r>
      <w:r w:rsidR="00EE6E8F">
        <w:t>’te gösterilmiş</w:t>
      </w:r>
      <w:r w:rsidR="00B6088A">
        <w:t>tir.</w:t>
      </w:r>
      <w:r w:rsidR="00EE6E8F">
        <w:t xml:space="preserve"> </w:t>
      </w:r>
      <w:r w:rsidR="00B6088A">
        <w:t>Burada</w:t>
      </w:r>
      <w:r>
        <w:t xml:space="preserve"> bulunması</w:t>
      </w:r>
      <w:r w:rsidR="00B6088A">
        <w:t xml:space="preserve"> </w:t>
      </w:r>
      <w:r w:rsidR="00EE6E8F">
        <w:t>gereken parametreler aşağıda verilmiştir.</w:t>
      </w:r>
    </w:p>
    <w:p w14:paraId="2C6DB8EC" w14:textId="77777777" w:rsidR="00EE6E8F" w:rsidRDefault="00EE6E8F" w:rsidP="00EE6E8F">
      <w:r>
        <w:rPr>
          <w:noProof/>
        </w:rPr>
        <mc:AlternateContent>
          <mc:Choice Requires="wps">
            <w:drawing>
              <wp:anchor distT="0" distB="0" distL="114300" distR="114300" simplePos="0" relativeHeight="251686912" behindDoc="1" locked="0" layoutInCell="1" allowOverlap="1" wp14:anchorId="678D201A" wp14:editId="2C157DEE">
                <wp:simplePos x="0" y="0"/>
                <wp:positionH relativeFrom="column">
                  <wp:posOffset>970280</wp:posOffset>
                </wp:positionH>
                <wp:positionV relativeFrom="paragraph">
                  <wp:posOffset>2016760</wp:posOffset>
                </wp:positionV>
                <wp:extent cx="3818255"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3818255" cy="635"/>
                        </a:xfrm>
                        <a:prstGeom prst="rect">
                          <a:avLst/>
                        </a:prstGeom>
                        <a:solidFill>
                          <a:prstClr val="white"/>
                        </a:solidFill>
                        <a:ln>
                          <a:noFill/>
                        </a:ln>
                      </wps:spPr>
                      <wps:txbx>
                        <w:txbxContent>
                          <w:p w14:paraId="30704B62" w14:textId="5F758716" w:rsidR="00D51F66" w:rsidRPr="00FC22EB" w:rsidRDefault="00D51F66" w:rsidP="00EE6E8F">
                            <w:pPr>
                              <w:pStyle w:val="Caption"/>
                              <w:rPr>
                                <w:rFonts w:cs="Times New Roman"/>
                                <w:noProof/>
                                <w:sz w:val="24"/>
                              </w:rPr>
                            </w:pPr>
                            <w:bookmarkStart w:id="6" w:name="_Ref123736306"/>
                            <w:r>
                              <w:t xml:space="preserve">Şekil </w:t>
                            </w:r>
                            <w:fldSimple w:instr=" SEQ Şekil \* ARABIC ">
                              <w:r w:rsidR="00E30F02">
                                <w:rPr>
                                  <w:noProof/>
                                </w:rPr>
                                <w:t>2</w:t>
                              </w:r>
                            </w:fldSimple>
                            <w:bookmarkEnd w:id="6"/>
                            <w:r>
                              <w:t xml:space="preserve"> Eş değer devre modeli (Tek faz)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D201A" id="Text Box 37" o:spid="_x0000_s1057" type="#_x0000_t202" style="position:absolute;left:0;text-align:left;margin-left:76.4pt;margin-top:158.8pt;width:300.6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" stroked="f">
                <v:textbox style="mso-fit-shape-to-text:t" inset="0,0,0,0">
                  <w:txbxContent>
                    <w:p w14:paraId="30704B62" w14:textId="5F758716" w:rsidR="00D51F66" w:rsidRPr="00FC22EB" w:rsidRDefault="00D51F66" w:rsidP="00EE6E8F">
                      <w:pPr>
                        <w:pStyle w:val="Caption"/>
                        <w:rPr>
                          <w:rFonts w:cs="Times New Roman"/>
                          <w:noProof/>
                          <w:sz w:val="24"/>
                        </w:rPr>
                      </w:pPr>
                      <w:bookmarkStart w:id="7" w:name="_Ref123736306"/>
                      <w:r>
                        <w:t xml:space="preserve">Şekil </w:t>
                      </w:r>
                      <w:fldSimple w:instr=" SEQ Şekil \* ARABIC ">
                        <w:r w:rsidR="00E30F02">
                          <w:rPr>
                            <w:noProof/>
                          </w:rPr>
                          <w:t>2</w:t>
                        </w:r>
                      </w:fldSimple>
                      <w:bookmarkEnd w:id="7"/>
                      <w:r>
                        <w:t xml:space="preserve"> Eş değer devre modeli (Tek faz)</w:t>
                      </w:r>
                    </w:p>
                  </w:txbxContent>
                </v:textbox>
                <w10:wrap type="tight"/>
              </v:shape>
            </w:pict>
          </mc:Fallback>
        </mc:AlternateContent>
      </w:r>
      <w:r w:rsidRPr="00812DBA">
        <w:rPr>
          <w:rFonts w:cs="Times New Roman"/>
          <w:noProof/>
        </w:rPr>
        <w:drawing>
          <wp:anchor distT="0" distB="0" distL="114300" distR="114300" simplePos="0" relativeHeight="251658239" behindDoc="1" locked="0" layoutInCell="1" allowOverlap="1" wp14:anchorId="4F8CF04C" wp14:editId="6CEB6F78">
            <wp:simplePos x="0" y="0"/>
            <wp:positionH relativeFrom="margin">
              <wp:align>center</wp:align>
            </wp:positionH>
            <wp:positionV relativeFrom="paragraph">
              <wp:posOffset>28195</wp:posOffset>
            </wp:positionV>
            <wp:extent cx="3818255" cy="1931670"/>
            <wp:effectExtent l="0" t="0" r="0" b="0"/>
            <wp:wrapTight wrapText="bothSides">
              <wp:wrapPolygon edited="0">
                <wp:start x="14010" y="213"/>
                <wp:lineTo x="5927" y="639"/>
                <wp:lineTo x="1078" y="1917"/>
                <wp:lineTo x="1078" y="4047"/>
                <wp:lineTo x="2694" y="7456"/>
                <wp:lineTo x="2802" y="10864"/>
                <wp:lineTo x="1185" y="12142"/>
                <wp:lineTo x="1185" y="13633"/>
                <wp:lineTo x="2802" y="14272"/>
                <wp:lineTo x="2802" y="17680"/>
                <wp:lineTo x="754" y="20663"/>
                <wp:lineTo x="539" y="21302"/>
                <wp:lineTo x="18751" y="21302"/>
                <wp:lineTo x="18967" y="21089"/>
                <wp:lineTo x="18967" y="17680"/>
                <wp:lineTo x="19721" y="17680"/>
                <wp:lineTo x="21338" y="15337"/>
                <wp:lineTo x="21446" y="11929"/>
                <wp:lineTo x="21014" y="10864"/>
                <wp:lineTo x="20045" y="10651"/>
                <wp:lineTo x="19398" y="8308"/>
                <wp:lineTo x="19075" y="4047"/>
                <wp:lineTo x="17243" y="1278"/>
                <wp:lineTo x="16704" y="213"/>
                <wp:lineTo x="14010" y="213"/>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8255" cy="1931670"/>
                    </a:xfrm>
                    <a:prstGeom prst="rect">
                      <a:avLst/>
                    </a:prstGeom>
                    <a:noFill/>
                  </pic:spPr>
                </pic:pic>
              </a:graphicData>
            </a:graphic>
            <wp14:sizeRelH relativeFrom="margin">
              <wp14:pctWidth>0</wp14:pctWidth>
            </wp14:sizeRelH>
            <wp14:sizeRelV relativeFrom="margin">
              <wp14:pctHeight>0</wp14:pctHeight>
            </wp14:sizeRelV>
          </wp:anchor>
        </w:drawing>
      </w:r>
    </w:p>
    <w:p w14:paraId="085BFD4B" w14:textId="77777777" w:rsidR="00EE6E8F" w:rsidRDefault="00EE6E8F" w:rsidP="00EE6E8F"/>
    <w:p w14:paraId="4C10EBA1" w14:textId="77777777" w:rsidR="00EE6E8F" w:rsidRDefault="00EE6E8F" w:rsidP="00EE6E8F"/>
    <w:p w14:paraId="402C60F8" w14:textId="77777777" w:rsidR="00EE6E8F" w:rsidRDefault="00EE6E8F" w:rsidP="00EE6E8F"/>
    <w:p w14:paraId="0190F000" w14:textId="77777777" w:rsidR="00EE6E8F" w:rsidRDefault="00EE6E8F" w:rsidP="00EE6E8F"/>
    <w:p w14:paraId="3053E4AD" w14:textId="77777777" w:rsidR="00EE6E8F" w:rsidRDefault="00EE6E8F" w:rsidP="00EE6E8F"/>
    <w:p w14:paraId="1D788EED" w14:textId="77777777" w:rsidR="00EE6E8F" w:rsidRDefault="00EE6E8F" w:rsidP="00EE6E8F"/>
    <w:p w14:paraId="350FE36A" w14:textId="77777777" w:rsidR="00EE6E8F" w:rsidRDefault="00EE6E8F" w:rsidP="00EE6E8F"/>
    <w:p w14:paraId="3D943C60" w14:textId="77777777" w:rsidR="00EE6E8F" w:rsidRPr="00EE6E8F" w:rsidRDefault="00205307" w:rsidP="00EE6E8F">
      <w:pPr>
        <w:ind w:firstLine="720"/>
        <w:jc w:val="left"/>
        <w:rPr>
          <w:rFonts w:cs="Times New Roman"/>
          <w:sz w:val="20"/>
        </w:rPr>
      </w:pPr>
      <m:oMath>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1</m:t>
            </m:r>
          </m:sub>
        </m:sSub>
      </m:oMath>
      <w:r w:rsidR="00EE6E8F" w:rsidRPr="00EE6E8F">
        <w:rPr>
          <w:rFonts w:cs="Times New Roman"/>
          <w:sz w:val="20"/>
        </w:rPr>
        <w:t>= Stator sargı direnci</w:t>
      </w:r>
    </w:p>
    <w:p w14:paraId="7ADD0F6B" w14:textId="77777777" w:rsidR="00EE6E8F" w:rsidRPr="00EE6E8F" w:rsidRDefault="00EE6E8F" w:rsidP="00EE6E8F">
      <w:pPr>
        <w:jc w:val="left"/>
        <w:rPr>
          <w:rFonts w:cs="Times New Roman"/>
          <w:sz w:val="20"/>
        </w:rPr>
      </w:pPr>
      <w:r w:rsidRPr="00EE6E8F">
        <w:rPr>
          <w:rFonts w:cs="Times New Roman"/>
          <w:sz w:val="20"/>
        </w:rPr>
        <w:t xml:space="preserve">     </w:t>
      </w:r>
      <w:r w:rsidRPr="00EE6E8F">
        <w:rPr>
          <w:rFonts w:cs="Times New Roman"/>
          <w:sz w:val="20"/>
        </w:rPr>
        <w:tab/>
      </w:r>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1</m:t>
            </m:r>
          </m:sub>
        </m:sSub>
      </m:oMath>
      <w:r w:rsidRPr="00EE6E8F">
        <w:rPr>
          <w:rFonts w:cs="Times New Roman"/>
          <w:sz w:val="20"/>
        </w:rPr>
        <w:t xml:space="preserve"> = Stator sargı kaçak endüktansı</w:t>
      </w:r>
    </w:p>
    <w:p w14:paraId="0DA56A9E" w14:textId="77777777" w:rsidR="00EE6E8F" w:rsidRPr="00EE6E8F" w:rsidRDefault="00EE6E8F" w:rsidP="00EE6E8F">
      <w:pPr>
        <w:jc w:val="left"/>
        <w:rPr>
          <w:rFonts w:cs="Times New Roman"/>
          <w:sz w:val="20"/>
        </w:rPr>
      </w:pPr>
      <w:r w:rsidRPr="00EE6E8F">
        <w:rPr>
          <w:rFonts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C</m:t>
            </m:r>
          </m:sub>
        </m:sSub>
      </m:oMath>
      <w:r w:rsidRPr="00EE6E8F">
        <w:rPr>
          <w:rFonts w:cs="Times New Roman"/>
          <w:sz w:val="20"/>
        </w:rPr>
        <w:t xml:space="preserve"> = Nüve kayıplarını modelleyen direnç</w:t>
      </w:r>
    </w:p>
    <w:p w14:paraId="1DF7F4DC" w14:textId="77777777" w:rsidR="00EE6E8F" w:rsidRPr="00EE6E8F" w:rsidRDefault="00EE6E8F" w:rsidP="00EE6E8F">
      <w:pPr>
        <w:jc w:val="left"/>
        <w:rPr>
          <w:rFonts w:cs="Times New Roman"/>
          <w:sz w:val="20"/>
        </w:rPr>
      </w:pPr>
      <w:r w:rsidRPr="00EE6E8F">
        <w:rPr>
          <w:rFonts w:cs="Times New Roman"/>
          <w:sz w:val="20"/>
        </w:rPr>
        <w:t xml:space="preserve">    </w:t>
      </w:r>
      <w:r w:rsidRPr="00EE6E8F">
        <w:rPr>
          <w:rFonts w:cs="Times New Roman"/>
          <w:sz w:val="20"/>
        </w:rPr>
        <w:tab/>
      </w:r>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m:t>
            </m:r>
          </m:sub>
        </m:sSub>
      </m:oMath>
      <w:r w:rsidRPr="00EE6E8F">
        <w:rPr>
          <w:rFonts w:cs="Times New Roman"/>
          <w:sz w:val="20"/>
        </w:rPr>
        <w:t>= Mıknatıslanma reaktansı</w:t>
      </w:r>
    </w:p>
    <w:p w14:paraId="4C795E02" w14:textId="77777777" w:rsidR="00EE6E8F" w:rsidRPr="00EE6E8F" w:rsidRDefault="00EE6E8F" w:rsidP="00EE6E8F">
      <w:pPr>
        <w:jc w:val="left"/>
        <w:rPr>
          <w:rFonts w:cs="Times New Roman"/>
          <w:sz w:val="20"/>
        </w:rPr>
      </w:pPr>
      <w:r w:rsidRPr="00EE6E8F">
        <w:rPr>
          <w:rFonts w:cs="Times New Roman"/>
          <w:sz w:val="20"/>
        </w:rPr>
        <w:t xml:space="preserve">     </w:t>
      </w:r>
      <w:r w:rsidRPr="00EE6E8F">
        <w:rPr>
          <w:rFonts w:cs="Times New Roman"/>
          <w:sz w:val="20"/>
        </w:rPr>
        <w:tab/>
      </w:r>
      <m:oMath>
        <m:sSubSup>
          <m:sSubSupPr>
            <m:ctrlPr>
              <w:rPr>
                <w:rFonts w:ascii="Cambria Math" w:hAnsi="Cambria Math" w:cs="Times New Roman"/>
                <w:i/>
                <w:sz w:val="20"/>
              </w:rPr>
            </m:ctrlPr>
          </m:sSubSupPr>
          <m:e>
            <m:r>
              <w:rPr>
                <w:rFonts w:ascii="Cambria Math" w:hAnsi="Cambria Math" w:cs="Times New Roman"/>
                <w:sz w:val="20"/>
              </w:rPr>
              <m:t>R</m:t>
            </m:r>
          </m:e>
          <m:sub>
            <m:r>
              <w:rPr>
                <w:rFonts w:ascii="Cambria Math" w:hAnsi="Cambria Math" w:cs="Times New Roman"/>
                <w:sz w:val="20"/>
              </w:rPr>
              <m:t>2</m:t>
            </m:r>
          </m:sub>
          <m:sup>
            <m:r>
              <w:rPr>
                <w:rFonts w:ascii="Cambria Math" w:hAnsi="Cambria Math" w:cs="Times New Roman"/>
                <w:sz w:val="20"/>
              </w:rPr>
              <m:t>'</m:t>
            </m:r>
          </m:sup>
        </m:sSubSup>
      </m:oMath>
      <w:r w:rsidRPr="00EE6E8F">
        <w:rPr>
          <w:rFonts w:cs="Times New Roman"/>
          <w:sz w:val="20"/>
        </w:rPr>
        <w:t xml:space="preserve">= Stator tarafına yansıtılan rotor sargı direnci </w:t>
      </w:r>
    </w:p>
    <w:p w14:paraId="67185482" w14:textId="77777777" w:rsidR="00EE6E8F" w:rsidRPr="00EE6E8F" w:rsidRDefault="00EE6E8F" w:rsidP="00EE6E8F">
      <w:pPr>
        <w:jc w:val="left"/>
        <w:rPr>
          <w:rFonts w:cs="Times New Roman"/>
          <w:sz w:val="20"/>
        </w:rPr>
      </w:pPr>
      <w:r w:rsidRPr="00EE6E8F">
        <w:rPr>
          <w:rFonts w:cs="Times New Roman"/>
          <w:sz w:val="20"/>
        </w:rPr>
        <w:t xml:space="preserve">     </w:t>
      </w:r>
      <w:r w:rsidRPr="00EE6E8F">
        <w:rPr>
          <w:rFonts w:cs="Times New Roman"/>
          <w:sz w:val="20"/>
        </w:rPr>
        <w:tab/>
      </w:r>
      <m:oMath>
        <m:sSubSup>
          <m:sSubSupPr>
            <m:ctrlPr>
              <w:rPr>
                <w:rFonts w:ascii="Cambria Math" w:hAnsi="Cambria Math" w:cs="Times New Roman"/>
                <w:i/>
                <w:sz w:val="20"/>
              </w:rPr>
            </m:ctrlPr>
          </m:sSubSupPr>
          <m:e>
            <m:r>
              <w:rPr>
                <w:rFonts w:ascii="Cambria Math" w:hAnsi="Cambria Math" w:cs="Times New Roman"/>
                <w:sz w:val="20"/>
              </w:rPr>
              <m:t>X</m:t>
            </m:r>
          </m:e>
          <m:sub>
            <m:r>
              <w:rPr>
                <w:rFonts w:ascii="Cambria Math" w:hAnsi="Cambria Math" w:cs="Times New Roman"/>
                <w:sz w:val="20"/>
              </w:rPr>
              <m:t>2</m:t>
            </m:r>
          </m:sub>
          <m:sup>
            <m:r>
              <w:rPr>
                <w:rFonts w:ascii="Cambria Math" w:hAnsi="Cambria Math" w:cs="Times New Roman"/>
                <w:sz w:val="20"/>
              </w:rPr>
              <m:t>'</m:t>
            </m:r>
          </m:sup>
        </m:sSubSup>
      </m:oMath>
      <w:r w:rsidRPr="00EE6E8F">
        <w:rPr>
          <w:rFonts w:cs="Times New Roman"/>
          <w:sz w:val="20"/>
        </w:rPr>
        <w:t xml:space="preserve">= Stator tarafına yansıtılan kaçak </w:t>
      </w:r>
      <w:proofErr w:type="spellStart"/>
      <w:r w:rsidRPr="00EE6E8F">
        <w:rPr>
          <w:rFonts w:cs="Times New Roman"/>
          <w:sz w:val="20"/>
        </w:rPr>
        <w:t>endüktansı</w:t>
      </w:r>
      <w:proofErr w:type="spellEnd"/>
      <w:r w:rsidRPr="00EE6E8F">
        <w:rPr>
          <w:rFonts w:cs="Times New Roman"/>
          <w:sz w:val="20"/>
        </w:rPr>
        <w:t>,</w:t>
      </w:r>
    </w:p>
    <w:p w14:paraId="2B6EDAA4" w14:textId="77777777" w:rsidR="00EE6E8F" w:rsidRDefault="00EE6E8F" w:rsidP="00EE6E8F">
      <w:pPr>
        <w:jc w:val="left"/>
        <w:rPr>
          <w:rFonts w:cs="Times New Roman"/>
          <w:sz w:val="20"/>
        </w:rPr>
      </w:pPr>
      <w:r w:rsidRPr="00EE6E8F">
        <w:rPr>
          <w:rFonts w:eastAsiaTheme="minorEastAsia" w:cs="Times New Roman"/>
          <w:sz w:val="20"/>
        </w:rPr>
        <w:t xml:space="preserve">           </w:t>
      </w:r>
      <w:r>
        <w:rPr>
          <w:rFonts w:eastAsiaTheme="minorEastAsia" w:cs="Times New Roman"/>
          <w:sz w:val="20"/>
        </w:rPr>
        <w:t xml:space="preserve">  </w:t>
      </w:r>
      <w:r w:rsidRPr="00EE6E8F">
        <w:rPr>
          <w:rFonts w:eastAsiaTheme="minorEastAsia" w:cs="Times New Roman"/>
          <w:sz w:val="20"/>
        </w:rPr>
        <w:t xml:space="preserve">  </w:t>
      </w:r>
      <m:oMath>
        <m:r>
          <w:rPr>
            <w:rFonts w:ascii="Cambria Math" w:hAnsi="Cambria Math" w:cs="Times New Roman"/>
            <w:sz w:val="20"/>
          </w:rPr>
          <m:t>s</m:t>
        </m:r>
      </m:oMath>
      <w:r w:rsidRPr="00EE6E8F">
        <w:rPr>
          <w:rFonts w:eastAsiaTheme="minorEastAsia" w:cs="Times New Roman"/>
          <w:sz w:val="20"/>
        </w:rPr>
        <w:t xml:space="preserve">  </w:t>
      </w:r>
      <w:r w:rsidRPr="00EE6E8F">
        <w:rPr>
          <w:rFonts w:cs="Times New Roman"/>
          <w:sz w:val="20"/>
        </w:rPr>
        <w:t xml:space="preserve">= Slip </w:t>
      </w:r>
    </w:p>
    <w:p w14:paraId="56C69021" w14:textId="77777777" w:rsidR="00B6088A" w:rsidRPr="00EE6E8F" w:rsidRDefault="00B6088A" w:rsidP="00EE6E8F">
      <w:pPr>
        <w:jc w:val="left"/>
        <w:rPr>
          <w:rFonts w:cs="Times New Roman"/>
          <w:sz w:val="20"/>
        </w:rPr>
      </w:pPr>
    </w:p>
    <w:p w14:paraId="1A9437EE" w14:textId="77777777" w:rsidR="00B6088A" w:rsidRDefault="00EE6E8F" w:rsidP="00AD6A3C">
      <w:pPr>
        <w:rPr>
          <w:szCs w:val="24"/>
        </w:rPr>
      </w:pPr>
      <w:r w:rsidRPr="00B6088A">
        <w:rPr>
          <w:szCs w:val="24"/>
        </w:rPr>
        <w:lastRenderedPageBreak/>
        <w:t xml:space="preserve">Böylelikle, elimizde bulunan 6-faz motorun eşdeğer devresi çıkarıldığında, </w:t>
      </w:r>
      <w:r w:rsidR="00B6088A">
        <w:rPr>
          <w:szCs w:val="24"/>
        </w:rPr>
        <w:t xml:space="preserve">generatörün karakteristik özelliklerinden olan </w:t>
      </w:r>
      <w:proofErr w:type="spellStart"/>
      <w:r w:rsidR="00B6088A" w:rsidRPr="00B6088A">
        <w:rPr>
          <w:szCs w:val="24"/>
        </w:rPr>
        <w:t>tork</w:t>
      </w:r>
      <w:proofErr w:type="spellEnd"/>
      <w:r w:rsidR="00B6088A" w:rsidRPr="00B6088A">
        <w:rPr>
          <w:szCs w:val="24"/>
        </w:rPr>
        <w:t>-hız</w:t>
      </w:r>
      <w:r w:rsidR="00B6088A">
        <w:rPr>
          <w:szCs w:val="24"/>
        </w:rPr>
        <w:t xml:space="preserve"> grafiği, </w:t>
      </w:r>
      <w:r w:rsidRPr="00B6088A">
        <w:rPr>
          <w:szCs w:val="24"/>
        </w:rPr>
        <w:t>maksimum hız</w:t>
      </w:r>
      <w:r w:rsidR="00B6088A">
        <w:rPr>
          <w:szCs w:val="24"/>
        </w:rPr>
        <w:t xml:space="preserve"> (ya da slip)</w:t>
      </w:r>
      <w:r w:rsidRPr="00B6088A">
        <w:rPr>
          <w:szCs w:val="24"/>
        </w:rPr>
        <w:t xml:space="preserve">, verim ve kayıplar gibi değerler kolaylıkla bulunabilmektedir. Fakat, bu eş değer devre elemanlarının, </w:t>
      </w:r>
      <w:proofErr w:type="spellStart"/>
      <w:r w:rsidRPr="00B6088A">
        <w:rPr>
          <w:szCs w:val="24"/>
        </w:rPr>
        <w:t>Maxwell-</w:t>
      </w:r>
      <w:r w:rsidR="009C2963">
        <w:rPr>
          <w:szCs w:val="24"/>
        </w:rPr>
        <w:t>T</w:t>
      </w:r>
      <w:r w:rsidRPr="00B6088A">
        <w:rPr>
          <w:szCs w:val="24"/>
        </w:rPr>
        <w:t>ransient</w:t>
      </w:r>
      <w:proofErr w:type="spellEnd"/>
      <w:r w:rsidRPr="00B6088A">
        <w:rPr>
          <w:szCs w:val="24"/>
        </w:rPr>
        <w:t xml:space="preserve"> modeli kullanılarak bul</w:t>
      </w:r>
      <w:r w:rsidR="00B6088A">
        <w:rPr>
          <w:szCs w:val="24"/>
        </w:rPr>
        <w:t>unması</w:t>
      </w:r>
      <w:r w:rsidRPr="00B6088A">
        <w:rPr>
          <w:szCs w:val="24"/>
        </w:rPr>
        <w:t xml:space="preserve"> zordur. Birden fazla hız noktası için motorun </w:t>
      </w:r>
      <w:proofErr w:type="spellStart"/>
      <w:r w:rsidRPr="00B6088A">
        <w:rPr>
          <w:szCs w:val="24"/>
        </w:rPr>
        <w:t>tork</w:t>
      </w:r>
      <w:proofErr w:type="spellEnd"/>
      <w:r w:rsidRPr="00B6088A">
        <w:rPr>
          <w:szCs w:val="24"/>
        </w:rPr>
        <w:t xml:space="preserve"> ve gücü bulunabilmekle birlikte, devre elemanları açık bir şekilde verilmemektedir.</w:t>
      </w:r>
      <w:r w:rsidR="00B6088A">
        <w:rPr>
          <w:szCs w:val="24"/>
        </w:rPr>
        <w:t xml:space="preserve"> Buradan çoklu simülasyonlar sonucu çıkarılan </w:t>
      </w:r>
      <w:proofErr w:type="spellStart"/>
      <w:r w:rsidR="00B6088A">
        <w:rPr>
          <w:szCs w:val="24"/>
        </w:rPr>
        <w:t>tork</w:t>
      </w:r>
      <w:proofErr w:type="spellEnd"/>
      <w:r w:rsidR="00B6088A">
        <w:rPr>
          <w:szCs w:val="24"/>
        </w:rPr>
        <w:t>-hız grafiğine göre, devre elemanları “</w:t>
      </w:r>
      <w:proofErr w:type="spellStart"/>
      <w:r w:rsidR="00B6088A">
        <w:rPr>
          <w:szCs w:val="24"/>
        </w:rPr>
        <w:t>curve</w:t>
      </w:r>
      <w:proofErr w:type="spellEnd"/>
      <w:r w:rsidR="00B6088A">
        <w:rPr>
          <w:szCs w:val="24"/>
        </w:rPr>
        <w:t xml:space="preserve"> </w:t>
      </w:r>
      <w:proofErr w:type="spellStart"/>
      <w:r w:rsidR="00B6088A">
        <w:rPr>
          <w:szCs w:val="24"/>
        </w:rPr>
        <w:t>fitting</w:t>
      </w:r>
      <w:proofErr w:type="spellEnd"/>
      <w:r w:rsidR="00B6088A">
        <w:rPr>
          <w:szCs w:val="24"/>
        </w:rPr>
        <w:t>” ile tahmin edil</w:t>
      </w:r>
      <w:r w:rsidR="009C2963">
        <w:rPr>
          <w:szCs w:val="24"/>
        </w:rPr>
        <w:t xml:space="preserve">ebilir, ama bu zordur. </w:t>
      </w:r>
    </w:p>
    <w:p w14:paraId="43325531" w14:textId="77777777" w:rsidR="00CC1421" w:rsidRPr="00B6088A" w:rsidRDefault="00EE6E8F" w:rsidP="00EE6E8F">
      <w:pPr>
        <w:rPr>
          <w:szCs w:val="24"/>
        </w:rPr>
      </w:pPr>
      <w:r w:rsidRPr="00B6088A">
        <w:rPr>
          <w:szCs w:val="24"/>
        </w:rPr>
        <w:t xml:space="preserve">Bu yüzden, </w:t>
      </w:r>
      <w:proofErr w:type="spellStart"/>
      <w:r w:rsidRPr="00B6088A">
        <w:rPr>
          <w:szCs w:val="24"/>
        </w:rPr>
        <w:t>Maxwell</w:t>
      </w:r>
      <w:r w:rsidR="00B6088A">
        <w:rPr>
          <w:szCs w:val="24"/>
        </w:rPr>
        <w:t>-</w:t>
      </w:r>
      <w:r w:rsidRPr="00B6088A">
        <w:rPr>
          <w:szCs w:val="24"/>
        </w:rPr>
        <w:t>Rmxprt</w:t>
      </w:r>
      <w:proofErr w:type="spellEnd"/>
      <w:r w:rsidRPr="00B6088A">
        <w:rPr>
          <w:szCs w:val="24"/>
        </w:rPr>
        <w:t xml:space="preserve"> kullanılarak bu parametrelerin çıkarılması gerekmektedir</w:t>
      </w:r>
      <w:r w:rsidR="003F70DC">
        <w:rPr>
          <w:szCs w:val="24"/>
        </w:rPr>
        <w:t>.</w:t>
      </w:r>
      <w:r w:rsidRPr="00B6088A">
        <w:rPr>
          <w:szCs w:val="24"/>
        </w:rPr>
        <w:t xml:space="preserve"> </w:t>
      </w:r>
      <w:r w:rsidR="003F70DC">
        <w:rPr>
          <w:szCs w:val="24"/>
        </w:rPr>
        <w:t>Fakat,</w:t>
      </w:r>
      <w:r w:rsidRPr="00B6088A">
        <w:rPr>
          <w:szCs w:val="24"/>
        </w:rPr>
        <w:t xml:space="preserve"> burada ise sadece 3-faz motor </w:t>
      </w:r>
      <w:r w:rsidR="003F70DC">
        <w:rPr>
          <w:szCs w:val="24"/>
        </w:rPr>
        <w:t xml:space="preserve">analizi </w:t>
      </w:r>
      <w:r w:rsidRPr="00B6088A">
        <w:rPr>
          <w:szCs w:val="24"/>
        </w:rPr>
        <w:t>yapılabilmektedir. Eğer bu asimetrik sargılara sahip 6-faz</w:t>
      </w:r>
      <w:r w:rsidR="00B6088A">
        <w:rPr>
          <w:szCs w:val="24"/>
        </w:rPr>
        <w:t>lı</w:t>
      </w:r>
      <w:r w:rsidRPr="00B6088A">
        <w:rPr>
          <w:szCs w:val="24"/>
        </w:rPr>
        <w:t xml:space="preserve"> motor 3-faz motor gibi modellenebilirse, kolaylıkla bu parametreler </w:t>
      </w:r>
      <w:proofErr w:type="spellStart"/>
      <w:r w:rsidR="00B6088A" w:rsidRPr="00B6088A">
        <w:rPr>
          <w:szCs w:val="24"/>
        </w:rPr>
        <w:t>Maxwell</w:t>
      </w:r>
      <w:r w:rsidR="00B6088A">
        <w:rPr>
          <w:szCs w:val="24"/>
        </w:rPr>
        <w:t>-</w:t>
      </w:r>
      <w:r w:rsidRPr="00B6088A">
        <w:rPr>
          <w:szCs w:val="24"/>
        </w:rPr>
        <w:t>Rm</w:t>
      </w:r>
      <w:r w:rsidR="00CC1421" w:rsidRPr="00B6088A">
        <w:rPr>
          <w:szCs w:val="24"/>
        </w:rPr>
        <w:t>x</w:t>
      </w:r>
      <w:r w:rsidRPr="00B6088A">
        <w:rPr>
          <w:szCs w:val="24"/>
        </w:rPr>
        <w:t>prt</w:t>
      </w:r>
      <w:proofErr w:type="spellEnd"/>
      <w:r w:rsidRPr="00B6088A">
        <w:rPr>
          <w:szCs w:val="24"/>
        </w:rPr>
        <w:t xml:space="preserve"> kullanılarak bulunabilir.</w:t>
      </w:r>
    </w:p>
    <w:p w14:paraId="7CFB0752" w14:textId="77777777" w:rsidR="00B6088A" w:rsidRPr="00B6088A" w:rsidRDefault="00EE6E8F" w:rsidP="003F70DC">
      <w:pPr>
        <w:pStyle w:val="Heading2"/>
      </w:pPr>
      <w:bookmarkStart w:id="8" w:name="_Toc123821818"/>
      <w:r>
        <w:t>Birleştirilmiş 3-Faz Motor Modeli</w:t>
      </w:r>
      <w:r w:rsidR="00B6088A">
        <w:t xml:space="preserve"> (</w:t>
      </w:r>
      <w:proofErr w:type="spellStart"/>
      <w:r w:rsidR="00B6088A" w:rsidRPr="00B6088A">
        <w:rPr>
          <w:sz w:val="24"/>
          <w:szCs w:val="24"/>
        </w:rPr>
        <w:t>Maxwell</w:t>
      </w:r>
      <w:r w:rsidR="00B6088A">
        <w:rPr>
          <w:szCs w:val="24"/>
        </w:rPr>
        <w:t>-</w:t>
      </w:r>
      <w:r w:rsidR="00B6088A" w:rsidRPr="00B6088A">
        <w:rPr>
          <w:sz w:val="24"/>
          <w:szCs w:val="24"/>
        </w:rPr>
        <w:t>Rmxprt</w:t>
      </w:r>
      <w:proofErr w:type="spellEnd"/>
      <w:r w:rsidR="00B6088A">
        <w:t>)</w:t>
      </w:r>
      <w:bookmarkEnd w:id="8"/>
    </w:p>
    <w:p w14:paraId="4554E2C7" w14:textId="77777777" w:rsidR="00EE6E8F" w:rsidRPr="00812DBA" w:rsidRDefault="00EE6E8F" w:rsidP="00AD6A3C">
      <w:pPr>
        <w:ind w:firstLine="708"/>
      </w:pPr>
      <w:r w:rsidRPr="00812DBA">
        <w:rPr>
          <w:rFonts w:cs="Times New Roman"/>
        </w:rPr>
        <w:t xml:space="preserve">Öncelikle, 6-faz sargıya sahip motoru iki tane 3-faz </w:t>
      </w:r>
      <w:r w:rsidRPr="00812DBA">
        <w:t>motor</w:t>
      </w:r>
      <w:r w:rsidR="00B6088A">
        <w:t xml:space="preserve">a ayırabiliriz. Bu durumda, </w:t>
      </w:r>
      <w:r w:rsidR="003F70DC">
        <w:t>i</w:t>
      </w:r>
      <w:r w:rsidR="00B6088A">
        <w:t xml:space="preserve">ki motor </w:t>
      </w:r>
      <w:r w:rsidRPr="00812DBA">
        <w:t xml:space="preserve">tek bir </w:t>
      </w:r>
      <w:r w:rsidR="00B6088A">
        <w:t>gövde</w:t>
      </w:r>
      <w:r w:rsidR="003F70DC">
        <w:t>de</w:t>
      </w:r>
      <w:r w:rsidRPr="00812DBA">
        <w:t xml:space="preserve"> </w:t>
      </w:r>
      <w:r w:rsidR="00B6088A">
        <w:t>gibi olur</w:t>
      </w:r>
      <w:r w:rsidRPr="00812DBA">
        <w:t xml:space="preserve">. Yani, bu iki motor elektriksel olarak birbirinden ayrı </w:t>
      </w:r>
      <w:r>
        <w:t>ama</w:t>
      </w:r>
      <w:r w:rsidRPr="00812DBA">
        <w:t xml:space="preserve"> aynı mekanik mile bağlı olacak şekilde modellenebilir. Bu durumda, motorların ürettikleri gerilimlerin büyüklüğü aynı olmakla birlikte, aralarında 30-derece elektriksel faz </w:t>
      </w:r>
      <w:r>
        <w:t xml:space="preserve">farkı </w:t>
      </w:r>
      <w:r w:rsidRPr="00812DBA">
        <w:t>vardır</w:t>
      </w:r>
      <w:r w:rsidR="00B6088A">
        <w:t xml:space="preserve"> çünkü 6-faz sargılar asimetrik şekilde konumlandırılmıştır.</w:t>
      </w:r>
    </w:p>
    <w:p w14:paraId="648CCE39" w14:textId="34CC01F3" w:rsidR="00EC76AA" w:rsidRDefault="00EE6E8F" w:rsidP="00EE6E8F">
      <w:r w:rsidRPr="00812DBA">
        <w:t>Sonrasında, bu iki 3-faz motoru seri ya da paralel bağlanmış gibi düşünebili</w:t>
      </w:r>
      <w:r>
        <w:t>riz.</w:t>
      </w:r>
      <w:r w:rsidR="00B6088A">
        <w:t xml:space="preserve"> Bu durumda ortaya çıkan motor artık tek bir 3-faz motor olacaktır ve 6-faz motor ile aynı özelliklere sahip olacaktır.</w:t>
      </w:r>
      <w:r>
        <w:t xml:space="preserve"> </w:t>
      </w:r>
      <w:r w:rsidR="00B6088A">
        <w:fldChar w:fldCharType="begin"/>
      </w:r>
      <w:r w:rsidR="00B6088A">
        <w:instrText xml:space="preserve"> REF _Ref123810602 \h </w:instrText>
      </w:r>
      <w:r w:rsidR="00B6088A">
        <w:fldChar w:fldCharType="separate"/>
      </w:r>
      <w:r w:rsidR="00E30F02">
        <w:t xml:space="preserve">Şekil </w:t>
      </w:r>
      <w:r w:rsidR="00E30F02">
        <w:rPr>
          <w:noProof/>
        </w:rPr>
        <w:t>3</w:t>
      </w:r>
      <w:r w:rsidR="00B6088A">
        <w:fldChar w:fldCharType="end"/>
      </w:r>
      <w:r w:rsidR="00B6088A">
        <w:t xml:space="preserve">’ de </w:t>
      </w:r>
      <w:r w:rsidRPr="00812DBA">
        <w:t xml:space="preserve">bu bağlantılar için sargıların konfigürasyonu gösterilmiştir. </w:t>
      </w:r>
    </w:p>
    <w:p w14:paraId="08D04A0F" w14:textId="77777777" w:rsidR="00CC1421" w:rsidRDefault="00EC76AA" w:rsidP="00EE6E8F">
      <w:r>
        <w:rPr>
          <w:noProof/>
        </w:rPr>
        <mc:AlternateContent>
          <mc:Choice Requires="wps">
            <w:drawing>
              <wp:anchor distT="0" distB="0" distL="114300" distR="114300" simplePos="0" relativeHeight="251705344" behindDoc="0" locked="0" layoutInCell="1" allowOverlap="1" wp14:anchorId="1F2042F6" wp14:editId="33B58E4A">
                <wp:simplePos x="0" y="0"/>
                <wp:positionH relativeFrom="margin">
                  <wp:align>left</wp:align>
                </wp:positionH>
                <wp:positionV relativeFrom="paragraph">
                  <wp:posOffset>2307344</wp:posOffset>
                </wp:positionV>
                <wp:extent cx="521970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6DD0964D" w14:textId="066E7C3A" w:rsidR="00D51F66" w:rsidRPr="00A87865" w:rsidRDefault="00D51F66" w:rsidP="00B6088A">
                            <w:pPr>
                              <w:pStyle w:val="Caption"/>
                              <w:rPr>
                                <w:noProof/>
                                <w:sz w:val="24"/>
                              </w:rPr>
                            </w:pPr>
                            <w:bookmarkStart w:id="9" w:name="_Ref123810602"/>
                            <w:r>
                              <w:t xml:space="preserve">Şekil </w:t>
                            </w:r>
                            <w:fldSimple w:instr=" SEQ Şekil \* ARABIC ">
                              <w:r w:rsidR="00E30F02">
                                <w:rPr>
                                  <w:noProof/>
                                </w:rPr>
                                <w:t>3</w:t>
                              </w:r>
                            </w:fldSimple>
                            <w:bookmarkEnd w:id="9"/>
                            <w:r>
                              <w:t xml:space="preserve"> Seri ve paralel bağlanmış 6-faz stator sargıları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042F6" id="Text Box 34" o:spid="_x0000_s1058" type="#_x0000_t202" style="position:absolute;left:0;text-align:left;margin-left:0;margin-top:181.7pt;width:411pt;height:.05pt;z-index:2517053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" stroked="f">
                <v:textbox style="mso-fit-shape-to-text:t" inset="0,0,0,0">
                  <w:txbxContent>
                    <w:p w14:paraId="6DD0964D" w14:textId="066E7C3A" w:rsidR="00D51F66" w:rsidRPr="00A87865" w:rsidRDefault="00D51F66" w:rsidP="00B6088A">
                      <w:pPr>
                        <w:pStyle w:val="Caption"/>
                        <w:rPr>
                          <w:noProof/>
                          <w:sz w:val="24"/>
                        </w:rPr>
                      </w:pPr>
                      <w:bookmarkStart w:id="10" w:name="_Ref123810602"/>
                      <w:r>
                        <w:t xml:space="preserve">Şekil </w:t>
                      </w:r>
                      <w:fldSimple w:instr=" SEQ Şekil \* ARABIC ">
                        <w:r w:rsidR="00E30F02">
                          <w:rPr>
                            <w:noProof/>
                          </w:rPr>
                          <w:t>3</w:t>
                        </w:r>
                      </w:fldSimple>
                      <w:bookmarkEnd w:id="10"/>
                      <w:r>
                        <w:t xml:space="preserve"> Seri ve paralel bağlanmış 6-faz stator sargıları</w:t>
                      </w:r>
                    </w:p>
                  </w:txbxContent>
                </v:textbox>
                <w10:wrap type="square" anchorx="margin"/>
              </v:shape>
            </w:pict>
          </mc:Fallback>
        </mc:AlternateContent>
      </w:r>
      <w:r w:rsidR="00B6088A" w:rsidRPr="00CC1421">
        <w:rPr>
          <w:noProof/>
        </w:rPr>
        <w:drawing>
          <wp:anchor distT="0" distB="0" distL="114300" distR="114300" simplePos="0" relativeHeight="251688960" behindDoc="0" locked="0" layoutInCell="1" allowOverlap="1" wp14:anchorId="57208C31" wp14:editId="16AF0F71">
            <wp:simplePos x="0" y="0"/>
            <wp:positionH relativeFrom="margin">
              <wp:posOffset>2908670</wp:posOffset>
            </wp:positionH>
            <wp:positionV relativeFrom="paragraph">
              <wp:posOffset>198603</wp:posOffset>
            </wp:positionV>
            <wp:extent cx="2619375" cy="2114550"/>
            <wp:effectExtent l="0" t="0" r="0" b="0"/>
            <wp:wrapSquare wrapText="bothSides"/>
            <wp:docPr id="38" name="Picture 8">
              <a:extLst xmlns:a="http://schemas.openxmlformats.org/drawingml/2006/main">
                <a:ext uri="{FF2B5EF4-FFF2-40B4-BE49-F238E27FC236}">
                  <a16:creationId xmlns:a16="http://schemas.microsoft.com/office/drawing/2014/main" id="{C9E255A8-7031-4A11-8149-643A4E3E2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9E255A8-7031-4A11-8149-643A4E3E23AB}"/>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19375" cy="2114550"/>
                    </a:xfrm>
                    <a:prstGeom prst="rect">
                      <a:avLst/>
                    </a:prstGeom>
                  </pic:spPr>
                </pic:pic>
              </a:graphicData>
            </a:graphic>
          </wp:anchor>
        </w:drawing>
      </w:r>
      <w:r w:rsidR="00631C3B" w:rsidRPr="00CC1421">
        <w:rPr>
          <w:noProof/>
        </w:rPr>
        <w:drawing>
          <wp:anchor distT="0" distB="0" distL="114300" distR="114300" simplePos="0" relativeHeight="251689984" behindDoc="0" locked="0" layoutInCell="1" allowOverlap="1" wp14:anchorId="54F01B25" wp14:editId="1A4E4405">
            <wp:simplePos x="0" y="0"/>
            <wp:positionH relativeFrom="margin">
              <wp:align>left</wp:align>
            </wp:positionH>
            <wp:positionV relativeFrom="paragraph">
              <wp:posOffset>23759</wp:posOffset>
            </wp:positionV>
            <wp:extent cx="2733040" cy="2146300"/>
            <wp:effectExtent l="0" t="0" r="0" b="0"/>
            <wp:wrapSquare wrapText="bothSides"/>
            <wp:docPr id="39" name="Picture 6">
              <a:extLst xmlns:a="http://schemas.openxmlformats.org/drawingml/2006/main">
                <a:ext uri="{FF2B5EF4-FFF2-40B4-BE49-F238E27FC236}">
                  <a16:creationId xmlns:a16="http://schemas.microsoft.com/office/drawing/2014/main" id="{2334CF32-7D40-4082-B7C4-A160A083D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334CF32-7D40-4082-B7C4-A160A083D57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33040" cy="2146300"/>
                    </a:xfrm>
                    <a:prstGeom prst="rect">
                      <a:avLst/>
                    </a:prstGeom>
                  </pic:spPr>
                </pic:pic>
              </a:graphicData>
            </a:graphic>
            <wp14:sizeRelH relativeFrom="margin">
              <wp14:pctWidth>0</wp14:pctWidth>
            </wp14:sizeRelH>
            <wp14:sizeRelV relativeFrom="margin">
              <wp14:pctHeight>0</wp14:pctHeight>
            </wp14:sizeRelV>
          </wp:anchor>
        </w:drawing>
      </w:r>
    </w:p>
    <w:p w14:paraId="39B5E3C3" w14:textId="77777777" w:rsidR="00CC1421" w:rsidRDefault="00CC1421" w:rsidP="00EE6E8F"/>
    <w:p w14:paraId="11EF802B" w14:textId="77777777" w:rsidR="00CC1421" w:rsidRDefault="00EE6E8F" w:rsidP="00EE6E8F">
      <w:r>
        <w:t>B</w:t>
      </w:r>
      <w:r w:rsidRPr="00812DBA">
        <w:t xml:space="preserve">u 3-faz </w:t>
      </w:r>
      <w:r w:rsidR="00B6088A">
        <w:t xml:space="preserve">iki </w:t>
      </w:r>
      <w:r w:rsidRPr="00812DBA">
        <w:t>motor</w:t>
      </w:r>
      <w:r w:rsidR="00B6088A">
        <w:t>un</w:t>
      </w:r>
      <w:r w:rsidRPr="00812DBA">
        <w:t xml:space="preserve"> fazlarını ABC ve XYZ olarak isimlendirdi</w:t>
      </w:r>
      <w:r>
        <w:t>kten sonra e</w:t>
      </w:r>
      <w:r w:rsidRPr="00812DBA">
        <w:t>lektriksel olarak seri ya da paralel bağlantı</w:t>
      </w:r>
      <w:r>
        <w:t xml:space="preserve"> ile oluşan motorun </w:t>
      </w:r>
      <w:r w:rsidRPr="00812DBA">
        <w:t>fazlar</w:t>
      </w:r>
      <w:r>
        <w:t>ına</w:t>
      </w:r>
      <w:r w:rsidRPr="00812DBA">
        <w:t xml:space="preserve"> RST isimleri </w:t>
      </w:r>
      <w:r>
        <w:t>verilmiştir</w:t>
      </w:r>
      <w:r w:rsidRPr="00812DBA">
        <w:t>.  Eğer bu ABC ve XYZ arasında elektrikse</w:t>
      </w:r>
      <w:r w:rsidR="00B6088A">
        <w:t>l</w:t>
      </w:r>
      <w:r w:rsidRPr="00812DBA">
        <w:t xml:space="preserve"> olarak 30 derece olmasaydı, seri bağladığımızda gerilim</w:t>
      </w:r>
      <w:r w:rsidR="00B6088A">
        <w:t xml:space="preserve"> motorun gerilimi iki katına çıkacaktı</w:t>
      </w:r>
      <w:r w:rsidR="00451B15">
        <w:t xml:space="preserve"> (Dolayısıyla, direnç ve </w:t>
      </w:r>
      <w:proofErr w:type="spellStart"/>
      <w:r w:rsidR="00451B15">
        <w:t>endüktans</w:t>
      </w:r>
      <w:proofErr w:type="spellEnd"/>
      <w:r w:rsidR="00451B15">
        <w:t xml:space="preserve"> değerleri de iki katına çıkar)</w:t>
      </w:r>
      <w:r w:rsidR="00B6088A">
        <w:t>. Aynı şekilde,</w:t>
      </w:r>
      <w:r w:rsidRPr="00812DBA">
        <w:t xml:space="preserve"> paralel bağladığımızda akım 2 katına çıkacak</w:t>
      </w:r>
      <w:r w:rsidR="00B6088A">
        <w:t>tı</w:t>
      </w:r>
      <w:r w:rsidR="00451B15">
        <w:t xml:space="preserve"> (Dolayısıyla, direnç ve </w:t>
      </w:r>
      <w:proofErr w:type="spellStart"/>
      <w:r w:rsidR="00451B15">
        <w:t>endüktans</w:t>
      </w:r>
      <w:proofErr w:type="spellEnd"/>
      <w:r w:rsidR="00451B15">
        <w:t xml:space="preserve"> değerleri de yarıya düşer)</w:t>
      </w:r>
      <w:r w:rsidRPr="00812DBA">
        <w:t>. Fakat, 30 derece elektrikse</w:t>
      </w:r>
      <w:r>
        <w:t>l</w:t>
      </w:r>
      <w:r w:rsidRPr="00812DBA">
        <w:t xml:space="preserve"> fark, bu gerilim ve akım değerlerindeki artışın 2 kattan daha</w:t>
      </w:r>
      <w:r>
        <w:t xml:space="preserve"> </w:t>
      </w:r>
      <w:r w:rsidR="00B6088A">
        <w:t>az</w:t>
      </w:r>
      <w:r w:rsidRPr="00812DBA">
        <w:t xml:space="preserve"> olmasına sebep olacaktır. Bu yüzden seri ya da paralel olarak bağlanmış ABC ve XYZ motorlarının, elektriksel parametreleri </w:t>
      </w:r>
      <w:proofErr w:type="spellStart"/>
      <w:r w:rsidR="00B6088A">
        <w:t>Maxwell-</w:t>
      </w:r>
      <w:r w:rsidRPr="00812DBA">
        <w:t>Rmxprt</w:t>
      </w:r>
      <w:proofErr w:type="spellEnd"/>
      <w:r w:rsidRPr="00812DBA">
        <w:t xml:space="preserve"> </w:t>
      </w:r>
      <w:r w:rsidR="00B6088A">
        <w:t>kullanılarak</w:t>
      </w:r>
      <w:r w:rsidRPr="00812DBA">
        <w:t xml:space="preserve"> bulunduktan sonra, bu parametrelerin gerçek 6</w:t>
      </w:r>
      <w:r w:rsidR="00B6088A">
        <w:t>-</w:t>
      </w:r>
      <w:r w:rsidRPr="00812DBA">
        <w:t>faz motor</w:t>
      </w:r>
      <w:r w:rsidR="00B6088A">
        <w:t xml:space="preserve">da </w:t>
      </w:r>
      <w:r w:rsidRPr="00812DBA">
        <w:t xml:space="preserve">kullanılması için </w:t>
      </w:r>
      <w:r w:rsidR="00B6088A">
        <w:t xml:space="preserve">bazı </w:t>
      </w:r>
      <w:r w:rsidRPr="00812DBA">
        <w:t>düzenleme</w:t>
      </w:r>
      <w:r w:rsidR="00B6088A">
        <w:t>ler</w:t>
      </w:r>
      <w:r w:rsidRPr="00812DBA">
        <w:t xml:space="preserve"> yapılması gerekmektedir.</w:t>
      </w:r>
      <w:r w:rsidR="00423E37">
        <w:t xml:space="preserve"> Her bir parametre için gereken düzenlemeler bu bölümün devam edilen kısmında anlatılacaktır.</w:t>
      </w:r>
    </w:p>
    <w:p w14:paraId="2C149A4F" w14:textId="77777777" w:rsidR="00CC1421" w:rsidRPr="00CC1421" w:rsidRDefault="00423E37" w:rsidP="00CC1421">
      <w:pPr>
        <w:pStyle w:val="Heading3"/>
      </w:pPr>
      <w:bookmarkStart w:id="11" w:name="_Toc123821819"/>
      <w:r>
        <w:lastRenderedPageBreak/>
        <w:t xml:space="preserve">Stator </w:t>
      </w:r>
      <w:r w:rsidR="00CC1421" w:rsidRPr="00812DBA">
        <w:t>Diren</w:t>
      </w:r>
      <w:r>
        <w:t>cindeki Düzeltmeler</w:t>
      </w:r>
      <w:bookmarkEnd w:id="11"/>
    </w:p>
    <w:p w14:paraId="2D709461" w14:textId="77777777" w:rsidR="00CC1421" w:rsidRPr="00812DBA" w:rsidRDefault="00CC1421" w:rsidP="00987723">
      <w:r w:rsidRPr="00812DBA">
        <w:t xml:space="preserve">Sargı dirençleri aşağıdaki gibi hesaplanabilir. </w:t>
      </w:r>
    </w:p>
    <w:p w14:paraId="52F9123F" w14:textId="77777777" w:rsidR="00423E37" w:rsidRDefault="00CC1421" w:rsidP="00423E37">
      <w:pPr>
        <w:jc w:val="center"/>
        <w:rPr>
          <w:rFonts w:eastAsiaTheme="minorEastAsia" w:cs="Times New Roman"/>
        </w:rPr>
      </w:pPr>
      <m:oMathPara>
        <m:oMath>
          <m:r>
            <w:rPr>
              <w:rFonts w:ascii="Cambria Math" w:hAnsi="Cambria Math" w:cs="Times New Roman"/>
            </w:rPr>
            <m:t>R=L</m:t>
          </m:r>
          <m:f>
            <m:fPr>
              <m:ctrlPr>
                <w:rPr>
                  <w:rFonts w:ascii="Cambria Math" w:hAnsi="Cambria Math" w:cs="Times New Roman"/>
                  <w:i/>
                </w:rPr>
              </m:ctrlPr>
            </m:fPr>
            <m:num>
              <m:r>
                <w:rPr>
                  <w:rFonts w:ascii="Cambria Math" w:hAnsi="Cambria Math" w:cs="Times New Roman"/>
                </w:rPr>
                <m:t>ρ</m:t>
              </m:r>
            </m:num>
            <m:den>
              <m:r>
                <w:rPr>
                  <w:rFonts w:ascii="Cambria Math" w:hAnsi="Cambria Math" w:cs="Times New Roman"/>
                </w:rPr>
                <m:t>A</m:t>
              </m:r>
            </m:den>
          </m:f>
        </m:oMath>
      </m:oMathPara>
    </w:p>
    <w:p w14:paraId="383DDFE4" w14:textId="77777777" w:rsidR="00CC1421" w:rsidRPr="00812DBA" w:rsidRDefault="00CC1421" w:rsidP="00CC1421">
      <w:pPr>
        <w:rPr>
          <w:rFonts w:eastAsiaTheme="minorEastAsia" w:cs="Times New Roman"/>
        </w:rPr>
      </w:pPr>
      <w:r w:rsidRPr="00812DBA">
        <w:t xml:space="preserve">Burada L uzunluk, A alan, </w:t>
      </w:r>
      <m:oMath>
        <m:r>
          <w:rPr>
            <w:rFonts w:ascii="Cambria Math" w:eastAsiaTheme="minorEastAsia" w:hAnsi="Cambria Math" w:cs="Times New Roman"/>
          </w:rPr>
          <m:t>ρ</m:t>
        </m:r>
      </m:oMath>
      <w:r w:rsidRPr="00812DBA">
        <w:rPr>
          <w:rFonts w:eastAsiaTheme="minorEastAsia"/>
        </w:rPr>
        <w:t xml:space="preserve">’da özdirenç değeridir. </w:t>
      </w:r>
      <w:r w:rsidRPr="00812DBA">
        <w:t xml:space="preserve">Bu özdirenç değeri sıcaklığa göre değişmektedir ve bu şekilde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1</m:t>
            </m:r>
          </m:sub>
        </m:sSub>
        <m:r>
          <w:rPr>
            <w:rFonts w:ascii="Cambria Math" w:eastAsiaTheme="minorEastAsia" w:hAnsi="Cambria Math" w:cs="Times New Roman"/>
          </w:rPr>
          <m:t xml:space="preserve"> (1+α</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r>
          <w:rPr>
            <w:rFonts w:ascii="Cambria Math" w:eastAsiaTheme="minorEastAsia" w:hAnsi="Cambria Math" w:cs="Times New Roman"/>
          </w:rPr>
          <m:t>)</m:t>
        </m:r>
      </m:oMath>
      <w:r w:rsidRPr="00812DBA">
        <w:rPr>
          <w:rFonts w:eastAsiaTheme="minorEastAsia" w:cs="Times New Roman"/>
        </w:rPr>
        <w:t xml:space="preserve"> hesaplanabilir.</w:t>
      </w:r>
      <w:r w:rsidR="00423E37">
        <w:rPr>
          <w:rFonts w:eastAsiaTheme="minorEastAsia" w:cs="Times New Roman"/>
        </w:rPr>
        <w:t xml:space="preserve"> </w:t>
      </w:r>
      <w:r w:rsidRPr="00812DBA">
        <w:rPr>
          <w:rFonts w:eastAsiaTheme="minorEastAsia" w:cs="Times New Roman"/>
        </w:rPr>
        <w:t xml:space="preserve">Buradan anlaşılacağı üzere motorun sıcaklığının değişmediğini varsayarsak, seri bağlantıda stator direnci 2 kat artarken, paralel bağlantıda stator direnci yarıya düşecektir. </w:t>
      </w:r>
      <w:r>
        <w:rPr>
          <w:rFonts w:eastAsiaTheme="minorEastAsia" w:cs="Times New Roman"/>
        </w:rPr>
        <w:t>30 derecelik elektriksel faz farkının burada</w:t>
      </w:r>
      <w:r w:rsidR="00423E37">
        <w:rPr>
          <w:rFonts w:eastAsiaTheme="minorEastAsia" w:cs="Times New Roman"/>
        </w:rPr>
        <w:t xml:space="preserve"> herhangi</w:t>
      </w:r>
      <w:r>
        <w:rPr>
          <w:rFonts w:eastAsiaTheme="minorEastAsia" w:cs="Times New Roman"/>
        </w:rPr>
        <w:t xml:space="preserve"> bir etkisi yoktur.</w:t>
      </w:r>
    </w:p>
    <w:tbl>
      <w:tblPr>
        <w:tblStyle w:val="TableGrid"/>
        <w:tblW w:w="0" w:type="auto"/>
        <w:tblLook w:val="04A0" w:firstRow="1" w:lastRow="0" w:firstColumn="1" w:lastColumn="0" w:noHBand="0" w:noVBand="1"/>
      </w:tblPr>
      <w:tblGrid>
        <w:gridCol w:w="3025"/>
        <w:gridCol w:w="3025"/>
        <w:gridCol w:w="3010"/>
      </w:tblGrid>
      <w:tr w:rsidR="00CC1421" w:rsidRPr="00812DBA" w14:paraId="62C7AC34" w14:textId="77777777" w:rsidTr="000E07F1">
        <w:tc>
          <w:tcPr>
            <w:tcW w:w="3116" w:type="dxa"/>
          </w:tcPr>
          <w:p w14:paraId="38C301F9" w14:textId="77777777" w:rsidR="00CC1421" w:rsidRPr="00812DBA" w:rsidRDefault="00CC1421" w:rsidP="000E07F1">
            <w:pPr>
              <w:jc w:val="center"/>
              <w:rPr>
                <w:rFonts w:cs="Times New Roman"/>
              </w:rPr>
            </w:pPr>
            <w:r w:rsidRPr="00812DBA">
              <w:rPr>
                <w:rFonts w:cs="Times New Roman"/>
              </w:rPr>
              <w:t>3-faz seri bağlanmış (RST)</w:t>
            </w:r>
          </w:p>
          <w:p w14:paraId="2C2F86A0" w14:textId="77777777" w:rsidR="00CC1421" w:rsidRPr="00812DBA" w:rsidRDefault="00CC1421" w:rsidP="000E07F1">
            <w:pPr>
              <w:jc w:val="center"/>
              <w:rPr>
                <w:rFonts w:cs="Times New Roman"/>
              </w:rPr>
            </w:pPr>
            <w:r w:rsidRPr="00812DBA">
              <w:rPr>
                <w:rFonts w:cs="Times New Roman"/>
              </w:rPr>
              <w:t>Bir faz direnci</w:t>
            </w:r>
          </w:p>
        </w:tc>
        <w:tc>
          <w:tcPr>
            <w:tcW w:w="3117" w:type="dxa"/>
          </w:tcPr>
          <w:p w14:paraId="364C6172" w14:textId="77777777" w:rsidR="00CC1421" w:rsidRPr="00812DBA" w:rsidRDefault="00CC1421" w:rsidP="000E07F1">
            <w:pPr>
              <w:jc w:val="center"/>
              <w:rPr>
                <w:rFonts w:cs="Times New Roman"/>
              </w:rPr>
            </w:pPr>
            <w:r w:rsidRPr="00812DBA">
              <w:rPr>
                <w:rFonts w:cs="Times New Roman"/>
              </w:rPr>
              <w:t>3</w:t>
            </w:r>
            <w:r>
              <w:rPr>
                <w:rFonts w:cs="Times New Roman"/>
              </w:rPr>
              <w:t>-</w:t>
            </w:r>
            <w:r w:rsidRPr="00812DBA">
              <w:rPr>
                <w:rFonts w:cs="Times New Roman"/>
              </w:rPr>
              <w:t>faz paralel bağlanmış (RST)</w:t>
            </w:r>
          </w:p>
          <w:p w14:paraId="2B432A88" w14:textId="77777777" w:rsidR="00CC1421" w:rsidRPr="00812DBA" w:rsidRDefault="00CC1421" w:rsidP="000E07F1">
            <w:pPr>
              <w:jc w:val="center"/>
              <w:rPr>
                <w:rFonts w:cs="Times New Roman"/>
              </w:rPr>
            </w:pPr>
            <w:r w:rsidRPr="00812DBA">
              <w:rPr>
                <w:rFonts w:cs="Times New Roman"/>
              </w:rPr>
              <w:t>Bir faz direnci</w:t>
            </w:r>
          </w:p>
        </w:tc>
        <w:tc>
          <w:tcPr>
            <w:tcW w:w="3117" w:type="dxa"/>
          </w:tcPr>
          <w:p w14:paraId="4AC36E42" w14:textId="77777777" w:rsidR="00CC1421" w:rsidRPr="00812DBA" w:rsidRDefault="00CC1421" w:rsidP="000E07F1">
            <w:pPr>
              <w:jc w:val="center"/>
              <w:rPr>
                <w:rFonts w:cs="Times New Roman"/>
              </w:rPr>
            </w:pPr>
            <w:r w:rsidRPr="00812DBA">
              <w:rPr>
                <w:rFonts w:cs="Times New Roman"/>
              </w:rPr>
              <w:t>6 faz model</w:t>
            </w:r>
          </w:p>
          <w:p w14:paraId="4669C56C" w14:textId="77777777" w:rsidR="00CC1421" w:rsidRPr="00812DBA" w:rsidRDefault="00CC1421" w:rsidP="000E07F1">
            <w:pPr>
              <w:jc w:val="center"/>
              <w:rPr>
                <w:rFonts w:cs="Times New Roman"/>
              </w:rPr>
            </w:pPr>
            <w:r w:rsidRPr="00812DBA">
              <w:rPr>
                <w:rFonts w:cs="Times New Roman"/>
              </w:rPr>
              <w:t>Bir faz direnci</w:t>
            </w:r>
          </w:p>
        </w:tc>
      </w:tr>
      <w:tr w:rsidR="00CC1421" w:rsidRPr="00812DBA" w14:paraId="6C325481" w14:textId="77777777" w:rsidTr="000E07F1">
        <w:tc>
          <w:tcPr>
            <w:tcW w:w="3116" w:type="dxa"/>
          </w:tcPr>
          <w:p w14:paraId="21263D48" w14:textId="77777777" w:rsidR="00CC1421" w:rsidRPr="00812DBA" w:rsidRDefault="00205307" w:rsidP="000E07F1">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2R</m:t>
                    </m:r>
                  </m:e>
                  <m:sub>
                    <m:r>
                      <w:rPr>
                        <w:rFonts w:ascii="Cambria Math" w:hAnsi="Cambria Math" w:cs="Times New Roman"/>
                      </w:rPr>
                      <m:t>1</m:t>
                    </m:r>
                  </m:sub>
                </m:sSub>
              </m:oMath>
            </m:oMathPara>
          </w:p>
        </w:tc>
        <w:tc>
          <w:tcPr>
            <w:tcW w:w="3117" w:type="dxa"/>
          </w:tcPr>
          <w:p w14:paraId="5309A655" w14:textId="77777777" w:rsidR="00CC1421" w:rsidRPr="00812DBA" w:rsidRDefault="00205307" w:rsidP="000E07F1">
            <w:pPr>
              <w:jc w:val="center"/>
              <w:rPr>
                <w:rFonts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r>
                      <w:rPr>
                        <w:rFonts w:ascii="Cambria Math" w:hAnsi="Cambria Math" w:cs="Times New Roman"/>
                      </w:rPr>
                      <m:t>2</m:t>
                    </m:r>
                  </m:den>
                </m:f>
              </m:oMath>
            </m:oMathPara>
          </w:p>
        </w:tc>
        <w:tc>
          <w:tcPr>
            <w:tcW w:w="3117" w:type="dxa"/>
          </w:tcPr>
          <w:p w14:paraId="343EE70B" w14:textId="77777777" w:rsidR="00CC1421" w:rsidRPr="00812DBA" w:rsidRDefault="00205307" w:rsidP="000E07F1">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m:oMathPara>
          </w:p>
        </w:tc>
      </w:tr>
    </w:tbl>
    <w:p w14:paraId="61E0CBF4" w14:textId="77777777" w:rsidR="00CC1421" w:rsidRPr="00812DBA" w:rsidRDefault="00CC1421" w:rsidP="00CC1421">
      <w:pPr>
        <w:rPr>
          <w:i/>
          <w:iCs/>
        </w:rPr>
      </w:pPr>
    </w:p>
    <w:p w14:paraId="07FD297C" w14:textId="77777777" w:rsidR="00CC1421" w:rsidRPr="00812DBA" w:rsidRDefault="00CC1421" w:rsidP="00CC1421">
      <w:pPr>
        <w:pStyle w:val="Heading3"/>
      </w:pPr>
      <w:bookmarkStart w:id="12" w:name="_Toc123821820"/>
      <w:r w:rsidRPr="00812DBA">
        <w:t>Stato</w:t>
      </w:r>
      <w:r w:rsidR="00423E37">
        <w:t>r-</w:t>
      </w:r>
      <w:r w:rsidRPr="00812DBA">
        <w:t>Rotor Sarım Sayısı Oranı</w:t>
      </w:r>
      <w:bookmarkEnd w:id="12"/>
      <w:r w:rsidRPr="00812DBA">
        <w:t xml:space="preserve"> </w:t>
      </w:r>
    </w:p>
    <w:p w14:paraId="162D255C" w14:textId="77777777" w:rsidR="00CC1421" w:rsidRPr="0001245A" w:rsidRDefault="00CC1421" w:rsidP="00AD6A3C">
      <w:pPr>
        <w:ind w:firstLine="708"/>
      </w:pPr>
      <w:r w:rsidRPr="00812DBA">
        <w:t xml:space="preserve">Stator ve rotor </w:t>
      </w:r>
      <w:proofErr w:type="spellStart"/>
      <w:r w:rsidRPr="00812DBA">
        <w:t>endüktif</w:t>
      </w:r>
      <w:proofErr w:type="spellEnd"/>
      <w:r w:rsidRPr="00812DBA">
        <w:t xml:space="preserve"> </w:t>
      </w:r>
      <w:proofErr w:type="spellStart"/>
      <w:r w:rsidRPr="00812DBA">
        <w:t>kuplajlı</w:t>
      </w:r>
      <w:proofErr w:type="spellEnd"/>
      <w:r w:rsidRPr="00812DBA">
        <w:t xml:space="preserve"> iki sargı gibi düşünüldüğünde, </w:t>
      </w:r>
      <w:r>
        <w:t>indüklenen</w:t>
      </w:r>
      <w:r w:rsidRPr="00812DBA">
        <w:t xml:space="preserve"> gerilim değeri bu sargıların efektif sarım sayısı oranına bağlı olarak değişmektedir. </w:t>
      </w:r>
    </w:p>
    <w:p w14:paraId="5CFEED72" w14:textId="77777777" w:rsidR="00CC1421" w:rsidRPr="0001245A" w:rsidRDefault="00CC1421" w:rsidP="00CC1421">
      <w:pPr>
        <w:rPr>
          <w:rFonts w:eastAsiaTheme="minorEastAsia"/>
        </w:rPr>
      </w:pPr>
      <m:oMathPara>
        <m:oMath>
          <m:r>
            <w:rPr>
              <w:rFonts w:ascii="Cambria Math" w:hAnsi="Cambria Math"/>
            </w:rPr>
            <m:t>Sarım sayısı oranı=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r</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wr</m:t>
                  </m:r>
                </m:sub>
              </m:sSub>
            </m:num>
            <m:den>
              <m:sSub>
                <m:sSubPr>
                  <m:ctrlPr>
                    <w:rPr>
                      <w:rFonts w:ascii="Cambria Math" w:hAnsi="Cambria Math"/>
                      <w:i/>
                    </w:rPr>
                  </m:ctrlPr>
                </m:sSubPr>
                <m:e>
                  <m:r>
                    <w:rPr>
                      <w:rFonts w:ascii="Cambria Math" w:hAnsi="Cambria Math"/>
                    </w:rPr>
                    <m:t>k</m:t>
                  </m:r>
                </m:e>
                <m:sub>
                  <m:r>
                    <w:rPr>
                      <w:rFonts w:ascii="Cambria Math" w:hAnsi="Cambria Math"/>
                    </w:rPr>
                    <m:t>ws</m:t>
                  </m:r>
                </m:sub>
              </m:sSub>
            </m:den>
          </m:f>
        </m:oMath>
      </m:oMathPara>
    </w:p>
    <w:p w14:paraId="3AE82301" w14:textId="77777777" w:rsidR="00CC1421" w:rsidRDefault="00CC1421" w:rsidP="00CC1421">
      <w:pPr>
        <w:rPr>
          <w:rFonts w:eastAsiaTheme="minorEastAsia" w:cs="Times New Roman"/>
        </w:rPr>
      </w:pPr>
      <w:r>
        <w:rPr>
          <w:rFonts w:eastAsiaTheme="minorEastAsia"/>
        </w:rPr>
        <w:t xml:space="preserve">Burada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oMath>
      <w:r w:rsidRPr="00812DBA">
        <w:rPr>
          <w:rFonts w:eastAsiaTheme="minorEastAsia"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wr</m:t>
            </m:r>
          </m:sub>
        </m:sSub>
      </m:oMath>
      <w:r w:rsidRPr="00812DBA">
        <w:rPr>
          <w:rFonts w:eastAsiaTheme="minorEastAsia" w:cs="Times New Roman"/>
        </w:rPr>
        <w:t xml:space="preserve"> </w:t>
      </w:r>
      <w:r>
        <w:rPr>
          <w:rFonts w:eastAsiaTheme="minorEastAsia" w:cs="Times New Roman"/>
        </w:rPr>
        <w:t xml:space="preserve">sargı faktörleridir. Biz ABC ve XYZ sargılarının seri ya da </w:t>
      </w:r>
      <w:r w:rsidR="00D157D5">
        <w:rPr>
          <w:rFonts w:eastAsiaTheme="minorEastAsia" w:cs="Times New Roman"/>
        </w:rPr>
        <w:t>paralel</w:t>
      </w:r>
      <w:r>
        <w:rPr>
          <w:rFonts w:eastAsiaTheme="minorEastAsia" w:cs="Times New Roman"/>
        </w:rPr>
        <w:t xml:space="preserve"> bağladığımızda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oMath>
      <w:r>
        <w:rPr>
          <w:rFonts w:eastAsiaTheme="minorEastAsia" w:cs="Times New Roman"/>
        </w:rPr>
        <w:t xml:space="preserve"> değeri değişmektedir. Bu değişim </w:t>
      </w:r>
      <w:r w:rsidRPr="0001245A">
        <w:rPr>
          <w:rFonts w:eastAsiaTheme="minorEastAsia" w:cs="Times New Roman"/>
        </w:rPr>
        <w:t>sargı dağıtım faktörü</w:t>
      </w:r>
      <w:r>
        <w:rPr>
          <w:rFonts w:eastAsiaTheme="minorEastAsia" w:cs="Times New Roman"/>
        </w:rPr>
        <w:t xml:space="preserve"> ile birlikte aşağıdaki gibi bulunabilir. </w:t>
      </w:r>
    </w:p>
    <w:p w14:paraId="7693A91D" w14:textId="77777777" w:rsidR="00CC1421" w:rsidRDefault="00205307" w:rsidP="00D157D5">
      <w:pPr>
        <w:jc w:val="center"/>
        <w:rPr>
          <w:rFonts w:eastAsiaTheme="minorEastAsia"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sin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qλ</m:t>
                    </m:r>
                  </m:num>
                  <m:den>
                    <m:r>
                      <w:rPr>
                        <w:rFonts w:ascii="Cambria Math" w:hAnsi="Cambria Math" w:cs="Times New Roman"/>
                      </w:rPr>
                      <m:t>2</m:t>
                    </m:r>
                  </m:den>
                </m:f>
              </m:e>
            </m:d>
          </m:num>
          <m:den>
            <m:r>
              <w:rPr>
                <w:rFonts w:ascii="Cambria Math" w:hAnsi="Cambria Math" w:cs="Times New Roman"/>
              </w:rPr>
              <m:t>qsin(</m:t>
            </m:r>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2</m:t>
                </m:r>
              </m:den>
            </m:f>
            <m:r>
              <w:rPr>
                <w:rFonts w:ascii="Cambria Math" w:hAnsi="Cambria Math" w:cs="Times New Roman"/>
              </w:rPr>
              <m:t>)</m:t>
            </m:r>
          </m:den>
        </m:f>
        <m:r>
          <w:rPr>
            <w:rFonts w:ascii="Cambria Math" w:hAnsi="Cambria Math" w:cs="Times New Roman"/>
          </w:rPr>
          <m:t xml:space="preserve"> </m:t>
        </m:r>
        <m:r>
          <m:rPr>
            <m:sty m:val="p"/>
          </m:rPr>
          <w:rPr>
            <w:rFonts w:ascii="Cambria Math" w:hAnsi="Cambria Math" w:cs="Times New Roman"/>
          </w:rPr>
          <m:t xml:space="preserve"> cos⁡(</m:t>
        </m:r>
        <m:f>
          <m:fPr>
            <m:ctrlPr>
              <w:rPr>
                <w:rFonts w:ascii="Cambria Math" w:hAnsi="Cambria Math" w:cs="Times New Roman"/>
              </w:rPr>
            </m:ctrlPr>
          </m:fPr>
          <m:num>
            <m:r>
              <m:rPr>
                <m:sty m:val="p"/>
              </m:rPr>
              <w:rPr>
                <w:rFonts w:ascii="Cambria Math" w:hAnsi="Cambria Math" w:cs="Times New Roman"/>
              </w:rPr>
              <m:t>α</m:t>
            </m:r>
          </m:num>
          <m:den>
            <m:r>
              <m:rPr>
                <m:sty m:val="p"/>
              </m:rPr>
              <w:rPr>
                <w:rFonts w:ascii="Cambria Math" w:hAnsi="Cambria Math" w:cs="Times New Roman"/>
              </w:rPr>
              <m:t>2</m:t>
            </m:r>
          </m:den>
        </m:f>
        <m:r>
          <m:rPr>
            <m:sty m:val="p"/>
          </m:rPr>
          <w:rPr>
            <w:rFonts w:ascii="Cambria Math" w:hAnsi="Cambria Math" w:cs="Times New Roman"/>
          </w:rPr>
          <m:t>)</m:t>
        </m:r>
      </m:oMath>
      <w:r w:rsidR="00CC1421">
        <w:rPr>
          <w:rFonts w:eastAsiaTheme="minorEastAsia" w:cs="Times New Roman"/>
        </w:rPr>
        <w:t>.</w:t>
      </w:r>
    </w:p>
    <w:p w14:paraId="19CBAFE1" w14:textId="77777777" w:rsidR="00CC1421" w:rsidRPr="0001245A" w:rsidRDefault="00CC1421" w:rsidP="00CC1421">
      <w:pPr>
        <w:rPr>
          <w:rFonts w:eastAsiaTheme="minorEastAsia" w:cs="Times New Roman"/>
        </w:rPr>
      </w:pPr>
      <w:r>
        <w:rPr>
          <w:rFonts w:eastAsiaTheme="minorEastAsia" w:cs="Times New Roman"/>
        </w:rPr>
        <w:t xml:space="preserve">Burada q </w:t>
      </w:r>
      <w:r w:rsidR="00D157D5">
        <w:rPr>
          <w:rFonts w:eastAsiaTheme="minorEastAsia" w:cs="Times New Roman"/>
        </w:rPr>
        <w:t>oluk</w:t>
      </w:r>
      <w:r>
        <w:rPr>
          <w:rFonts w:eastAsiaTheme="minorEastAsia" w:cs="Times New Roman"/>
        </w:rPr>
        <w:t xml:space="preserve"> sayısı, </w:t>
      </w:r>
      <m:oMath>
        <m:r>
          <w:rPr>
            <w:rFonts w:ascii="Cambria Math" w:eastAsiaTheme="minorEastAsia" w:hAnsi="Cambria Math" w:cs="Times New Roman"/>
          </w:rPr>
          <m:t>λ</m:t>
        </m:r>
      </m:oMath>
      <w:r w:rsidRPr="00812DBA">
        <w:rPr>
          <w:rFonts w:eastAsiaTheme="minorEastAsia" w:cs="Times New Roman"/>
        </w:rPr>
        <w:t xml:space="preserve"> </w:t>
      </w:r>
      <w:proofErr w:type="spellStart"/>
      <w:r>
        <w:rPr>
          <w:rFonts w:eastAsiaTheme="minorEastAsia" w:cs="Times New Roman"/>
        </w:rPr>
        <w:t>açısal</w:t>
      </w:r>
      <w:proofErr w:type="spellEnd"/>
      <w:r>
        <w:rPr>
          <w:rFonts w:eastAsiaTheme="minorEastAsia" w:cs="Times New Roman"/>
        </w:rPr>
        <w:t xml:space="preserve"> o</w:t>
      </w:r>
      <w:r w:rsidR="00D157D5">
        <w:rPr>
          <w:rFonts w:eastAsiaTheme="minorEastAsia" w:cs="Times New Roman"/>
        </w:rPr>
        <w:t>l</w:t>
      </w:r>
      <w:r>
        <w:rPr>
          <w:rFonts w:eastAsiaTheme="minorEastAsia" w:cs="Times New Roman"/>
        </w:rPr>
        <w:t>uk aralığı</w:t>
      </w:r>
      <w:r w:rsidRPr="00812DBA">
        <w:rPr>
          <w:rFonts w:eastAsiaTheme="minorEastAsia" w:cs="Times New Roman"/>
        </w:rPr>
        <w:t xml:space="preserve"> </w:t>
      </w:r>
      <w:r>
        <w:rPr>
          <w:rFonts w:eastAsiaTheme="minorEastAsia" w:cs="Times New Roman"/>
        </w:rPr>
        <w:t>ve</w:t>
      </w:r>
      <w:r w:rsidRPr="00812DBA">
        <w:rPr>
          <w:rFonts w:eastAsiaTheme="minorEastAsia" w:cs="Times New Roman"/>
        </w:rPr>
        <w:t xml:space="preserve"> </w:t>
      </w:r>
      <m:oMath>
        <m:r>
          <w:rPr>
            <w:rFonts w:ascii="Cambria Math" w:eastAsiaTheme="minorEastAsia" w:hAnsi="Cambria Math" w:cs="Times New Roman"/>
          </w:rPr>
          <m:t>α</m:t>
        </m:r>
      </m:oMath>
      <w:r w:rsidRPr="00812DBA">
        <w:rPr>
          <w:rFonts w:eastAsiaTheme="minorEastAsia" w:cs="Times New Roman"/>
        </w:rPr>
        <w:t xml:space="preserve"> </w:t>
      </w:r>
      <w:r>
        <w:rPr>
          <w:rFonts w:eastAsiaTheme="minorEastAsia" w:cs="Times New Roman"/>
        </w:rPr>
        <w:t>kutup aralığıdır.  Bizim durum</w:t>
      </w:r>
      <w:r w:rsidR="00D157D5">
        <w:rPr>
          <w:rFonts w:eastAsiaTheme="minorEastAsia" w:cs="Times New Roman"/>
        </w:rPr>
        <w:t>uz</w:t>
      </w:r>
      <w:r>
        <w:rPr>
          <w:rFonts w:eastAsiaTheme="minorEastAsia" w:cs="Times New Roman"/>
        </w:rPr>
        <w:t xml:space="preserve">da, 30 derece elektriksel açı aralığında 2 tane </w:t>
      </w:r>
      <w:r w:rsidR="00D157D5">
        <w:rPr>
          <w:rFonts w:eastAsiaTheme="minorEastAsia" w:cs="Times New Roman"/>
        </w:rPr>
        <w:t>oluk</w:t>
      </w:r>
      <w:r>
        <w:rPr>
          <w:rFonts w:eastAsiaTheme="minorEastAsia" w:cs="Times New Roman"/>
        </w:rPr>
        <w:t xml:space="preserve"> varmış gibi hesaplama yapılabilir. Bu sebeple, 0.9659</w:t>
      </w:r>
      <w:r w:rsidRPr="00812DBA">
        <w:rPr>
          <w:rFonts w:eastAsiaTheme="minorEastAsia" w:cs="Times New Roman"/>
        </w:rPr>
        <w:t xml:space="preserve"> (</w:t>
      </w:r>
      <m:oMath>
        <m:f>
          <m:fPr>
            <m:ctrlPr>
              <w:rPr>
                <w:rFonts w:ascii="Cambria Math" w:hAnsi="Cambria Math" w:cs="Times New Roman"/>
                <w:i/>
              </w:rPr>
            </m:ctrlPr>
          </m:fPr>
          <m:num>
            <m:r>
              <w:rPr>
                <w:rFonts w:ascii="Cambria Math" w:hAnsi="Cambria Math" w:cs="Times New Roman"/>
              </w:rPr>
              <m:t>sin</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2x30</m:t>
                    </m:r>
                  </m:num>
                  <m:den>
                    <m:r>
                      <w:rPr>
                        <w:rFonts w:ascii="Cambria Math" w:hAnsi="Cambria Math" w:cs="Times New Roman"/>
                      </w:rPr>
                      <m:t>2</m:t>
                    </m:r>
                  </m:den>
                </m:f>
              </m:e>
            </m:d>
          </m:num>
          <m:den>
            <m:r>
              <w:rPr>
                <w:rFonts w:ascii="Cambria Math" w:hAnsi="Cambria Math" w:cs="Times New Roman"/>
              </w:rPr>
              <m:t>2xsin(</m:t>
            </m:r>
            <m:f>
              <m:fPr>
                <m:ctrlPr>
                  <w:rPr>
                    <w:rFonts w:ascii="Cambria Math" w:hAnsi="Cambria Math" w:cs="Times New Roman"/>
                    <w:i/>
                  </w:rPr>
                </m:ctrlPr>
              </m:fPr>
              <m:num>
                <m:r>
                  <w:rPr>
                    <w:rFonts w:ascii="Cambria Math" w:hAnsi="Cambria Math" w:cs="Times New Roman"/>
                  </w:rPr>
                  <m:t>30</m:t>
                </m:r>
              </m:num>
              <m:den>
                <m:r>
                  <w:rPr>
                    <w:rFonts w:ascii="Cambria Math" w:hAnsi="Cambria Math" w:cs="Times New Roman"/>
                  </w:rPr>
                  <m:t>2</m:t>
                </m:r>
              </m:den>
            </m:f>
            <m:r>
              <w:rPr>
                <w:rFonts w:ascii="Cambria Math" w:hAnsi="Cambria Math" w:cs="Times New Roman"/>
              </w:rPr>
              <m:t>)</m:t>
            </m:r>
          </m:den>
        </m:f>
      </m:oMath>
      <w:r w:rsidRPr="00812DBA">
        <w:rPr>
          <w:rFonts w:eastAsiaTheme="minorEastAsia" w:cs="Times New Roman"/>
        </w:rPr>
        <w:t>)</w:t>
      </w:r>
      <w:r>
        <w:rPr>
          <w:rFonts w:eastAsiaTheme="minorEastAsia" w:cs="Times New Roman"/>
        </w:rPr>
        <w:t>’</w:t>
      </w:r>
      <w:proofErr w:type="spellStart"/>
      <w:r>
        <w:rPr>
          <w:rFonts w:eastAsiaTheme="minorEastAsia" w:cs="Times New Roman"/>
        </w:rPr>
        <w:t>lık</w:t>
      </w:r>
      <w:proofErr w:type="spellEnd"/>
      <w:r>
        <w:rPr>
          <w:rFonts w:eastAsiaTheme="minorEastAsia" w:cs="Times New Roman"/>
        </w:rPr>
        <w:t xml:space="preserve"> bir düzeltme faktörü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oMath>
      <w:r>
        <w:rPr>
          <w:rFonts w:eastAsiaTheme="minorEastAsia" w:cs="Times New Roman"/>
        </w:rPr>
        <w:t>’ye uygulanmalıdır.</w:t>
      </w:r>
    </w:p>
    <w:tbl>
      <w:tblPr>
        <w:tblStyle w:val="TableGrid"/>
        <w:tblW w:w="0" w:type="auto"/>
        <w:tblLook w:val="04A0" w:firstRow="1" w:lastRow="0" w:firstColumn="1" w:lastColumn="0" w:noHBand="0" w:noVBand="1"/>
      </w:tblPr>
      <w:tblGrid>
        <w:gridCol w:w="3024"/>
        <w:gridCol w:w="3025"/>
        <w:gridCol w:w="3011"/>
      </w:tblGrid>
      <w:tr w:rsidR="00CC1421" w:rsidRPr="00812DBA" w14:paraId="32899A72" w14:textId="77777777" w:rsidTr="000E07F1">
        <w:trPr>
          <w:trHeight w:val="620"/>
        </w:trPr>
        <w:tc>
          <w:tcPr>
            <w:tcW w:w="3116" w:type="dxa"/>
          </w:tcPr>
          <w:p w14:paraId="36270568" w14:textId="77777777" w:rsidR="00CC1421" w:rsidRPr="00812DBA" w:rsidRDefault="00CC1421" w:rsidP="000E07F1">
            <w:pPr>
              <w:jc w:val="center"/>
              <w:rPr>
                <w:rFonts w:cs="Times New Roman"/>
              </w:rPr>
            </w:pPr>
            <w:r w:rsidRPr="00812DBA">
              <w:rPr>
                <w:rFonts w:cs="Times New Roman"/>
              </w:rPr>
              <w:t>3-faz seri bağlanmış (RST)</w:t>
            </w:r>
          </w:p>
          <w:p w14:paraId="1207493D" w14:textId="77777777" w:rsidR="00CC1421" w:rsidRPr="00812DBA" w:rsidRDefault="00CC1421" w:rsidP="000E07F1">
            <w:pPr>
              <w:jc w:val="center"/>
              <w:rPr>
                <w:rFonts w:cs="Times New Roman"/>
              </w:rPr>
            </w:pPr>
            <w:r>
              <w:rPr>
                <w:rFonts w:cs="Times New Roman"/>
              </w:rPr>
              <w:t>Sargı faktörü</w:t>
            </w:r>
          </w:p>
        </w:tc>
        <w:tc>
          <w:tcPr>
            <w:tcW w:w="3117" w:type="dxa"/>
          </w:tcPr>
          <w:p w14:paraId="3C917690" w14:textId="77777777" w:rsidR="00CC1421" w:rsidRPr="00812DBA" w:rsidRDefault="00CC1421" w:rsidP="000E07F1">
            <w:pPr>
              <w:jc w:val="center"/>
              <w:rPr>
                <w:rFonts w:cs="Times New Roman"/>
              </w:rPr>
            </w:pPr>
            <w:r w:rsidRPr="00812DBA">
              <w:rPr>
                <w:rFonts w:cs="Times New Roman"/>
              </w:rPr>
              <w:t>3 faz paralel bağlanmış (RST)</w:t>
            </w:r>
          </w:p>
          <w:p w14:paraId="337E3E24" w14:textId="77777777" w:rsidR="00CC1421" w:rsidRPr="00812DBA" w:rsidRDefault="00CC1421" w:rsidP="000E07F1">
            <w:pPr>
              <w:jc w:val="center"/>
              <w:rPr>
                <w:rFonts w:cs="Times New Roman"/>
              </w:rPr>
            </w:pPr>
            <w:r>
              <w:rPr>
                <w:rFonts w:cs="Times New Roman"/>
              </w:rPr>
              <w:t>Sargı faktörü</w:t>
            </w:r>
          </w:p>
        </w:tc>
        <w:tc>
          <w:tcPr>
            <w:tcW w:w="3117" w:type="dxa"/>
          </w:tcPr>
          <w:p w14:paraId="0D22BE07" w14:textId="77777777" w:rsidR="00CC1421" w:rsidRPr="00812DBA" w:rsidRDefault="00CC1421" w:rsidP="000E07F1">
            <w:pPr>
              <w:jc w:val="center"/>
              <w:rPr>
                <w:rFonts w:cs="Times New Roman"/>
              </w:rPr>
            </w:pPr>
            <w:r w:rsidRPr="00812DBA">
              <w:rPr>
                <w:rFonts w:cs="Times New Roman"/>
              </w:rPr>
              <w:t>6 faz model</w:t>
            </w:r>
          </w:p>
          <w:p w14:paraId="08E0C8F2" w14:textId="77777777" w:rsidR="00CC1421" w:rsidRPr="00812DBA" w:rsidRDefault="00CC1421" w:rsidP="000E07F1">
            <w:pPr>
              <w:jc w:val="center"/>
              <w:rPr>
                <w:rFonts w:cs="Times New Roman"/>
              </w:rPr>
            </w:pPr>
            <w:r>
              <w:rPr>
                <w:rFonts w:cs="Times New Roman"/>
              </w:rPr>
              <w:t>Sargı faktörü</w:t>
            </w:r>
          </w:p>
        </w:tc>
      </w:tr>
      <w:tr w:rsidR="00CC1421" w:rsidRPr="00812DBA" w14:paraId="0AD924FD" w14:textId="77777777" w:rsidTr="000E07F1">
        <w:tc>
          <w:tcPr>
            <w:tcW w:w="3116" w:type="dxa"/>
          </w:tcPr>
          <w:p w14:paraId="63F6D989" w14:textId="77777777" w:rsidR="00CC1421" w:rsidRPr="00812DBA" w:rsidRDefault="00CC1421" w:rsidP="000E07F1">
            <w:pPr>
              <w:jc w:val="center"/>
              <w:rPr>
                <w:rFonts w:cs="Times New Roman"/>
              </w:rPr>
            </w:pPr>
            <w:r w:rsidRPr="00812DBA">
              <w:rPr>
                <w:rFonts w:eastAsiaTheme="minorEastAsia" w:cs="Times New Roman"/>
              </w:rPr>
              <w:t xml:space="preserve">0.9659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ws</m:t>
                  </m:r>
                </m:sub>
              </m:sSub>
            </m:oMath>
          </w:p>
        </w:tc>
        <w:tc>
          <w:tcPr>
            <w:tcW w:w="3117" w:type="dxa"/>
          </w:tcPr>
          <w:p w14:paraId="1004399C" w14:textId="77777777" w:rsidR="00CC1421" w:rsidRPr="00812DBA" w:rsidRDefault="00CC1421" w:rsidP="000E07F1">
            <w:pPr>
              <w:jc w:val="center"/>
              <w:rPr>
                <w:rFonts w:cs="Times New Roman"/>
              </w:rPr>
            </w:pPr>
            <w:r w:rsidRPr="00812DBA">
              <w:rPr>
                <w:rFonts w:eastAsiaTheme="minorEastAsia" w:cs="Times New Roman"/>
              </w:rPr>
              <w:t xml:space="preserve">0.9659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ws</m:t>
                  </m:r>
                </m:sub>
              </m:sSub>
            </m:oMath>
          </w:p>
        </w:tc>
        <w:tc>
          <w:tcPr>
            <w:tcW w:w="3117" w:type="dxa"/>
          </w:tcPr>
          <w:p w14:paraId="0D22CB2D" w14:textId="77777777" w:rsidR="00CC1421" w:rsidRPr="00812DBA" w:rsidRDefault="00205307" w:rsidP="000E07F1">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oMath>
            </m:oMathPara>
          </w:p>
        </w:tc>
      </w:tr>
      <w:tr w:rsidR="00CC1421" w:rsidRPr="00812DBA" w14:paraId="12E523A9" w14:textId="77777777" w:rsidTr="000E07F1">
        <w:tc>
          <w:tcPr>
            <w:tcW w:w="3116" w:type="dxa"/>
          </w:tcPr>
          <w:p w14:paraId="476CB4C2" w14:textId="77777777" w:rsidR="00CC1421" w:rsidRPr="00812DBA" w:rsidRDefault="00205307" w:rsidP="000E07F1">
            <w:pPr>
              <w:jc w:val="center"/>
              <w:rPr>
                <w:rFonts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wr</m:t>
                    </m:r>
                  </m:sub>
                </m:sSub>
              </m:oMath>
            </m:oMathPara>
          </w:p>
        </w:tc>
        <w:tc>
          <w:tcPr>
            <w:tcW w:w="3117" w:type="dxa"/>
          </w:tcPr>
          <w:p w14:paraId="305F4ED1" w14:textId="77777777" w:rsidR="00CC1421" w:rsidRPr="00812DBA" w:rsidRDefault="00205307" w:rsidP="000E07F1">
            <w:pPr>
              <w:jc w:val="center"/>
              <w:rPr>
                <w:rFonts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wr</m:t>
                    </m:r>
                  </m:sub>
                </m:sSub>
              </m:oMath>
            </m:oMathPara>
          </w:p>
        </w:tc>
        <w:tc>
          <w:tcPr>
            <w:tcW w:w="3117" w:type="dxa"/>
          </w:tcPr>
          <w:p w14:paraId="535F87AF" w14:textId="77777777" w:rsidR="00CC1421" w:rsidRPr="00812DBA" w:rsidRDefault="00205307" w:rsidP="000E07F1">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wr</m:t>
                    </m:r>
                  </m:sub>
                </m:sSub>
              </m:oMath>
            </m:oMathPara>
          </w:p>
        </w:tc>
      </w:tr>
    </w:tbl>
    <w:p w14:paraId="7B95D120" w14:textId="77777777" w:rsidR="00CC1421" w:rsidRDefault="00CC1421" w:rsidP="00CC1421"/>
    <w:p w14:paraId="3D84A473" w14:textId="77777777" w:rsidR="00CC1421" w:rsidRDefault="00CC1421" w:rsidP="00CC1421"/>
    <w:p w14:paraId="24A591F1" w14:textId="77777777" w:rsidR="00D157D5" w:rsidRDefault="00D157D5" w:rsidP="00CC1421"/>
    <w:p w14:paraId="7EDC8CEF" w14:textId="77777777" w:rsidR="00D51F66" w:rsidRPr="00812DBA" w:rsidRDefault="00D51F66" w:rsidP="00CC1421"/>
    <w:p w14:paraId="6E17AA7A" w14:textId="77777777" w:rsidR="00CC1421" w:rsidRPr="0001245A" w:rsidRDefault="00631C3B" w:rsidP="00CC1421">
      <w:pPr>
        <w:pStyle w:val="Heading3"/>
      </w:pPr>
      <w:bookmarkStart w:id="13" w:name="_Toc123821821"/>
      <w:r>
        <w:lastRenderedPageBreak/>
        <w:t xml:space="preserve">Sincap </w:t>
      </w:r>
      <w:r w:rsidR="00CC1421" w:rsidRPr="0001245A">
        <w:t>Kafes Rotor Parametreleri</w:t>
      </w:r>
      <w:bookmarkEnd w:id="13"/>
    </w:p>
    <w:p w14:paraId="1CF3FBB0" w14:textId="77777777" w:rsidR="00D157D5" w:rsidRDefault="00D157D5" w:rsidP="00AD6A3C">
      <w:pPr>
        <w:ind w:firstLine="708"/>
      </w:pPr>
      <w:r>
        <w:t>Sincap kafesindeki rotor ve yansıtılan rotor akımı arasındaki bağlantı sarım sayısı ile alakalıdır ve aşağıdaki gibi bulunabilir.</w:t>
      </w:r>
    </w:p>
    <w:p w14:paraId="570B6208" w14:textId="77777777" w:rsidR="00CC1421" w:rsidRPr="00D157D5" w:rsidRDefault="00205307" w:rsidP="00CC142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ws</m:t>
                  </m:r>
                </m:sub>
              </m:sSub>
              <m:sSub>
                <m:sSubPr>
                  <m:ctrlPr>
                    <w:rPr>
                      <w:rFonts w:ascii="Cambria Math" w:hAnsi="Cambria Math"/>
                      <w:i/>
                    </w:rPr>
                  </m:ctrlPr>
                </m:sSubPr>
                <m:e>
                  <m:r>
                    <w:rPr>
                      <w:rFonts w:ascii="Cambria Math" w:hAnsi="Cambria Math"/>
                    </w:rPr>
                    <m:t>N</m:t>
                  </m:r>
                </m:e>
                <m:sub>
                  <m:r>
                    <w:rPr>
                      <w:rFonts w:ascii="Cambria Math" w:hAnsi="Cambria Math"/>
                    </w:rPr>
                    <m:t>s</m:t>
                  </m:r>
                </m:sub>
              </m:sSub>
            </m:num>
            <m:den>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k</m:t>
                  </m:r>
                </m:e>
                <m:sub>
                  <m:r>
                    <w:rPr>
                      <w:rFonts w:ascii="Cambria Math" w:hAnsi="Cambria Math"/>
                    </w:rPr>
                    <m:t>wr</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oMath>
      </m:oMathPara>
    </w:p>
    <w:p w14:paraId="6ABCB79A" w14:textId="77777777" w:rsidR="00CC1421" w:rsidRDefault="00D157D5" w:rsidP="00CC1421">
      <w:r>
        <w:t xml:space="preserve">Rotordaki bir kutup çiftinde bulunan bar sayısı, </w:t>
      </w:r>
      <w:r w:rsidRPr="00812DBA">
        <w:t>Q</w:t>
      </w:r>
      <w:r w:rsidRPr="00812DBA">
        <w:rPr>
          <w:position w:val="-6"/>
          <w:vertAlign w:val="subscript"/>
        </w:rPr>
        <w:t>2</w:t>
      </w:r>
      <w:r>
        <w:rPr>
          <w:position w:val="-6"/>
          <w:vertAlign w:val="subscript"/>
        </w:rPr>
        <w:t xml:space="preserve">  </w:t>
      </w:r>
      <w:r>
        <w:t xml:space="preserve"> ve faz başına düşen bar sayısı </w:t>
      </w:r>
      <w:r w:rsidRPr="00812DBA">
        <w:t>Q</w:t>
      </w:r>
      <w:r w:rsidRPr="00812DBA">
        <w:rPr>
          <w:position w:val="-6"/>
          <w:vertAlign w:val="subscript"/>
        </w:rPr>
        <w:t>2</w:t>
      </w:r>
      <w:r>
        <w:t xml:space="preserve">/p, faz sayısı m olsun. </w:t>
      </w:r>
      <w:r w:rsidR="00CC1421">
        <w:t>Bu durumda bar akımı aşağıdaki gibi hesaplanabilir.</w:t>
      </w:r>
    </w:p>
    <w:p w14:paraId="64DC81F5" w14:textId="77777777" w:rsidR="00CC1421" w:rsidRPr="00812DBA" w:rsidRDefault="00205307" w:rsidP="00CC1421">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ws</m:t>
                  </m:r>
                </m:sub>
              </m:sSub>
              <m:sSub>
                <m:sSubPr>
                  <m:ctrlPr>
                    <w:rPr>
                      <w:rFonts w:ascii="Cambria Math" w:hAnsi="Cambria Math"/>
                      <w:i/>
                    </w:rPr>
                  </m:ctrlPr>
                </m:sSubPr>
                <m:e>
                  <m:r>
                    <w:rPr>
                      <w:rFonts w:ascii="Cambria Math" w:hAnsi="Cambria Math"/>
                    </w:rPr>
                    <m:t>m</m:t>
                  </m:r>
                </m:e>
                <m:sub>
                  <m:r>
                    <w:rPr>
                      <w:rFonts w:ascii="Cambria Math" w:hAnsi="Cambria Math"/>
                    </w:rPr>
                    <m:t>s</m:t>
                  </m:r>
                </m:sub>
              </m:sSub>
            </m:num>
            <m:den>
              <m:f>
                <m:fPr>
                  <m:ctrlPr>
                    <w:rPr>
                      <w:rFonts w:ascii="Cambria Math" w:hAnsi="Cambria Math"/>
                      <w:i/>
                    </w:rPr>
                  </m:ctrlPr>
                </m:fPr>
                <m:num>
                  <m:r>
                    <w:rPr>
                      <w:rFonts w:ascii="Cambria Math" w:hAnsi="Cambria Math"/>
                    </w:rPr>
                    <m:t>p</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p</m:t>
                  </m:r>
                </m:den>
              </m:f>
              <m:r>
                <w:rPr>
                  <w:rFonts w:ascii="Cambria Math" w:hAnsi="Cambria Math"/>
                </w:rPr>
                <m:t xml:space="preserve"> </m:t>
              </m:r>
            </m:den>
          </m:f>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ws</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s</m:t>
                  </m:r>
                </m:sub>
              </m:sSub>
              <m:ctrlPr>
                <w:rPr>
                  <w:rFonts w:ascii="Cambria Math" w:hAnsi="Cambria Math"/>
                  <w:i/>
                </w:rPr>
              </m:ctrlPr>
            </m:num>
            <m:den>
              <m:sSub>
                <m:sSubPr>
                  <m:ctrlPr>
                    <w:rPr>
                      <w:rFonts w:ascii="Cambria Math" w:hAnsi="Cambria Math"/>
                      <w:i/>
                    </w:rPr>
                  </m:ctrlPr>
                </m:sSubPr>
                <m:e>
                  <m:r>
                    <w:rPr>
                      <w:rFonts w:ascii="Cambria Math" w:hAnsi="Cambria Math"/>
                    </w:rPr>
                    <m:t>Q</m:t>
                  </m:r>
                </m:e>
                <m:sub>
                  <m:r>
                    <w:rPr>
                      <w:rFonts w:ascii="Cambria Math" w:hAnsi="Cambria Math"/>
                    </w:rPr>
                    <m:t>2</m:t>
                  </m:r>
                </m:sub>
              </m:sSub>
            </m:den>
          </m:f>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2</m:t>
              </m:r>
            </m:sub>
            <m:sup>
              <m:r>
                <w:rPr>
                  <w:rFonts w:ascii="Cambria Math" w:eastAsiaTheme="minorEastAsia" w:hAnsi="Cambria Math"/>
                </w:rPr>
                <m:t>'</m:t>
              </m:r>
            </m:sup>
          </m:sSubSup>
        </m:oMath>
      </m:oMathPara>
    </w:p>
    <w:p w14:paraId="7A728D3C" w14:textId="77777777" w:rsidR="00D157D5" w:rsidRDefault="00D157D5" w:rsidP="00CC1421">
      <w:r>
        <w:t xml:space="preserve">Bar tarafının sargı faktörü 1 </w:t>
      </w:r>
      <w:r w:rsidR="00451B15">
        <w:t xml:space="preserve">alındığında </w:t>
      </w:r>
      <w:r>
        <w:t>bar direnci ve yansıtılan diren</w:t>
      </w:r>
      <w:r w:rsidR="00451B15">
        <w:t>cin kayıpları</w:t>
      </w:r>
      <w:r>
        <w:t xml:space="preserve"> aynı olacağın</w:t>
      </w:r>
      <w:r w:rsidR="00451B15">
        <w:t>dan,</w:t>
      </w:r>
      <w:r>
        <w:t xml:space="preserve"> </w:t>
      </w:r>
      <w:r w:rsidR="00451B15">
        <w:t xml:space="preserve">aşağıdaki </w:t>
      </w:r>
      <w:r>
        <w:t>bağlantı türetilebilir.</w:t>
      </w:r>
    </w:p>
    <w:p w14:paraId="17A132F5" w14:textId="77777777" w:rsidR="00CC1421" w:rsidRPr="00812DBA" w:rsidRDefault="00205307" w:rsidP="00CC1421">
      <m:oMathPara>
        <m:oMath>
          <m:sSub>
            <m:sSubPr>
              <m:ctrlPr>
                <w:rPr>
                  <w:rFonts w:ascii="Cambria Math" w:hAnsi="Cambria Math"/>
                  <w:i/>
                </w:rPr>
              </m:ctrlPr>
            </m:sSubPr>
            <m:e>
              <m:r>
                <w:rPr>
                  <w:rFonts w:ascii="Cambria Math" w:hAnsi="Cambria Math"/>
                </w:rPr>
                <m:t>Q</m:t>
              </m:r>
            </m:e>
            <m:sub>
              <m:r>
                <w:rPr>
                  <w:rFonts w:ascii="Cambria Math" w:hAnsi="Cambria Math"/>
                </w:rPr>
                <m:t>2</m:t>
              </m:r>
            </m:sub>
          </m:sSub>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bar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oMath>
      </m:oMathPara>
    </w:p>
    <w:p w14:paraId="1E2C93BC" w14:textId="77777777" w:rsidR="00CC1421" w:rsidRPr="00816DFC" w:rsidRDefault="00205307" w:rsidP="00CC1421">
      <m:oMathPara>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Sup>
                <m:sSubSupPr>
                  <m:ctrlPr>
                    <w:rPr>
                      <w:rFonts w:ascii="Cambria Math" w:hAnsi="Cambria Math"/>
                      <w:i/>
                    </w:rPr>
                  </m:ctrlPr>
                </m:sSubSupPr>
                <m:e>
                  <m:r>
                    <w:rPr>
                      <w:rFonts w:ascii="Cambria Math" w:hAnsi="Cambria Math"/>
                    </w:rPr>
                    <m:t>i</m:t>
                  </m:r>
                </m:e>
                <m:sub>
                  <m:r>
                    <w:rPr>
                      <w:rFonts w:ascii="Cambria Math" w:hAnsi="Cambria Math"/>
                    </w:rPr>
                    <m:t>b</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bar</m:t>
                  </m:r>
                </m:sub>
              </m:sSub>
            </m:num>
            <m:den>
              <m:sSub>
                <m:sSubPr>
                  <m:ctrlPr>
                    <w:rPr>
                      <w:rFonts w:ascii="Cambria Math" w:hAnsi="Cambria Math"/>
                      <w:i/>
                    </w:rPr>
                  </m:ctrlPr>
                </m:sSubPr>
                <m:e>
                  <m:r>
                    <w:rPr>
                      <w:rFonts w:ascii="Cambria Math" w:hAnsi="Cambria Math"/>
                    </w:rPr>
                    <m:t>m</m:t>
                  </m:r>
                </m:e>
                <m:sub>
                  <m:r>
                    <w:rPr>
                      <w:rFonts w:ascii="Cambria Math" w:hAnsi="Cambria Math"/>
                    </w:rPr>
                    <m:t>s</m:t>
                  </m:r>
                </m:sub>
              </m:sSub>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s</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ws</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2</m:t>
                  </m:r>
                </m:sub>
              </m:sSub>
            </m:den>
          </m:f>
          <m:sSub>
            <m:sSubPr>
              <m:ctrlPr>
                <w:rPr>
                  <w:rFonts w:ascii="Cambria Math" w:hAnsi="Cambria Math"/>
                  <w:i/>
                </w:rPr>
              </m:ctrlPr>
            </m:sSubPr>
            <m:e>
              <m:r>
                <w:rPr>
                  <w:rFonts w:ascii="Cambria Math" w:hAnsi="Cambria Math"/>
                </w:rPr>
                <m:t>R</m:t>
              </m:r>
            </m:e>
            <m:sub>
              <m:r>
                <w:rPr>
                  <w:rFonts w:ascii="Cambria Math" w:hAnsi="Cambria Math"/>
                </w:rPr>
                <m:t>bar</m:t>
              </m:r>
            </m:sub>
          </m:sSub>
        </m:oMath>
      </m:oMathPara>
    </w:p>
    <w:p w14:paraId="2F2C45A6" w14:textId="77777777" w:rsidR="00CC1421" w:rsidRPr="00816DFC" w:rsidRDefault="00EE569A" w:rsidP="00CC1421">
      <w:r>
        <w:t>Bu durumda, b</w:t>
      </w:r>
      <w:r w:rsidR="00CC1421">
        <w:t>ar direnci seri ve paralel</w:t>
      </w:r>
      <w:r>
        <w:t xml:space="preserve"> bağlanmış </w:t>
      </w:r>
      <w:r w:rsidR="00CC1421">
        <w:t>motorda değişmemesine rağmen, düzeltilmiş sargı faktörü yüzünden statora yansıtılan rotor direnci</w:t>
      </w:r>
      <w:r>
        <w:t>nin değiştiği gözlemlenmiştir</w:t>
      </w:r>
      <w:r w:rsidR="00CC1421">
        <w:t>.</w:t>
      </w:r>
    </w:p>
    <w:tbl>
      <w:tblPr>
        <w:tblStyle w:val="TableGrid"/>
        <w:tblW w:w="0" w:type="auto"/>
        <w:tblLook w:val="04A0" w:firstRow="1" w:lastRow="0" w:firstColumn="1" w:lastColumn="0" w:noHBand="0" w:noVBand="1"/>
      </w:tblPr>
      <w:tblGrid>
        <w:gridCol w:w="3039"/>
        <w:gridCol w:w="3022"/>
        <w:gridCol w:w="2999"/>
      </w:tblGrid>
      <w:tr w:rsidR="00CC1421" w:rsidRPr="00812DBA" w14:paraId="157DF3CE" w14:textId="77777777" w:rsidTr="000E07F1">
        <w:tc>
          <w:tcPr>
            <w:tcW w:w="3116" w:type="dxa"/>
          </w:tcPr>
          <w:p w14:paraId="5078CD8A" w14:textId="77777777" w:rsidR="00CC1421" w:rsidRPr="00812DBA" w:rsidRDefault="00CC1421" w:rsidP="000E07F1">
            <w:pPr>
              <w:jc w:val="center"/>
              <w:rPr>
                <w:rFonts w:cs="Times New Roman"/>
              </w:rPr>
            </w:pPr>
            <w:r w:rsidRPr="00812DBA">
              <w:rPr>
                <w:rFonts w:cs="Times New Roman"/>
              </w:rPr>
              <w:t>3-faz seri bağlanmış (RST)</w:t>
            </w:r>
          </w:p>
          <w:p w14:paraId="457217FA" w14:textId="77777777" w:rsidR="00CC1421" w:rsidRPr="00812DBA" w:rsidRDefault="00CC1421" w:rsidP="000E07F1">
            <w:pPr>
              <w:jc w:val="center"/>
              <w:rPr>
                <w:rFonts w:cs="Times New Roman"/>
              </w:rPr>
            </w:pPr>
            <w:r>
              <w:rPr>
                <w:rFonts w:cs="Times New Roman"/>
              </w:rPr>
              <w:t>Sargı faktörü</w:t>
            </w:r>
          </w:p>
        </w:tc>
        <w:tc>
          <w:tcPr>
            <w:tcW w:w="3117" w:type="dxa"/>
          </w:tcPr>
          <w:p w14:paraId="450E9A6D" w14:textId="77777777" w:rsidR="00CC1421" w:rsidRPr="00812DBA" w:rsidRDefault="00CC1421" w:rsidP="000E07F1">
            <w:pPr>
              <w:jc w:val="center"/>
              <w:rPr>
                <w:rFonts w:cs="Times New Roman"/>
              </w:rPr>
            </w:pPr>
            <w:r w:rsidRPr="00812DBA">
              <w:rPr>
                <w:rFonts w:cs="Times New Roman"/>
              </w:rPr>
              <w:t>3 faz paralel bağlanmış (RST)</w:t>
            </w:r>
          </w:p>
          <w:p w14:paraId="5C4721CF" w14:textId="77777777" w:rsidR="00CC1421" w:rsidRPr="00812DBA" w:rsidRDefault="00CC1421" w:rsidP="000E07F1">
            <w:pPr>
              <w:jc w:val="center"/>
              <w:rPr>
                <w:rFonts w:cs="Times New Roman"/>
              </w:rPr>
            </w:pPr>
            <w:r>
              <w:rPr>
                <w:rFonts w:cs="Times New Roman"/>
              </w:rPr>
              <w:t>Sargı faktörü</w:t>
            </w:r>
          </w:p>
        </w:tc>
        <w:tc>
          <w:tcPr>
            <w:tcW w:w="3117" w:type="dxa"/>
          </w:tcPr>
          <w:p w14:paraId="2FE8F6B7" w14:textId="77777777" w:rsidR="00CC1421" w:rsidRPr="00812DBA" w:rsidRDefault="00CC1421" w:rsidP="000E07F1">
            <w:pPr>
              <w:jc w:val="center"/>
              <w:rPr>
                <w:rFonts w:cs="Times New Roman"/>
              </w:rPr>
            </w:pPr>
            <w:r w:rsidRPr="00812DBA">
              <w:rPr>
                <w:rFonts w:cs="Times New Roman"/>
              </w:rPr>
              <w:t>6 faz model</w:t>
            </w:r>
          </w:p>
          <w:p w14:paraId="174D8F44" w14:textId="77777777" w:rsidR="00CC1421" w:rsidRPr="00812DBA" w:rsidRDefault="00CC1421" w:rsidP="000E07F1">
            <w:pPr>
              <w:jc w:val="center"/>
              <w:rPr>
                <w:rFonts w:cs="Times New Roman"/>
              </w:rPr>
            </w:pPr>
            <w:r>
              <w:rPr>
                <w:rFonts w:cs="Times New Roman"/>
              </w:rPr>
              <w:t>Sargı faktörü</w:t>
            </w:r>
          </w:p>
        </w:tc>
      </w:tr>
      <w:tr w:rsidR="00CC1421" w:rsidRPr="00812DBA" w14:paraId="7E65DC35" w14:textId="77777777" w:rsidTr="000E07F1">
        <w:tc>
          <w:tcPr>
            <w:tcW w:w="3116" w:type="dxa"/>
          </w:tcPr>
          <w:p w14:paraId="1BFEDFFC" w14:textId="77777777" w:rsidR="00CC1421" w:rsidRPr="00812DBA" w:rsidRDefault="00205307" w:rsidP="000E07F1">
            <w:pPr>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ws</m:t>
                        </m:r>
                      </m:sub>
                      <m:sup>
                        <m:r>
                          <w:rPr>
                            <w:rFonts w:ascii="Cambria Math" w:hAnsi="Cambria Math" w:cs="Times New Roman"/>
                          </w:rPr>
                          <m:t>2</m:t>
                        </m:r>
                      </m:sup>
                    </m:sSubSup>
                    <m:r>
                      <w:rPr>
                        <w:rFonts w:ascii="Cambria Math" w:hAnsi="Cambria Math" w:cs="Times New Roman"/>
                      </w:rPr>
                      <m:t>)2R</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=0.933x2x</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m:oMathPara>
          </w:p>
        </w:tc>
        <w:tc>
          <w:tcPr>
            <w:tcW w:w="3117" w:type="dxa"/>
          </w:tcPr>
          <w:p w14:paraId="1BE3783A" w14:textId="77777777" w:rsidR="00CC1421" w:rsidRPr="00812DBA" w:rsidRDefault="00205307" w:rsidP="000E07F1">
            <w:pPr>
              <w:jc w:val="center"/>
              <w:rPr>
                <w:rFonts w:cs="Times New Roman"/>
              </w:rPr>
            </w:pPr>
            <m:oMathPara>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ws</m:t>
                            </m:r>
                          </m:sub>
                          <m:sup>
                            <m:r>
                              <w:rPr>
                                <w:rFonts w:ascii="Cambria Math" w:hAnsi="Cambria Math" w:cs="Times New Roman"/>
                              </w:rPr>
                              <m:t>2</m:t>
                            </m:r>
                          </m:sup>
                        </m:sSubSup>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num>
                  <m:den>
                    <m:r>
                      <w:rPr>
                        <w:rFonts w:ascii="Cambria Math" w:hAnsi="Cambria Math" w:cs="Times New Roman"/>
                      </w:rPr>
                      <m:t>2</m:t>
                    </m:r>
                  </m:den>
                </m:f>
                <m:r>
                  <w:rPr>
                    <w:rFonts w:ascii="Cambria Math" w:hAnsi="Cambria Math" w:cs="Times New Roman"/>
                  </w:rPr>
                  <m:t>=0.933</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num>
                  <m:den>
                    <m:r>
                      <w:rPr>
                        <w:rFonts w:ascii="Cambria Math" w:hAnsi="Cambria Math" w:cs="Times New Roman"/>
                      </w:rPr>
                      <m:t>2</m:t>
                    </m:r>
                  </m:den>
                </m:f>
              </m:oMath>
            </m:oMathPara>
          </w:p>
        </w:tc>
        <w:tc>
          <w:tcPr>
            <w:tcW w:w="3117" w:type="dxa"/>
          </w:tcPr>
          <w:p w14:paraId="00880CF6" w14:textId="77777777" w:rsidR="00CC1421" w:rsidRPr="00812DBA" w:rsidRDefault="00205307" w:rsidP="000E07F1">
            <w:pPr>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m:oMathPara>
          </w:p>
        </w:tc>
      </w:tr>
    </w:tbl>
    <w:p w14:paraId="24BDC8DB" w14:textId="77777777" w:rsidR="00CC1421" w:rsidRPr="00812DBA" w:rsidRDefault="00CC1421" w:rsidP="00CC1421"/>
    <w:p w14:paraId="1FCF3248" w14:textId="77777777" w:rsidR="00CC1421" w:rsidRDefault="00CC1421" w:rsidP="00CC1421">
      <w:pPr>
        <w:pStyle w:val="Heading3"/>
      </w:pPr>
      <w:bookmarkStart w:id="14" w:name="_Toc123821822"/>
      <w:r>
        <w:t xml:space="preserve">Kaçak </w:t>
      </w:r>
      <w:proofErr w:type="spellStart"/>
      <w:r w:rsidR="00443C87">
        <w:t>E</w:t>
      </w:r>
      <w:r>
        <w:t>ndüktanslar</w:t>
      </w:r>
      <w:bookmarkEnd w:id="14"/>
      <w:proofErr w:type="spellEnd"/>
    </w:p>
    <w:p w14:paraId="6AC8BAE3" w14:textId="77777777" w:rsidR="00CC1421" w:rsidRDefault="00CC1421" w:rsidP="00AD6A3C">
      <w:pPr>
        <w:ind w:firstLine="708"/>
      </w:pPr>
      <w:r>
        <w:t xml:space="preserve">N tura sahip bir sargının manyetik akısı aşağıdaki gibi verilebilir. </w:t>
      </w:r>
    </w:p>
    <w:p w14:paraId="31B6824A" w14:textId="77777777" w:rsidR="00CC1421" w:rsidRPr="00812DBA" w:rsidRDefault="00CC1421" w:rsidP="00CC1421">
      <m:oMathPara>
        <m:oMath>
          <m:r>
            <m:rPr>
              <m:sty m:val="p"/>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Ni</m:t>
              </m:r>
            </m:num>
            <m:den>
              <m:r>
                <w:rPr>
                  <w:rFonts w:ascii="Cambria Math" w:hAnsi="Cambria Math"/>
                </w:rPr>
                <m:t>R</m:t>
              </m:r>
            </m:den>
          </m:f>
          <m:r>
            <w:rPr>
              <w:rFonts w:ascii="Cambria Math" w:hAnsi="Cambria Math"/>
            </w:rPr>
            <m:t xml:space="preserve">=Ni </m:t>
          </m:r>
          <m:r>
            <m:rPr>
              <m:sty m:val="p"/>
            </m:rPr>
            <w:rPr>
              <w:rFonts w:ascii="Cambria Math" w:hAnsi="Cambria Math"/>
            </w:rPr>
            <m:t>Λ</m:t>
          </m:r>
        </m:oMath>
      </m:oMathPara>
    </w:p>
    <w:p w14:paraId="41B1130B" w14:textId="77777777" w:rsidR="00CC1421" w:rsidRDefault="00CC1421" w:rsidP="00CC1421">
      <w:r>
        <w:t xml:space="preserve">Burada i akım, R, </w:t>
      </w:r>
      <w:proofErr w:type="spellStart"/>
      <w:r w:rsidRPr="00812DBA">
        <w:t>reluctance</w:t>
      </w:r>
      <w:proofErr w:type="spellEnd"/>
      <w:r>
        <w:t xml:space="preserve"> ve </w:t>
      </w:r>
      <m:oMath>
        <m:r>
          <m:rPr>
            <m:sty m:val="p"/>
          </m:rPr>
          <w:rPr>
            <w:rFonts w:ascii="Cambria Math" w:hAnsi="Cambria Math"/>
          </w:rPr>
          <m:t>Λ</m:t>
        </m:r>
      </m:oMath>
      <w:r w:rsidRPr="00812DBA">
        <w:t xml:space="preserve"> </w:t>
      </w:r>
      <w:r>
        <w:t xml:space="preserve"> </w:t>
      </w:r>
      <w:proofErr w:type="spellStart"/>
      <w:r w:rsidRPr="00812DBA">
        <w:t>permeance</w:t>
      </w:r>
      <w:r w:rsidR="00443C87">
        <w:t>’</w:t>
      </w:r>
      <w:r>
        <w:t>dir</w:t>
      </w:r>
      <w:proofErr w:type="spellEnd"/>
      <w:r>
        <w:t>.</w:t>
      </w:r>
      <w:r w:rsidR="00443C87">
        <w:t xml:space="preserve"> </w:t>
      </w:r>
      <w:r>
        <w:t xml:space="preserve">Bu durumda kaçak </w:t>
      </w:r>
      <w:proofErr w:type="spellStart"/>
      <w:r w:rsidR="00443C87">
        <w:t>e</w:t>
      </w:r>
      <w:r>
        <w:t>ndüktanslar</w:t>
      </w:r>
      <w:proofErr w:type="spellEnd"/>
      <w:r w:rsidR="00443C87">
        <w:t>, A efektif alanı için,</w:t>
      </w:r>
      <w:r>
        <w:t xml:space="preserve"> aşağıdaki gibi hesaplanabilir</w:t>
      </w:r>
      <w:r w:rsidR="00443C87">
        <w:t>.</w:t>
      </w:r>
    </w:p>
    <w:p w14:paraId="413475BF" w14:textId="77777777" w:rsidR="00CC1421" w:rsidRPr="00812DBA" w:rsidRDefault="00CC1421" w:rsidP="00CC1421">
      <m:oMath>
        <m:r>
          <w:rPr>
            <w:rFonts w:ascii="Cambria Math" w:hAnsi="Cambria Math"/>
          </w:rPr>
          <m:t xml:space="preserve">L=Ni </m:t>
        </m:r>
        <m:f>
          <m:fPr>
            <m:ctrlPr>
              <w:rPr>
                <w:rFonts w:ascii="Cambria Math" w:hAnsi="Cambria Math"/>
                <w:i/>
              </w:rPr>
            </m:ctrlPr>
          </m:fPr>
          <m:num>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r>
              <w:rPr>
                <w:rFonts w:ascii="Cambria Math" w:hAnsi="Cambria Math"/>
              </w:rPr>
              <m:t>A</m:t>
            </m:r>
          </m:num>
          <m:den>
            <m:r>
              <m:rPr>
                <m:sty m:val="p"/>
              </m:rPr>
              <w:rPr>
                <w:rFonts w:ascii="Cambria Math" w:hAnsi="Cambria Math"/>
              </w:rPr>
              <m:t>Φ</m:t>
            </m:r>
          </m:den>
        </m:f>
        <m:r>
          <m:rPr>
            <m:sty m:val="p"/>
          </m:rPr>
          <w:rPr>
            <w:rFonts w:ascii="Cambria Math" w:hAnsi="Cambria Math"/>
          </w:rPr>
          <m:t xml:space="preserve">   </m:t>
        </m:r>
      </m:oMath>
      <w:r w:rsidRPr="00812DBA">
        <w:t>Henries</w:t>
      </w:r>
    </w:p>
    <w:p w14:paraId="1495F7AE" w14:textId="77777777" w:rsidR="00CC1421" w:rsidRPr="00812DBA" w:rsidRDefault="00CC1421" w:rsidP="00CC1421">
      <w:r>
        <w:t xml:space="preserve">Anlaşılacağı üzere kaçak </w:t>
      </w:r>
      <w:proofErr w:type="spellStart"/>
      <w:r>
        <w:t>endüktanslar</w:t>
      </w:r>
      <w:proofErr w:type="spellEnd"/>
      <w:r>
        <w:t xml:space="preserve"> 3</w:t>
      </w:r>
      <w:r w:rsidR="00443C87">
        <w:t>-</w:t>
      </w:r>
      <w:r>
        <w:t>faz motor ve 6</w:t>
      </w:r>
      <w:r w:rsidR="00443C87">
        <w:t>-</w:t>
      </w:r>
      <w:r>
        <w:t xml:space="preserve">faz motor için değişmemektedir, fakat </w:t>
      </w:r>
      <w:r w:rsidR="00443C87">
        <w:t xml:space="preserve">rotor direncinde olduğu gibi, </w:t>
      </w:r>
      <w:r>
        <w:t xml:space="preserve">rotor tarafındaki </w:t>
      </w:r>
      <w:proofErr w:type="spellStart"/>
      <w:r>
        <w:t>endüktans</w:t>
      </w:r>
      <w:proofErr w:type="spellEnd"/>
      <w:r>
        <w:t xml:space="preserve"> yansıtılırken sargı faktörü dikkate alınmalıdır. </w:t>
      </w:r>
    </w:p>
    <w:tbl>
      <w:tblPr>
        <w:tblStyle w:val="TableGrid"/>
        <w:tblW w:w="0" w:type="auto"/>
        <w:tblLook w:val="04A0" w:firstRow="1" w:lastRow="0" w:firstColumn="1" w:lastColumn="0" w:noHBand="0" w:noVBand="1"/>
      </w:tblPr>
      <w:tblGrid>
        <w:gridCol w:w="3039"/>
        <w:gridCol w:w="3011"/>
        <w:gridCol w:w="3010"/>
      </w:tblGrid>
      <w:tr w:rsidR="00CC1421" w:rsidRPr="00812DBA" w14:paraId="2FA70CAC" w14:textId="77777777" w:rsidTr="000E07F1">
        <w:tc>
          <w:tcPr>
            <w:tcW w:w="3116" w:type="dxa"/>
          </w:tcPr>
          <w:p w14:paraId="584B9923" w14:textId="77777777" w:rsidR="00CC1421" w:rsidRPr="00812DBA" w:rsidRDefault="00CC1421" w:rsidP="000E07F1">
            <w:pPr>
              <w:jc w:val="center"/>
              <w:rPr>
                <w:rFonts w:cs="Times New Roman"/>
              </w:rPr>
            </w:pPr>
            <w:r w:rsidRPr="00812DBA">
              <w:rPr>
                <w:rFonts w:cs="Times New Roman"/>
              </w:rPr>
              <w:t>3-faz seri bağlanmış (RST)</w:t>
            </w:r>
          </w:p>
          <w:p w14:paraId="673EC621" w14:textId="77777777" w:rsidR="00CC1421" w:rsidRPr="00812DBA" w:rsidRDefault="00CC1421" w:rsidP="000E07F1">
            <w:pPr>
              <w:jc w:val="center"/>
              <w:rPr>
                <w:rFonts w:cs="Times New Roman"/>
              </w:rPr>
            </w:pPr>
            <w:r>
              <w:rPr>
                <w:rFonts w:cs="Times New Roman"/>
              </w:rPr>
              <w:t xml:space="preserve">Kaçak </w:t>
            </w:r>
            <w:proofErr w:type="spellStart"/>
            <w:r>
              <w:rPr>
                <w:rFonts w:cs="Times New Roman"/>
              </w:rPr>
              <w:t>endüktans</w:t>
            </w:r>
            <w:proofErr w:type="spellEnd"/>
          </w:p>
        </w:tc>
        <w:tc>
          <w:tcPr>
            <w:tcW w:w="3117" w:type="dxa"/>
          </w:tcPr>
          <w:p w14:paraId="6E43C7D6" w14:textId="77777777" w:rsidR="00CC1421" w:rsidRPr="00812DBA" w:rsidRDefault="00CC1421" w:rsidP="000E07F1">
            <w:pPr>
              <w:jc w:val="center"/>
              <w:rPr>
                <w:rFonts w:cs="Times New Roman"/>
              </w:rPr>
            </w:pPr>
            <w:r w:rsidRPr="00812DBA">
              <w:rPr>
                <w:rFonts w:cs="Times New Roman"/>
              </w:rPr>
              <w:t>3 faz paralel bağlanmış (RST)</w:t>
            </w:r>
          </w:p>
          <w:p w14:paraId="39565381" w14:textId="77777777" w:rsidR="00CC1421" w:rsidRPr="00812DBA" w:rsidRDefault="00CC1421" w:rsidP="000E07F1">
            <w:pPr>
              <w:jc w:val="center"/>
              <w:rPr>
                <w:rFonts w:cs="Times New Roman"/>
              </w:rPr>
            </w:pPr>
            <w:r>
              <w:rPr>
                <w:rFonts w:cs="Times New Roman"/>
              </w:rPr>
              <w:t xml:space="preserve">Kaçak </w:t>
            </w:r>
            <w:proofErr w:type="spellStart"/>
            <w:r>
              <w:rPr>
                <w:rFonts w:cs="Times New Roman"/>
              </w:rPr>
              <w:t>endüktans</w:t>
            </w:r>
            <w:proofErr w:type="spellEnd"/>
          </w:p>
        </w:tc>
        <w:tc>
          <w:tcPr>
            <w:tcW w:w="3117" w:type="dxa"/>
          </w:tcPr>
          <w:p w14:paraId="3FCE51F5" w14:textId="77777777" w:rsidR="00CC1421" w:rsidRPr="00812DBA" w:rsidRDefault="00CC1421" w:rsidP="000E07F1">
            <w:pPr>
              <w:jc w:val="center"/>
              <w:rPr>
                <w:rFonts w:cs="Times New Roman"/>
              </w:rPr>
            </w:pPr>
            <w:r w:rsidRPr="00812DBA">
              <w:rPr>
                <w:rFonts w:cs="Times New Roman"/>
              </w:rPr>
              <w:t>6 faz model</w:t>
            </w:r>
          </w:p>
          <w:p w14:paraId="692AF287" w14:textId="77777777" w:rsidR="00CC1421" w:rsidRPr="00812DBA" w:rsidRDefault="00CC1421" w:rsidP="000E07F1">
            <w:pPr>
              <w:jc w:val="center"/>
              <w:rPr>
                <w:rFonts w:cs="Times New Roman"/>
              </w:rPr>
            </w:pPr>
            <w:r>
              <w:rPr>
                <w:rFonts w:cs="Times New Roman"/>
              </w:rPr>
              <w:t xml:space="preserve">Kaçak </w:t>
            </w:r>
            <w:proofErr w:type="spellStart"/>
            <w:r>
              <w:rPr>
                <w:rFonts w:cs="Times New Roman"/>
              </w:rPr>
              <w:t>endüktans</w:t>
            </w:r>
            <w:proofErr w:type="spellEnd"/>
          </w:p>
        </w:tc>
      </w:tr>
      <w:tr w:rsidR="00CC1421" w:rsidRPr="00812DBA" w14:paraId="79121F19" w14:textId="77777777" w:rsidTr="000E07F1">
        <w:tc>
          <w:tcPr>
            <w:tcW w:w="3116" w:type="dxa"/>
          </w:tcPr>
          <w:p w14:paraId="369DDDFA" w14:textId="77777777" w:rsidR="00CC1421" w:rsidRPr="00812DBA" w:rsidRDefault="00205307" w:rsidP="000E07F1">
            <w:pPr>
              <w:rPr>
                <w:rFonts w:cs="Times New Roman"/>
              </w:rPr>
            </w:pPr>
            <m:oMathPara>
              <m:oMath>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ws</m:t>
                        </m:r>
                      </m:sub>
                      <m:sup>
                        <m:r>
                          <w:rPr>
                            <w:rFonts w:ascii="Cambria Math" w:hAnsi="Cambria Math" w:cs="Times New Roman"/>
                          </w:rPr>
                          <m:t>2</m:t>
                        </m:r>
                      </m:sup>
                    </m:sSubSup>
                    <m:r>
                      <w:rPr>
                        <w:rFonts w:ascii="Cambria Math" w:hAnsi="Cambria Math" w:cs="Times New Roman"/>
                      </w:rPr>
                      <m:t>)2X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=0.933x2x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 xml:space="preserve"> </m:t>
                </m:r>
              </m:oMath>
            </m:oMathPara>
          </w:p>
        </w:tc>
        <w:tc>
          <w:tcPr>
            <w:tcW w:w="3117" w:type="dxa"/>
          </w:tcPr>
          <w:p w14:paraId="6159A233" w14:textId="77777777" w:rsidR="00CC1421" w:rsidRPr="00812DBA" w:rsidRDefault="00205307" w:rsidP="000E07F1">
            <w:pPr>
              <w:rPr>
                <w:rFonts w:cs="Times New Roman"/>
              </w:rPr>
            </w:pPr>
            <m:oMath>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ws</m:t>
                          </m:r>
                        </m:sub>
                        <m:sup>
                          <m:r>
                            <w:rPr>
                              <w:rFonts w:ascii="Cambria Math" w:hAnsi="Cambria Math" w:cs="Times New Roman"/>
                            </w:rPr>
                            <m:t>2</m:t>
                          </m:r>
                        </m:sup>
                      </m:sSubSup>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num>
                <m:den>
                  <m:r>
                    <w:rPr>
                      <w:rFonts w:ascii="Cambria Math" w:hAnsi="Cambria Math" w:cs="Times New Roman"/>
                    </w:rPr>
                    <m:t>2</m:t>
                  </m:r>
                </m:den>
              </m:f>
              <m:r>
                <w:rPr>
                  <w:rFonts w:ascii="Cambria Math" w:hAnsi="Cambria Math" w:cs="Times New Roman"/>
                </w:rPr>
                <m:t>=0.933</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num>
                <m:den>
                  <m:r>
                    <w:rPr>
                      <w:rFonts w:ascii="Cambria Math" w:hAnsi="Cambria Math" w:cs="Times New Roman"/>
                    </w:rPr>
                    <m:t>2</m:t>
                  </m:r>
                </m:den>
              </m:f>
            </m:oMath>
            <w:r w:rsidR="00CC1421" w:rsidRPr="00812DBA">
              <w:rPr>
                <w:rFonts w:eastAsiaTheme="minorEastAsia" w:cs="Times New Roman"/>
              </w:rPr>
              <w:t xml:space="preserve">    </w:t>
            </w:r>
          </w:p>
        </w:tc>
        <w:tc>
          <w:tcPr>
            <w:tcW w:w="3117" w:type="dxa"/>
          </w:tcPr>
          <w:p w14:paraId="46B06B53" w14:textId="77777777" w:rsidR="00CC1421" w:rsidRPr="00812DBA" w:rsidRDefault="00205307" w:rsidP="000E07F1">
            <w:pPr>
              <w:rPr>
                <w:rFonts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m:t>
                    </m:r>
                  </m:sup>
                </m:sSubSup>
              </m:oMath>
            </m:oMathPara>
          </w:p>
        </w:tc>
      </w:tr>
    </w:tbl>
    <w:p w14:paraId="473FFB04" w14:textId="77777777" w:rsidR="00CC1421" w:rsidRDefault="00CC1421" w:rsidP="00CC1421">
      <w:pPr>
        <w:pStyle w:val="Heading3"/>
      </w:pPr>
    </w:p>
    <w:p w14:paraId="7C8DA8E2" w14:textId="77777777" w:rsidR="00CC1421" w:rsidRPr="00CC1421" w:rsidRDefault="00CC1421" w:rsidP="00CC1421">
      <w:pPr>
        <w:pStyle w:val="Heading3"/>
      </w:pPr>
      <w:bookmarkStart w:id="15" w:name="_Toc123821823"/>
      <w:r w:rsidRPr="00E2240F">
        <w:t xml:space="preserve">Mıknatıslanma </w:t>
      </w:r>
      <w:proofErr w:type="spellStart"/>
      <w:r>
        <w:t>R</w:t>
      </w:r>
      <w:r w:rsidRPr="00E2240F">
        <w:t>eaktansı</w:t>
      </w:r>
      <w:bookmarkEnd w:id="15"/>
      <w:proofErr w:type="spellEnd"/>
    </w:p>
    <w:p w14:paraId="6194DD89" w14:textId="77777777" w:rsidR="00CC1421" w:rsidRPr="00812DBA" w:rsidRDefault="00CC1421" w:rsidP="00AD6A3C">
      <w:pPr>
        <w:ind w:firstLine="708"/>
      </w:pPr>
      <w:r>
        <w:t xml:space="preserve">Mıknatıslanma </w:t>
      </w:r>
      <w:proofErr w:type="spellStart"/>
      <w:r>
        <w:t>reaktansı</w:t>
      </w:r>
      <w:proofErr w:type="spellEnd"/>
      <w:r>
        <w:t xml:space="preserve"> indüklenen gerilim ve çekilen akım arasındaki bağlantıyı belirler ve aşağıdaki gibi gösterilebilir.</w:t>
      </w:r>
    </w:p>
    <w:p w14:paraId="2703BF4A" w14:textId="77777777" w:rsidR="00CC1421" w:rsidRDefault="00205307" w:rsidP="00CC1421">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oMath>
      </m:oMathPara>
    </w:p>
    <w:p w14:paraId="55CE50A6" w14:textId="77777777" w:rsidR="00CC1421" w:rsidRDefault="00CC1421" w:rsidP="00CC1421">
      <w:pPr>
        <w:rPr>
          <w:rFonts w:eastAsiaTheme="minorEastAsia"/>
        </w:rPr>
      </w:pPr>
      <w:r>
        <w:t xml:space="preserve">3-fazlı bir motorda faz başına düşen tur sayısı </w:t>
      </w:r>
      <m:oMath>
        <m:sSub>
          <m:sSubPr>
            <m:ctrlPr>
              <w:rPr>
                <w:rFonts w:ascii="Cambria Math" w:hAnsi="Cambria Math"/>
                <w:i/>
              </w:rPr>
            </m:ctrlPr>
          </m:sSubPr>
          <m:e>
            <m:r>
              <w:rPr>
                <w:rFonts w:ascii="Cambria Math" w:hAnsi="Cambria Math"/>
              </w:rPr>
              <m:t>N</m:t>
            </m:r>
          </m:e>
          <m:sub>
            <m:r>
              <w:rPr>
                <w:rFonts w:ascii="Cambria Math" w:hAnsi="Cambria Math"/>
              </w:rPr>
              <m:t>ph</m:t>
            </m:r>
          </m:sub>
        </m:sSub>
      </m:oMath>
      <w:r>
        <w:rPr>
          <w:rFonts w:eastAsiaTheme="minorEastAsia"/>
        </w:rPr>
        <w:t xml:space="preserve"> olur ise oluşturulan MMF aşağıdaki gibi olur. </w:t>
      </w:r>
    </w:p>
    <w:p w14:paraId="66F8D72E" w14:textId="77777777" w:rsidR="00CC1421" w:rsidRPr="00CC1421" w:rsidRDefault="00205307" w:rsidP="00CC1421">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4</m:t>
              </m:r>
            </m:num>
            <m:den>
              <m:r>
                <w:rPr>
                  <w:rFonts w:ascii="Cambria Math" w:hAnsi="Cambria Math"/>
                </w:rPr>
                <m:t>π</m:t>
              </m:r>
            </m:den>
          </m:f>
          <m:f>
            <m:fPr>
              <m:ctrlPr>
                <w:rPr>
                  <w:rFonts w:ascii="Cambria Math" w:hAnsi="Cambria Math"/>
                  <w:i/>
                </w:rPr>
              </m:ctrlPr>
            </m:fPr>
            <m:num>
              <m:r>
                <w:rPr>
                  <w:rFonts w:ascii="Cambria Math" w:hAnsi="Cambria Math"/>
                </w:rPr>
                <m:t>Ni</m:t>
              </m:r>
            </m:num>
            <m:den>
              <m:r>
                <w:rPr>
                  <w:rFonts w:ascii="Cambria Math" w:hAnsi="Cambria Math"/>
                </w:rPr>
                <m:t>p</m:t>
              </m:r>
            </m:den>
          </m:f>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e>
          </m:d>
          <m:r>
            <w:rPr>
              <w:rFonts w:ascii="Cambria Math" w:hAnsi="Cambria Math"/>
            </w:rPr>
            <m:t>=2.7</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ph</m:t>
                  </m:r>
                </m:sub>
              </m:sSub>
              <m:sSub>
                <m:sSubPr>
                  <m:ctrlPr>
                    <w:rPr>
                      <w:rFonts w:ascii="Cambria Math" w:hAnsi="Cambria Math"/>
                      <w:i/>
                    </w:rPr>
                  </m:ctrlPr>
                </m:sSubPr>
                <m:e>
                  <m:r>
                    <w:rPr>
                      <w:rFonts w:ascii="Cambria Math" w:hAnsi="Cambria Math"/>
                    </w:rPr>
                    <m:t>k</m:t>
                  </m:r>
                </m:e>
                <m:sub>
                  <m:r>
                    <w:rPr>
                      <w:rFonts w:ascii="Cambria Math" w:hAnsi="Cambria Math"/>
                    </w:rPr>
                    <m:t>w</m:t>
                  </m:r>
                </m:sub>
              </m:sSub>
            </m:num>
            <m:den>
              <m:r>
                <w:rPr>
                  <w:rFonts w:ascii="Cambria Math" w:hAnsi="Cambria Math"/>
                </w:rPr>
                <m:t>p</m:t>
              </m:r>
            </m:den>
          </m:f>
          <m:r>
            <w:rPr>
              <w:rFonts w:ascii="Cambria Math" w:hAnsi="Cambria Math"/>
            </w:rPr>
            <m:t>i</m:t>
          </m:r>
        </m:oMath>
      </m:oMathPara>
    </w:p>
    <w:p w14:paraId="7363E89C" w14:textId="77777777" w:rsidR="00CC1421" w:rsidRPr="00CC1421" w:rsidRDefault="00CC1421" w:rsidP="00CC1421">
      <w:pPr>
        <w:rPr>
          <w:rFonts w:eastAsiaTheme="minorEastAsia"/>
        </w:rPr>
      </w:pPr>
      <w:r>
        <w:rPr>
          <w:rFonts w:eastAsiaTheme="minorEastAsia"/>
        </w:rPr>
        <w:t>Bu denklem</w:t>
      </w:r>
      <w:r w:rsidR="00443C87">
        <w:rPr>
          <w:rFonts w:eastAsiaTheme="minorEastAsia"/>
        </w:rPr>
        <w:t xml:space="preserve">den </w:t>
      </w:r>
      <w:r>
        <w:rPr>
          <w:rFonts w:eastAsiaTheme="minorEastAsia"/>
        </w:rPr>
        <w:t xml:space="preserve">anlaşılacağı gibi, akım başına oluşturulan MMF değeri sargı faktörüne bağlıdır. Bu da mıknatıslanma </w:t>
      </w:r>
      <w:proofErr w:type="spellStart"/>
      <w:r>
        <w:rPr>
          <w:rFonts w:eastAsiaTheme="minorEastAsia"/>
        </w:rPr>
        <w:t>reaktansını</w:t>
      </w:r>
      <w:proofErr w:type="spellEnd"/>
      <w:r>
        <w:rPr>
          <w:rFonts w:eastAsiaTheme="minorEastAsia"/>
        </w:rPr>
        <w:t xml:space="preserve"> değiştirir.</w:t>
      </w:r>
    </w:p>
    <w:tbl>
      <w:tblPr>
        <w:tblStyle w:val="TableGrid"/>
        <w:tblW w:w="0" w:type="auto"/>
        <w:tblLook w:val="04A0" w:firstRow="1" w:lastRow="0" w:firstColumn="1" w:lastColumn="0" w:noHBand="0" w:noVBand="1"/>
      </w:tblPr>
      <w:tblGrid>
        <w:gridCol w:w="3030"/>
        <w:gridCol w:w="3015"/>
        <w:gridCol w:w="3015"/>
      </w:tblGrid>
      <w:tr w:rsidR="00CC1421" w:rsidRPr="00812DBA" w14:paraId="3478916C" w14:textId="77777777" w:rsidTr="000E07F1">
        <w:tc>
          <w:tcPr>
            <w:tcW w:w="3116" w:type="dxa"/>
          </w:tcPr>
          <w:p w14:paraId="5ADF8DE6" w14:textId="77777777" w:rsidR="00CC1421" w:rsidRPr="00812DBA" w:rsidRDefault="00CC1421" w:rsidP="000E07F1">
            <w:pPr>
              <w:jc w:val="center"/>
              <w:rPr>
                <w:rFonts w:cs="Times New Roman"/>
              </w:rPr>
            </w:pPr>
            <w:r w:rsidRPr="00812DBA">
              <w:rPr>
                <w:rFonts w:cs="Times New Roman"/>
              </w:rPr>
              <w:t>3-faz seri bağlanmış (RST)</w:t>
            </w:r>
          </w:p>
          <w:p w14:paraId="4D5399AE" w14:textId="77777777" w:rsidR="00CC1421" w:rsidRPr="00812DBA" w:rsidRDefault="00CC1421" w:rsidP="000E07F1">
            <w:pPr>
              <w:jc w:val="center"/>
              <w:rPr>
                <w:rFonts w:cs="Times New Roman"/>
              </w:rPr>
            </w:pPr>
            <w:r>
              <w:rPr>
                <w:rFonts w:eastAsiaTheme="minorEastAsia"/>
              </w:rPr>
              <w:t xml:space="preserve">Mıknatıslanma </w:t>
            </w:r>
            <w:proofErr w:type="spellStart"/>
            <w:r>
              <w:rPr>
                <w:rFonts w:eastAsiaTheme="minorEastAsia"/>
              </w:rPr>
              <w:t>reaktansı</w:t>
            </w:r>
            <w:proofErr w:type="spellEnd"/>
          </w:p>
        </w:tc>
        <w:tc>
          <w:tcPr>
            <w:tcW w:w="3117" w:type="dxa"/>
          </w:tcPr>
          <w:p w14:paraId="1B3B7BFC" w14:textId="77777777" w:rsidR="00CC1421" w:rsidRPr="00812DBA" w:rsidRDefault="00CC1421" w:rsidP="000E07F1">
            <w:pPr>
              <w:jc w:val="center"/>
              <w:rPr>
                <w:rFonts w:cs="Times New Roman"/>
              </w:rPr>
            </w:pPr>
            <w:r w:rsidRPr="00812DBA">
              <w:rPr>
                <w:rFonts w:cs="Times New Roman"/>
              </w:rPr>
              <w:t>3 faz paralel bağlanmış (RST)</w:t>
            </w:r>
          </w:p>
          <w:p w14:paraId="541028DE" w14:textId="77777777" w:rsidR="00CC1421" w:rsidRPr="00812DBA" w:rsidRDefault="00CC1421" w:rsidP="000E07F1">
            <w:pPr>
              <w:jc w:val="center"/>
              <w:rPr>
                <w:rFonts w:cs="Times New Roman"/>
              </w:rPr>
            </w:pPr>
            <w:r>
              <w:rPr>
                <w:rFonts w:eastAsiaTheme="minorEastAsia"/>
              </w:rPr>
              <w:t xml:space="preserve">Mıknatıslanma </w:t>
            </w:r>
            <w:proofErr w:type="spellStart"/>
            <w:r>
              <w:rPr>
                <w:rFonts w:eastAsiaTheme="minorEastAsia"/>
              </w:rPr>
              <w:t>reaktansı</w:t>
            </w:r>
            <w:proofErr w:type="spellEnd"/>
          </w:p>
        </w:tc>
        <w:tc>
          <w:tcPr>
            <w:tcW w:w="3117" w:type="dxa"/>
          </w:tcPr>
          <w:p w14:paraId="0AFCC0F1" w14:textId="77777777" w:rsidR="00CC1421" w:rsidRPr="00812DBA" w:rsidRDefault="00CC1421" w:rsidP="000E07F1">
            <w:pPr>
              <w:jc w:val="center"/>
              <w:rPr>
                <w:rFonts w:cs="Times New Roman"/>
              </w:rPr>
            </w:pPr>
            <w:r w:rsidRPr="00812DBA">
              <w:rPr>
                <w:rFonts w:cs="Times New Roman"/>
              </w:rPr>
              <w:t>6 faz model</w:t>
            </w:r>
          </w:p>
          <w:p w14:paraId="1D828D6F" w14:textId="77777777" w:rsidR="00CC1421" w:rsidRPr="00812DBA" w:rsidRDefault="00CC1421" w:rsidP="000E07F1">
            <w:pPr>
              <w:jc w:val="center"/>
              <w:rPr>
                <w:rFonts w:cs="Times New Roman"/>
              </w:rPr>
            </w:pPr>
            <w:r>
              <w:rPr>
                <w:rFonts w:eastAsiaTheme="minorEastAsia"/>
              </w:rPr>
              <w:t xml:space="preserve">Mıknatıslanma </w:t>
            </w:r>
            <w:proofErr w:type="spellStart"/>
            <w:r>
              <w:rPr>
                <w:rFonts w:eastAsiaTheme="minorEastAsia"/>
              </w:rPr>
              <w:t>reaktansı</w:t>
            </w:r>
            <w:proofErr w:type="spellEnd"/>
          </w:p>
        </w:tc>
      </w:tr>
      <w:tr w:rsidR="00CC1421" w:rsidRPr="00812DBA" w14:paraId="5852D0FA" w14:textId="77777777" w:rsidTr="000E07F1">
        <w:tc>
          <w:tcPr>
            <w:tcW w:w="3116" w:type="dxa"/>
          </w:tcPr>
          <w:p w14:paraId="106FBB9F" w14:textId="77777777" w:rsidR="00CC1421" w:rsidRPr="00812DBA" w:rsidRDefault="00205307" w:rsidP="000E07F1">
            <w:pPr>
              <w:jc w:val="center"/>
              <w:rPr>
                <w:rFonts w:cs="Times New Roman"/>
              </w:rPr>
            </w:pPr>
            <m:oMathPara>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r>
                      <w:rPr>
                        <w:rFonts w:ascii="Cambria Math" w:hAnsi="Cambria Math" w:cs="Times New Roman"/>
                      </w:rPr>
                      <m:t>2R</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=0.9659x2x</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m</m:t>
                    </m:r>
                  </m:sub>
                  <m:sup>
                    <m:r>
                      <w:rPr>
                        <w:rFonts w:ascii="Cambria Math" w:hAnsi="Cambria Math" w:cs="Times New Roman"/>
                      </w:rPr>
                      <m:t>'</m:t>
                    </m:r>
                  </m:sup>
                </m:sSubSup>
              </m:oMath>
            </m:oMathPara>
          </w:p>
        </w:tc>
        <w:tc>
          <w:tcPr>
            <w:tcW w:w="3117" w:type="dxa"/>
          </w:tcPr>
          <w:p w14:paraId="297D7F01" w14:textId="77777777" w:rsidR="00CC1421" w:rsidRPr="00812DBA" w:rsidRDefault="00205307" w:rsidP="000E07F1">
            <w:pPr>
              <w:jc w:val="center"/>
              <w:rPr>
                <w:rFonts w:cs="Times New Roman"/>
              </w:rPr>
            </w:pPr>
            <m:oMathPara>
              <m:oMath>
                <m:f>
                  <m:fPr>
                    <m:ctrlPr>
                      <w:rPr>
                        <w:rFonts w:ascii="Cambria Math" w:hAnsi="Cambria Math" w:cs="Times New Roman"/>
                        <w:i/>
                      </w:rPr>
                    </m:ctrlPr>
                  </m:fPr>
                  <m:num>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ws</m:t>
                            </m:r>
                          </m:sub>
                        </m:sSub>
                        <m:r>
                          <w:rPr>
                            <w:rFonts w:ascii="Cambria Math" w:hAnsi="Cambria Math" w:cs="Times New Roman"/>
                          </w:rPr>
                          <m:t xml:space="preserve"> X</m:t>
                        </m:r>
                      </m:e>
                      <m:sub>
                        <m:r>
                          <w:rPr>
                            <w:rFonts w:ascii="Cambria Math" w:hAnsi="Cambria Math" w:cs="Times New Roman"/>
                          </w:rPr>
                          <m:t>m</m:t>
                        </m:r>
                      </m:sub>
                      <m:sup>
                        <m:r>
                          <w:rPr>
                            <w:rFonts w:ascii="Cambria Math" w:hAnsi="Cambria Math" w:cs="Times New Roman"/>
                          </w:rPr>
                          <m:t>'</m:t>
                        </m:r>
                      </m:sup>
                    </m:sSubSup>
                  </m:num>
                  <m:den>
                    <m:r>
                      <w:rPr>
                        <w:rFonts w:ascii="Cambria Math" w:hAnsi="Cambria Math" w:cs="Times New Roman"/>
                      </w:rPr>
                      <m:t>2</m:t>
                    </m:r>
                  </m:den>
                </m:f>
                <m:r>
                  <w:rPr>
                    <w:rFonts w:ascii="Cambria Math" w:hAnsi="Cambria Math" w:cs="Times New Roman"/>
                  </w:rPr>
                  <m:t>=0.9659</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m</m:t>
                        </m:r>
                      </m:sub>
                      <m:sup>
                        <m:r>
                          <w:rPr>
                            <w:rFonts w:ascii="Cambria Math" w:hAnsi="Cambria Math" w:cs="Times New Roman"/>
                          </w:rPr>
                          <m:t>'</m:t>
                        </m:r>
                      </m:sup>
                    </m:sSubSup>
                  </m:num>
                  <m:den>
                    <m:r>
                      <w:rPr>
                        <w:rFonts w:ascii="Cambria Math" w:hAnsi="Cambria Math" w:cs="Times New Roman"/>
                      </w:rPr>
                      <m:t>2</m:t>
                    </m:r>
                  </m:den>
                </m:f>
              </m:oMath>
            </m:oMathPara>
          </w:p>
        </w:tc>
        <w:tc>
          <w:tcPr>
            <w:tcW w:w="3117" w:type="dxa"/>
          </w:tcPr>
          <w:p w14:paraId="4E7E24B3" w14:textId="77777777" w:rsidR="00CC1421" w:rsidRPr="00812DBA" w:rsidRDefault="00205307" w:rsidP="000E07F1">
            <w:pPr>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m</m:t>
                    </m:r>
                  </m:sub>
                  <m:sup>
                    <m:r>
                      <w:rPr>
                        <w:rFonts w:ascii="Cambria Math" w:hAnsi="Cambria Math" w:cs="Times New Roman"/>
                      </w:rPr>
                      <m:t>'</m:t>
                    </m:r>
                  </m:sup>
                </m:sSubSup>
              </m:oMath>
            </m:oMathPara>
          </w:p>
        </w:tc>
      </w:tr>
    </w:tbl>
    <w:p w14:paraId="7C27DA83" w14:textId="77777777" w:rsidR="00CC1421" w:rsidRPr="00812DBA" w:rsidRDefault="00CC1421" w:rsidP="00CC1421"/>
    <w:p w14:paraId="1FF6CFAC" w14:textId="77777777" w:rsidR="00CE1FC8" w:rsidRDefault="00CE1FC8" w:rsidP="00CE1FC8">
      <w:pPr>
        <w:pStyle w:val="Heading2"/>
      </w:pPr>
      <w:bookmarkStart w:id="16" w:name="_Toc123821824"/>
      <w:r>
        <w:t>Eşdeğer Devre Elemanlarının Güvenilirliği</w:t>
      </w:r>
      <w:bookmarkEnd w:id="16"/>
    </w:p>
    <w:p w14:paraId="5A89CB88" w14:textId="61E91B15" w:rsidR="00CE1FC8" w:rsidRPr="00E2240F" w:rsidRDefault="00CE1FC8" w:rsidP="00AD6A3C">
      <w:pPr>
        <w:ind w:firstLine="708"/>
      </w:pPr>
      <w:r>
        <w:t>Yukarıda yapılan hesaplamalar rotorun hızından (</w:t>
      </w:r>
      <w:proofErr w:type="spellStart"/>
      <w:r>
        <w:t>slip’ten</w:t>
      </w:r>
      <w:proofErr w:type="spellEnd"/>
      <w:r>
        <w:t>) bağımsız olarak yapılmıştır. Fakat,</w:t>
      </w:r>
      <w:r w:rsidR="00443C87">
        <w:t xml:space="preserve"> </w:t>
      </w:r>
      <w:r w:rsidR="00443C87">
        <w:fldChar w:fldCharType="begin"/>
      </w:r>
      <w:r w:rsidR="00443C87">
        <w:instrText xml:space="preserve"> REF _Ref123811457 \h </w:instrText>
      </w:r>
      <w:r w:rsidR="00443C87">
        <w:fldChar w:fldCharType="separate"/>
      </w:r>
      <w:r w:rsidR="00E30F02">
        <w:t xml:space="preserve">Şekil </w:t>
      </w:r>
      <w:r w:rsidR="00E30F02">
        <w:rPr>
          <w:noProof/>
        </w:rPr>
        <w:t>4</w:t>
      </w:r>
      <w:r w:rsidR="00443C87">
        <w:fldChar w:fldCharType="end"/>
      </w:r>
      <w:r w:rsidR="00443C87">
        <w:t xml:space="preserve">’de verilen </w:t>
      </w:r>
      <w:proofErr w:type="spellStart"/>
      <w:r w:rsidR="00443C87">
        <w:t>Maxwell-</w:t>
      </w:r>
      <w:r>
        <w:t>Rmxprt</w:t>
      </w:r>
      <w:proofErr w:type="spellEnd"/>
      <w:r>
        <w:t xml:space="preserve"> sonucunda</w:t>
      </w:r>
      <w:r w:rsidR="00443C87">
        <w:t>n</w:t>
      </w:r>
      <w:r>
        <w:t xml:space="preserve"> görüldüğü gibi, kaçak </w:t>
      </w:r>
      <w:proofErr w:type="spellStart"/>
      <w:r>
        <w:t>endüktan</w:t>
      </w:r>
      <w:r w:rsidR="003232E5">
        <w:t>s</w:t>
      </w:r>
      <w:r>
        <w:t>lar</w:t>
      </w:r>
      <w:proofErr w:type="spellEnd"/>
      <w:r>
        <w:t xml:space="preserve"> ve yansıtılan rotor direnci </w:t>
      </w:r>
      <w:r w:rsidR="00443C87">
        <w:t>motorun hızına (</w:t>
      </w:r>
      <w:proofErr w:type="spellStart"/>
      <w:r w:rsidR="00443C87">
        <w:t>slip’e</w:t>
      </w:r>
      <w:proofErr w:type="spellEnd"/>
      <w:r w:rsidR="00443C87">
        <w:t xml:space="preserve">) </w:t>
      </w:r>
      <w:r>
        <w:t xml:space="preserve">göre değişmektedir. </w:t>
      </w:r>
    </w:p>
    <w:p w14:paraId="7351F645" w14:textId="77777777" w:rsidR="00EB2379" w:rsidRPr="00CE1FC8" w:rsidRDefault="00CE1FC8" w:rsidP="00CE1FC8">
      <w:pPr>
        <w:rPr>
          <w:rFonts w:eastAsiaTheme="majorEastAsia" w:cstheme="majorBidi"/>
          <w:b/>
          <w:color w:val="2E74B5" w:themeColor="accent1" w:themeShade="BF"/>
          <w:sz w:val="32"/>
          <w:szCs w:val="32"/>
        </w:rPr>
      </w:pPr>
      <w:r w:rsidRPr="00812DBA">
        <w:rPr>
          <w:noProof/>
        </w:rPr>
        <w:drawing>
          <wp:anchor distT="0" distB="0" distL="114300" distR="114300" simplePos="0" relativeHeight="251692032" behindDoc="1" locked="0" layoutInCell="1" allowOverlap="1" wp14:anchorId="479424AB" wp14:editId="194F9E72">
            <wp:simplePos x="0" y="0"/>
            <wp:positionH relativeFrom="column">
              <wp:posOffset>1365663</wp:posOffset>
            </wp:positionH>
            <wp:positionV relativeFrom="paragraph">
              <wp:posOffset>107076</wp:posOffset>
            </wp:positionV>
            <wp:extent cx="3180080" cy="2743200"/>
            <wp:effectExtent l="0" t="0" r="1270" b="0"/>
            <wp:wrapTight wrapText="bothSides">
              <wp:wrapPolygon edited="0">
                <wp:start x="0" y="0"/>
                <wp:lineTo x="0" y="21450"/>
                <wp:lineTo x="21479" y="21450"/>
                <wp:lineTo x="21479" y="0"/>
                <wp:lineTo x="0" y="0"/>
              </wp:wrapPolygon>
            </wp:wrapTight>
            <wp:docPr id="40" name="Picture 3">
              <a:extLst xmlns:a="http://schemas.openxmlformats.org/drawingml/2006/main">
                <a:ext uri="{FF2B5EF4-FFF2-40B4-BE49-F238E27FC236}">
                  <a16:creationId xmlns:a16="http://schemas.microsoft.com/office/drawing/2014/main" id="{D7B59DD6-547E-44B0-97E5-709A6CBE79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7B59DD6-547E-44B0-97E5-709A6CBE79D7}"/>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80080" cy="2743200"/>
                    </a:xfrm>
                    <a:prstGeom prst="rect">
                      <a:avLst/>
                    </a:prstGeom>
                  </pic:spPr>
                </pic:pic>
              </a:graphicData>
            </a:graphic>
            <wp14:sizeRelH relativeFrom="margin">
              <wp14:pctWidth>0</wp14:pctWidth>
            </wp14:sizeRelH>
            <wp14:sizeRelV relativeFrom="margin">
              <wp14:pctHeight>0</wp14:pctHeight>
            </wp14:sizeRelV>
          </wp:anchor>
        </w:drawing>
      </w:r>
    </w:p>
    <w:p w14:paraId="2A61BB6A" w14:textId="2518CBC8" w:rsidR="00CE1FC8" w:rsidRPr="00E2240F" w:rsidRDefault="003232E5" w:rsidP="00CE1FC8">
      <w:bookmarkStart w:id="17" w:name="_Toc55839812"/>
      <w:r>
        <w:rPr>
          <w:noProof/>
        </w:rPr>
        <mc:AlternateContent>
          <mc:Choice Requires="wps">
            <w:drawing>
              <wp:anchor distT="0" distB="0" distL="114300" distR="114300" simplePos="0" relativeHeight="251707392" behindDoc="1" locked="0" layoutInCell="1" allowOverlap="1" wp14:anchorId="1E7E4B97" wp14:editId="6E26A0F7">
                <wp:simplePos x="0" y="0"/>
                <wp:positionH relativeFrom="margin">
                  <wp:posOffset>-170815</wp:posOffset>
                </wp:positionH>
                <wp:positionV relativeFrom="paragraph">
                  <wp:posOffset>2567940</wp:posOffset>
                </wp:positionV>
                <wp:extent cx="6400800" cy="635"/>
                <wp:effectExtent l="0" t="0" r="0" b="0"/>
                <wp:wrapTight wrapText="bothSides">
                  <wp:wrapPolygon edited="0">
                    <wp:start x="0" y="0"/>
                    <wp:lineTo x="0" y="20026"/>
                    <wp:lineTo x="21536" y="20026"/>
                    <wp:lineTo x="21536"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wps:spPr>
                      <wps:txbx>
                        <w:txbxContent>
                          <w:p w14:paraId="34C78885" w14:textId="2A9AC630" w:rsidR="00D51F66" w:rsidRPr="005B52CD" w:rsidRDefault="00D51F66" w:rsidP="00443C87">
                            <w:pPr>
                              <w:pStyle w:val="Caption"/>
                              <w:rPr>
                                <w:noProof/>
                                <w:sz w:val="24"/>
                              </w:rPr>
                            </w:pPr>
                            <w:bookmarkStart w:id="18" w:name="_Ref123811457"/>
                            <w:r>
                              <w:t xml:space="preserve">Şekil </w:t>
                            </w:r>
                            <w:fldSimple w:instr=" SEQ Şekil \* ARABIC ">
                              <w:r w:rsidR="00E30F02">
                                <w:rPr>
                                  <w:noProof/>
                                </w:rPr>
                                <w:t>4</w:t>
                              </w:r>
                            </w:fldSimple>
                            <w:bookmarkEnd w:id="18"/>
                            <w:r>
                              <w:t xml:space="preserve"> Değişken eş değer devre elemanları</w:t>
                            </w:r>
                            <w:r w:rsidR="003232E5">
                              <w:t xml:space="preserve">: </w:t>
                            </w:r>
                            <w:r w:rsidR="00C16C4A">
                              <w:t>s</w:t>
                            </w:r>
                            <w:r w:rsidR="003232E5">
                              <w:t xml:space="preserve">tator kaçak </w:t>
                            </w:r>
                            <w:proofErr w:type="spellStart"/>
                            <w:r w:rsidR="003232E5">
                              <w:t>endüktansı</w:t>
                            </w:r>
                            <w:proofErr w:type="spellEnd"/>
                            <w:r w:rsidR="003232E5">
                              <w:t xml:space="preserve">, rotor direnci ve rotor kaçak </w:t>
                            </w:r>
                            <w:proofErr w:type="spellStart"/>
                            <w:r w:rsidR="003232E5">
                              <w:t>endüktansı</w:t>
                            </w:r>
                            <w:proofErr w:type="spellEnd"/>
                            <w:r w:rsidR="003232E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7E4B97" id="Text Box 35" o:spid="_x0000_s1059" type="#_x0000_t202" style="position:absolute;left:0;text-align:left;margin-left:-13.45pt;margin-top:202.2pt;width:7in;height:.05pt;z-index:-251609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" stroked="f">
                <v:textbox style="mso-fit-shape-to-text:t" inset="0,0,0,0">
                  <w:txbxContent>
                    <w:p w14:paraId="34C78885" w14:textId="2A9AC630" w:rsidR="00D51F66" w:rsidRPr="005B52CD" w:rsidRDefault="00D51F66" w:rsidP="00443C87">
                      <w:pPr>
                        <w:pStyle w:val="Caption"/>
                        <w:rPr>
                          <w:noProof/>
                          <w:sz w:val="24"/>
                        </w:rPr>
                      </w:pPr>
                      <w:bookmarkStart w:id="19" w:name="_Ref123811457"/>
                      <w:r>
                        <w:t xml:space="preserve">Şekil </w:t>
                      </w:r>
                      <w:fldSimple w:instr=" SEQ Şekil \* ARABIC ">
                        <w:r w:rsidR="00E30F02">
                          <w:rPr>
                            <w:noProof/>
                          </w:rPr>
                          <w:t>4</w:t>
                        </w:r>
                      </w:fldSimple>
                      <w:bookmarkEnd w:id="19"/>
                      <w:r>
                        <w:t xml:space="preserve"> Değişken eş değer devre elemanları</w:t>
                      </w:r>
                      <w:r w:rsidR="003232E5">
                        <w:t xml:space="preserve">: </w:t>
                      </w:r>
                      <w:r w:rsidR="00C16C4A">
                        <w:t>s</w:t>
                      </w:r>
                      <w:r w:rsidR="003232E5">
                        <w:t xml:space="preserve">tator kaçak </w:t>
                      </w:r>
                      <w:proofErr w:type="spellStart"/>
                      <w:r w:rsidR="003232E5">
                        <w:t>endüktansı</w:t>
                      </w:r>
                      <w:proofErr w:type="spellEnd"/>
                      <w:r w:rsidR="003232E5">
                        <w:t xml:space="preserve">, rotor direnci ve rotor kaçak </w:t>
                      </w:r>
                      <w:proofErr w:type="spellStart"/>
                      <w:r w:rsidR="003232E5">
                        <w:t>endüktansı</w:t>
                      </w:r>
                      <w:proofErr w:type="spellEnd"/>
                      <w:r w:rsidR="003232E5">
                        <w:t>.</w:t>
                      </w:r>
                    </w:p>
                  </w:txbxContent>
                </v:textbox>
                <w10:wrap type="tight" anchorx="margin"/>
              </v:shape>
            </w:pict>
          </mc:Fallback>
        </mc:AlternateContent>
      </w:r>
      <w:r w:rsidR="003D3F25">
        <w:br w:type="page"/>
      </w:r>
      <w:bookmarkEnd w:id="17"/>
      <w:r w:rsidR="00CE1FC8">
        <w:lastRenderedPageBreak/>
        <w:t>Değiş</w:t>
      </w:r>
      <w:r w:rsidR="00C16C4A">
        <w:t>k</w:t>
      </w:r>
      <w:r w:rsidR="00CE1FC8">
        <w:t>en parametreler</w:t>
      </w:r>
      <w:r w:rsidR="00443C87">
        <w:t xml:space="preserve">, işlem kolaylığı açısında, hızın senkron hıza yakın olduğu yerdeki parametreleri baz alarak bütün hızlar için sabit alınabilir. Bu durumda, değişken ve sabit parametreler için </w:t>
      </w:r>
      <w:proofErr w:type="spellStart"/>
      <w:r w:rsidR="00443C87">
        <w:t>t</w:t>
      </w:r>
      <w:r w:rsidR="00CE1FC8">
        <w:t>ork</w:t>
      </w:r>
      <w:proofErr w:type="spellEnd"/>
      <w:r w:rsidR="00CE1FC8">
        <w:t>-hız grafikleri</w:t>
      </w:r>
      <w:r w:rsidR="004B5518">
        <w:t xml:space="preserve">  </w:t>
      </w:r>
      <w:r w:rsidR="004B5518">
        <w:fldChar w:fldCharType="begin"/>
      </w:r>
      <w:r w:rsidR="004B5518">
        <w:instrText xml:space="preserve"> REF _Ref123815698 \h </w:instrText>
      </w:r>
      <w:r w:rsidR="004B5518">
        <w:fldChar w:fldCharType="separate"/>
      </w:r>
      <w:r w:rsidR="00E30F02">
        <w:t xml:space="preserve">Şekil </w:t>
      </w:r>
      <w:r w:rsidR="00E30F02">
        <w:rPr>
          <w:noProof/>
        </w:rPr>
        <w:t>5</w:t>
      </w:r>
      <w:r w:rsidR="004B5518">
        <w:fldChar w:fldCharType="end"/>
      </w:r>
      <w:r w:rsidR="004B5518">
        <w:t xml:space="preserve">’te </w:t>
      </w:r>
      <w:r w:rsidR="00CE1FC8">
        <w:t>verilmiştir.</w:t>
      </w:r>
      <w:r w:rsidR="004B5518">
        <w:t xml:space="preserve"> </w:t>
      </w:r>
      <w:r w:rsidR="00CE1FC8">
        <w:t>Buradan da görülebileceği gibi yüksek hızlarda fark artmasına rağmen, lineer kısım olarak adlandırabileceğimiz 0’a yakın slip değerleri için</w:t>
      </w:r>
      <w:r w:rsidR="003E3D6D">
        <w:t xml:space="preserve"> bu</w:t>
      </w:r>
      <w:r w:rsidR="00CE1FC8">
        <w:t xml:space="preserve"> sabit eşdeğer devre elamanları kullanılabilir. </w:t>
      </w:r>
    </w:p>
    <w:p w14:paraId="025F9F36" w14:textId="77777777" w:rsidR="00CE1FC8" w:rsidRPr="00CE1FC8" w:rsidRDefault="00FD408B" w:rsidP="003D3F25">
      <w:r w:rsidRPr="00CE1FC8">
        <w:rPr>
          <w:noProof/>
        </w:rPr>
        <w:drawing>
          <wp:anchor distT="0" distB="0" distL="114300" distR="114300" simplePos="0" relativeHeight="251695104" behindDoc="1" locked="0" layoutInCell="1" allowOverlap="1" wp14:anchorId="5AFA1E03" wp14:editId="485E43B6">
            <wp:simplePos x="0" y="0"/>
            <wp:positionH relativeFrom="margin">
              <wp:posOffset>2834062</wp:posOffset>
            </wp:positionH>
            <wp:positionV relativeFrom="paragraph">
              <wp:posOffset>188331</wp:posOffset>
            </wp:positionV>
            <wp:extent cx="3091180" cy="2719070"/>
            <wp:effectExtent l="0" t="0" r="0" b="0"/>
            <wp:wrapTight wrapText="bothSides">
              <wp:wrapPolygon edited="0">
                <wp:start x="2396" y="1211"/>
                <wp:lineTo x="1597" y="3329"/>
                <wp:lineTo x="1597" y="3783"/>
                <wp:lineTo x="2396" y="3935"/>
                <wp:lineTo x="1464" y="5297"/>
                <wp:lineTo x="1464" y="5751"/>
                <wp:lineTo x="2396" y="6356"/>
                <wp:lineTo x="666" y="7869"/>
                <wp:lineTo x="532" y="12712"/>
                <wp:lineTo x="1198" y="13620"/>
                <wp:lineTo x="2396" y="13620"/>
                <wp:lineTo x="1464" y="14982"/>
                <wp:lineTo x="1464" y="15436"/>
                <wp:lineTo x="2396" y="16041"/>
                <wp:lineTo x="1597" y="16949"/>
                <wp:lineTo x="1597" y="17252"/>
                <wp:lineTo x="2396" y="18462"/>
                <wp:lineTo x="1864" y="19068"/>
                <wp:lineTo x="2529" y="19673"/>
                <wp:lineTo x="8652" y="20884"/>
                <wp:lineTo x="8919" y="21338"/>
                <wp:lineTo x="13445" y="21338"/>
                <wp:lineTo x="17438" y="20884"/>
                <wp:lineTo x="19834" y="19976"/>
                <wp:lineTo x="19701" y="1211"/>
                <wp:lineTo x="2396" y="1211"/>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180"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1FC8">
        <w:rPr>
          <w:noProof/>
        </w:rPr>
        <w:drawing>
          <wp:anchor distT="0" distB="0" distL="114300" distR="114300" simplePos="0" relativeHeight="251694080" behindDoc="1" locked="0" layoutInCell="1" allowOverlap="1" wp14:anchorId="63588929" wp14:editId="5692E740">
            <wp:simplePos x="0" y="0"/>
            <wp:positionH relativeFrom="column">
              <wp:posOffset>-184068</wp:posOffset>
            </wp:positionH>
            <wp:positionV relativeFrom="paragraph">
              <wp:posOffset>142388</wp:posOffset>
            </wp:positionV>
            <wp:extent cx="3060700" cy="2691765"/>
            <wp:effectExtent l="0" t="0" r="0" b="0"/>
            <wp:wrapTight wrapText="bothSides">
              <wp:wrapPolygon edited="0">
                <wp:start x="1344" y="1070"/>
                <wp:lineTo x="1344" y="2904"/>
                <wp:lineTo x="1748" y="3822"/>
                <wp:lineTo x="2420" y="3822"/>
                <wp:lineTo x="1479" y="5197"/>
                <wp:lineTo x="1479" y="5656"/>
                <wp:lineTo x="2420" y="6268"/>
                <wp:lineTo x="672" y="7643"/>
                <wp:lineTo x="538" y="12535"/>
                <wp:lineTo x="1344" y="13605"/>
                <wp:lineTo x="2420" y="13605"/>
                <wp:lineTo x="1479" y="14981"/>
                <wp:lineTo x="1479" y="15439"/>
                <wp:lineTo x="2420" y="16051"/>
                <wp:lineTo x="1613" y="16968"/>
                <wp:lineTo x="1613" y="17274"/>
                <wp:lineTo x="2420" y="18497"/>
                <wp:lineTo x="1748" y="18955"/>
                <wp:lineTo x="1882" y="20025"/>
                <wp:lineTo x="8604" y="20943"/>
                <wp:lineTo x="8873" y="21401"/>
                <wp:lineTo x="13444" y="21401"/>
                <wp:lineTo x="17612" y="20943"/>
                <wp:lineTo x="20300" y="19873"/>
                <wp:lineTo x="19763" y="18497"/>
                <wp:lineTo x="19763" y="1070"/>
                <wp:lineTo x="1344" y="107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0700"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6B9BF5" w14:textId="77777777" w:rsidR="00017A34" w:rsidRDefault="00017A34" w:rsidP="002C1B10"/>
    <w:p w14:paraId="204AC878" w14:textId="77777777" w:rsidR="00CE1FC8" w:rsidRDefault="00443C87" w:rsidP="00BC5330">
      <w:bookmarkStart w:id="20" w:name="_Toc55839815"/>
      <w:r>
        <w:rPr>
          <w:noProof/>
        </w:rPr>
        <mc:AlternateContent>
          <mc:Choice Requires="wps">
            <w:drawing>
              <wp:anchor distT="0" distB="0" distL="114300" distR="114300" simplePos="0" relativeHeight="251709440" behindDoc="1" locked="0" layoutInCell="1" allowOverlap="1" wp14:anchorId="5CBE57AB" wp14:editId="0D3617A9">
                <wp:simplePos x="0" y="0"/>
                <wp:positionH relativeFrom="margin">
                  <wp:align>left</wp:align>
                </wp:positionH>
                <wp:positionV relativeFrom="paragraph">
                  <wp:posOffset>2356485</wp:posOffset>
                </wp:positionV>
                <wp:extent cx="5424805" cy="635"/>
                <wp:effectExtent l="0" t="0" r="4445" b="0"/>
                <wp:wrapTight wrapText="bothSides">
                  <wp:wrapPolygon edited="0">
                    <wp:start x="0" y="0"/>
                    <wp:lineTo x="0" y="20026"/>
                    <wp:lineTo x="21542" y="20026"/>
                    <wp:lineTo x="21542" y="0"/>
                    <wp:lineTo x="0" y="0"/>
                  </wp:wrapPolygon>
                </wp:wrapTight>
                <wp:docPr id="46" name="Text Box 46"/>
                <wp:cNvGraphicFramePr/>
                <a:graphic xmlns:a="http://schemas.openxmlformats.org/drawingml/2006/main">
                  <a:graphicData uri="http://schemas.microsoft.com/office/word/2010/wordprocessingShape">
                    <wps:wsp>
                      <wps:cNvSpPr txBox="1"/>
                      <wps:spPr>
                        <a:xfrm>
                          <a:off x="0" y="0"/>
                          <a:ext cx="5424985" cy="635"/>
                        </a:xfrm>
                        <a:prstGeom prst="rect">
                          <a:avLst/>
                        </a:prstGeom>
                        <a:solidFill>
                          <a:prstClr val="white"/>
                        </a:solidFill>
                        <a:ln>
                          <a:noFill/>
                        </a:ln>
                      </wps:spPr>
                      <wps:txbx>
                        <w:txbxContent>
                          <w:p w14:paraId="078FF051" w14:textId="374D7E86" w:rsidR="00D51F66" w:rsidRPr="00A504AE" w:rsidRDefault="00D51F66" w:rsidP="004B5518">
                            <w:pPr>
                              <w:pStyle w:val="Caption"/>
                              <w:jc w:val="center"/>
                              <w:rPr>
                                <w:noProof/>
                                <w:sz w:val="24"/>
                              </w:rPr>
                            </w:pPr>
                            <w:bookmarkStart w:id="21" w:name="_Ref123815698"/>
                            <w:bookmarkStart w:id="22" w:name="_Ref123815677"/>
                            <w:r>
                              <w:t xml:space="preserve">Şekil </w:t>
                            </w:r>
                            <w:fldSimple w:instr=" SEQ Şekil \* ARABIC ">
                              <w:r w:rsidR="00E30F02">
                                <w:rPr>
                                  <w:noProof/>
                                </w:rPr>
                                <w:t>5</w:t>
                              </w:r>
                            </w:fldSimple>
                            <w:bookmarkEnd w:id="21"/>
                            <w:r>
                              <w:t xml:space="preserve"> </w:t>
                            </w:r>
                            <w:bookmarkEnd w:id="22"/>
                            <w:r w:rsidR="00B00840">
                              <w:t>Değişken (</w:t>
                            </w:r>
                            <w:proofErr w:type="spellStart"/>
                            <w:r w:rsidR="00B00840">
                              <w:t>Rmxprt</w:t>
                            </w:r>
                            <w:proofErr w:type="spellEnd"/>
                            <w:r w:rsidR="00B00840">
                              <w:t xml:space="preserve">) ve Sabit eşdeğer devre </w:t>
                            </w:r>
                            <w:proofErr w:type="spellStart"/>
                            <w:r w:rsidR="00B00840">
                              <w:t>model</w:t>
                            </w:r>
                            <w:r w:rsidR="00C16C4A">
                              <w:t>lleri</w:t>
                            </w:r>
                            <w:proofErr w:type="spellEnd"/>
                            <w:r w:rsidR="00C16C4A">
                              <w:t xml:space="preserve"> için </w:t>
                            </w:r>
                            <w:proofErr w:type="spellStart"/>
                            <w:r w:rsidR="00C16C4A">
                              <w:t>Tork</w:t>
                            </w:r>
                            <w:proofErr w:type="spellEnd"/>
                            <w:r w:rsidR="00C16C4A">
                              <w:t>-Hız karakteristiği.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BE57AB" id="Text Box 46" o:spid="_x0000_s1060" type="#_x0000_t202" style="position:absolute;left:0;text-align:left;margin-left:0;margin-top:185.55pt;width:427.15pt;height:.05pt;z-index:-2516070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" stroked="f">
                <v:textbox style="mso-fit-shape-to-text:t" inset="0,0,0,0">
                  <w:txbxContent>
                    <w:p w14:paraId="078FF051" w14:textId="374D7E86" w:rsidR="00D51F66" w:rsidRPr="00A504AE" w:rsidRDefault="00D51F66" w:rsidP="004B5518">
                      <w:pPr>
                        <w:pStyle w:val="Caption"/>
                        <w:jc w:val="center"/>
                        <w:rPr>
                          <w:noProof/>
                          <w:sz w:val="24"/>
                        </w:rPr>
                      </w:pPr>
                      <w:bookmarkStart w:id="23" w:name="_Ref123815698"/>
                      <w:bookmarkStart w:id="24" w:name="_Ref123815677"/>
                      <w:r>
                        <w:t xml:space="preserve">Şekil </w:t>
                      </w:r>
                      <w:fldSimple w:instr=" SEQ Şekil \* ARABIC ">
                        <w:r w:rsidR="00E30F02">
                          <w:rPr>
                            <w:noProof/>
                          </w:rPr>
                          <w:t>5</w:t>
                        </w:r>
                      </w:fldSimple>
                      <w:bookmarkEnd w:id="23"/>
                      <w:r>
                        <w:t xml:space="preserve"> </w:t>
                      </w:r>
                      <w:bookmarkEnd w:id="24"/>
                      <w:r w:rsidR="00B00840">
                        <w:t>Değişken (</w:t>
                      </w:r>
                      <w:proofErr w:type="spellStart"/>
                      <w:r w:rsidR="00B00840">
                        <w:t>Rmxprt</w:t>
                      </w:r>
                      <w:proofErr w:type="spellEnd"/>
                      <w:r w:rsidR="00B00840">
                        <w:t xml:space="preserve">) ve Sabit eşdeğer devre </w:t>
                      </w:r>
                      <w:proofErr w:type="spellStart"/>
                      <w:r w:rsidR="00B00840">
                        <w:t>model</w:t>
                      </w:r>
                      <w:r w:rsidR="00C16C4A">
                        <w:t>lleri</w:t>
                      </w:r>
                      <w:proofErr w:type="spellEnd"/>
                      <w:r w:rsidR="00C16C4A">
                        <w:t xml:space="preserve"> için </w:t>
                      </w:r>
                      <w:proofErr w:type="spellStart"/>
                      <w:r w:rsidR="00C16C4A">
                        <w:t>Tork</w:t>
                      </w:r>
                      <w:proofErr w:type="spellEnd"/>
                      <w:r w:rsidR="00C16C4A">
                        <w:t>-Hız karakteristiği.</w:t>
                      </w:r>
                    </w:p>
                  </w:txbxContent>
                </v:textbox>
                <w10:wrap type="tight" anchorx="margin"/>
              </v:shape>
            </w:pict>
          </mc:Fallback>
        </mc:AlternateContent>
      </w:r>
      <w:bookmarkEnd w:id="20"/>
    </w:p>
    <w:p w14:paraId="6FF9727E" w14:textId="77777777" w:rsidR="00BE1BE7" w:rsidRDefault="00BE1BE7" w:rsidP="00BC5330"/>
    <w:p w14:paraId="4FAA2FE1" w14:textId="77777777" w:rsidR="00BE1BE7" w:rsidRPr="00BE1BE7" w:rsidRDefault="00CE1FC8" w:rsidP="00AD6A3C">
      <w:pPr>
        <w:pStyle w:val="Heading2"/>
      </w:pPr>
      <w:bookmarkStart w:id="25" w:name="_Toc123821825"/>
      <w:r>
        <w:t>6</w:t>
      </w:r>
      <w:r w:rsidRPr="00CE1FC8">
        <w:rPr>
          <w:rStyle w:val="Heading2Char"/>
        </w:rPr>
        <w:t xml:space="preserve">-faz </w:t>
      </w:r>
      <w:proofErr w:type="spellStart"/>
      <w:r w:rsidR="00BE1BE7">
        <w:rPr>
          <w:rStyle w:val="Heading2Char"/>
        </w:rPr>
        <w:t>Maxwell-</w:t>
      </w:r>
      <w:r w:rsidRPr="00CE1FC8">
        <w:rPr>
          <w:rStyle w:val="Heading2Char"/>
        </w:rPr>
        <w:t>Transient</w:t>
      </w:r>
      <w:proofErr w:type="spellEnd"/>
      <w:r w:rsidRPr="00CE1FC8">
        <w:rPr>
          <w:rStyle w:val="Heading2Char"/>
        </w:rPr>
        <w:t xml:space="preserve"> Model ile 3-faz </w:t>
      </w:r>
      <w:proofErr w:type="spellStart"/>
      <w:r w:rsidR="00BE1BE7">
        <w:rPr>
          <w:rStyle w:val="Heading2Char"/>
        </w:rPr>
        <w:t>Maxwell-</w:t>
      </w:r>
      <w:r w:rsidRPr="00CE1FC8">
        <w:rPr>
          <w:rStyle w:val="Heading2Char"/>
        </w:rPr>
        <w:t>Rmxprt</w:t>
      </w:r>
      <w:proofErr w:type="spellEnd"/>
      <w:r w:rsidRPr="00CE1FC8">
        <w:rPr>
          <w:rStyle w:val="Heading2Char"/>
        </w:rPr>
        <w:t xml:space="preserve"> Modelinin Karşılaştırılması</w:t>
      </w:r>
      <w:bookmarkEnd w:id="25"/>
      <w:r>
        <w:t xml:space="preserve"> </w:t>
      </w:r>
    </w:p>
    <w:p w14:paraId="4EFB97FD" w14:textId="249534E2" w:rsidR="00CE1FC8" w:rsidRDefault="00BE1BE7" w:rsidP="00AD6A3C">
      <w:pPr>
        <w:ind w:firstLine="708"/>
      </w:pPr>
      <w:proofErr w:type="spellStart"/>
      <w:r>
        <w:t>Maxwell-Transient</w:t>
      </w:r>
      <w:proofErr w:type="spellEnd"/>
      <w:r w:rsidR="00CE1FC8">
        <w:t xml:space="preserve"> model, </w:t>
      </w:r>
      <w:r>
        <w:t>faz sargılarını ayrı olarak uyardığı içi</w:t>
      </w:r>
      <w:r w:rsidR="00C16C4A">
        <w:t>n</w:t>
      </w:r>
      <w:r>
        <w:t xml:space="preserve"> </w:t>
      </w:r>
      <w:r w:rsidR="00CE1FC8">
        <w:t xml:space="preserve">daha </w:t>
      </w:r>
      <w:r>
        <w:t>güvenilir</w:t>
      </w:r>
      <w:r w:rsidR="00CE1FC8">
        <w:t xml:space="preserve"> bir </w:t>
      </w:r>
      <w:proofErr w:type="spellStart"/>
      <w:r w:rsidR="00CE1FC8">
        <w:t>tork</w:t>
      </w:r>
      <w:proofErr w:type="spellEnd"/>
      <w:r w:rsidR="00CE1FC8">
        <w:t xml:space="preserve">-hız karakteristiği vermekle birlikte, devre </w:t>
      </w:r>
      <w:r>
        <w:t>parametrelerini</w:t>
      </w:r>
      <w:r w:rsidR="00CE1FC8">
        <w:t xml:space="preserve"> doğrudan verm</w:t>
      </w:r>
      <w:r>
        <w:t>ez</w:t>
      </w:r>
      <w:r w:rsidR="00CE1FC8">
        <w:t xml:space="preserve">. 3-faz </w:t>
      </w:r>
      <w:proofErr w:type="spellStart"/>
      <w:r>
        <w:t>Maxwell-</w:t>
      </w:r>
      <w:r w:rsidR="00CE1FC8">
        <w:t>Rmxprt</w:t>
      </w:r>
      <w:proofErr w:type="spellEnd"/>
      <w:r w:rsidR="00CE1FC8">
        <w:t xml:space="preserve"> modelinde</w:t>
      </w:r>
      <w:r w:rsidR="00C16C4A">
        <w:t xml:space="preserve"> ise</w:t>
      </w:r>
      <w:r w:rsidR="00CE1FC8">
        <w:t xml:space="preserve"> seri veya paralel bağladığımızda, stator sargı faktörü değişimi yüzünden devre parametreleri 6-faz motordan sapmaktadır</w:t>
      </w:r>
      <w:r w:rsidR="00C16C4A">
        <w:t>. B</w:t>
      </w:r>
      <w:r>
        <w:t xml:space="preserve">u yüzden elde ettiğimiz </w:t>
      </w:r>
      <w:proofErr w:type="spellStart"/>
      <w:r>
        <w:t>tork</w:t>
      </w:r>
      <w:proofErr w:type="spellEnd"/>
      <w:r>
        <w:t>-hız karakteristiği 6-faz motordan ayrışmaktadır</w:t>
      </w:r>
      <w:r w:rsidR="00CE1FC8">
        <w:t xml:space="preserve">. </w:t>
      </w:r>
      <w:r>
        <w:t xml:space="preserve">Bu oluşan fark, motorun çalıştığı lineer kısımda da gözlemlenmiştir. </w:t>
      </w:r>
      <w:proofErr w:type="spellStart"/>
      <w:r>
        <w:t>Tork</w:t>
      </w:r>
      <w:proofErr w:type="spellEnd"/>
      <w:r>
        <w:t xml:space="preserve">-hız grafikleri </w:t>
      </w:r>
      <w:r>
        <w:fldChar w:fldCharType="begin"/>
      </w:r>
      <w:r>
        <w:instrText xml:space="preserve"> REF _Ref123816257 \h </w:instrText>
      </w:r>
      <w:r>
        <w:fldChar w:fldCharType="separate"/>
      </w:r>
      <w:r w:rsidR="00E30F02">
        <w:t xml:space="preserve">Şekil </w:t>
      </w:r>
      <w:r w:rsidR="00E30F02">
        <w:rPr>
          <w:noProof/>
        </w:rPr>
        <w:t>6</w:t>
      </w:r>
      <w:r>
        <w:fldChar w:fldCharType="end"/>
      </w:r>
      <w:r>
        <w:t xml:space="preserve">’da verilmiştir. </w:t>
      </w:r>
      <w:r w:rsidR="00CE1FC8">
        <w:t xml:space="preserve">Örneğin, nominal </w:t>
      </w:r>
      <w:proofErr w:type="spellStart"/>
      <w:r w:rsidR="00CE1FC8">
        <w:t>torka</w:t>
      </w:r>
      <w:proofErr w:type="spellEnd"/>
      <w:r w:rsidR="00CE1FC8">
        <w:t xml:space="preserve"> </w:t>
      </w:r>
      <w:proofErr w:type="spellStart"/>
      <w:r>
        <w:t>Maxwell-</w:t>
      </w:r>
      <w:r w:rsidR="00CE1FC8">
        <w:t>transient</w:t>
      </w:r>
      <w:proofErr w:type="spellEnd"/>
      <w:r w:rsidR="00CE1FC8">
        <w:t xml:space="preserve"> model</w:t>
      </w:r>
      <w:r>
        <w:t>inde</w:t>
      </w:r>
      <w:r w:rsidR="00CE1FC8">
        <w:t xml:space="preserve"> </w:t>
      </w:r>
      <w:r w:rsidR="00CE1FC8" w:rsidRPr="00812DBA">
        <w:t xml:space="preserve">1206.55 </w:t>
      </w:r>
      <w:r w:rsidR="00CE1FC8">
        <w:t xml:space="preserve">RPM hızında ulaşırken, </w:t>
      </w:r>
      <w:proofErr w:type="spellStart"/>
      <w:r>
        <w:t>Maxwell-</w:t>
      </w:r>
      <w:r w:rsidR="00CE1FC8">
        <w:t>Rmxprt</w:t>
      </w:r>
      <w:proofErr w:type="spellEnd"/>
      <w:r w:rsidR="00CE1FC8">
        <w:t xml:space="preserve"> modeli</w:t>
      </w:r>
      <w:r>
        <w:t>nde</w:t>
      </w:r>
      <w:r w:rsidR="00CE1FC8">
        <w:t xml:space="preserve"> </w:t>
      </w:r>
      <w:r w:rsidR="00CE1FC8" w:rsidRPr="00812DBA">
        <w:t xml:space="preserve">1206.25 </w:t>
      </w:r>
      <w:proofErr w:type="spellStart"/>
      <w:r w:rsidR="00CE1FC8" w:rsidRPr="00812DBA">
        <w:t>RPM</w:t>
      </w:r>
      <w:r w:rsidR="00CE1FC8">
        <w:t>’de</w:t>
      </w:r>
      <w:proofErr w:type="spellEnd"/>
      <w:r w:rsidR="00CE1FC8">
        <w:t xml:space="preserve"> ulaşmaktadır.</w:t>
      </w:r>
    </w:p>
    <w:p w14:paraId="2502A92B" w14:textId="77777777" w:rsidR="00CE1FC8" w:rsidRPr="00812DBA" w:rsidRDefault="00BE1BE7" w:rsidP="00CE1FC8">
      <w:r w:rsidRPr="00812DBA">
        <w:rPr>
          <w:noProof/>
        </w:rPr>
        <w:drawing>
          <wp:anchor distT="0" distB="0" distL="114300" distR="114300" simplePos="0" relativeHeight="251697152" behindDoc="1" locked="0" layoutInCell="1" allowOverlap="1" wp14:anchorId="6F366E61" wp14:editId="16358417">
            <wp:simplePos x="0" y="0"/>
            <wp:positionH relativeFrom="column">
              <wp:posOffset>3016250</wp:posOffset>
            </wp:positionH>
            <wp:positionV relativeFrom="paragraph">
              <wp:posOffset>5715</wp:posOffset>
            </wp:positionV>
            <wp:extent cx="2073910" cy="1894840"/>
            <wp:effectExtent l="0" t="0" r="0" b="0"/>
            <wp:wrapTight wrapText="bothSides">
              <wp:wrapPolygon edited="0">
                <wp:start x="1190" y="869"/>
                <wp:lineTo x="1190" y="6732"/>
                <wp:lineTo x="397" y="8252"/>
                <wp:lineTo x="595" y="11944"/>
                <wp:lineTo x="1984" y="15201"/>
                <wp:lineTo x="1587" y="16287"/>
                <wp:lineTo x="1587" y="19544"/>
                <wp:lineTo x="5357" y="20630"/>
                <wp:lineTo x="8928" y="21064"/>
                <wp:lineTo x="13492" y="21064"/>
                <wp:lineTo x="16468" y="20630"/>
                <wp:lineTo x="20238" y="19544"/>
                <wp:lineTo x="19642" y="869"/>
                <wp:lineTo x="1190" y="869"/>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3910" cy="189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2DBA">
        <w:rPr>
          <w:noProof/>
        </w:rPr>
        <w:drawing>
          <wp:anchor distT="0" distB="0" distL="114300" distR="114300" simplePos="0" relativeHeight="251698176" behindDoc="1" locked="0" layoutInCell="1" allowOverlap="1" wp14:anchorId="1E191BC8" wp14:editId="444B8EB0">
            <wp:simplePos x="0" y="0"/>
            <wp:positionH relativeFrom="margin">
              <wp:posOffset>313690</wp:posOffset>
            </wp:positionH>
            <wp:positionV relativeFrom="paragraph">
              <wp:posOffset>46990</wp:posOffset>
            </wp:positionV>
            <wp:extent cx="1951355" cy="1960245"/>
            <wp:effectExtent l="0" t="0" r="0" b="0"/>
            <wp:wrapTight wrapText="bothSides">
              <wp:wrapPolygon edited="0">
                <wp:start x="1054" y="840"/>
                <wp:lineTo x="1054" y="2309"/>
                <wp:lineTo x="1687" y="4618"/>
                <wp:lineTo x="211" y="7347"/>
                <wp:lineTo x="422" y="12385"/>
                <wp:lineTo x="2109" y="14694"/>
                <wp:lineTo x="1265" y="14694"/>
                <wp:lineTo x="1265" y="16373"/>
                <wp:lineTo x="2109" y="18052"/>
                <wp:lineTo x="1476" y="19522"/>
                <wp:lineTo x="1898" y="19942"/>
                <wp:lineTo x="8646" y="21201"/>
                <wp:lineTo x="13706" y="21201"/>
                <wp:lineTo x="17924" y="20781"/>
                <wp:lineTo x="20454" y="19732"/>
                <wp:lineTo x="20243" y="1469"/>
                <wp:lineTo x="18767" y="1259"/>
                <wp:lineTo x="2741" y="840"/>
                <wp:lineTo x="1054" y="84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1355" cy="1960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08B71" w14:textId="77777777" w:rsidR="00CE1FC8" w:rsidRPr="00812DBA" w:rsidRDefault="00CE1FC8" w:rsidP="00CE1FC8"/>
    <w:p w14:paraId="6592706D" w14:textId="77777777" w:rsidR="00CE1FC8" w:rsidRPr="00812DBA" w:rsidRDefault="00CE1FC8" w:rsidP="00CE1FC8"/>
    <w:p w14:paraId="3DEFE189" w14:textId="77777777" w:rsidR="00CE1FC8" w:rsidRPr="00812DBA" w:rsidRDefault="00CE1FC8" w:rsidP="00CE1FC8"/>
    <w:p w14:paraId="36AC19BD" w14:textId="77777777" w:rsidR="00CE1FC8" w:rsidRPr="00812DBA" w:rsidRDefault="00CE1FC8" w:rsidP="00CE1FC8"/>
    <w:p w14:paraId="036440C1" w14:textId="77777777" w:rsidR="00CE1FC8" w:rsidRPr="00812DBA" w:rsidRDefault="00CE1FC8" w:rsidP="00CE1FC8"/>
    <w:p w14:paraId="3814DE77" w14:textId="77777777" w:rsidR="00CE1FC8" w:rsidRPr="00812DBA" w:rsidRDefault="00CE1FC8" w:rsidP="00CE1FC8"/>
    <w:p w14:paraId="13A75778" w14:textId="77777777" w:rsidR="00CE1FC8" w:rsidRDefault="00DB52AB" w:rsidP="00CE1FC8">
      <w:r>
        <w:rPr>
          <w:noProof/>
        </w:rPr>
        <mc:AlternateContent>
          <mc:Choice Requires="wps">
            <w:drawing>
              <wp:anchor distT="0" distB="0" distL="114300" distR="114300" simplePos="0" relativeHeight="251711488" behindDoc="1" locked="0" layoutInCell="1" allowOverlap="1" wp14:anchorId="21ADD746" wp14:editId="25284A09">
                <wp:simplePos x="0" y="0"/>
                <wp:positionH relativeFrom="column">
                  <wp:posOffset>416162</wp:posOffset>
                </wp:positionH>
                <wp:positionV relativeFrom="paragraph">
                  <wp:posOffset>7791</wp:posOffset>
                </wp:positionV>
                <wp:extent cx="5377180" cy="635"/>
                <wp:effectExtent l="0" t="0" r="0" b="0"/>
                <wp:wrapTight wrapText="bothSides">
                  <wp:wrapPolygon edited="0">
                    <wp:start x="0" y="0"/>
                    <wp:lineTo x="0" y="20026"/>
                    <wp:lineTo x="21503" y="20026"/>
                    <wp:lineTo x="21503" y="0"/>
                    <wp:lineTo x="0" y="0"/>
                  </wp:wrapPolygon>
                </wp:wrapTight>
                <wp:docPr id="49" name="Text Box 49"/>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noFill/>
                        </a:ln>
                      </wps:spPr>
                      <wps:txbx>
                        <w:txbxContent>
                          <w:p w14:paraId="66E1E0F3" w14:textId="5715B0B0" w:rsidR="00D51F66" w:rsidRPr="001B394D" w:rsidRDefault="00D51F66" w:rsidP="00BE1BE7">
                            <w:pPr>
                              <w:pStyle w:val="Caption"/>
                              <w:rPr>
                                <w:noProof/>
                                <w:sz w:val="24"/>
                              </w:rPr>
                            </w:pPr>
                            <w:bookmarkStart w:id="26" w:name="_Ref123816257"/>
                            <w:r>
                              <w:t xml:space="preserve">Şekil </w:t>
                            </w:r>
                            <w:fldSimple w:instr=" SEQ Şekil \* ARABIC ">
                              <w:r w:rsidR="00E30F02">
                                <w:rPr>
                                  <w:noProof/>
                                </w:rPr>
                                <w:t>6</w:t>
                              </w:r>
                            </w:fldSimple>
                            <w:bookmarkEnd w:id="26"/>
                            <w:r>
                              <w:t xml:space="preserve"> </w:t>
                            </w:r>
                            <w:r w:rsidR="00C16C4A">
                              <w:t xml:space="preserve"> 3-faz </w:t>
                            </w:r>
                            <w:proofErr w:type="spellStart"/>
                            <w:r w:rsidR="00C16C4A">
                              <w:t>Rmxprt</w:t>
                            </w:r>
                            <w:proofErr w:type="spellEnd"/>
                            <w:r w:rsidR="00C16C4A">
                              <w:t xml:space="preserve"> ve 6-faz </w:t>
                            </w:r>
                            <w:proofErr w:type="spellStart"/>
                            <w:r w:rsidR="00C16C4A">
                              <w:t>Transient</w:t>
                            </w:r>
                            <w:proofErr w:type="spellEnd"/>
                            <w:r w:rsidR="00C16C4A">
                              <w:t xml:space="preserve"> modelleri için </w:t>
                            </w:r>
                            <w:proofErr w:type="spellStart"/>
                            <w:r w:rsidR="00C16C4A">
                              <w:t>Tork</w:t>
                            </w:r>
                            <w:proofErr w:type="spellEnd"/>
                            <w:r w:rsidR="00C16C4A">
                              <w:t>-Hız karakteristiği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ADD746" id="Text Box 49" o:spid="_x0000_s1061" type="#_x0000_t202" style="position:absolute;left:0;text-align:left;margin-left:32.75pt;margin-top:.6pt;width:423.4pt;height:.05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" stroked="f">
                <v:textbox style="mso-fit-shape-to-text:t" inset="0,0,0,0">
                  <w:txbxContent>
                    <w:p w14:paraId="66E1E0F3" w14:textId="5715B0B0" w:rsidR="00D51F66" w:rsidRPr="001B394D" w:rsidRDefault="00D51F66" w:rsidP="00BE1BE7">
                      <w:pPr>
                        <w:pStyle w:val="Caption"/>
                        <w:rPr>
                          <w:noProof/>
                          <w:sz w:val="24"/>
                        </w:rPr>
                      </w:pPr>
                      <w:bookmarkStart w:id="27" w:name="_Ref123816257"/>
                      <w:r>
                        <w:t xml:space="preserve">Şekil </w:t>
                      </w:r>
                      <w:fldSimple w:instr=" SEQ Şekil \* ARABIC ">
                        <w:r w:rsidR="00E30F02">
                          <w:rPr>
                            <w:noProof/>
                          </w:rPr>
                          <w:t>6</w:t>
                        </w:r>
                      </w:fldSimple>
                      <w:bookmarkEnd w:id="27"/>
                      <w:r>
                        <w:t xml:space="preserve"> </w:t>
                      </w:r>
                      <w:r w:rsidR="00C16C4A">
                        <w:t xml:space="preserve"> 3-faz </w:t>
                      </w:r>
                      <w:proofErr w:type="spellStart"/>
                      <w:r w:rsidR="00C16C4A">
                        <w:t>Rmxprt</w:t>
                      </w:r>
                      <w:proofErr w:type="spellEnd"/>
                      <w:r w:rsidR="00C16C4A">
                        <w:t xml:space="preserve"> ve 6-faz </w:t>
                      </w:r>
                      <w:proofErr w:type="spellStart"/>
                      <w:r w:rsidR="00C16C4A">
                        <w:t>Transient</w:t>
                      </w:r>
                      <w:proofErr w:type="spellEnd"/>
                      <w:r w:rsidR="00C16C4A">
                        <w:t xml:space="preserve"> modelleri için </w:t>
                      </w:r>
                      <w:proofErr w:type="spellStart"/>
                      <w:r w:rsidR="00C16C4A">
                        <w:t>Tork</w:t>
                      </w:r>
                      <w:proofErr w:type="spellEnd"/>
                      <w:r w:rsidR="00C16C4A">
                        <w:t>-Hız karakteristiği</w:t>
                      </w:r>
                    </w:p>
                  </w:txbxContent>
                </v:textbox>
                <w10:wrap type="tight"/>
              </v:shape>
            </w:pict>
          </mc:Fallback>
        </mc:AlternateContent>
      </w:r>
    </w:p>
    <w:p w14:paraId="15D36113" w14:textId="77777777" w:rsidR="00FD408B" w:rsidRPr="00812DBA" w:rsidRDefault="00FD408B" w:rsidP="00CE1FC8"/>
    <w:p w14:paraId="693FDE81" w14:textId="77777777" w:rsidR="00BE1BE7" w:rsidRDefault="00CE1FC8" w:rsidP="008C675D">
      <w:pPr>
        <w:pStyle w:val="Heading2"/>
      </w:pPr>
      <w:bookmarkStart w:id="28" w:name="_Toc123821826"/>
      <w:r>
        <w:lastRenderedPageBreak/>
        <w:t>İyileştirilmiş Eşdeğer Devre Parametreleri</w:t>
      </w:r>
      <w:bookmarkEnd w:id="28"/>
    </w:p>
    <w:p w14:paraId="5247FB70" w14:textId="77777777" w:rsidR="00BE1BE7" w:rsidRDefault="00BE1BE7" w:rsidP="008C675D">
      <w:pPr>
        <w:ind w:firstLine="708"/>
        <w:rPr>
          <w:rFonts w:eastAsiaTheme="minorEastAsia"/>
        </w:rPr>
      </w:pPr>
      <w:r>
        <w:t xml:space="preserve">6-faz ve </w:t>
      </w:r>
      <w:r w:rsidR="00BF3D91">
        <w:t>b</w:t>
      </w:r>
      <w:r>
        <w:t>irleştirilmiş 3-faz arasında</w:t>
      </w:r>
      <w:r w:rsidR="00BF3D91">
        <w:t>ki</w:t>
      </w:r>
      <w:r w:rsidR="00DB52AB">
        <w:t xml:space="preserve"> </w:t>
      </w:r>
      <w:proofErr w:type="spellStart"/>
      <w:r w:rsidR="00DB52AB">
        <w:t>tork</w:t>
      </w:r>
      <w:proofErr w:type="spellEnd"/>
      <w:r w:rsidR="00DB52AB">
        <w:t>-hız karakteristiği</w:t>
      </w:r>
      <w:r w:rsidR="00BF3D91">
        <w:t xml:space="preserve"> ayrım</w:t>
      </w:r>
      <w:r>
        <w:t xml:space="preserve">, sargılar arasındaki </w:t>
      </w:r>
      <m:oMath>
        <m:sSup>
          <m:sSupPr>
            <m:ctrlPr>
              <w:rPr>
                <w:rFonts w:ascii="Cambria Math" w:hAnsi="Cambria Math"/>
                <w:i/>
              </w:rPr>
            </m:ctrlPr>
          </m:sSupPr>
          <m:e>
            <m:r>
              <w:rPr>
                <w:rFonts w:ascii="Cambria Math" w:hAnsi="Cambria Math"/>
              </w:rPr>
              <m:t>30</m:t>
            </m:r>
          </m:e>
          <m:sup>
            <m:r>
              <w:rPr>
                <w:rFonts w:ascii="Cambria Math" w:hAnsi="Cambria Math"/>
              </w:rPr>
              <m:t>o</m:t>
            </m:r>
          </m:sup>
        </m:sSup>
      </m:oMath>
      <w:r w:rsidR="00CE1FC8">
        <w:rPr>
          <w:rFonts w:eastAsiaTheme="minorEastAsia"/>
        </w:rPr>
        <w:t xml:space="preserve"> </w:t>
      </w:r>
      <w:r>
        <w:rPr>
          <w:rFonts w:eastAsiaTheme="minorEastAsia"/>
        </w:rPr>
        <w:t>e</w:t>
      </w:r>
      <w:r w:rsidR="004462C8">
        <w:rPr>
          <w:rFonts w:eastAsiaTheme="minorEastAsia"/>
        </w:rPr>
        <w:t>lektriksel</w:t>
      </w:r>
      <w:r w:rsidR="00CE1FC8">
        <w:rPr>
          <w:rFonts w:eastAsiaTheme="minorEastAsia"/>
        </w:rPr>
        <w:t xml:space="preserve"> faz</w:t>
      </w:r>
      <w:r>
        <w:rPr>
          <w:rFonts w:eastAsiaTheme="minorEastAsia"/>
        </w:rPr>
        <w:t xml:space="preserve"> farkından</w:t>
      </w:r>
      <w:r w:rsidR="00CE1FC8">
        <w:rPr>
          <w:rFonts w:eastAsiaTheme="minorEastAsia"/>
        </w:rPr>
        <w:t xml:space="preserve"> kaynakla</w:t>
      </w:r>
      <w:r>
        <w:rPr>
          <w:rFonts w:eastAsiaTheme="minorEastAsia"/>
        </w:rPr>
        <w:t>ndığı bilinmektedir. R</w:t>
      </w:r>
      <w:r w:rsidR="00CE1FC8">
        <w:rPr>
          <w:rFonts w:eastAsiaTheme="minorEastAsia"/>
        </w:rPr>
        <w:t xml:space="preserve">aporun ilk kısmında anlatıldığı gibi eşdeğer devre parametrelerine düzeltme faktörü uygulanarak güncellenmelidir. </w:t>
      </w:r>
    </w:p>
    <w:p w14:paraId="2E85EC34" w14:textId="320829DC" w:rsidR="00CE1FC8" w:rsidRPr="00D33E18" w:rsidRDefault="00B142B1" w:rsidP="00CE1FC8">
      <w:r>
        <w:fldChar w:fldCharType="begin"/>
      </w:r>
      <w:r>
        <w:rPr>
          <w:rFonts w:eastAsiaTheme="minorEastAsia"/>
        </w:rPr>
        <w:instrText xml:space="preserve"> REF _Ref123821717 \h </w:instrText>
      </w:r>
      <w:r>
        <w:fldChar w:fldCharType="separate"/>
      </w:r>
      <w:r w:rsidR="00E30F02">
        <w:t xml:space="preserve">Şekil </w:t>
      </w:r>
      <w:r w:rsidR="00E30F02">
        <w:rPr>
          <w:noProof/>
        </w:rPr>
        <w:t>7</w:t>
      </w:r>
      <w:r>
        <w:fldChar w:fldCharType="end"/>
      </w:r>
      <w:r>
        <w:t xml:space="preserve">’de, </w:t>
      </w:r>
      <w:proofErr w:type="spellStart"/>
      <w:r w:rsidR="00BE1BE7">
        <w:rPr>
          <w:rFonts w:eastAsiaTheme="minorEastAsia"/>
        </w:rPr>
        <w:t>Maxwell-T</w:t>
      </w:r>
      <w:r w:rsidR="00CE1FC8">
        <w:rPr>
          <w:rFonts w:eastAsiaTheme="minorEastAsia"/>
        </w:rPr>
        <w:t>ransient</w:t>
      </w:r>
      <w:proofErr w:type="spellEnd"/>
      <w:r w:rsidR="00CE1FC8">
        <w:rPr>
          <w:rFonts w:eastAsiaTheme="minorEastAsia"/>
        </w:rPr>
        <w:t xml:space="preserve"> model</w:t>
      </w:r>
      <w:r w:rsidR="00BE1BE7">
        <w:rPr>
          <w:rFonts w:eastAsiaTheme="minorEastAsia"/>
        </w:rPr>
        <w:t>i</w:t>
      </w:r>
      <w:r w:rsidR="00CE1FC8">
        <w:rPr>
          <w:rFonts w:eastAsiaTheme="minorEastAsia"/>
        </w:rPr>
        <w:t xml:space="preserve">, </w:t>
      </w:r>
      <w:proofErr w:type="spellStart"/>
      <w:r w:rsidR="00BE1BE7">
        <w:rPr>
          <w:rFonts w:eastAsiaTheme="minorEastAsia"/>
        </w:rPr>
        <w:t>Maxwell</w:t>
      </w:r>
      <w:proofErr w:type="spellEnd"/>
      <w:r w:rsidR="00BE1BE7">
        <w:rPr>
          <w:rFonts w:eastAsiaTheme="minorEastAsia"/>
        </w:rPr>
        <w:t xml:space="preserve"> -</w:t>
      </w:r>
      <w:proofErr w:type="spellStart"/>
      <w:r w:rsidR="00CE1FC8">
        <w:rPr>
          <w:rFonts w:eastAsiaTheme="minorEastAsia"/>
        </w:rPr>
        <w:t>Rmxprt</w:t>
      </w:r>
      <w:proofErr w:type="spellEnd"/>
      <w:r w:rsidR="00CE1FC8">
        <w:rPr>
          <w:rFonts w:eastAsiaTheme="minorEastAsia"/>
        </w:rPr>
        <w:t xml:space="preserve"> modeli (değişken eşdeğer parametreler ile), eşdeğer devre modeli (</w:t>
      </w:r>
      <w:proofErr w:type="spellStart"/>
      <w:r w:rsidR="00BE1BE7">
        <w:rPr>
          <w:rFonts w:eastAsiaTheme="minorEastAsia"/>
        </w:rPr>
        <w:t>Maxwell-Rmxprt’ten</w:t>
      </w:r>
      <w:proofErr w:type="spellEnd"/>
      <w:r w:rsidR="00BE1BE7">
        <w:rPr>
          <w:rFonts w:eastAsiaTheme="minorEastAsia"/>
        </w:rPr>
        <w:t xml:space="preserve"> elde edilen sabit </w:t>
      </w:r>
      <w:r w:rsidR="00CE1FC8">
        <w:rPr>
          <w:rFonts w:eastAsiaTheme="minorEastAsia"/>
        </w:rPr>
        <w:t xml:space="preserve">parametreler ile), ve iyileştirilmiş eş değer devre modeli </w:t>
      </w:r>
      <w:r>
        <w:rPr>
          <w:rFonts w:eastAsiaTheme="minorEastAsia"/>
        </w:rPr>
        <w:t xml:space="preserve">için </w:t>
      </w:r>
      <w:proofErr w:type="spellStart"/>
      <w:r>
        <w:rPr>
          <w:rFonts w:eastAsiaTheme="minorEastAsia"/>
        </w:rPr>
        <w:t>tork</w:t>
      </w:r>
      <w:proofErr w:type="spellEnd"/>
      <w:r>
        <w:rPr>
          <w:rFonts w:eastAsiaTheme="minorEastAsia"/>
        </w:rPr>
        <w:t xml:space="preserve">-hız grafikleri </w:t>
      </w:r>
      <w:r w:rsidR="00CE1FC8">
        <w:rPr>
          <w:rFonts w:eastAsiaTheme="minorEastAsia"/>
        </w:rPr>
        <w:t>verilmiştir. Bu durumda iyileştirilmiş model</w:t>
      </w:r>
      <w:r w:rsidR="00715E18">
        <w:rPr>
          <w:rFonts w:eastAsiaTheme="minorEastAsia"/>
        </w:rPr>
        <w:t xml:space="preserve"> diğer modellere göre</w:t>
      </w:r>
      <w:r w:rsidR="00CE1FC8">
        <w:rPr>
          <w:rFonts w:eastAsiaTheme="minorEastAsia"/>
        </w:rPr>
        <w:t xml:space="preserve">, </w:t>
      </w:r>
      <w:proofErr w:type="spellStart"/>
      <w:r w:rsidR="00BE1BE7">
        <w:rPr>
          <w:rFonts w:eastAsiaTheme="minorEastAsia"/>
        </w:rPr>
        <w:t>Maxwell-T</w:t>
      </w:r>
      <w:r w:rsidR="00CE1FC8">
        <w:rPr>
          <w:rFonts w:eastAsiaTheme="minorEastAsia"/>
        </w:rPr>
        <w:t>ransient</w:t>
      </w:r>
      <w:proofErr w:type="spellEnd"/>
      <w:r w:rsidR="00CE1FC8">
        <w:rPr>
          <w:rFonts w:eastAsiaTheme="minorEastAsia"/>
        </w:rPr>
        <w:t xml:space="preserve"> modele daha yakın bir sonuç vermektedir. </w:t>
      </w:r>
      <w:proofErr w:type="spellStart"/>
      <w:r w:rsidR="00BF3D91">
        <w:rPr>
          <w:rFonts w:eastAsiaTheme="minorEastAsia"/>
        </w:rPr>
        <w:t>Maxwell-</w:t>
      </w:r>
      <w:r w:rsidR="00CE1FC8">
        <w:rPr>
          <w:rFonts w:eastAsiaTheme="minorEastAsia"/>
        </w:rPr>
        <w:t>Trasient</w:t>
      </w:r>
      <w:proofErr w:type="spellEnd"/>
      <w:r w:rsidR="00CE1FC8">
        <w:rPr>
          <w:rFonts w:eastAsiaTheme="minorEastAsia"/>
        </w:rPr>
        <w:t xml:space="preserve"> modelde 1206.55 </w:t>
      </w:r>
      <w:proofErr w:type="spellStart"/>
      <w:r w:rsidR="00CE1FC8">
        <w:rPr>
          <w:rFonts w:eastAsiaTheme="minorEastAsia"/>
        </w:rPr>
        <w:t>RPM’de</w:t>
      </w:r>
      <w:proofErr w:type="spellEnd"/>
      <w:r w:rsidR="00CE1FC8">
        <w:rPr>
          <w:rFonts w:eastAsiaTheme="minorEastAsia"/>
        </w:rPr>
        <w:t xml:space="preserve"> ulaşılan nominal </w:t>
      </w:r>
      <w:proofErr w:type="spellStart"/>
      <w:r w:rsidR="00CE1FC8">
        <w:rPr>
          <w:rFonts w:eastAsiaTheme="minorEastAsia"/>
        </w:rPr>
        <w:t>tork</w:t>
      </w:r>
      <w:r w:rsidR="00701AAA">
        <w:rPr>
          <w:rFonts w:eastAsiaTheme="minorEastAsia"/>
        </w:rPr>
        <w:t>a</w:t>
      </w:r>
      <w:proofErr w:type="spellEnd"/>
      <w:r w:rsidR="00CE1FC8">
        <w:rPr>
          <w:rFonts w:eastAsiaTheme="minorEastAsia"/>
        </w:rPr>
        <w:t xml:space="preserve">, iyileştirilmiş modelde 1206.7 </w:t>
      </w:r>
      <w:proofErr w:type="spellStart"/>
      <w:r w:rsidR="00CE1FC8">
        <w:rPr>
          <w:rFonts w:eastAsiaTheme="minorEastAsia"/>
        </w:rPr>
        <w:t>RPM’de</w:t>
      </w:r>
      <w:proofErr w:type="spellEnd"/>
      <w:r w:rsidR="00CE1FC8">
        <w:rPr>
          <w:rFonts w:eastAsiaTheme="minorEastAsia"/>
        </w:rPr>
        <w:t xml:space="preserve"> ulaşılmaktadır.</w:t>
      </w:r>
    </w:p>
    <w:p w14:paraId="62C34BAC" w14:textId="77777777" w:rsidR="00CE1FC8" w:rsidRPr="00812DBA" w:rsidRDefault="00631C3B" w:rsidP="00CE1FC8">
      <w:pPr>
        <w:rPr>
          <w:rFonts w:eastAsiaTheme="minorEastAsia"/>
        </w:rPr>
      </w:pPr>
      <w:r w:rsidRPr="00812DBA">
        <w:rPr>
          <w:noProof/>
        </w:rPr>
        <w:drawing>
          <wp:anchor distT="0" distB="0" distL="114300" distR="114300" simplePos="0" relativeHeight="251699200" behindDoc="1" locked="0" layoutInCell="1" allowOverlap="1" wp14:anchorId="15ACF830" wp14:editId="27BA16C4">
            <wp:simplePos x="0" y="0"/>
            <wp:positionH relativeFrom="margin">
              <wp:posOffset>253720</wp:posOffset>
            </wp:positionH>
            <wp:positionV relativeFrom="paragraph">
              <wp:posOffset>6985</wp:posOffset>
            </wp:positionV>
            <wp:extent cx="2520555" cy="2367887"/>
            <wp:effectExtent l="0" t="0" r="0" b="0"/>
            <wp:wrapTight wrapText="bothSides">
              <wp:wrapPolygon edited="0">
                <wp:start x="1143" y="869"/>
                <wp:lineTo x="1143" y="2607"/>
                <wp:lineTo x="1796" y="3998"/>
                <wp:lineTo x="1306" y="5041"/>
                <wp:lineTo x="2286" y="6779"/>
                <wp:lineTo x="490" y="7474"/>
                <wp:lineTo x="490" y="12689"/>
                <wp:lineTo x="1143" y="15122"/>
                <wp:lineTo x="1633" y="19468"/>
                <wp:lineTo x="1959" y="19989"/>
                <wp:lineTo x="8327" y="20685"/>
                <wp:lineTo x="8653" y="21380"/>
                <wp:lineTo x="13388" y="21380"/>
                <wp:lineTo x="18286" y="20685"/>
                <wp:lineTo x="20408" y="19815"/>
                <wp:lineTo x="19755" y="17903"/>
                <wp:lineTo x="20082" y="1391"/>
                <wp:lineTo x="18612" y="1217"/>
                <wp:lineTo x="2776" y="869"/>
                <wp:lineTo x="1143" y="869"/>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0555" cy="2367887"/>
                    </a:xfrm>
                    <a:prstGeom prst="rect">
                      <a:avLst/>
                    </a:prstGeom>
                    <a:noFill/>
                    <a:ln>
                      <a:noFill/>
                    </a:ln>
                  </pic:spPr>
                </pic:pic>
              </a:graphicData>
            </a:graphic>
          </wp:anchor>
        </w:drawing>
      </w:r>
      <w:r w:rsidR="00CE1FC8" w:rsidRPr="00812DBA">
        <w:rPr>
          <w:noProof/>
        </w:rPr>
        <w:drawing>
          <wp:anchor distT="0" distB="0" distL="114300" distR="114300" simplePos="0" relativeHeight="251700224" behindDoc="1" locked="0" layoutInCell="1" allowOverlap="1" wp14:anchorId="29082210" wp14:editId="380F96E1">
            <wp:simplePos x="0" y="0"/>
            <wp:positionH relativeFrom="margin">
              <wp:posOffset>3125924</wp:posOffset>
            </wp:positionH>
            <wp:positionV relativeFrom="paragraph">
              <wp:posOffset>38100</wp:posOffset>
            </wp:positionV>
            <wp:extent cx="2490470" cy="2241550"/>
            <wp:effectExtent l="0" t="0" r="0" b="0"/>
            <wp:wrapTight wrapText="bothSides">
              <wp:wrapPolygon edited="0">
                <wp:start x="1487" y="918"/>
                <wp:lineTo x="1487" y="7159"/>
                <wp:lineTo x="661" y="7893"/>
                <wp:lineTo x="661" y="12666"/>
                <wp:lineTo x="1487" y="13033"/>
                <wp:lineTo x="1652" y="19825"/>
                <wp:lineTo x="5452" y="20927"/>
                <wp:lineTo x="8922" y="21294"/>
                <wp:lineTo x="13383" y="21294"/>
                <wp:lineTo x="16522" y="20927"/>
                <wp:lineTo x="20157" y="19825"/>
                <wp:lineTo x="20157" y="1469"/>
                <wp:lineTo x="18835" y="1285"/>
                <wp:lineTo x="2644" y="918"/>
                <wp:lineTo x="1487" y="918"/>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0470" cy="224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3AFBF1" w14:textId="77777777" w:rsidR="00CE1FC8" w:rsidRPr="00812DBA" w:rsidRDefault="00CE1FC8" w:rsidP="00CE1FC8"/>
    <w:p w14:paraId="66E0536B" w14:textId="77777777" w:rsidR="00CE1FC8" w:rsidRPr="00812DBA" w:rsidRDefault="00CE1FC8" w:rsidP="00CE1FC8"/>
    <w:p w14:paraId="46ED2E46" w14:textId="77777777" w:rsidR="00CE1FC8" w:rsidRPr="00812DBA" w:rsidRDefault="00CE1FC8" w:rsidP="00CE1FC8"/>
    <w:p w14:paraId="14151DAE" w14:textId="77777777" w:rsidR="00CE1FC8" w:rsidRPr="00812DBA" w:rsidRDefault="00CE1FC8" w:rsidP="00CE1FC8"/>
    <w:p w14:paraId="0920656B" w14:textId="77777777" w:rsidR="00CE1FC8" w:rsidRPr="00812DBA" w:rsidRDefault="00CE1FC8" w:rsidP="00CE1FC8"/>
    <w:p w14:paraId="3ADF7F1B" w14:textId="77777777" w:rsidR="00CE1FC8" w:rsidRPr="00812DBA" w:rsidRDefault="00CE1FC8" w:rsidP="00CE1FC8"/>
    <w:p w14:paraId="2B1C025B" w14:textId="77777777" w:rsidR="00FD408B" w:rsidRDefault="00B142B1" w:rsidP="00CE1FC8">
      <w:r>
        <w:rPr>
          <w:noProof/>
        </w:rPr>
        <mc:AlternateContent>
          <mc:Choice Requires="wps">
            <w:drawing>
              <wp:anchor distT="0" distB="0" distL="114300" distR="114300" simplePos="0" relativeHeight="251717632" behindDoc="1" locked="0" layoutInCell="1" allowOverlap="1" wp14:anchorId="491C1220" wp14:editId="54F02E0A">
                <wp:simplePos x="0" y="0"/>
                <wp:positionH relativeFrom="column">
                  <wp:posOffset>252730</wp:posOffset>
                </wp:positionH>
                <wp:positionV relativeFrom="paragraph">
                  <wp:posOffset>395605</wp:posOffset>
                </wp:positionV>
                <wp:extent cx="5363210" cy="635"/>
                <wp:effectExtent l="0" t="0" r="8890" b="0"/>
                <wp:wrapTight wrapText="bothSides">
                  <wp:wrapPolygon edited="0">
                    <wp:start x="0" y="0"/>
                    <wp:lineTo x="0" y="20026"/>
                    <wp:lineTo x="21559" y="20026"/>
                    <wp:lineTo x="21559" y="0"/>
                    <wp:lineTo x="0" y="0"/>
                  </wp:wrapPolygon>
                </wp:wrapTight>
                <wp:docPr id="53" name="Text Box 53"/>
                <wp:cNvGraphicFramePr/>
                <a:graphic xmlns:a="http://schemas.openxmlformats.org/drawingml/2006/main">
                  <a:graphicData uri="http://schemas.microsoft.com/office/word/2010/wordprocessingShape">
                    <wps:wsp>
                      <wps:cNvSpPr txBox="1"/>
                      <wps:spPr>
                        <a:xfrm>
                          <a:off x="0" y="0"/>
                          <a:ext cx="5363210" cy="635"/>
                        </a:xfrm>
                        <a:prstGeom prst="rect">
                          <a:avLst/>
                        </a:prstGeom>
                        <a:solidFill>
                          <a:prstClr val="white"/>
                        </a:solidFill>
                        <a:ln>
                          <a:noFill/>
                        </a:ln>
                      </wps:spPr>
                      <wps:txbx>
                        <w:txbxContent>
                          <w:p w14:paraId="7A45B0D6" w14:textId="060AE879" w:rsidR="00B142B1" w:rsidRPr="002B0652" w:rsidRDefault="00B142B1" w:rsidP="00B142B1">
                            <w:pPr>
                              <w:pStyle w:val="Caption"/>
                              <w:rPr>
                                <w:noProof/>
                                <w:sz w:val="24"/>
                              </w:rPr>
                            </w:pPr>
                            <w:bookmarkStart w:id="29" w:name="_Ref123821717"/>
                            <w:r>
                              <w:t xml:space="preserve">Şekil </w:t>
                            </w:r>
                            <w:fldSimple w:instr=" SEQ Şekil \* ARABIC ">
                              <w:r w:rsidR="00E30F02">
                                <w:rPr>
                                  <w:noProof/>
                                </w:rPr>
                                <w:t>7</w:t>
                              </w:r>
                            </w:fldSimple>
                            <w:bookmarkEnd w:id="29"/>
                            <w:r>
                              <w:t xml:space="preserve"> </w:t>
                            </w:r>
                            <w:r w:rsidRPr="003A3AF0">
                              <w:t xml:space="preserve">3-faz </w:t>
                            </w:r>
                            <w:proofErr w:type="spellStart"/>
                            <w:r w:rsidRPr="003A3AF0">
                              <w:t>Rmxprt</w:t>
                            </w:r>
                            <w:proofErr w:type="spellEnd"/>
                            <w:r>
                              <w:t xml:space="preserve">, </w:t>
                            </w:r>
                            <w:r w:rsidRPr="003A3AF0">
                              <w:t xml:space="preserve">6-faz </w:t>
                            </w:r>
                            <w:proofErr w:type="spellStart"/>
                            <w:r w:rsidRPr="003A3AF0">
                              <w:t>Transient</w:t>
                            </w:r>
                            <w:proofErr w:type="spellEnd"/>
                            <w:r>
                              <w:t xml:space="preserve">, sabit eşdeğer </w:t>
                            </w:r>
                            <w:r w:rsidR="003E3D6D">
                              <w:t>devre</w:t>
                            </w:r>
                            <w:r>
                              <w:t xml:space="preserve"> ve iyileştirilmiş</w:t>
                            </w:r>
                            <w:r w:rsidRPr="003A3AF0">
                              <w:t xml:space="preserve"> modeller</w:t>
                            </w:r>
                            <w:r>
                              <w:t xml:space="preserve"> </w:t>
                            </w:r>
                            <w:r w:rsidRPr="003A3AF0">
                              <w:t xml:space="preserve">için </w:t>
                            </w:r>
                            <w:proofErr w:type="spellStart"/>
                            <w:r w:rsidRPr="003A3AF0">
                              <w:t>Tork</w:t>
                            </w:r>
                            <w:proofErr w:type="spellEnd"/>
                            <w:r w:rsidRPr="003A3AF0">
                              <w:t>-Hız karakteristiği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1C1220" id="Text Box 53" o:spid="_x0000_s1062" type="#_x0000_t202" style="position:absolute;left:0;text-align:left;margin-left:19.9pt;margin-top:31.15pt;width:422.3pt;height:.05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" stroked="f">
                <v:textbox style="mso-fit-shape-to-text:t" inset="0,0,0,0">
                  <w:txbxContent>
                    <w:p w14:paraId="7A45B0D6" w14:textId="060AE879" w:rsidR="00B142B1" w:rsidRPr="002B0652" w:rsidRDefault="00B142B1" w:rsidP="00B142B1">
                      <w:pPr>
                        <w:pStyle w:val="Caption"/>
                        <w:rPr>
                          <w:noProof/>
                          <w:sz w:val="24"/>
                        </w:rPr>
                      </w:pPr>
                      <w:bookmarkStart w:id="30" w:name="_Ref123821717"/>
                      <w:r>
                        <w:t xml:space="preserve">Şekil </w:t>
                      </w:r>
                      <w:fldSimple w:instr=" SEQ Şekil \* ARABIC ">
                        <w:r w:rsidR="00E30F02">
                          <w:rPr>
                            <w:noProof/>
                          </w:rPr>
                          <w:t>7</w:t>
                        </w:r>
                      </w:fldSimple>
                      <w:bookmarkEnd w:id="30"/>
                      <w:r>
                        <w:t xml:space="preserve"> </w:t>
                      </w:r>
                      <w:r w:rsidRPr="003A3AF0">
                        <w:t xml:space="preserve">3-faz </w:t>
                      </w:r>
                      <w:proofErr w:type="spellStart"/>
                      <w:r w:rsidRPr="003A3AF0">
                        <w:t>Rmxprt</w:t>
                      </w:r>
                      <w:proofErr w:type="spellEnd"/>
                      <w:r>
                        <w:t xml:space="preserve">, </w:t>
                      </w:r>
                      <w:r w:rsidRPr="003A3AF0">
                        <w:t xml:space="preserve">6-faz </w:t>
                      </w:r>
                      <w:proofErr w:type="spellStart"/>
                      <w:r w:rsidRPr="003A3AF0">
                        <w:t>Transient</w:t>
                      </w:r>
                      <w:proofErr w:type="spellEnd"/>
                      <w:r>
                        <w:t xml:space="preserve">, sabit eşdeğer </w:t>
                      </w:r>
                      <w:r w:rsidR="003E3D6D">
                        <w:t>devre</w:t>
                      </w:r>
                      <w:r>
                        <w:t xml:space="preserve"> ve iyileştirilmiş</w:t>
                      </w:r>
                      <w:r w:rsidRPr="003A3AF0">
                        <w:t xml:space="preserve"> modeller</w:t>
                      </w:r>
                      <w:r>
                        <w:t xml:space="preserve"> </w:t>
                      </w:r>
                      <w:r w:rsidRPr="003A3AF0">
                        <w:t xml:space="preserve">için </w:t>
                      </w:r>
                      <w:proofErr w:type="spellStart"/>
                      <w:r w:rsidRPr="003A3AF0">
                        <w:t>Tork</w:t>
                      </w:r>
                      <w:proofErr w:type="spellEnd"/>
                      <w:r w:rsidRPr="003A3AF0">
                        <w:t>-Hız karakteristiği</w:t>
                      </w:r>
                    </w:p>
                  </w:txbxContent>
                </v:textbox>
                <w10:wrap type="tight"/>
              </v:shape>
            </w:pict>
          </mc:Fallback>
        </mc:AlternateContent>
      </w:r>
    </w:p>
    <w:p w14:paraId="6C9324D6" w14:textId="77777777" w:rsidR="00BE1BE7" w:rsidRDefault="00BE1BE7" w:rsidP="00CE1FC8"/>
    <w:p w14:paraId="63F92664" w14:textId="77777777" w:rsidR="00BF3D91" w:rsidRDefault="00BF3D91" w:rsidP="00CE1FC8"/>
    <w:p w14:paraId="6842C5E2" w14:textId="77777777" w:rsidR="00BF3D91" w:rsidRDefault="00BF3D91" w:rsidP="00CE1FC8"/>
    <w:p w14:paraId="64AE5D18" w14:textId="77777777" w:rsidR="00BF3D91" w:rsidRDefault="00BF3D91" w:rsidP="00CE1FC8"/>
    <w:p w14:paraId="10365470" w14:textId="77777777" w:rsidR="00BF3D91" w:rsidRDefault="00BF3D91" w:rsidP="00CE1FC8"/>
    <w:p w14:paraId="0F5203B0" w14:textId="77777777" w:rsidR="00BF3D91" w:rsidRDefault="00BF3D91" w:rsidP="00CE1FC8"/>
    <w:p w14:paraId="586436DA" w14:textId="77777777" w:rsidR="00BF3D91" w:rsidRDefault="00BF3D91" w:rsidP="00CE1FC8"/>
    <w:p w14:paraId="179920B7" w14:textId="77777777" w:rsidR="00BF3D91" w:rsidRDefault="00BF3D91" w:rsidP="00CE1FC8"/>
    <w:p w14:paraId="6888C5F3" w14:textId="77777777" w:rsidR="00BF3D91" w:rsidRDefault="00BF3D91" w:rsidP="00CE1FC8"/>
    <w:p w14:paraId="621EE154" w14:textId="77777777" w:rsidR="00BF3D91" w:rsidRDefault="00BF3D91" w:rsidP="00CE1FC8"/>
    <w:p w14:paraId="55B73C7D" w14:textId="77777777" w:rsidR="00BF3D91" w:rsidRDefault="00BF3D91" w:rsidP="00CE1FC8"/>
    <w:p w14:paraId="7198739B" w14:textId="77777777" w:rsidR="00AB532B" w:rsidRDefault="00AB532B" w:rsidP="00CE1FC8"/>
    <w:p w14:paraId="0097E63E" w14:textId="77777777" w:rsidR="008C675D" w:rsidRPr="00812DBA" w:rsidRDefault="008C675D" w:rsidP="00CE1FC8"/>
    <w:p w14:paraId="5E687F69" w14:textId="77777777" w:rsidR="00FD408B" w:rsidRDefault="00CE1FC8" w:rsidP="0097361C">
      <w:pPr>
        <w:pStyle w:val="Heading2"/>
      </w:pPr>
      <w:bookmarkStart w:id="31" w:name="_Toc123821827"/>
      <w:r>
        <w:lastRenderedPageBreak/>
        <w:t>Eşdeğer Devre Elemanları</w:t>
      </w:r>
      <w:bookmarkEnd w:id="31"/>
    </w:p>
    <w:p w14:paraId="69ECC366" w14:textId="3389C737" w:rsidR="00701AAA" w:rsidRPr="00FD408B" w:rsidRDefault="00701AAA" w:rsidP="00FD408B">
      <w:r>
        <w:t xml:space="preserve">Analizler sonucunda 6-faz sargılar için elde edilen eşdeğer devre parametreleri </w:t>
      </w:r>
      <w:r>
        <w:fldChar w:fldCharType="begin"/>
      </w:r>
      <w:r>
        <w:instrText xml:space="preserve"> REF _Ref123821383 \h </w:instrText>
      </w:r>
      <w:r>
        <w:fldChar w:fldCharType="separate"/>
      </w:r>
      <w:r w:rsidR="00E30F02">
        <w:t xml:space="preserve">Tablo </w:t>
      </w:r>
      <w:r w:rsidR="00E30F02">
        <w:rPr>
          <w:noProof/>
        </w:rPr>
        <w:t>1</w:t>
      </w:r>
      <w:r>
        <w:fldChar w:fldCharType="end"/>
      </w:r>
      <w:r>
        <w:t>’de verilmiştir.</w:t>
      </w:r>
    </w:p>
    <w:p w14:paraId="3B1106B5" w14:textId="2CF718FC" w:rsidR="00995A38" w:rsidRDefault="00995A38" w:rsidP="001366CC">
      <w:pPr>
        <w:pStyle w:val="Caption"/>
        <w:keepNext/>
        <w:jc w:val="center"/>
      </w:pPr>
      <w:bookmarkStart w:id="32" w:name="_Ref123821383"/>
      <w:r>
        <w:t xml:space="preserve">Tablo </w:t>
      </w:r>
      <w:fldSimple w:instr=" SEQ Tablo \* ARABIC ">
        <w:r w:rsidR="00E30F02">
          <w:rPr>
            <w:noProof/>
          </w:rPr>
          <w:t>1</w:t>
        </w:r>
      </w:fldSimple>
      <w:bookmarkEnd w:id="32"/>
      <w:r>
        <w:t xml:space="preserve"> Eşdeğer devre parametreleri</w:t>
      </w:r>
    </w:p>
    <w:tbl>
      <w:tblPr>
        <w:tblStyle w:val="TableGrid"/>
        <w:tblW w:w="7750" w:type="dxa"/>
        <w:tblInd w:w="650" w:type="dxa"/>
        <w:tblLook w:val="04A0" w:firstRow="1" w:lastRow="0" w:firstColumn="1" w:lastColumn="0" w:noHBand="0" w:noVBand="1"/>
      </w:tblPr>
      <w:tblGrid>
        <w:gridCol w:w="2061"/>
        <w:gridCol w:w="1986"/>
        <w:gridCol w:w="1705"/>
        <w:gridCol w:w="1998"/>
      </w:tblGrid>
      <w:tr w:rsidR="00DC6EB6" w:rsidRPr="00812DBA" w14:paraId="3330E6CA" w14:textId="77777777" w:rsidTr="001366CC">
        <w:trPr>
          <w:trHeight w:val="736"/>
        </w:trPr>
        <w:tc>
          <w:tcPr>
            <w:tcW w:w="2061" w:type="dxa"/>
          </w:tcPr>
          <w:p w14:paraId="173B21C0" w14:textId="77777777" w:rsidR="00DC6EB6" w:rsidRPr="00B40FAC" w:rsidRDefault="00DC6EB6" w:rsidP="001366CC">
            <w:pPr>
              <w:jc w:val="center"/>
              <w:rPr>
                <w:rFonts w:asciiTheme="majorBidi" w:hAnsiTheme="majorBidi" w:cstheme="majorBidi"/>
                <w:b/>
                <w:bCs/>
                <w:szCs w:val="24"/>
              </w:rPr>
            </w:pPr>
            <w:r w:rsidRPr="00B40FAC">
              <w:rPr>
                <w:rFonts w:asciiTheme="majorBidi" w:hAnsiTheme="majorBidi" w:cstheme="majorBidi"/>
                <w:b/>
                <w:bCs/>
                <w:szCs w:val="24"/>
              </w:rPr>
              <w:t>Paramet</w:t>
            </w:r>
            <w:r>
              <w:rPr>
                <w:rFonts w:asciiTheme="majorBidi" w:hAnsiTheme="majorBidi" w:cstheme="majorBidi"/>
                <w:b/>
                <w:bCs/>
                <w:szCs w:val="24"/>
              </w:rPr>
              <w:t>reler</w:t>
            </w:r>
          </w:p>
        </w:tc>
        <w:tc>
          <w:tcPr>
            <w:tcW w:w="1986" w:type="dxa"/>
          </w:tcPr>
          <w:p w14:paraId="528A8DFA" w14:textId="77777777" w:rsidR="00DC6EB6" w:rsidRDefault="00DC6EB6" w:rsidP="001366CC">
            <w:pPr>
              <w:jc w:val="center"/>
              <w:rPr>
                <w:rFonts w:cs="Times New Roman"/>
                <w:b/>
              </w:rPr>
            </w:pPr>
            <w:r w:rsidRPr="00B40FAC">
              <w:rPr>
                <w:rFonts w:cs="Times New Roman"/>
                <w:b/>
              </w:rPr>
              <w:t>3</w:t>
            </w:r>
            <w:r>
              <w:rPr>
                <w:rFonts w:cs="Times New Roman"/>
                <w:b/>
              </w:rPr>
              <w:t>-</w:t>
            </w:r>
            <w:r w:rsidRPr="00B40FAC">
              <w:rPr>
                <w:rFonts w:cs="Times New Roman"/>
                <w:b/>
              </w:rPr>
              <w:t xml:space="preserve">faz </w:t>
            </w:r>
            <w:r>
              <w:rPr>
                <w:rFonts w:cs="Times New Roman"/>
                <w:b/>
              </w:rPr>
              <w:t>(</w:t>
            </w:r>
            <w:r w:rsidRPr="00B40FAC">
              <w:rPr>
                <w:rFonts w:cs="Times New Roman"/>
                <w:b/>
              </w:rPr>
              <w:t>paralel bağlanmış</w:t>
            </w:r>
            <w:r>
              <w:rPr>
                <w:rFonts w:cs="Times New Roman"/>
                <w:b/>
              </w:rPr>
              <w:t xml:space="preserve"> 6-faz)</w:t>
            </w:r>
          </w:p>
          <w:p w14:paraId="287597BF" w14:textId="77777777" w:rsidR="00DC6EB6" w:rsidRPr="00B40FAC" w:rsidRDefault="00DC6EB6" w:rsidP="001366CC">
            <w:pPr>
              <w:jc w:val="center"/>
              <w:rPr>
                <w:rFonts w:cs="Times New Roman"/>
                <w:b/>
              </w:rPr>
            </w:pPr>
          </w:p>
        </w:tc>
        <w:tc>
          <w:tcPr>
            <w:tcW w:w="1705" w:type="dxa"/>
          </w:tcPr>
          <w:p w14:paraId="424B51C1" w14:textId="77777777" w:rsidR="00701AAA" w:rsidRDefault="00701AAA" w:rsidP="001366CC">
            <w:pPr>
              <w:jc w:val="center"/>
              <w:rPr>
                <w:rFonts w:cs="Times New Roman"/>
                <w:b/>
              </w:rPr>
            </w:pPr>
            <w:r>
              <w:rPr>
                <w:rFonts w:cs="Times New Roman"/>
                <w:b/>
              </w:rPr>
              <w:t>İyileştirilmiş</w:t>
            </w:r>
          </w:p>
          <w:p w14:paraId="5E8C2B02" w14:textId="77777777" w:rsidR="00701AAA" w:rsidRPr="00B40FAC" w:rsidRDefault="00DC6EB6" w:rsidP="001366CC">
            <w:pPr>
              <w:jc w:val="center"/>
              <w:rPr>
                <w:rFonts w:cs="Times New Roman"/>
                <w:b/>
              </w:rPr>
            </w:pPr>
            <w:r w:rsidRPr="00B40FAC">
              <w:rPr>
                <w:rFonts w:cs="Times New Roman"/>
                <w:b/>
              </w:rPr>
              <w:t>3</w:t>
            </w:r>
            <w:r w:rsidR="00701AAA">
              <w:rPr>
                <w:rFonts w:cs="Times New Roman"/>
                <w:b/>
              </w:rPr>
              <w:t>-</w:t>
            </w:r>
            <w:r w:rsidRPr="00B40FAC">
              <w:rPr>
                <w:rFonts w:cs="Times New Roman"/>
                <w:b/>
              </w:rPr>
              <w:t>faz</w:t>
            </w:r>
          </w:p>
          <w:p w14:paraId="425ADA05" w14:textId="77777777" w:rsidR="00DC6EB6" w:rsidRPr="00B40FAC" w:rsidRDefault="00DC6EB6" w:rsidP="001366CC">
            <w:pPr>
              <w:jc w:val="center"/>
              <w:rPr>
                <w:rFonts w:cs="Times New Roman"/>
                <w:b/>
              </w:rPr>
            </w:pPr>
          </w:p>
        </w:tc>
        <w:tc>
          <w:tcPr>
            <w:tcW w:w="1998" w:type="dxa"/>
          </w:tcPr>
          <w:p w14:paraId="326ADA0B" w14:textId="77777777" w:rsidR="00DC6EB6" w:rsidRDefault="00DC6EB6" w:rsidP="001366CC">
            <w:pPr>
              <w:jc w:val="center"/>
              <w:rPr>
                <w:rFonts w:cs="Times New Roman"/>
                <w:b/>
              </w:rPr>
            </w:pPr>
            <w:r>
              <w:rPr>
                <w:rFonts w:cs="Times New Roman"/>
                <w:b/>
              </w:rPr>
              <w:t>6</w:t>
            </w:r>
            <w:r w:rsidR="00701AAA">
              <w:rPr>
                <w:rFonts w:cs="Times New Roman"/>
                <w:b/>
              </w:rPr>
              <w:t>-</w:t>
            </w:r>
            <w:r>
              <w:rPr>
                <w:rFonts w:cs="Times New Roman"/>
                <w:b/>
              </w:rPr>
              <w:t>faz</w:t>
            </w:r>
          </w:p>
          <w:p w14:paraId="483BA4DF" w14:textId="77777777" w:rsidR="00BE1BE7" w:rsidRPr="00B40FAC" w:rsidRDefault="00BE1BE7" w:rsidP="001366CC">
            <w:pPr>
              <w:jc w:val="center"/>
              <w:rPr>
                <w:rFonts w:cs="Times New Roman"/>
                <w:b/>
              </w:rPr>
            </w:pPr>
          </w:p>
        </w:tc>
      </w:tr>
      <w:tr w:rsidR="00DC6EB6" w:rsidRPr="00812DBA" w14:paraId="6793D550" w14:textId="77777777" w:rsidTr="001366CC">
        <w:trPr>
          <w:trHeight w:val="404"/>
        </w:trPr>
        <w:tc>
          <w:tcPr>
            <w:tcW w:w="2061" w:type="dxa"/>
          </w:tcPr>
          <w:p w14:paraId="76129CCF" w14:textId="77777777" w:rsidR="00DC6EB6" w:rsidRPr="00812DBA" w:rsidRDefault="00205307" w:rsidP="001366CC">
            <w:pPr>
              <w:jc w:val="center"/>
              <w:rPr>
                <w:rFonts w:asciiTheme="majorBidi" w:hAnsiTheme="majorBidi"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1</m:t>
                    </m:r>
                  </m:sub>
                </m:sSub>
              </m:oMath>
            </m:oMathPara>
          </w:p>
        </w:tc>
        <w:tc>
          <w:tcPr>
            <w:tcW w:w="1986" w:type="dxa"/>
          </w:tcPr>
          <w:p w14:paraId="4316B1B4" w14:textId="77777777" w:rsidR="00DC6EB6" w:rsidRPr="00812DBA" w:rsidRDefault="00DC6EB6" w:rsidP="001366CC">
            <w:pPr>
              <w:jc w:val="center"/>
              <w:rPr>
                <w:rFonts w:asciiTheme="majorBidi" w:hAnsiTheme="majorBidi" w:cstheme="majorBidi"/>
                <w:szCs w:val="24"/>
              </w:rPr>
            </w:pPr>
            <m:oMathPara>
              <m:oMath>
                <m:r>
                  <w:rPr>
                    <w:rFonts w:ascii="Cambria Math" w:hAnsi="Cambria Math" w:cstheme="majorBidi"/>
                    <w:szCs w:val="24"/>
                  </w:rPr>
                  <m:t>0.789831 m</m:t>
                </m:r>
                <m:r>
                  <m:rPr>
                    <m:sty m:val="p"/>
                  </m:rPr>
                  <w:rPr>
                    <w:rFonts w:ascii="Cambria Math" w:hAnsi="Cambria Math" w:cstheme="majorBidi"/>
                    <w:szCs w:val="24"/>
                  </w:rPr>
                  <m:t>Ω</m:t>
                </m:r>
              </m:oMath>
            </m:oMathPara>
          </w:p>
        </w:tc>
        <w:tc>
          <w:tcPr>
            <w:tcW w:w="1705" w:type="dxa"/>
          </w:tcPr>
          <w:p w14:paraId="58AC0DA5"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0.789831 m</m:t>
                </m:r>
                <m:r>
                  <m:rPr>
                    <m:sty m:val="p"/>
                  </m:rPr>
                  <w:rPr>
                    <w:rFonts w:ascii="Cambria Math" w:hAnsi="Cambria Math" w:cstheme="majorBidi"/>
                    <w:szCs w:val="24"/>
                  </w:rPr>
                  <m:t>Ω</m:t>
                </m:r>
              </m:oMath>
            </m:oMathPara>
          </w:p>
        </w:tc>
        <w:tc>
          <w:tcPr>
            <w:tcW w:w="1998" w:type="dxa"/>
          </w:tcPr>
          <w:p w14:paraId="5B94692D" w14:textId="77777777" w:rsidR="00DC6EB6" w:rsidRPr="00812DBA" w:rsidRDefault="00DC6EB6" w:rsidP="001366CC">
            <w:pPr>
              <w:jc w:val="center"/>
              <w:rPr>
                <w:rFonts w:asciiTheme="majorBidi" w:hAnsiTheme="majorBidi" w:cstheme="majorBidi"/>
                <w:szCs w:val="24"/>
              </w:rPr>
            </w:pPr>
            <m:oMathPara>
              <m:oMath>
                <m:r>
                  <w:rPr>
                    <w:rFonts w:ascii="Cambria Math" w:hAnsi="Cambria Math" w:cstheme="majorBidi"/>
                    <w:szCs w:val="24"/>
                  </w:rPr>
                  <m:t>1.579662 m</m:t>
                </m:r>
                <m:r>
                  <m:rPr>
                    <m:sty m:val="p"/>
                  </m:rPr>
                  <w:rPr>
                    <w:rFonts w:ascii="Cambria Math" w:hAnsi="Cambria Math" w:cstheme="majorBidi"/>
                    <w:szCs w:val="24"/>
                  </w:rPr>
                  <m:t>Ω</m:t>
                </m:r>
              </m:oMath>
            </m:oMathPara>
          </w:p>
        </w:tc>
      </w:tr>
      <w:tr w:rsidR="00DC6EB6" w:rsidRPr="00812DBA" w14:paraId="17518252" w14:textId="77777777" w:rsidTr="001366CC">
        <w:trPr>
          <w:trHeight w:val="440"/>
        </w:trPr>
        <w:tc>
          <w:tcPr>
            <w:tcW w:w="2061" w:type="dxa"/>
          </w:tcPr>
          <w:p w14:paraId="2D6B4278" w14:textId="77777777" w:rsidR="00DC6EB6" w:rsidRPr="00812DBA" w:rsidRDefault="00205307" w:rsidP="001366CC">
            <w:pPr>
              <w:jc w:val="center"/>
              <w:rPr>
                <w:rFonts w:asciiTheme="majorBidi" w:hAnsiTheme="majorBidi"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1</m:t>
                    </m:r>
                  </m:sub>
                </m:sSub>
              </m:oMath>
            </m:oMathPara>
          </w:p>
        </w:tc>
        <w:tc>
          <w:tcPr>
            <w:tcW w:w="1986" w:type="dxa"/>
          </w:tcPr>
          <w:p w14:paraId="06E1B85C" w14:textId="77777777" w:rsidR="00DC6EB6" w:rsidRPr="00812DBA" w:rsidRDefault="00DC6EB6" w:rsidP="001366CC">
            <w:pPr>
              <w:jc w:val="center"/>
              <w:rPr>
                <w:rFonts w:asciiTheme="majorBidi" w:hAnsiTheme="majorBidi" w:cstheme="majorBidi"/>
                <w:szCs w:val="24"/>
              </w:rPr>
            </w:pPr>
            <m:oMathPara>
              <m:oMath>
                <m:r>
                  <w:rPr>
                    <w:rFonts w:ascii="Cambria Math" w:hAnsi="Cambria Math" w:cstheme="majorBidi"/>
                    <w:szCs w:val="24"/>
                  </w:rPr>
                  <m:t>12.6978 m</m:t>
                </m:r>
                <m:r>
                  <m:rPr>
                    <m:sty m:val="p"/>
                  </m:rPr>
                  <w:rPr>
                    <w:rFonts w:ascii="Cambria Math" w:hAnsi="Cambria Math" w:cstheme="majorBidi"/>
                    <w:szCs w:val="24"/>
                  </w:rPr>
                  <m:t>Ω</m:t>
                </m:r>
              </m:oMath>
            </m:oMathPara>
          </w:p>
        </w:tc>
        <w:tc>
          <w:tcPr>
            <w:tcW w:w="1705" w:type="dxa"/>
          </w:tcPr>
          <w:p w14:paraId="1C6A4ED5"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12.6978 m</m:t>
                </m:r>
                <m:r>
                  <m:rPr>
                    <m:sty m:val="p"/>
                  </m:rPr>
                  <w:rPr>
                    <w:rFonts w:ascii="Cambria Math" w:hAnsi="Cambria Math" w:cstheme="majorBidi"/>
                    <w:szCs w:val="24"/>
                  </w:rPr>
                  <m:t>Ω</m:t>
                </m:r>
              </m:oMath>
            </m:oMathPara>
          </w:p>
        </w:tc>
        <w:tc>
          <w:tcPr>
            <w:tcW w:w="1998" w:type="dxa"/>
          </w:tcPr>
          <w:p w14:paraId="355EF7B4" w14:textId="77777777" w:rsidR="00DC6EB6" w:rsidRPr="00812DBA" w:rsidRDefault="00DC6EB6" w:rsidP="001366CC">
            <w:pPr>
              <w:jc w:val="center"/>
              <w:rPr>
                <w:rFonts w:asciiTheme="majorBidi" w:hAnsiTheme="majorBidi" w:cstheme="majorBidi"/>
                <w:szCs w:val="24"/>
              </w:rPr>
            </w:pPr>
            <m:oMathPara>
              <m:oMath>
                <m:r>
                  <w:rPr>
                    <w:rFonts w:ascii="Cambria Math" w:hAnsi="Cambria Math" w:cstheme="majorBidi"/>
                    <w:szCs w:val="24"/>
                  </w:rPr>
                  <m:t>25.3956 m</m:t>
                </m:r>
                <m:r>
                  <m:rPr>
                    <m:sty m:val="p"/>
                  </m:rPr>
                  <w:rPr>
                    <w:rFonts w:ascii="Cambria Math" w:hAnsi="Cambria Math" w:cstheme="majorBidi"/>
                    <w:szCs w:val="24"/>
                  </w:rPr>
                  <m:t>Ω</m:t>
                </m:r>
              </m:oMath>
            </m:oMathPara>
          </w:p>
        </w:tc>
      </w:tr>
      <w:tr w:rsidR="00DC6EB6" w:rsidRPr="00812DBA" w14:paraId="07E66781" w14:textId="77777777" w:rsidTr="001366CC">
        <w:trPr>
          <w:trHeight w:val="530"/>
        </w:trPr>
        <w:tc>
          <w:tcPr>
            <w:tcW w:w="2061" w:type="dxa"/>
          </w:tcPr>
          <w:p w14:paraId="2D0133AB" w14:textId="77777777" w:rsidR="00DC6EB6" w:rsidRPr="00812DBA" w:rsidRDefault="00205307" w:rsidP="001366CC">
            <w:pPr>
              <w:jc w:val="center"/>
              <w:rPr>
                <w:rFonts w:asciiTheme="majorBidi" w:hAnsiTheme="majorBidi" w:cstheme="majorBidi"/>
                <w:szCs w:val="24"/>
              </w:rPr>
            </w:pPr>
            <m:oMathPara>
              <m:oMath>
                <m:sSubSup>
                  <m:sSubSupPr>
                    <m:ctrlPr>
                      <w:rPr>
                        <w:rFonts w:ascii="Cambria Math" w:hAnsi="Cambria Math" w:cstheme="majorBidi"/>
                        <w:i/>
                        <w:szCs w:val="24"/>
                      </w:rPr>
                    </m:ctrlPr>
                  </m:sSubSupPr>
                  <m:e>
                    <m:r>
                      <w:rPr>
                        <w:rFonts w:ascii="Cambria Math" w:hAnsi="Cambria Math" w:cstheme="majorBidi"/>
                        <w:szCs w:val="24"/>
                      </w:rPr>
                      <m:t>R</m:t>
                    </m:r>
                  </m:e>
                  <m:sub>
                    <m:r>
                      <w:rPr>
                        <w:rFonts w:ascii="Cambria Math" w:hAnsi="Cambria Math" w:cstheme="majorBidi"/>
                        <w:szCs w:val="24"/>
                      </w:rPr>
                      <m:t>2</m:t>
                    </m:r>
                  </m:sub>
                  <m:sup>
                    <m:r>
                      <w:rPr>
                        <w:rFonts w:ascii="Cambria Math" w:hAnsi="Cambria Math" w:cstheme="majorBidi"/>
                        <w:szCs w:val="24"/>
                      </w:rPr>
                      <m:t>'</m:t>
                    </m:r>
                  </m:sup>
                </m:sSubSup>
              </m:oMath>
            </m:oMathPara>
          </w:p>
        </w:tc>
        <w:tc>
          <w:tcPr>
            <w:tcW w:w="1986" w:type="dxa"/>
          </w:tcPr>
          <w:p w14:paraId="22280396"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0.52717 m</m:t>
                </m:r>
                <m:r>
                  <m:rPr>
                    <m:sty m:val="p"/>
                  </m:rPr>
                  <w:rPr>
                    <w:rFonts w:ascii="Cambria Math" w:hAnsi="Cambria Math" w:cstheme="majorBidi"/>
                    <w:szCs w:val="24"/>
                  </w:rPr>
                  <m:t>Ω</m:t>
                </m:r>
              </m:oMath>
            </m:oMathPara>
          </w:p>
        </w:tc>
        <w:tc>
          <w:tcPr>
            <w:tcW w:w="1705" w:type="dxa"/>
          </w:tcPr>
          <w:p w14:paraId="741E4A83" w14:textId="77777777" w:rsidR="00DC6EB6" w:rsidRPr="00582341" w:rsidRDefault="00582341" w:rsidP="001366CC">
            <w:pPr>
              <w:jc w:val="center"/>
              <w:rPr>
                <w:rFonts w:asciiTheme="majorBidi" w:hAnsiTheme="majorBidi" w:cstheme="majorBidi"/>
                <w:b/>
                <w:szCs w:val="24"/>
              </w:rPr>
            </w:pPr>
            <m:oMathPara>
              <m:oMath>
                <m:r>
                  <m:rPr>
                    <m:sty m:val="bi"/>
                  </m:rPr>
                  <w:rPr>
                    <w:rFonts w:ascii="Cambria Math" w:hAnsi="Cambria Math" w:cstheme="majorBidi"/>
                    <w:szCs w:val="24"/>
                  </w:rPr>
                  <m:t>0.5650 m</m:t>
                </m:r>
                <m:r>
                  <m:rPr>
                    <m:sty m:val="b"/>
                  </m:rPr>
                  <w:rPr>
                    <w:rFonts w:ascii="Cambria Math" w:hAnsi="Cambria Math" w:cstheme="majorBidi"/>
                    <w:szCs w:val="24"/>
                  </w:rPr>
                  <m:t>Ω</m:t>
                </m:r>
              </m:oMath>
            </m:oMathPara>
          </w:p>
        </w:tc>
        <w:tc>
          <w:tcPr>
            <w:tcW w:w="1998" w:type="dxa"/>
          </w:tcPr>
          <w:p w14:paraId="491D6632"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1.13005 m</m:t>
                </m:r>
                <m:r>
                  <m:rPr>
                    <m:sty m:val="p"/>
                  </m:rPr>
                  <w:rPr>
                    <w:rFonts w:ascii="Cambria Math" w:hAnsi="Cambria Math" w:cstheme="majorBidi"/>
                    <w:szCs w:val="24"/>
                  </w:rPr>
                  <m:t>Ω</m:t>
                </m:r>
              </m:oMath>
            </m:oMathPara>
          </w:p>
        </w:tc>
      </w:tr>
      <w:tr w:rsidR="00DC6EB6" w:rsidRPr="00812DBA" w14:paraId="1E3C5A10" w14:textId="77777777" w:rsidTr="001366CC">
        <w:trPr>
          <w:trHeight w:val="530"/>
        </w:trPr>
        <w:tc>
          <w:tcPr>
            <w:tcW w:w="2061" w:type="dxa"/>
          </w:tcPr>
          <w:p w14:paraId="2D1D8373" w14:textId="77777777" w:rsidR="00DC6EB6" w:rsidRPr="00812DBA" w:rsidRDefault="00205307" w:rsidP="001366CC">
            <w:pPr>
              <w:jc w:val="center"/>
              <w:rPr>
                <w:rFonts w:asciiTheme="majorBidi" w:hAnsiTheme="majorBidi" w:cstheme="majorBidi"/>
                <w:szCs w:val="24"/>
              </w:rPr>
            </w:pPr>
            <m:oMathPara>
              <m:oMath>
                <m:sSubSup>
                  <m:sSubSupPr>
                    <m:ctrlPr>
                      <w:rPr>
                        <w:rFonts w:ascii="Cambria Math" w:hAnsi="Cambria Math" w:cstheme="majorBidi"/>
                        <w:i/>
                        <w:szCs w:val="24"/>
                      </w:rPr>
                    </m:ctrlPr>
                  </m:sSubSupPr>
                  <m:e>
                    <m:r>
                      <w:rPr>
                        <w:rFonts w:ascii="Cambria Math" w:hAnsi="Cambria Math" w:cstheme="majorBidi"/>
                        <w:szCs w:val="24"/>
                      </w:rPr>
                      <m:t>X</m:t>
                    </m:r>
                  </m:e>
                  <m:sub>
                    <m:r>
                      <w:rPr>
                        <w:rFonts w:ascii="Cambria Math" w:hAnsi="Cambria Math" w:cstheme="majorBidi"/>
                        <w:szCs w:val="24"/>
                      </w:rPr>
                      <m:t>2</m:t>
                    </m:r>
                  </m:sub>
                  <m:sup>
                    <m:r>
                      <w:rPr>
                        <w:rFonts w:ascii="Cambria Math" w:hAnsi="Cambria Math" w:cstheme="majorBidi"/>
                        <w:szCs w:val="24"/>
                      </w:rPr>
                      <m:t>'</m:t>
                    </m:r>
                  </m:sup>
                </m:sSubSup>
              </m:oMath>
            </m:oMathPara>
          </w:p>
        </w:tc>
        <w:tc>
          <w:tcPr>
            <w:tcW w:w="1986" w:type="dxa"/>
          </w:tcPr>
          <w:p w14:paraId="6048A678"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11.2829 m</m:t>
                </m:r>
                <m:r>
                  <m:rPr>
                    <m:sty m:val="p"/>
                  </m:rPr>
                  <w:rPr>
                    <w:rFonts w:ascii="Cambria Math" w:hAnsi="Cambria Math" w:cstheme="majorBidi"/>
                    <w:szCs w:val="24"/>
                  </w:rPr>
                  <m:t>Ω</m:t>
                </m:r>
              </m:oMath>
            </m:oMathPara>
          </w:p>
        </w:tc>
        <w:tc>
          <w:tcPr>
            <w:tcW w:w="1705" w:type="dxa"/>
          </w:tcPr>
          <w:p w14:paraId="5E2745AC" w14:textId="77777777" w:rsidR="00DC6EB6" w:rsidRPr="00582341" w:rsidRDefault="00582341" w:rsidP="001366CC">
            <w:pPr>
              <w:jc w:val="center"/>
              <w:rPr>
                <w:rFonts w:asciiTheme="majorBidi" w:hAnsiTheme="majorBidi" w:cstheme="majorBidi"/>
                <w:b/>
                <w:szCs w:val="24"/>
              </w:rPr>
            </w:pPr>
            <m:oMathPara>
              <m:oMath>
                <m:r>
                  <m:rPr>
                    <m:sty m:val="bi"/>
                  </m:rPr>
                  <w:rPr>
                    <w:rFonts w:ascii="Cambria Math" w:hAnsi="Cambria Math" w:cstheme="majorBidi"/>
                    <w:szCs w:val="24"/>
                  </w:rPr>
                  <m:t>12.0931 m</m:t>
                </m:r>
                <m:r>
                  <m:rPr>
                    <m:sty m:val="b"/>
                  </m:rPr>
                  <w:rPr>
                    <w:rFonts w:ascii="Cambria Math" w:hAnsi="Cambria Math" w:cstheme="majorBidi"/>
                    <w:szCs w:val="24"/>
                  </w:rPr>
                  <m:t>Ω</m:t>
                </m:r>
              </m:oMath>
            </m:oMathPara>
          </w:p>
        </w:tc>
        <w:tc>
          <w:tcPr>
            <w:tcW w:w="1998" w:type="dxa"/>
          </w:tcPr>
          <w:p w14:paraId="23A8CFE5"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24.18628 m</m:t>
                </m:r>
                <m:r>
                  <m:rPr>
                    <m:sty m:val="p"/>
                  </m:rPr>
                  <w:rPr>
                    <w:rFonts w:ascii="Cambria Math" w:hAnsi="Cambria Math" w:cstheme="majorBidi"/>
                    <w:szCs w:val="24"/>
                  </w:rPr>
                  <m:t>Ω</m:t>
                </m:r>
              </m:oMath>
            </m:oMathPara>
          </w:p>
        </w:tc>
      </w:tr>
      <w:tr w:rsidR="00DC6EB6" w:rsidRPr="00812DBA" w14:paraId="2491085F" w14:textId="77777777" w:rsidTr="001366CC">
        <w:trPr>
          <w:trHeight w:val="440"/>
        </w:trPr>
        <w:tc>
          <w:tcPr>
            <w:tcW w:w="2061" w:type="dxa"/>
          </w:tcPr>
          <w:p w14:paraId="0C57D170" w14:textId="77777777" w:rsidR="00DC6EB6" w:rsidRPr="00812DBA" w:rsidRDefault="00205307" w:rsidP="001366CC">
            <w:pPr>
              <w:jc w:val="center"/>
              <w:rPr>
                <w:rFonts w:asciiTheme="majorBidi" w:hAnsiTheme="majorBidi"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C</m:t>
                    </m:r>
                  </m:sub>
                </m:sSub>
              </m:oMath>
            </m:oMathPara>
          </w:p>
        </w:tc>
        <w:tc>
          <w:tcPr>
            <w:tcW w:w="1986" w:type="dxa"/>
          </w:tcPr>
          <w:p w14:paraId="200A5CF4"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 xml:space="preserve">22.2 </m:t>
                </m:r>
                <m:r>
                  <m:rPr>
                    <m:sty m:val="p"/>
                  </m:rPr>
                  <w:rPr>
                    <w:rFonts w:ascii="Cambria Math" w:hAnsi="Cambria Math" w:cstheme="majorBidi"/>
                    <w:szCs w:val="24"/>
                  </w:rPr>
                  <m:t>Ω</m:t>
                </m:r>
              </m:oMath>
            </m:oMathPara>
          </w:p>
        </w:tc>
        <w:tc>
          <w:tcPr>
            <w:tcW w:w="1705" w:type="dxa"/>
          </w:tcPr>
          <w:p w14:paraId="489CB702" w14:textId="77777777" w:rsidR="00DC6EB6" w:rsidRPr="00582341" w:rsidRDefault="00582341" w:rsidP="001366CC">
            <w:pPr>
              <w:jc w:val="center"/>
              <w:rPr>
                <w:rFonts w:asciiTheme="majorBidi" w:hAnsiTheme="majorBidi" w:cstheme="majorBidi"/>
                <w:b/>
                <w:szCs w:val="24"/>
              </w:rPr>
            </w:pPr>
            <m:oMathPara>
              <m:oMath>
                <m:r>
                  <m:rPr>
                    <m:sty m:val="bi"/>
                  </m:rPr>
                  <w:rPr>
                    <w:rFonts w:ascii="Cambria Math" w:hAnsi="Cambria Math" w:cstheme="majorBidi"/>
                    <w:szCs w:val="24"/>
                  </w:rPr>
                  <m:t xml:space="preserve">22.9837 </m:t>
                </m:r>
                <m:r>
                  <m:rPr>
                    <m:sty m:val="b"/>
                  </m:rPr>
                  <w:rPr>
                    <w:rFonts w:ascii="Cambria Math" w:hAnsi="Cambria Math" w:cstheme="majorBidi"/>
                    <w:szCs w:val="24"/>
                  </w:rPr>
                  <m:t>Ω</m:t>
                </m:r>
              </m:oMath>
            </m:oMathPara>
          </w:p>
        </w:tc>
        <w:tc>
          <w:tcPr>
            <w:tcW w:w="1998" w:type="dxa"/>
          </w:tcPr>
          <w:p w14:paraId="3F25B4AC"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 xml:space="preserve">45.9676 </m:t>
                </m:r>
                <m:r>
                  <m:rPr>
                    <m:sty m:val="p"/>
                  </m:rPr>
                  <w:rPr>
                    <w:rFonts w:ascii="Cambria Math" w:hAnsi="Cambria Math" w:cstheme="majorBidi"/>
                    <w:szCs w:val="24"/>
                  </w:rPr>
                  <m:t>Ω</m:t>
                </m:r>
              </m:oMath>
            </m:oMathPara>
          </w:p>
        </w:tc>
      </w:tr>
      <w:tr w:rsidR="00DC6EB6" w:rsidRPr="00812DBA" w14:paraId="6E0C70D5" w14:textId="77777777" w:rsidTr="001366CC">
        <w:trPr>
          <w:trHeight w:val="440"/>
        </w:trPr>
        <w:tc>
          <w:tcPr>
            <w:tcW w:w="2061" w:type="dxa"/>
          </w:tcPr>
          <w:p w14:paraId="6AFAEED7" w14:textId="77777777" w:rsidR="00DC6EB6" w:rsidRPr="00812DBA" w:rsidRDefault="00205307" w:rsidP="001366CC">
            <w:pPr>
              <w:jc w:val="center"/>
              <w:rPr>
                <w:rFonts w:asciiTheme="majorBidi" w:hAnsiTheme="majorBidi"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m</m:t>
                    </m:r>
                  </m:sub>
                </m:sSub>
              </m:oMath>
            </m:oMathPara>
          </w:p>
        </w:tc>
        <w:tc>
          <w:tcPr>
            <w:tcW w:w="1986" w:type="dxa"/>
          </w:tcPr>
          <w:p w14:paraId="37A98F23"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 xml:space="preserve">0.3597 </m:t>
                </m:r>
                <m:r>
                  <m:rPr>
                    <m:sty m:val="p"/>
                  </m:rPr>
                  <w:rPr>
                    <w:rFonts w:ascii="Cambria Math" w:hAnsi="Cambria Math" w:cstheme="majorBidi"/>
                    <w:szCs w:val="24"/>
                  </w:rPr>
                  <m:t>Ω</m:t>
                </m:r>
              </m:oMath>
            </m:oMathPara>
          </w:p>
        </w:tc>
        <w:tc>
          <w:tcPr>
            <w:tcW w:w="1705" w:type="dxa"/>
          </w:tcPr>
          <w:p w14:paraId="7EE5143E" w14:textId="77777777" w:rsidR="00DC6EB6" w:rsidRPr="00582341" w:rsidRDefault="00582341" w:rsidP="001366CC">
            <w:pPr>
              <w:jc w:val="center"/>
              <w:rPr>
                <w:rFonts w:asciiTheme="majorBidi" w:hAnsiTheme="majorBidi" w:cstheme="majorBidi"/>
                <w:b/>
                <w:szCs w:val="24"/>
              </w:rPr>
            </w:pPr>
            <m:oMathPara>
              <m:oMath>
                <m:r>
                  <m:rPr>
                    <m:sty m:val="bi"/>
                  </m:rPr>
                  <w:rPr>
                    <w:rFonts w:ascii="Cambria Math" w:hAnsi="Cambria Math" w:cstheme="majorBidi"/>
                    <w:szCs w:val="24"/>
                  </w:rPr>
                  <m:t xml:space="preserve">0.3724 </m:t>
                </m:r>
                <m:r>
                  <m:rPr>
                    <m:sty m:val="b"/>
                  </m:rPr>
                  <w:rPr>
                    <w:rFonts w:ascii="Cambria Math" w:hAnsi="Cambria Math" w:cstheme="majorBidi"/>
                    <w:szCs w:val="24"/>
                  </w:rPr>
                  <m:t>Ω</m:t>
                </m:r>
              </m:oMath>
            </m:oMathPara>
          </w:p>
        </w:tc>
        <w:tc>
          <w:tcPr>
            <w:tcW w:w="1998" w:type="dxa"/>
          </w:tcPr>
          <w:p w14:paraId="35468942"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 xml:space="preserve">0.7447893 </m:t>
                </m:r>
                <m:r>
                  <m:rPr>
                    <m:sty m:val="p"/>
                  </m:rPr>
                  <w:rPr>
                    <w:rFonts w:ascii="Cambria Math" w:hAnsi="Cambria Math" w:cstheme="majorBidi"/>
                    <w:szCs w:val="24"/>
                  </w:rPr>
                  <m:t>Ω</m:t>
                </m:r>
              </m:oMath>
            </m:oMathPara>
          </w:p>
        </w:tc>
      </w:tr>
      <w:tr w:rsidR="00DC6EB6" w:rsidRPr="00812DBA" w14:paraId="7F10DD3D" w14:textId="77777777" w:rsidTr="001366CC">
        <w:trPr>
          <w:trHeight w:val="440"/>
        </w:trPr>
        <w:tc>
          <w:tcPr>
            <w:tcW w:w="2061" w:type="dxa"/>
          </w:tcPr>
          <w:p w14:paraId="6E517CA2" w14:textId="77777777" w:rsidR="00DC6EB6" w:rsidRPr="00812DBA" w:rsidRDefault="00DC6EB6" w:rsidP="001366CC">
            <w:pPr>
              <w:jc w:val="center"/>
              <w:rPr>
                <w:rFonts w:asciiTheme="majorBidi" w:hAnsiTheme="majorBidi" w:cstheme="majorBidi"/>
                <w:szCs w:val="24"/>
              </w:rPr>
            </w:pPr>
            <w:r w:rsidRPr="00812DBA">
              <w:rPr>
                <w:rFonts w:asciiTheme="majorBidi" w:hAnsiTheme="majorBidi" w:cstheme="majorBidi"/>
                <w:szCs w:val="24"/>
              </w:rPr>
              <w:t xml:space="preserve">Stator </w:t>
            </w:r>
            <w:r>
              <w:rPr>
                <w:rFonts w:asciiTheme="majorBidi" w:hAnsiTheme="majorBidi" w:cstheme="majorBidi"/>
                <w:szCs w:val="24"/>
              </w:rPr>
              <w:t>faz akımı</w:t>
            </w:r>
          </w:p>
        </w:tc>
        <w:tc>
          <w:tcPr>
            <w:tcW w:w="1986" w:type="dxa"/>
          </w:tcPr>
          <w:p w14:paraId="47274A5D"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4066 A</m:t>
                </m:r>
              </m:oMath>
            </m:oMathPara>
          </w:p>
        </w:tc>
        <w:tc>
          <w:tcPr>
            <w:tcW w:w="1705" w:type="dxa"/>
          </w:tcPr>
          <w:p w14:paraId="495CA0D6" w14:textId="77777777" w:rsidR="00DC6EB6" w:rsidRPr="00582341" w:rsidRDefault="00582341" w:rsidP="001366CC">
            <w:pPr>
              <w:jc w:val="center"/>
              <w:rPr>
                <w:rFonts w:asciiTheme="majorBidi" w:hAnsiTheme="majorBidi" w:cstheme="majorBidi"/>
                <w:b/>
                <w:szCs w:val="24"/>
              </w:rPr>
            </w:pPr>
            <w:r w:rsidRPr="00582341">
              <w:rPr>
                <w:rFonts w:asciiTheme="majorBidi" w:hAnsiTheme="majorBidi" w:cstheme="majorBidi"/>
                <w:b/>
                <w:szCs w:val="24"/>
              </w:rPr>
              <w:t>4050A</w:t>
            </w:r>
          </w:p>
        </w:tc>
        <w:tc>
          <w:tcPr>
            <w:tcW w:w="1998" w:type="dxa"/>
          </w:tcPr>
          <w:p w14:paraId="0192FD6D" w14:textId="77777777" w:rsidR="00DC6EB6" w:rsidRPr="00582341" w:rsidRDefault="00582341" w:rsidP="001366CC">
            <w:pPr>
              <w:jc w:val="center"/>
              <w:rPr>
                <w:rFonts w:asciiTheme="majorBidi" w:hAnsiTheme="majorBidi" w:cstheme="majorBidi"/>
                <w:szCs w:val="24"/>
              </w:rPr>
            </w:pPr>
            <w:r w:rsidRPr="00582341">
              <w:rPr>
                <w:rFonts w:asciiTheme="majorBidi" w:hAnsiTheme="majorBidi" w:cstheme="majorBidi"/>
                <w:szCs w:val="24"/>
              </w:rPr>
              <w:t>2025A</w:t>
            </w:r>
          </w:p>
        </w:tc>
      </w:tr>
      <w:tr w:rsidR="00DC6EB6" w:rsidRPr="00812DBA" w14:paraId="2A979BD5" w14:textId="77777777" w:rsidTr="001366CC">
        <w:trPr>
          <w:trHeight w:val="359"/>
        </w:trPr>
        <w:tc>
          <w:tcPr>
            <w:tcW w:w="2061" w:type="dxa"/>
          </w:tcPr>
          <w:p w14:paraId="45047887" w14:textId="77777777" w:rsidR="00DC6EB6" w:rsidRPr="00812DBA" w:rsidRDefault="00DC6EB6" w:rsidP="001366CC">
            <w:pPr>
              <w:jc w:val="center"/>
              <w:rPr>
                <w:rFonts w:asciiTheme="majorBidi" w:hAnsiTheme="majorBidi" w:cstheme="majorBidi"/>
                <w:szCs w:val="24"/>
              </w:rPr>
            </w:pPr>
            <w:r>
              <w:rPr>
                <w:rFonts w:asciiTheme="majorBidi" w:hAnsiTheme="majorBidi" w:cstheme="majorBidi"/>
                <w:szCs w:val="24"/>
              </w:rPr>
              <w:t>Mıknatıslanma akımı</w:t>
            </w:r>
          </w:p>
        </w:tc>
        <w:tc>
          <w:tcPr>
            <w:tcW w:w="1986" w:type="dxa"/>
          </w:tcPr>
          <w:p w14:paraId="5790B2BA"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1070 A</m:t>
                </m:r>
              </m:oMath>
            </m:oMathPara>
          </w:p>
        </w:tc>
        <w:tc>
          <w:tcPr>
            <w:tcW w:w="1705" w:type="dxa"/>
          </w:tcPr>
          <w:p w14:paraId="652561AF" w14:textId="77777777" w:rsidR="00DC6EB6" w:rsidRPr="00582341" w:rsidRDefault="00582341" w:rsidP="001366CC">
            <w:pPr>
              <w:jc w:val="center"/>
              <w:rPr>
                <w:rFonts w:asciiTheme="majorBidi" w:hAnsiTheme="majorBidi" w:cstheme="majorBidi"/>
                <w:b/>
                <w:szCs w:val="24"/>
              </w:rPr>
            </w:pPr>
            <w:r w:rsidRPr="00582341">
              <w:rPr>
                <w:rFonts w:asciiTheme="majorBidi" w:hAnsiTheme="majorBidi" w:cstheme="majorBidi"/>
                <w:b/>
                <w:szCs w:val="24"/>
              </w:rPr>
              <w:t>1034A</w:t>
            </w:r>
          </w:p>
        </w:tc>
        <w:tc>
          <w:tcPr>
            <w:tcW w:w="1998" w:type="dxa"/>
          </w:tcPr>
          <w:p w14:paraId="662167CA" w14:textId="77777777" w:rsidR="00DC6EB6" w:rsidRPr="00582341" w:rsidRDefault="00582341" w:rsidP="001366CC">
            <w:pPr>
              <w:jc w:val="center"/>
              <w:rPr>
                <w:rFonts w:asciiTheme="majorBidi" w:hAnsiTheme="majorBidi" w:cstheme="majorBidi"/>
                <w:szCs w:val="24"/>
              </w:rPr>
            </w:pPr>
            <w:r w:rsidRPr="00582341">
              <w:rPr>
                <w:rFonts w:asciiTheme="majorBidi" w:hAnsiTheme="majorBidi" w:cstheme="majorBidi"/>
                <w:szCs w:val="24"/>
              </w:rPr>
              <w:t>517.2A</w:t>
            </w:r>
          </w:p>
        </w:tc>
      </w:tr>
      <w:tr w:rsidR="00DC6EB6" w:rsidRPr="00812DBA" w14:paraId="76C632C9" w14:textId="77777777" w:rsidTr="001366CC">
        <w:trPr>
          <w:trHeight w:val="440"/>
        </w:trPr>
        <w:tc>
          <w:tcPr>
            <w:tcW w:w="2061" w:type="dxa"/>
          </w:tcPr>
          <w:p w14:paraId="1541FFFD" w14:textId="77777777" w:rsidR="00DC6EB6" w:rsidRPr="00812DBA" w:rsidRDefault="00DC6EB6" w:rsidP="001366CC">
            <w:pPr>
              <w:jc w:val="center"/>
              <w:rPr>
                <w:rFonts w:asciiTheme="majorBidi" w:hAnsiTheme="majorBidi" w:cstheme="majorBidi"/>
                <w:szCs w:val="24"/>
              </w:rPr>
            </w:pPr>
            <w:r>
              <w:rPr>
                <w:rFonts w:asciiTheme="majorBidi" w:hAnsiTheme="majorBidi" w:cstheme="majorBidi"/>
                <w:szCs w:val="24"/>
              </w:rPr>
              <w:t>Nüve kayıpları akımı</w:t>
            </w:r>
          </w:p>
        </w:tc>
        <w:tc>
          <w:tcPr>
            <w:tcW w:w="1986" w:type="dxa"/>
          </w:tcPr>
          <w:p w14:paraId="20065CF0"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17.35 A</m:t>
                </m:r>
              </m:oMath>
            </m:oMathPara>
          </w:p>
        </w:tc>
        <w:tc>
          <w:tcPr>
            <w:tcW w:w="1705" w:type="dxa"/>
          </w:tcPr>
          <w:p w14:paraId="2F28165D" w14:textId="77777777" w:rsidR="00DC6EB6" w:rsidRPr="00582341" w:rsidRDefault="00582341" w:rsidP="001366CC">
            <w:pPr>
              <w:jc w:val="center"/>
              <w:rPr>
                <w:rFonts w:asciiTheme="majorBidi" w:hAnsiTheme="majorBidi" w:cstheme="majorBidi"/>
                <w:b/>
                <w:szCs w:val="24"/>
              </w:rPr>
            </w:pPr>
            <w:r w:rsidRPr="00582341">
              <w:rPr>
                <w:rFonts w:asciiTheme="majorBidi" w:hAnsiTheme="majorBidi" w:cstheme="majorBidi"/>
                <w:b/>
                <w:szCs w:val="24"/>
              </w:rPr>
              <w:t>16.76 A</w:t>
            </w:r>
          </w:p>
        </w:tc>
        <w:tc>
          <w:tcPr>
            <w:tcW w:w="1998" w:type="dxa"/>
          </w:tcPr>
          <w:p w14:paraId="2FEEC9F3" w14:textId="77777777" w:rsidR="00DC6EB6" w:rsidRPr="00582341" w:rsidRDefault="00582341" w:rsidP="001366CC">
            <w:pPr>
              <w:jc w:val="center"/>
              <w:rPr>
                <w:rFonts w:asciiTheme="majorBidi" w:hAnsiTheme="majorBidi" w:cstheme="majorBidi"/>
                <w:szCs w:val="24"/>
              </w:rPr>
            </w:pPr>
            <w:r>
              <w:rPr>
                <w:rFonts w:asciiTheme="majorBidi" w:hAnsiTheme="majorBidi" w:cstheme="majorBidi"/>
                <w:szCs w:val="24"/>
              </w:rPr>
              <w:t>8.38A</w:t>
            </w:r>
          </w:p>
        </w:tc>
      </w:tr>
      <w:tr w:rsidR="00DC6EB6" w:rsidRPr="00812DBA" w14:paraId="79F9CBA8" w14:textId="77777777" w:rsidTr="001366CC">
        <w:trPr>
          <w:trHeight w:val="431"/>
        </w:trPr>
        <w:tc>
          <w:tcPr>
            <w:tcW w:w="2061" w:type="dxa"/>
          </w:tcPr>
          <w:p w14:paraId="2C973C1C" w14:textId="77777777" w:rsidR="00DC6EB6" w:rsidRPr="00812DBA" w:rsidRDefault="00DC6EB6" w:rsidP="001366CC">
            <w:pPr>
              <w:jc w:val="center"/>
              <w:rPr>
                <w:rFonts w:asciiTheme="majorBidi" w:hAnsiTheme="majorBidi" w:cstheme="majorBidi"/>
                <w:szCs w:val="24"/>
              </w:rPr>
            </w:pPr>
            <w:r>
              <w:rPr>
                <w:rFonts w:asciiTheme="majorBidi" w:hAnsiTheme="majorBidi" w:cstheme="majorBidi"/>
                <w:szCs w:val="24"/>
              </w:rPr>
              <w:t xml:space="preserve">Güç </w:t>
            </w:r>
            <w:proofErr w:type="spellStart"/>
            <w:r>
              <w:rPr>
                <w:rFonts w:asciiTheme="majorBidi" w:hAnsiTheme="majorBidi" w:cstheme="majorBidi"/>
                <w:szCs w:val="24"/>
              </w:rPr>
              <w:t>fakörü</w:t>
            </w:r>
            <w:proofErr w:type="spellEnd"/>
          </w:p>
        </w:tc>
        <w:tc>
          <w:tcPr>
            <w:tcW w:w="1986" w:type="dxa"/>
          </w:tcPr>
          <w:p w14:paraId="40E9D803"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0.8778</m:t>
                </m:r>
              </m:oMath>
            </m:oMathPara>
          </w:p>
        </w:tc>
        <w:tc>
          <w:tcPr>
            <w:tcW w:w="1705" w:type="dxa"/>
          </w:tcPr>
          <w:p w14:paraId="6610BCC2" w14:textId="77777777" w:rsidR="00DC6EB6" w:rsidRPr="00582341" w:rsidRDefault="00582341" w:rsidP="001366CC">
            <w:pPr>
              <w:jc w:val="center"/>
              <w:rPr>
                <w:rFonts w:asciiTheme="majorBidi" w:hAnsiTheme="majorBidi" w:cstheme="majorBidi"/>
                <w:b/>
                <w:szCs w:val="24"/>
              </w:rPr>
            </w:pPr>
            <w:r w:rsidRPr="00582341">
              <w:rPr>
                <w:rFonts w:asciiTheme="majorBidi" w:hAnsiTheme="majorBidi" w:cstheme="majorBidi"/>
                <w:b/>
                <w:szCs w:val="24"/>
              </w:rPr>
              <w:t>0.8784</w:t>
            </w:r>
          </w:p>
        </w:tc>
        <w:tc>
          <w:tcPr>
            <w:tcW w:w="1998" w:type="dxa"/>
          </w:tcPr>
          <w:p w14:paraId="2B265E3B" w14:textId="77777777" w:rsidR="00DC6EB6" w:rsidRPr="00812DBA" w:rsidRDefault="00DC6EB6" w:rsidP="001366CC">
            <w:pPr>
              <w:jc w:val="center"/>
              <w:rPr>
                <w:rFonts w:asciiTheme="majorBidi" w:hAnsiTheme="majorBidi" w:cstheme="majorBidi"/>
                <w:szCs w:val="24"/>
              </w:rPr>
            </w:pPr>
            <w:r w:rsidRPr="00812DBA">
              <w:rPr>
                <w:rFonts w:asciiTheme="majorBidi" w:hAnsiTheme="majorBidi" w:cstheme="majorBidi"/>
                <w:szCs w:val="24"/>
              </w:rPr>
              <w:t>0.8781</w:t>
            </w:r>
          </w:p>
        </w:tc>
      </w:tr>
      <w:tr w:rsidR="00DC6EB6" w:rsidRPr="00812DBA" w14:paraId="76FBE067" w14:textId="77777777" w:rsidTr="001366CC">
        <w:trPr>
          <w:trHeight w:val="440"/>
        </w:trPr>
        <w:tc>
          <w:tcPr>
            <w:tcW w:w="2061" w:type="dxa"/>
          </w:tcPr>
          <w:p w14:paraId="7F06DE25" w14:textId="77777777" w:rsidR="00DC6EB6" w:rsidRPr="00812DBA" w:rsidRDefault="00DC6EB6" w:rsidP="001366CC">
            <w:pPr>
              <w:jc w:val="center"/>
              <w:rPr>
                <w:rFonts w:asciiTheme="majorBidi" w:hAnsiTheme="majorBidi" w:cstheme="majorBidi"/>
                <w:szCs w:val="24"/>
              </w:rPr>
            </w:pPr>
            <w:r w:rsidRPr="00812DBA">
              <w:rPr>
                <w:rFonts w:asciiTheme="majorBidi" w:hAnsiTheme="majorBidi" w:cstheme="majorBidi"/>
                <w:szCs w:val="24"/>
              </w:rPr>
              <w:t>Slip</w:t>
            </w:r>
          </w:p>
        </w:tc>
        <w:tc>
          <w:tcPr>
            <w:tcW w:w="1986" w:type="dxa"/>
          </w:tcPr>
          <w:p w14:paraId="458523DB"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-0.005264</m:t>
                </m:r>
              </m:oMath>
            </m:oMathPara>
          </w:p>
        </w:tc>
        <w:tc>
          <w:tcPr>
            <w:tcW w:w="1705" w:type="dxa"/>
          </w:tcPr>
          <w:p w14:paraId="1FBD707D" w14:textId="77777777" w:rsidR="00DC6EB6" w:rsidRPr="00582341" w:rsidRDefault="00DC6EB6" w:rsidP="001366CC">
            <w:pPr>
              <w:jc w:val="center"/>
              <w:rPr>
                <w:rFonts w:asciiTheme="majorBidi" w:hAnsiTheme="majorBidi" w:cstheme="majorBidi"/>
                <w:b/>
                <w:szCs w:val="24"/>
              </w:rPr>
            </w:pPr>
            <w:r w:rsidRPr="00582341">
              <w:rPr>
                <w:rFonts w:asciiTheme="majorBidi" w:hAnsiTheme="majorBidi" w:cstheme="majorBidi"/>
                <w:b/>
                <w:szCs w:val="24"/>
              </w:rPr>
              <w:t>-0.00563</w:t>
            </w:r>
          </w:p>
        </w:tc>
        <w:tc>
          <w:tcPr>
            <w:tcW w:w="1998" w:type="dxa"/>
          </w:tcPr>
          <w:p w14:paraId="41911C6A" w14:textId="77777777" w:rsidR="00DC6EB6" w:rsidRPr="00582341" w:rsidRDefault="00582341" w:rsidP="001366CC">
            <w:pPr>
              <w:jc w:val="center"/>
              <w:rPr>
                <w:rFonts w:asciiTheme="majorBidi" w:hAnsiTheme="majorBidi" w:cstheme="majorBidi"/>
                <w:szCs w:val="24"/>
              </w:rPr>
            </w:pPr>
            <w:r w:rsidRPr="00582341">
              <w:rPr>
                <w:rFonts w:asciiTheme="majorBidi" w:hAnsiTheme="majorBidi" w:cstheme="majorBidi"/>
                <w:szCs w:val="24"/>
              </w:rPr>
              <w:t>-0.00563</w:t>
            </w:r>
          </w:p>
        </w:tc>
      </w:tr>
      <w:tr w:rsidR="00DC6EB6" w:rsidRPr="00812DBA" w14:paraId="0E59B752" w14:textId="77777777" w:rsidTr="001366CC">
        <w:trPr>
          <w:trHeight w:val="449"/>
        </w:trPr>
        <w:tc>
          <w:tcPr>
            <w:tcW w:w="2061" w:type="dxa"/>
          </w:tcPr>
          <w:p w14:paraId="37DCBDB7" w14:textId="77777777" w:rsidR="00DC6EB6" w:rsidRPr="00812DBA" w:rsidRDefault="00DC6EB6" w:rsidP="001366CC">
            <w:pPr>
              <w:jc w:val="center"/>
              <w:rPr>
                <w:rFonts w:asciiTheme="majorBidi" w:hAnsiTheme="majorBidi" w:cstheme="majorBidi"/>
                <w:szCs w:val="24"/>
              </w:rPr>
            </w:pPr>
            <w:r>
              <w:rPr>
                <w:rFonts w:asciiTheme="majorBidi" w:hAnsiTheme="majorBidi" w:cstheme="majorBidi"/>
                <w:szCs w:val="24"/>
              </w:rPr>
              <w:t>Mil Hız</w:t>
            </w:r>
          </w:p>
        </w:tc>
        <w:tc>
          <w:tcPr>
            <w:tcW w:w="1986" w:type="dxa"/>
          </w:tcPr>
          <w:p w14:paraId="2A66D758" w14:textId="77777777" w:rsidR="00DC6EB6" w:rsidRPr="00812DBA" w:rsidRDefault="00582341" w:rsidP="001366CC">
            <w:pPr>
              <w:jc w:val="center"/>
              <w:rPr>
                <w:rFonts w:asciiTheme="majorBidi" w:hAnsiTheme="majorBidi" w:cstheme="majorBidi"/>
                <w:szCs w:val="24"/>
              </w:rPr>
            </w:pPr>
            <m:oMathPara>
              <m:oMath>
                <m:r>
                  <w:rPr>
                    <w:rFonts w:ascii="Cambria Math" w:hAnsi="Cambria Math" w:cstheme="majorBidi"/>
                    <w:szCs w:val="24"/>
                  </w:rPr>
                  <m:t>1206.32 RPM</m:t>
                </m:r>
              </m:oMath>
            </m:oMathPara>
          </w:p>
        </w:tc>
        <w:tc>
          <w:tcPr>
            <w:tcW w:w="1705" w:type="dxa"/>
          </w:tcPr>
          <w:p w14:paraId="466017D8" w14:textId="77777777" w:rsidR="00DC6EB6" w:rsidRPr="00582341" w:rsidRDefault="00DC6EB6" w:rsidP="001366CC">
            <w:pPr>
              <w:jc w:val="center"/>
              <w:rPr>
                <w:rFonts w:asciiTheme="majorBidi" w:hAnsiTheme="majorBidi" w:cstheme="majorBidi"/>
                <w:b/>
                <w:szCs w:val="24"/>
              </w:rPr>
            </w:pPr>
            <w:r w:rsidRPr="00582341">
              <w:rPr>
                <w:rFonts w:asciiTheme="majorBidi" w:hAnsiTheme="majorBidi" w:cstheme="majorBidi"/>
                <w:b/>
                <w:szCs w:val="24"/>
              </w:rPr>
              <w:t>1206.75 RPM</w:t>
            </w:r>
          </w:p>
        </w:tc>
        <w:tc>
          <w:tcPr>
            <w:tcW w:w="1998" w:type="dxa"/>
          </w:tcPr>
          <w:p w14:paraId="6F7FA13E" w14:textId="77777777" w:rsidR="00DC6EB6" w:rsidRPr="00812DBA" w:rsidRDefault="00DC6EB6" w:rsidP="001366CC">
            <w:pPr>
              <w:jc w:val="center"/>
              <w:rPr>
                <w:rFonts w:asciiTheme="majorBidi" w:hAnsiTheme="majorBidi" w:cstheme="majorBidi"/>
                <w:szCs w:val="24"/>
              </w:rPr>
            </w:pPr>
            <w:r w:rsidRPr="00812DBA">
              <w:rPr>
                <w:rFonts w:asciiTheme="majorBidi" w:hAnsiTheme="majorBidi" w:cstheme="majorBidi"/>
                <w:szCs w:val="24"/>
              </w:rPr>
              <w:t>1206.6935 RPM</w:t>
            </w:r>
          </w:p>
        </w:tc>
      </w:tr>
      <w:tr w:rsidR="00DC6EB6" w:rsidRPr="00812DBA" w14:paraId="201737B1" w14:textId="77777777" w:rsidTr="001366CC">
        <w:trPr>
          <w:trHeight w:val="431"/>
        </w:trPr>
        <w:tc>
          <w:tcPr>
            <w:tcW w:w="2061" w:type="dxa"/>
          </w:tcPr>
          <w:p w14:paraId="22DA7891" w14:textId="77777777" w:rsidR="00DC6EB6" w:rsidRPr="00812DBA" w:rsidRDefault="00DC6EB6" w:rsidP="001366CC">
            <w:pPr>
              <w:jc w:val="center"/>
              <w:rPr>
                <w:rFonts w:asciiTheme="majorBidi" w:hAnsiTheme="majorBidi" w:cstheme="majorBidi"/>
                <w:szCs w:val="24"/>
              </w:rPr>
            </w:pPr>
            <w:r>
              <w:rPr>
                <w:rFonts w:asciiTheme="majorBidi" w:hAnsiTheme="majorBidi" w:cstheme="majorBidi"/>
                <w:szCs w:val="24"/>
              </w:rPr>
              <w:t>Kutup sayısı</w:t>
            </w:r>
          </w:p>
        </w:tc>
        <w:tc>
          <w:tcPr>
            <w:tcW w:w="1986" w:type="dxa"/>
          </w:tcPr>
          <w:p w14:paraId="325019DC" w14:textId="77777777" w:rsidR="00DC6EB6" w:rsidRPr="00812DBA" w:rsidRDefault="00DC6EB6" w:rsidP="001366CC">
            <w:pPr>
              <w:jc w:val="center"/>
              <w:rPr>
                <w:rFonts w:asciiTheme="majorBidi" w:hAnsiTheme="majorBidi" w:cstheme="majorBidi"/>
                <w:szCs w:val="24"/>
              </w:rPr>
            </w:pPr>
            <m:oMathPara>
              <m:oMath>
                <m:r>
                  <w:rPr>
                    <w:rFonts w:ascii="Cambria Math" w:hAnsi="Cambria Math" w:cstheme="majorBidi"/>
                    <w:szCs w:val="24"/>
                  </w:rPr>
                  <m:t>6</m:t>
                </m:r>
              </m:oMath>
            </m:oMathPara>
          </w:p>
        </w:tc>
        <w:tc>
          <w:tcPr>
            <w:tcW w:w="1705" w:type="dxa"/>
          </w:tcPr>
          <w:p w14:paraId="45FCD5D4" w14:textId="77777777" w:rsidR="00DC6EB6" w:rsidRPr="00812DBA" w:rsidRDefault="00582341" w:rsidP="001366CC">
            <w:pPr>
              <w:jc w:val="center"/>
              <w:rPr>
                <w:rFonts w:asciiTheme="majorBidi" w:hAnsiTheme="majorBidi" w:cstheme="majorBidi"/>
                <w:szCs w:val="24"/>
              </w:rPr>
            </w:pPr>
            <w:r>
              <w:rPr>
                <w:rFonts w:asciiTheme="majorBidi" w:hAnsiTheme="majorBidi" w:cstheme="majorBidi"/>
                <w:szCs w:val="24"/>
              </w:rPr>
              <w:t>6</w:t>
            </w:r>
          </w:p>
        </w:tc>
        <w:tc>
          <w:tcPr>
            <w:tcW w:w="1998" w:type="dxa"/>
          </w:tcPr>
          <w:p w14:paraId="0FA3F5BE" w14:textId="77777777" w:rsidR="00DC6EB6" w:rsidRPr="00812DBA" w:rsidRDefault="00DC6EB6" w:rsidP="001366CC">
            <w:pPr>
              <w:jc w:val="center"/>
              <w:rPr>
                <w:rFonts w:asciiTheme="majorBidi" w:hAnsiTheme="majorBidi" w:cstheme="majorBidi"/>
                <w:szCs w:val="24"/>
              </w:rPr>
            </w:pPr>
            <w:r w:rsidRPr="00812DBA">
              <w:rPr>
                <w:rFonts w:asciiTheme="majorBidi" w:hAnsiTheme="majorBidi" w:cstheme="majorBidi"/>
                <w:szCs w:val="24"/>
              </w:rPr>
              <w:t>6</w:t>
            </w:r>
          </w:p>
        </w:tc>
      </w:tr>
      <w:tr w:rsidR="00DC6EB6" w:rsidRPr="00812DBA" w14:paraId="7B8E9FC7" w14:textId="77777777" w:rsidTr="001366CC">
        <w:trPr>
          <w:trHeight w:val="449"/>
        </w:trPr>
        <w:tc>
          <w:tcPr>
            <w:tcW w:w="2061" w:type="dxa"/>
          </w:tcPr>
          <w:p w14:paraId="35C04796" w14:textId="77777777" w:rsidR="00DC6EB6" w:rsidRPr="00812DBA" w:rsidRDefault="00DC6EB6" w:rsidP="001366CC">
            <w:pPr>
              <w:jc w:val="center"/>
              <w:rPr>
                <w:rFonts w:asciiTheme="majorBidi" w:hAnsiTheme="majorBidi" w:cstheme="majorBidi"/>
                <w:szCs w:val="24"/>
              </w:rPr>
            </w:pPr>
            <w:r>
              <w:rPr>
                <w:rFonts w:asciiTheme="majorBidi" w:hAnsiTheme="majorBidi" w:cstheme="majorBidi"/>
                <w:szCs w:val="24"/>
              </w:rPr>
              <w:t>Atalet</w:t>
            </w:r>
          </w:p>
        </w:tc>
        <w:tc>
          <w:tcPr>
            <w:tcW w:w="1986" w:type="dxa"/>
          </w:tcPr>
          <w:p w14:paraId="2C870781" w14:textId="77777777" w:rsidR="00DC6EB6" w:rsidRPr="00812DBA" w:rsidRDefault="00DC6EB6" w:rsidP="001366CC">
            <w:pPr>
              <w:jc w:val="center"/>
              <w:rPr>
                <w:rFonts w:asciiTheme="majorBidi" w:hAnsiTheme="majorBidi" w:cstheme="majorBidi"/>
                <w:szCs w:val="24"/>
              </w:rPr>
            </w:pPr>
            <w:proofErr w:type="gramStart"/>
            <w:r w:rsidRPr="00812DBA">
              <w:rPr>
                <w:rFonts w:asciiTheme="majorBidi" w:eastAsiaTheme="minorEastAsia" w:hAnsiTheme="majorBidi" w:cstheme="majorBidi"/>
                <w:szCs w:val="24"/>
              </w:rPr>
              <w:t>242.28</w:t>
            </w:r>
            <w:proofErr w:type="gramEnd"/>
            <w:r w:rsidRPr="00812DBA">
              <w:rPr>
                <w:rFonts w:asciiTheme="majorBidi" w:eastAsiaTheme="minorEastAsia" w:hAnsiTheme="majorBidi" w:cstheme="majorBidi"/>
                <w:szCs w:val="24"/>
              </w:rPr>
              <w:t xml:space="preserve"> kg.m^2</w:t>
            </w:r>
          </w:p>
        </w:tc>
        <w:tc>
          <w:tcPr>
            <w:tcW w:w="1705" w:type="dxa"/>
          </w:tcPr>
          <w:p w14:paraId="5337BAAD" w14:textId="77777777" w:rsidR="00DC6EB6" w:rsidRPr="00812DBA" w:rsidRDefault="00DC6EB6" w:rsidP="001366CC">
            <w:pPr>
              <w:jc w:val="center"/>
              <w:rPr>
                <w:rFonts w:asciiTheme="majorBidi" w:hAnsiTheme="majorBidi" w:cstheme="majorBidi"/>
                <w:szCs w:val="24"/>
              </w:rPr>
            </w:pPr>
            <w:proofErr w:type="gramStart"/>
            <w:r w:rsidRPr="00812DBA">
              <w:rPr>
                <w:rFonts w:asciiTheme="majorBidi" w:eastAsiaTheme="minorEastAsia" w:hAnsiTheme="majorBidi" w:cstheme="majorBidi"/>
                <w:szCs w:val="24"/>
              </w:rPr>
              <w:t>242.28</w:t>
            </w:r>
            <w:proofErr w:type="gramEnd"/>
            <w:r w:rsidRPr="00812DBA">
              <w:rPr>
                <w:rFonts w:asciiTheme="majorBidi" w:eastAsiaTheme="minorEastAsia" w:hAnsiTheme="majorBidi" w:cstheme="majorBidi"/>
                <w:szCs w:val="24"/>
              </w:rPr>
              <w:t xml:space="preserve"> kg.m^2</w:t>
            </w:r>
          </w:p>
        </w:tc>
        <w:tc>
          <w:tcPr>
            <w:tcW w:w="1998" w:type="dxa"/>
          </w:tcPr>
          <w:p w14:paraId="1C015E62" w14:textId="77777777" w:rsidR="00DC6EB6" w:rsidRPr="00812DBA" w:rsidRDefault="00DC6EB6" w:rsidP="001366CC">
            <w:pPr>
              <w:jc w:val="center"/>
              <w:rPr>
                <w:rFonts w:asciiTheme="majorBidi" w:hAnsiTheme="majorBidi" w:cstheme="majorBidi"/>
                <w:szCs w:val="24"/>
              </w:rPr>
            </w:pPr>
            <w:proofErr w:type="gramStart"/>
            <w:r w:rsidRPr="00812DBA">
              <w:rPr>
                <w:rFonts w:asciiTheme="majorBidi" w:eastAsiaTheme="minorEastAsia" w:hAnsiTheme="majorBidi" w:cstheme="majorBidi"/>
                <w:szCs w:val="24"/>
              </w:rPr>
              <w:t>242.28</w:t>
            </w:r>
            <w:proofErr w:type="gramEnd"/>
            <w:r w:rsidRPr="00812DBA">
              <w:rPr>
                <w:rFonts w:asciiTheme="majorBidi" w:eastAsiaTheme="minorEastAsia" w:hAnsiTheme="majorBidi" w:cstheme="majorBidi"/>
                <w:szCs w:val="24"/>
              </w:rPr>
              <w:t xml:space="preserve"> kg.m^2</w:t>
            </w:r>
          </w:p>
        </w:tc>
      </w:tr>
    </w:tbl>
    <w:p w14:paraId="29948EC1" w14:textId="77777777" w:rsidR="00CE1FC8" w:rsidRPr="00812DBA" w:rsidRDefault="00CE1FC8" w:rsidP="001366CC">
      <w:pPr>
        <w:jc w:val="center"/>
        <w:rPr>
          <w:sz w:val="32"/>
          <w:szCs w:val="32"/>
        </w:rPr>
      </w:pPr>
    </w:p>
    <w:p w14:paraId="43354686" w14:textId="77777777" w:rsidR="00CE1FC8" w:rsidRPr="00812DBA" w:rsidRDefault="00CE1FC8" w:rsidP="00CE1FC8"/>
    <w:p w14:paraId="6DDF564C" w14:textId="77777777" w:rsidR="00CE1FC8" w:rsidRDefault="00CE1FC8" w:rsidP="00CE1FC8"/>
    <w:p w14:paraId="2BFE96B9" w14:textId="77777777" w:rsidR="00202B04" w:rsidRDefault="00202B04" w:rsidP="00CE1FC8"/>
    <w:p w14:paraId="60E90D73" w14:textId="77777777" w:rsidR="00202B04" w:rsidRDefault="00202B04" w:rsidP="00CE1FC8"/>
    <w:p w14:paraId="67B5D13D" w14:textId="77777777" w:rsidR="00202B04" w:rsidRDefault="00202B04" w:rsidP="00CE1FC8"/>
    <w:p w14:paraId="4528F08B" w14:textId="77777777" w:rsidR="00202B04" w:rsidRDefault="00202B04" w:rsidP="00CE1FC8"/>
    <w:p w14:paraId="4EA0E71A" w14:textId="77777777" w:rsidR="00202B04" w:rsidRDefault="00202B04" w:rsidP="00CE1FC8"/>
    <w:p w14:paraId="0DCEABC9" w14:textId="77777777" w:rsidR="00202B04" w:rsidRDefault="00202B04" w:rsidP="00CE1FC8"/>
    <w:p w14:paraId="4CA1019B" w14:textId="77777777" w:rsidR="00443CF3" w:rsidRDefault="00443CF3" w:rsidP="00CE1FC8"/>
    <w:p w14:paraId="57C76B01" w14:textId="77777777" w:rsidR="00202B04" w:rsidRPr="00344ACC" w:rsidRDefault="00344ACC" w:rsidP="00344ACC">
      <w:pPr>
        <w:pStyle w:val="Heading1"/>
      </w:pPr>
      <w:bookmarkStart w:id="33" w:name="_Toc123821828"/>
      <w:r w:rsidRPr="00344ACC">
        <w:rPr>
          <w:b w:val="0"/>
        </w:rPr>
        <w:lastRenderedPageBreak/>
        <w:t>2.</w:t>
      </w:r>
      <w:r>
        <w:t xml:space="preserve"> </w:t>
      </w:r>
      <w:r w:rsidR="00202B04" w:rsidRPr="00344ACC">
        <w:t>Generatör Eşdeğer Modeli</w:t>
      </w:r>
      <w:bookmarkEnd w:id="33"/>
      <w:r w:rsidR="00202B04" w:rsidRPr="00344ACC">
        <w:t> </w:t>
      </w:r>
    </w:p>
    <w:p w14:paraId="1860DB16" w14:textId="77777777" w:rsidR="00C64821" w:rsidRDefault="00C64821" w:rsidP="00C64821"/>
    <w:p w14:paraId="56C186AD" w14:textId="77777777" w:rsidR="00B46342" w:rsidRDefault="00B46342" w:rsidP="00C64821">
      <w:r>
        <w:t xml:space="preserve">Elimizde bulunan 6-faz eşdeğer devre modeli, doğrudan 2 tane 3-faz motor için uygulanabilir. Zaten 30 derece elektriksel faz farkı verildiği göz önüne alındığı için herhangi bir iyileştirilme yapılmasına gerek yoktur. Fakat, yukarıda yapılan bütün analizler için fazlar arasında manyetik ilişkiler göz ardı edilmiştir. </w:t>
      </w:r>
      <w:r w:rsidR="00354682">
        <w:t>Ayrıca, bu iki motorun hızı aynı ol</w:t>
      </w:r>
      <w:r w:rsidR="001366CC">
        <w:t xml:space="preserve">up, </w:t>
      </w:r>
      <w:r w:rsidR="00354682">
        <w:t xml:space="preserve">ataletlerin </w:t>
      </w:r>
      <w:r w:rsidR="00AB532B">
        <w:t>veya</w:t>
      </w:r>
      <w:r w:rsidR="00354682">
        <w:t xml:space="preserve"> mekanik kayıpların yarıya düşürülmesi gerektiğine dikkat edilmelidir.</w:t>
      </w:r>
    </w:p>
    <w:p w14:paraId="595870B7" w14:textId="77777777" w:rsidR="00AB532B" w:rsidRPr="00AB532B" w:rsidRDefault="00B46342" w:rsidP="00995A38">
      <w:pPr>
        <w:pStyle w:val="Heading2"/>
      </w:pPr>
      <w:bookmarkStart w:id="34" w:name="_Toc123821829"/>
      <w:proofErr w:type="spellStart"/>
      <w:r>
        <w:t>Simulink</w:t>
      </w:r>
      <w:proofErr w:type="spellEnd"/>
      <w:r>
        <w:t xml:space="preserve"> Modeli</w:t>
      </w:r>
      <w:bookmarkEnd w:id="34"/>
      <w:r>
        <w:t xml:space="preserve"> </w:t>
      </w:r>
    </w:p>
    <w:p w14:paraId="30E8FC77" w14:textId="01D58EDD" w:rsidR="00B46342" w:rsidRPr="00812DBA" w:rsidRDefault="00B46342" w:rsidP="00B46342">
      <w:proofErr w:type="spellStart"/>
      <w:r>
        <w:t>Simulink</w:t>
      </w:r>
      <w:proofErr w:type="spellEnd"/>
      <w:r>
        <w:t xml:space="preserve"> içinde </w:t>
      </w:r>
      <w:r w:rsidR="001366CC">
        <w:t>“</w:t>
      </w:r>
      <w:proofErr w:type="spellStart"/>
      <w:r w:rsidRPr="00812DBA">
        <w:t>built</w:t>
      </w:r>
      <w:proofErr w:type="spellEnd"/>
      <w:r w:rsidRPr="00812DBA">
        <w:t>-in</w:t>
      </w:r>
      <w:r w:rsidR="001366CC">
        <w:t>”</w:t>
      </w:r>
      <w:r w:rsidRPr="00812DBA">
        <w:t xml:space="preserve"> </w:t>
      </w:r>
      <w:r>
        <w:t xml:space="preserve">olarak bir </w:t>
      </w:r>
      <w:r w:rsidR="001366CC">
        <w:t>asenkron</w:t>
      </w:r>
      <w:r>
        <w:t xml:space="preserve"> motor</w:t>
      </w:r>
      <w:r w:rsidR="001366CC">
        <w:t xml:space="preserve"> modeline</w:t>
      </w:r>
      <w:r>
        <w:t xml:space="preserve"> sahiptir, ama burada nüve kayıpları için direnç </w:t>
      </w:r>
      <w:r w:rsidR="00A45148">
        <w:t>modeli bulunmamaktadır</w:t>
      </w:r>
      <w:r>
        <w:t xml:space="preserve">. Biz eşdeğer devreyi </w:t>
      </w:r>
      <w:r w:rsidR="006A434F">
        <w:fldChar w:fldCharType="begin"/>
      </w:r>
      <w:r w:rsidR="006A434F">
        <w:instrText xml:space="preserve"> REF _Ref123817448 \h </w:instrText>
      </w:r>
      <w:r w:rsidR="006A434F">
        <w:fldChar w:fldCharType="separate"/>
      </w:r>
      <w:r w:rsidR="00E30F02">
        <w:t xml:space="preserve">Şekil </w:t>
      </w:r>
      <w:r w:rsidR="00E30F02">
        <w:rPr>
          <w:noProof/>
        </w:rPr>
        <w:t>8</w:t>
      </w:r>
      <w:r w:rsidR="006A434F">
        <w:fldChar w:fldCharType="end"/>
      </w:r>
      <w:r w:rsidR="006A434F">
        <w:t xml:space="preserve">’deki </w:t>
      </w:r>
      <w:r>
        <w:t xml:space="preserve">gibi güncelleyip, </w:t>
      </w:r>
      <w:proofErr w:type="spellStart"/>
      <w:r>
        <w:t>built</w:t>
      </w:r>
      <w:proofErr w:type="spellEnd"/>
      <w:r>
        <w:t xml:space="preserve">-in modelin girişine nüve kayıplarını simgeleyen direnç yerleştireceğiz. </w:t>
      </w:r>
    </w:p>
    <w:p w14:paraId="752A2EDA" w14:textId="77777777" w:rsidR="00B46342" w:rsidRPr="00812DBA" w:rsidRDefault="00B46342" w:rsidP="00B46342">
      <w:pPr>
        <w:keepNext/>
      </w:pPr>
      <w:r>
        <w:rPr>
          <w:noProof/>
        </w:rPr>
        <w:drawing>
          <wp:anchor distT="0" distB="0" distL="114300" distR="114300" simplePos="0" relativeHeight="251703296" behindDoc="1" locked="0" layoutInCell="1" allowOverlap="1" wp14:anchorId="1D231C5D" wp14:editId="6703D062">
            <wp:simplePos x="0" y="0"/>
            <wp:positionH relativeFrom="column">
              <wp:posOffset>862866</wp:posOffset>
            </wp:positionH>
            <wp:positionV relativeFrom="paragraph">
              <wp:posOffset>173462</wp:posOffset>
            </wp:positionV>
            <wp:extent cx="4066540" cy="1733550"/>
            <wp:effectExtent l="0" t="0" r="0" b="0"/>
            <wp:wrapTight wrapText="bothSides">
              <wp:wrapPolygon edited="0">
                <wp:start x="15077" y="237"/>
                <wp:lineTo x="809" y="949"/>
                <wp:lineTo x="607" y="4510"/>
                <wp:lineTo x="2125" y="4985"/>
                <wp:lineTo x="2327" y="8308"/>
                <wp:lineTo x="911" y="12105"/>
                <wp:lineTo x="2226" y="15903"/>
                <wp:lineTo x="2327" y="19701"/>
                <wp:lineTo x="506" y="20888"/>
                <wp:lineTo x="506" y="21363"/>
                <wp:lineTo x="19327" y="21363"/>
                <wp:lineTo x="19327" y="15903"/>
                <wp:lineTo x="21047" y="15903"/>
                <wp:lineTo x="21452" y="15191"/>
                <wp:lineTo x="21350" y="11393"/>
                <wp:lineTo x="20339" y="9020"/>
                <wp:lineTo x="19630" y="8308"/>
                <wp:lineTo x="19630" y="4273"/>
                <wp:lineTo x="17505" y="237"/>
                <wp:lineTo x="15077" y="237"/>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6540" cy="1733550"/>
                    </a:xfrm>
                    <a:prstGeom prst="rect">
                      <a:avLst/>
                    </a:prstGeom>
                    <a:noFill/>
                  </pic:spPr>
                </pic:pic>
              </a:graphicData>
            </a:graphic>
          </wp:anchor>
        </w:drawing>
      </w:r>
    </w:p>
    <w:p w14:paraId="6E54684A" w14:textId="77777777" w:rsidR="00B46342" w:rsidRDefault="00B46342" w:rsidP="00B46342">
      <w:pPr>
        <w:keepNext/>
      </w:pPr>
    </w:p>
    <w:p w14:paraId="3731CBE8" w14:textId="77777777" w:rsidR="00B46342" w:rsidRDefault="00B46342" w:rsidP="00B46342">
      <w:pPr>
        <w:keepNext/>
      </w:pPr>
    </w:p>
    <w:p w14:paraId="0C6841DA" w14:textId="77777777" w:rsidR="00B46342" w:rsidRDefault="00B46342" w:rsidP="00B46342">
      <w:pPr>
        <w:keepNext/>
      </w:pPr>
    </w:p>
    <w:p w14:paraId="16B2EF03" w14:textId="77777777" w:rsidR="00B46342" w:rsidRDefault="00B46342" w:rsidP="00B46342">
      <w:pPr>
        <w:keepNext/>
      </w:pPr>
    </w:p>
    <w:p w14:paraId="6987FD03" w14:textId="77777777" w:rsidR="00B46342" w:rsidRDefault="00B46342" w:rsidP="00B46342">
      <w:pPr>
        <w:keepNext/>
      </w:pPr>
    </w:p>
    <w:p w14:paraId="21023B67" w14:textId="77777777" w:rsidR="00B46342" w:rsidRPr="00812DBA" w:rsidRDefault="00443CF3" w:rsidP="00B46342">
      <w:pPr>
        <w:keepNext/>
      </w:pPr>
      <w:r>
        <w:rPr>
          <w:noProof/>
        </w:rPr>
        <mc:AlternateContent>
          <mc:Choice Requires="wps">
            <w:drawing>
              <wp:anchor distT="0" distB="0" distL="114300" distR="114300" simplePos="0" relativeHeight="251713536" behindDoc="1" locked="0" layoutInCell="1" allowOverlap="1" wp14:anchorId="185E2D13" wp14:editId="6FF3F3D6">
                <wp:simplePos x="0" y="0"/>
                <wp:positionH relativeFrom="column">
                  <wp:posOffset>1312706</wp:posOffset>
                </wp:positionH>
                <wp:positionV relativeFrom="paragraph">
                  <wp:posOffset>199238</wp:posOffset>
                </wp:positionV>
                <wp:extent cx="406654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4066540" cy="635"/>
                        </a:xfrm>
                        <a:prstGeom prst="rect">
                          <a:avLst/>
                        </a:prstGeom>
                        <a:solidFill>
                          <a:prstClr val="white"/>
                        </a:solidFill>
                        <a:ln>
                          <a:noFill/>
                        </a:ln>
                      </wps:spPr>
                      <wps:txbx>
                        <w:txbxContent>
                          <w:p w14:paraId="6EDA484B" w14:textId="350D237D" w:rsidR="00D51F66" w:rsidRPr="00C96700" w:rsidRDefault="00D51F66" w:rsidP="00443CF3">
                            <w:pPr>
                              <w:pStyle w:val="Caption"/>
                              <w:rPr>
                                <w:noProof/>
                                <w:sz w:val="24"/>
                              </w:rPr>
                            </w:pPr>
                            <w:bookmarkStart w:id="35" w:name="_Ref123817448"/>
                            <w:r>
                              <w:t xml:space="preserve">Şekil </w:t>
                            </w:r>
                            <w:fldSimple w:instr=" SEQ Şekil \* ARABIC ">
                              <w:r w:rsidR="00E30F02">
                                <w:rPr>
                                  <w:noProof/>
                                </w:rPr>
                                <w:t>8</w:t>
                              </w:r>
                            </w:fldSimple>
                            <w:bookmarkEnd w:id="35"/>
                            <w:r>
                              <w:t xml:space="preserve"> </w:t>
                            </w:r>
                            <w:proofErr w:type="spellStart"/>
                            <w:r>
                              <w:t>Simulink</w:t>
                            </w:r>
                            <w:proofErr w:type="spellEnd"/>
                            <w:r>
                              <w:t xml:space="preserve"> eş değer devre modeli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E2D13" id="Text Box 50" o:spid="_x0000_s1063" type="#_x0000_t202" style="position:absolute;left:0;text-align:left;margin-left:103.35pt;margin-top:15.7pt;width:320.2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" stroked="f">
                <v:textbox style="mso-fit-shape-to-text:t" inset="0,0,0,0">
                  <w:txbxContent>
                    <w:p w14:paraId="6EDA484B" w14:textId="350D237D" w:rsidR="00D51F66" w:rsidRPr="00C96700" w:rsidRDefault="00D51F66" w:rsidP="00443CF3">
                      <w:pPr>
                        <w:pStyle w:val="Caption"/>
                        <w:rPr>
                          <w:noProof/>
                          <w:sz w:val="24"/>
                        </w:rPr>
                      </w:pPr>
                      <w:bookmarkStart w:id="36" w:name="_Ref123817448"/>
                      <w:r>
                        <w:t xml:space="preserve">Şekil </w:t>
                      </w:r>
                      <w:fldSimple w:instr=" SEQ Şekil \* ARABIC ">
                        <w:r w:rsidR="00E30F02">
                          <w:rPr>
                            <w:noProof/>
                          </w:rPr>
                          <w:t>8</w:t>
                        </w:r>
                      </w:fldSimple>
                      <w:bookmarkEnd w:id="36"/>
                      <w:r>
                        <w:t xml:space="preserve"> </w:t>
                      </w:r>
                      <w:proofErr w:type="spellStart"/>
                      <w:r>
                        <w:t>Simulink</w:t>
                      </w:r>
                      <w:proofErr w:type="spellEnd"/>
                      <w:r>
                        <w:t xml:space="preserve"> eş değer devre modeli</w:t>
                      </w:r>
                    </w:p>
                  </w:txbxContent>
                </v:textbox>
                <w10:wrap type="tight"/>
              </v:shape>
            </w:pict>
          </mc:Fallback>
        </mc:AlternateContent>
      </w:r>
    </w:p>
    <w:p w14:paraId="6DAD93B1" w14:textId="77777777" w:rsidR="00B46342" w:rsidRDefault="00B46342" w:rsidP="00B46342"/>
    <w:p w14:paraId="3707CCC3" w14:textId="5E515A71" w:rsidR="00B46342" w:rsidRPr="00812DBA" w:rsidRDefault="001366CC" w:rsidP="00B46342">
      <w:r>
        <w:fldChar w:fldCharType="begin"/>
      </w:r>
      <w:r>
        <w:instrText xml:space="preserve"> REF _Ref123821595 \h </w:instrText>
      </w:r>
      <w:r>
        <w:fldChar w:fldCharType="separate"/>
      </w:r>
      <w:r w:rsidR="00E30F02">
        <w:t xml:space="preserve">Şekil </w:t>
      </w:r>
      <w:r w:rsidR="00E30F02">
        <w:rPr>
          <w:noProof/>
        </w:rPr>
        <w:t>9</w:t>
      </w:r>
      <w:r>
        <w:fldChar w:fldCharType="end"/>
      </w:r>
      <w:r>
        <w:t xml:space="preserve">’de </w:t>
      </w:r>
      <w:r w:rsidR="00B46342">
        <w:t xml:space="preserve">tek bir 3-faz (yarı güce sahip) parametrelere sahip modelin örneği verilmiştir. </w:t>
      </w:r>
    </w:p>
    <w:p w14:paraId="41471833" w14:textId="77777777" w:rsidR="00B46342" w:rsidRDefault="00B46342" w:rsidP="00B46342">
      <w:pPr>
        <w:pStyle w:val="Caption"/>
        <w:jc w:val="both"/>
      </w:pPr>
    </w:p>
    <w:p w14:paraId="5F7841AE" w14:textId="77777777" w:rsidR="00B46342" w:rsidRPr="00B46342" w:rsidRDefault="001366CC" w:rsidP="00B46342">
      <w:r>
        <w:rPr>
          <w:noProof/>
        </w:rPr>
        <mc:AlternateContent>
          <mc:Choice Requires="wps">
            <w:drawing>
              <wp:anchor distT="0" distB="0" distL="114300" distR="114300" simplePos="0" relativeHeight="251715584" behindDoc="1" locked="0" layoutInCell="1" allowOverlap="1" wp14:anchorId="7CDE52F2" wp14:editId="78211801">
                <wp:simplePos x="0" y="0"/>
                <wp:positionH relativeFrom="column">
                  <wp:posOffset>113665</wp:posOffset>
                </wp:positionH>
                <wp:positionV relativeFrom="paragraph">
                  <wp:posOffset>2700020</wp:posOffset>
                </wp:positionV>
                <wp:extent cx="5111750"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5111750" cy="635"/>
                        </a:xfrm>
                        <a:prstGeom prst="rect">
                          <a:avLst/>
                        </a:prstGeom>
                        <a:solidFill>
                          <a:prstClr val="white"/>
                        </a:solidFill>
                        <a:ln>
                          <a:noFill/>
                        </a:ln>
                      </wps:spPr>
                      <wps:txbx>
                        <w:txbxContent>
                          <w:p w14:paraId="72AA73EF" w14:textId="065380F2" w:rsidR="001366CC" w:rsidRPr="00831878" w:rsidRDefault="001366CC" w:rsidP="001366CC">
                            <w:pPr>
                              <w:pStyle w:val="Caption"/>
                              <w:rPr>
                                <w:noProof/>
                                <w:sz w:val="24"/>
                              </w:rPr>
                            </w:pPr>
                            <w:bookmarkStart w:id="37" w:name="_Ref123821595"/>
                            <w:r>
                              <w:t xml:space="preserve">Şekil </w:t>
                            </w:r>
                            <w:fldSimple w:instr=" SEQ Şekil \* ARABIC ">
                              <w:r w:rsidR="00E30F02">
                                <w:rPr>
                                  <w:noProof/>
                                </w:rPr>
                                <w:t>9</w:t>
                              </w:r>
                            </w:fldSimple>
                            <w:bookmarkEnd w:id="37"/>
                            <w:r>
                              <w:t xml:space="preserve"> Asenkron motorun </w:t>
                            </w:r>
                            <w:proofErr w:type="spellStart"/>
                            <w:proofErr w:type="gramStart"/>
                            <w:r>
                              <w:t>Simulink</w:t>
                            </w:r>
                            <w:proofErr w:type="spellEnd"/>
                            <w:r>
                              <w:t xml:space="preserve">  modeli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E52F2" id="Text Box 51" o:spid="_x0000_s1064" type="#_x0000_t202" style="position:absolute;left:0;text-align:left;margin-left:8.95pt;margin-top:212.6pt;width:402.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" stroked="f">
                <v:textbox style="mso-fit-shape-to-text:t" inset="0,0,0,0">
                  <w:txbxContent>
                    <w:p w14:paraId="72AA73EF" w14:textId="065380F2" w:rsidR="001366CC" w:rsidRPr="00831878" w:rsidRDefault="001366CC" w:rsidP="001366CC">
                      <w:pPr>
                        <w:pStyle w:val="Caption"/>
                        <w:rPr>
                          <w:noProof/>
                          <w:sz w:val="24"/>
                        </w:rPr>
                      </w:pPr>
                      <w:bookmarkStart w:id="38" w:name="_Ref123821595"/>
                      <w:r>
                        <w:t xml:space="preserve">Şekil </w:t>
                      </w:r>
                      <w:fldSimple w:instr=" SEQ Şekil \* ARABIC ">
                        <w:r w:rsidR="00E30F02">
                          <w:rPr>
                            <w:noProof/>
                          </w:rPr>
                          <w:t>9</w:t>
                        </w:r>
                      </w:fldSimple>
                      <w:bookmarkEnd w:id="38"/>
                      <w:r>
                        <w:t xml:space="preserve"> Asenkron motorun </w:t>
                      </w:r>
                      <w:proofErr w:type="spellStart"/>
                      <w:proofErr w:type="gramStart"/>
                      <w:r>
                        <w:t>Simulink</w:t>
                      </w:r>
                      <w:proofErr w:type="spellEnd"/>
                      <w:r>
                        <w:t xml:space="preserve">  modeli</w:t>
                      </w:r>
                      <w:proofErr w:type="gramEnd"/>
                    </w:p>
                  </w:txbxContent>
                </v:textbox>
                <w10:wrap type="tight"/>
              </v:shape>
            </w:pict>
          </mc:Fallback>
        </mc:AlternateContent>
      </w:r>
      <w:r w:rsidR="00FD408B" w:rsidRPr="00812DBA">
        <w:rPr>
          <w:noProof/>
        </w:rPr>
        <w:drawing>
          <wp:anchor distT="0" distB="0" distL="114300" distR="114300" simplePos="0" relativeHeight="251702272" behindDoc="1" locked="0" layoutInCell="1" allowOverlap="1" wp14:anchorId="28A2D593" wp14:editId="09E841F2">
            <wp:simplePos x="0" y="0"/>
            <wp:positionH relativeFrom="margin">
              <wp:posOffset>113978</wp:posOffset>
            </wp:positionH>
            <wp:positionV relativeFrom="paragraph">
              <wp:posOffset>57711</wp:posOffset>
            </wp:positionV>
            <wp:extent cx="5111750" cy="2585720"/>
            <wp:effectExtent l="0" t="0" r="0" b="5080"/>
            <wp:wrapTight wrapText="bothSides">
              <wp:wrapPolygon edited="0">
                <wp:start x="0" y="0"/>
                <wp:lineTo x="0" y="21483"/>
                <wp:lineTo x="21493" y="21483"/>
                <wp:lineTo x="21493"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11750" cy="2585720"/>
                    </a:xfrm>
                    <a:prstGeom prst="rect">
                      <a:avLst/>
                    </a:prstGeom>
                  </pic:spPr>
                </pic:pic>
              </a:graphicData>
            </a:graphic>
            <wp14:sizeRelH relativeFrom="margin">
              <wp14:pctWidth>0</wp14:pctWidth>
            </wp14:sizeRelH>
            <wp14:sizeRelV relativeFrom="margin">
              <wp14:pctHeight>0</wp14:pctHeight>
            </wp14:sizeRelV>
          </wp:anchor>
        </w:drawing>
      </w:r>
    </w:p>
    <w:p w14:paraId="237C924B" w14:textId="77777777" w:rsidR="005F6A44" w:rsidRDefault="005F6A44"/>
    <w:p w14:paraId="7D05182A" w14:textId="77777777" w:rsidR="00FD408B" w:rsidRDefault="00FD408B"/>
    <w:p w14:paraId="477D0A0E" w14:textId="77777777" w:rsidR="00FD408B" w:rsidRDefault="00FD408B"/>
    <w:p w14:paraId="22F78C3C" w14:textId="77777777" w:rsidR="00FD408B" w:rsidRDefault="00FD408B"/>
    <w:p w14:paraId="0DCBA8C6" w14:textId="77777777" w:rsidR="00FD408B" w:rsidRDefault="00FD408B"/>
    <w:p w14:paraId="591678A3" w14:textId="77777777" w:rsidR="00FD408B" w:rsidRDefault="00FD408B"/>
    <w:p w14:paraId="4E1EF4B5" w14:textId="77777777" w:rsidR="00FD408B" w:rsidRDefault="00FD408B"/>
    <w:p w14:paraId="149EA863" w14:textId="77777777" w:rsidR="00FD408B" w:rsidRDefault="00FD408B"/>
    <w:p w14:paraId="25AE8F45" w14:textId="77777777" w:rsidR="00FD408B" w:rsidRDefault="00FD408B"/>
    <w:p w14:paraId="34BB1179" w14:textId="77777777" w:rsidR="00443CF3" w:rsidRDefault="00443CF3"/>
    <w:p w14:paraId="079A2CC5" w14:textId="72C9F84E" w:rsidR="006A434F" w:rsidRDefault="001366CC" w:rsidP="001366CC">
      <w:r>
        <w:t>Bu modelde k</w:t>
      </w:r>
      <w:r w:rsidR="006A434F">
        <w:t xml:space="preserve">ullanılan eşdeğer devre parametreleri </w:t>
      </w:r>
      <w:r w:rsidR="00995A38">
        <w:fldChar w:fldCharType="begin"/>
      </w:r>
      <w:r w:rsidR="00995A38">
        <w:instrText xml:space="preserve"> REF _Ref123818881 \h </w:instrText>
      </w:r>
      <w:r w:rsidR="00995A38">
        <w:fldChar w:fldCharType="separate"/>
      </w:r>
      <w:r w:rsidR="00E30F02">
        <w:t xml:space="preserve">Tablo </w:t>
      </w:r>
      <w:r w:rsidR="00E30F02">
        <w:rPr>
          <w:noProof/>
        </w:rPr>
        <w:t>2</w:t>
      </w:r>
      <w:r w:rsidR="00995A38">
        <w:fldChar w:fldCharType="end"/>
      </w:r>
      <w:r w:rsidR="00995A38">
        <w:t>’de</w:t>
      </w:r>
      <w:r w:rsidR="006A434F">
        <w:t xml:space="preserve"> verilmiştir.</w:t>
      </w:r>
    </w:p>
    <w:p w14:paraId="40B444ED" w14:textId="61F01077" w:rsidR="009D429E" w:rsidRDefault="009D429E" w:rsidP="009D429E">
      <w:pPr>
        <w:pStyle w:val="Caption"/>
        <w:keepNext/>
        <w:jc w:val="center"/>
      </w:pPr>
      <w:bookmarkStart w:id="39" w:name="_Ref123818881"/>
      <w:r>
        <w:lastRenderedPageBreak/>
        <w:t xml:space="preserve">Tablo </w:t>
      </w:r>
      <w:fldSimple w:instr=" SEQ Tablo \* ARABIC ">
        <w:r w:rsidR="00E30F02">
          <w:rPr>
            <w:noProof/>
          </w:rPr>
          <w:t>2</w:t>
        </w:r>
      </w:fldSimple>
      <w:bookmarkEnd w:id="39"/>
      <w:r>
        <w:t xml:space="preserve"> </w:t>
      </w:r>
      <w:proofErr w:type="spellStart"/>
      <w:r>
        <w:t>Simulink</w:t>
      </w:r>
      <w:proofErr w:type="spellEnd"/>
      <w:r>
        <w:t xml:space="preserve"> eşdeğer devre parametreleri</w:t>
      </w:r>
    </w:p>
    <w:tbl>
      <w:tblPr>
        <w:tblStyle w:val="TableGrid"/>
        <w:tblW w:w="4059" w:type="dxa"/>
        <w:tblInd w:w="2498" w:type="dxa"/>
        <w:tblLook w:val="04A0" w:firstRow="1" w:lastRow="0" w:firstColumn="1" w:lastColumn="0" w:noHBand="0" w:noVBand="1"/>
      </w:tblPr>
      <w:tblGrid>
        <w:gridCol w:w="2061"/>
        <w:gridCol w:w="1998"/>
      </w:tblGrid>
      <w:tr w:rsidR="006A434F" w:rsidRPr="00B40FAC" w14:paraId="5A6647CD" w14:textId="77777777" w:rsidTr="006A434F">
        <w:trPr>
          <w:trHeight w:val="736"/>
        </w:trPr>
        <w:tc>
          <w:tcPr>
            <w:tcW w:w="2061" w:type="dxa"/>
          </w:tcPr>
          <w:p w14:paraId="5EC51D40" w14:textId="77777777" w:rsidR="006A434F" w:rsidRPr="00B40FAC" w:rsidRDefault="006A434F" w:rsidP="00D51F66">
            <w:pPr>
              <w:jc w:val="center"/>
              <w:rPr>
                <w:rFonts w:asciiTheme="majorBidi" w:hAnsiTheme="majorBidi" w:cstheme="majorBidi"/>
                <w:b/>
                <w:bCs/>
                <w:szCs w:val="24"/>
              </w:rPr>
            </w:pPr>
            <w:r w:rsidRPr="00B40FAC">
              <w:rPr>
                <w:rFonts w:asciiTheme="majorBidi" w:hAnsiTheme="majorBidi" w:cstheme="majorBidi"/>
                <w:b/>
                <w:bCs/>
                <w:szCs w:val="24"/>
              </w:rPr>
              <w:t>Paramet</w:t>
            </w:r>
            <w:r>
              <w:rPr>
                <w:rFonts w:asciiTheme="majorBidi" w:hAnsiTheme="majorBidi" w:cstheme="majorBidi"/>
                <w:b/>
                <w:bCs/>
                <w:szCs w:val="24"/>
              </w:rPr>
              <w:t>reler</w:t>
            </w:r>
          </w:p>
        </w:tc>
        <w:tc>
          <w:tcPr>
            <w:tcW w:w="1998" w:type="dxa"/>
          </w:tcPr>
          <w:p w14:paraId="4B000255" w14:textId="77777777" w:rsidR="006A434F" w:rsidRPr="00B40FAC" w:rsidRDefault="007E10A6" w:rsidP="00D51F66">
            <w:pPr>
              <w:jc w:val="center"/>
              <w:rPr>
                <w:rFonts w:cs="Times New Roman"/>
                <w:b/>
              </w:rPr>
            </w:pPr>
            <w:r>
              <w:rPr>
                <w:rFonts w:cs="Times New Roman"/>
                <w:b/>
              </w:rPr>
              <w:t>2x 3 faz motor parametreleri</w:t>
            </w:r>
          </w:p>
        </w:tc>
      </w:tr>
      <w:tr w:rsidR="006A434F" w:rsidRPr="00812DBA" w14:paraId="286B4711" w14:textId="77777777" w:rsidTr="006A434F">
        <w:trPr>
          <w:trHeight w:val="404"/>
        </w:trPr>
        <w:tc>
          <w:tcPr>
            <w:tcW w:w="2061" w:type="dxa"/>
          </w:tcPr>
          <w:p w14:paraId="20DD63E8" w14:textId="77777777" w:rsidR="006A434F" w:rsidRPr="00812DBA" w:rsidRDefault="00205307" w:rsidP="00D51F66">
            <w:pPr>
              <w:jc w:val="center"/>
              <w:rPr>
                <w:rFonts w:asciiTheme="majorBidi" w:hAnsiTheme="majorBidi"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1</m:t>
                    </m:r>
                  </m:sub>
                </m:sSub>
              </m:oMath>
            </m:oMathPara>
          </w:p>
        </w:tc>
        <w:tc>
          <w:tcPr>
            <w:tcW w:w="1998" w:type="dxa"/>
          </w:tcPr>
          <w:p w14:paraId="684E8C5A" w14:textId="77777777" w:rsidR="006A434F" w:rsidRPr="00812DBA" w:rsidRDefault="006A434F" w:rsidP="00D51F66">
            <w:pPr>
              <w:jc w:val="center"/>
              <w:rPr>
                <w:rFonts w:asciiTheme="majorBidi" w:hAnsiTheme="majorBidi" w:cstheme="majorBidi"/>
                <w:szCs w:val="24"/>
              </w:rPr>
            </w:pPr>
            <m:oMathPara>
              <m:oMath>
                <m:r>
                  <w:rPr>
                    <w:rFonts w:ascii="Cambria Math" w:hAnsi="Cambria Math" w:cstheme="majorBidi"/>
                    <w:szCs w:val="24"/>
                  </w:rPr>
                  <m:t>1.579662 m</m:t>
                </m:r>
                <m:r>
                  <m:rPr>
                    <m:sty m:val="p"/>
                  </m:rPr>
                  <w:rPr>
                    <w:rFonts w:ascii="Cambria Math" w:hAnsi="Cambria Math" w:cstheme="majorBidi"/>
                    <w:szCs w:val="24"/>
                  </w:rPr>
                  <m:t>Ω</m:t>
                </m:r>
              </m:oMath>
            </m:oMathPara>
          </w:p>
        </w:tc>
      </w:tr>
      <w:tr w:rsidR="006A434F" w:rsidRPr="00812DBA" w14:paraId="7A5917D5" w14:textId="77777777" w:rsidTr="006A434F">
        <w:trPr>
          <w:trHeight w:val="440"/>
        </w:trPr>
        <w:tc>
          <w:tcPr>
            <w:tcW w:w="2061" w:type="dxa"/>
          </w:tcPr>
          <w:p w14:paraId="36922002" w14:textId="77777777" w:rsidR="006A434F" w:rsidRPr="00812DBA" w:rsidRDefault="00205307" w:rsidP="00D51F66">
            <w:pPr>
              <w:jc w:val="center"/>
              <w:rPr>
                <w:rFonts w:asciiTheme="majorBidi" w:hAnsiTheme="majorBidi"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1</m:t>
                    </m:r>
                  </m:sub>
                </m:sSub>
              </m:oMath>
            </m:oMathPara>
          </w:p>
        </w:tc>
        <w:tc>
          <w:tcPr>
            <w:tcW w:w="1998" w:type="dxa"/>
          </w:tcPr>
          <w:p w14:paraId="1EE2B57C" w14:textId="77777777" w:rsidR="006A434F" w:rsidRPr="00812DBA" w:rsidRDefault="006A434F" w:rsidP="00D51F66">
            <w:pPr>
              <w:jc w:val="center"/>
              <w:rPr>
                <w:rFonts w:asciiTheme="majorBidi" w:hAnsiTheme="majorBidi" w:cstheme="majorBidi"/>
                <w:szCs w:val="24"/>
              </w:rPr>
            </w:pPr>
            <m:oMathPara>
              <m:oMath>
                <m:r>
                  <w:rPr>
                    <w:rFonts w:ascii="Cambria Math" w:hAnsi="Cambria Math" w:cstheme="majorBidi"/>
                    <w:szCs w:val="24"/>
                  </w:rPr>
                  <m:t>25.3956 m</m:t>
                </m:r>
                <m:r>
                  <m:rPr>
                    <m:sty m:val="p"/>
                  </m:rPr>
                  <w:rPr>
                    <w:rFonts w:ascii="Cambria Math" w:hAnsi="Cambria Math" w:cstheme="majorBidi"/>
                    <w:szCs w:val="24"/>
                  </w:rPr>
                  <m:t>Ω</m:t>
                </m:r>
              </m:oMath>
            </m:oMathPara>
          </w:p>
        </w:tc>
      </w:tr>
      <w:tr w:rsidR="006A434F" w:rsidRPr="00812DBA" w14:paraId="60BFD1D1" w14:textId="77777777" w:rsidTr="006A434F">
        <w:trPr>
          <w:trHeight w:val="530"/>
        </w:trPr>
        <w:tc>
          <w:tcPr>
            <w:tcW w:w="2061" w:type="dxa"/>
          </w:tcPr>
          <w:p w14:paraId="46F432A6" w14:textId="77777777" w:rsidR="006A434F" w:rsidRPr="00812DBA" w:rsidRDefault="00205307" w:rsidP="00D51F66">
            <w:pPr>
              <w:jc w:val="center"/>
              <w:rPr>
                <w:rFonts w:asciiTheme="majorBidi" w:hAnsiTheme="majorBidi" w:cstheme="majorBidi"/>
                <w:szCs w:val="24"/>
              </w:rPr>
            </w:pPr>
            <m:oMathPara>
              <m:oMath>
                <m:sSubSup>
                  <m:sSubSupPr>
                    <m:ctrlPr>
                      <w:rPr>
                        <w:rFonts w:ascii="Cambria Math" w:hAnsi="Cambria Math" w:cstheme="majorBidi"/>
                        <w:i/>
                        <w:szCs w:val="24"/>
                      </w:rPr>
                    </m:ctrlPr>
                  </m:sSubSupPr>
                  <m:e>
                    <m:r>
                      <w:rPr>
                        <w:rFonts w:ascii="Cambria Math" w:hAnsi="Cambria Math" w:cstheme="majorBidi"/>
                        <w:szCs w:val="24"/>
                      </w:rPr>
                      <m:t>R</m:t>
                    </m:r>
                  </m:e>
                  <m:sub>
                    <m:r>
                      <w:rPr>
                        <w:rFonts w:ascii="Cambria Math" w:hAnsi="Cambria Math" w:cstheme="majorBidi"/>
                        <w:szCs w:val="24"/>
                      </w:rPr>
                      <m:t>2</m:t>
                    </m:r>
                  </m:sub>
                  <m:sup>
                    <m:r>
                      <w:rPr>
                        <w:rFonts w:ascii="Cambria Math" w:hAnsi="Cambria Math" w:cstheme="majorBidi"/>
                        <w:szCs w:val="24"/>
                      </w:rPr>
                      <m:t>'</m:t>
                    </m:r>
                  </m:sup>
                </m:sSubSup>
              </m:oMath>
            </m:oMathPara>
          </w:p>
        </w:tc>
        <w:tc>
          <w:tcPr>
            <w:tcW w:w="1998" w:type="dxa"/>
          </w:tcPr>
          <w:p w14:paraId="2147F647" w14:textId="77777777" w:rsidR="006A434F" w:rsidRPr="00812DBA" w:rsidRDefault="006A434F" w:rsidP="00D51F66">
            <w:pPr>
              <w:jc w:val="center"/>
              <w:rPr>
                <w:rFonts w:asciiTheme="majorBidi" w:hAnsiTheme="majorBidi" w:cstheme="majorBidi"/>
                <w:szCs w:val="24"/>
              </w:rPr>
            </w:pPr>
            <m:oMathPara>
              <m:oMath>
                <m:r>
                  <w:rPr>
                    <w:rFonts w:ascii="Cambria Math" w:hAnsi="Cambria Math" w:cstheme="majorBidi"/>
                    <w:szCs w:val="24"/>
                  </w:rPr>
                  <m:t>1.13005 m</m:t>
                </m:r>
                <m:r>
                  <m:rPr>
                    <m:sty m:val="p"/>
                  </m:rPr>
                  <w:rPr>
                    <w:rFonts w:ascii="Cambria Math" w:hAnsi="Cambria Math" w:cstheme="majorBidi"/>
                    <w:szCs w:val="24"/>
                  </w:rPr>
                  <m:t>Ω</m:t>
                </m:r>
              </m:oMath>
            </m:oMathPara>
          </w:p>
        </w:tc>
      </w:tr>
      <w:tr w:rsidR="006A434F" w:rsidRPr="00812DBA" w14:paraId="0BFC0B35" w14:textId="77777777" w:rsidTr="006A434F">
        <w:trPr>
          <w:trHeight w:val="530"/>
        </w:trPr>
        <w:tc>
          <w:tcPr>
            <w:tcW w:w="2061" w:type="dxa"/>
          </w:tcPr>
          <w:p w14:paraId="39E11877" w14:textId="77777777" w:rsidR="006A434F" w:rsidRPr="00812DBA" w:rsidRDefault="00205307" w:rsidP="00D51F66">
            <w:pPr>
              <w:jc w:val="center"/>
              <w:rPr>
                <w:rFonts w:asciiTheme="majorBidi" w:hAnsiTheme="majorBidi" w:cstheme="majorBidi"/>
                <w:szCs w:val="24"/>
              </w:rPr>
            </w:pPr>
            <m:oMathPara>
              <m:oMath>
                <m:sSubSup>
                  <m:sSubSupPr>
                    <m:ctrlPr>
                      <w:rPr>
                        <w:rFonts w:ascii="Cambria Math" w:hAnsi="Cambria Math" w:cstheme="majorBidi"/>
                        <w:i/>
                        <w:szCs w:val="24"/>
                      </w:rPr>
                    </m:ctrlPr>
                  </m:sSubSupPr>
                  <m:e>
                    <m:r>
                      <w:rPr>
                        <w:rFonts w:ascii="Cambria Math" w:hAnsi="Cambria Math" w:cstheme="majorBidi"/>
                        <w:szCs w:val="24"/>
                      </w:rPr>
                      <m:t>X</m:t>
                    </m:r>
                  </m:e>
                  <m:sub>
                    <m:r>
                      <w:rPr>
                        <w:rFonts w:ascii="Cambria Math" w:hAnsi="Cambria Math" w:cstheme="majorBidi"/>
                        <w:szCs w:val="24"/>
                      </w:rPr>
                      <m:t>2</m:t>
                    </m:r>
                  </m:sub>
                  <m:sup>
                    <m:r>
                      <w:rPr>
                        <w:rFonts w:ascii="Cambria Math" w:hAnsi="Cambria Math" w:cstheme="majorBidi"/>
                        <w:szCs w:val="24"/>
                      </w:rPr>
                      <m:t>'</m:t>
                    </m:r>
                  </m:sup>
                </m:sSubSup>
              </m:oMath>
            </m:oMathPara>
          </w:p>
        </w:tc>
        <w:tc>
          <w:tcPr>
            <w:tcW w:w="1998" w:type="dxa"/>
          </w:tcPr>
          <w:p w14:paraId="0B746965" w14:textId="77777777" w:rsidR="006A434F" w:rsidRPr="00812DBA" w:rsidRDefault="006A434F" w:rsidP="00D51F66">
            <w:pPr>
              <w:jc w:val="center"/>
              <w:rPr>
                <w:rFonts w:asciiTheme="majorBidi" w:hAnsiTheme="majorBidi" w:cstheme="majorBidi"/>
                <w:szCs w:val="24"/>
              </w:rPr>
            </w:pPr>
            <m:oMathPara>
              <m:oMath>
                <m:r>
                  <w:rPr>
                    <w:rFonts w:ascii="Cambria Math" w:hAnsi="Cambria Math" w:cstheme="majorBidi"/>
                    <w:szCs w:val="24"/>
                  </w:rPr>
                  <m:t>24.18628 m</m:t>
                </m:r>
                <m:r>
                  <m:rPr>
                    <m:sty m:val="p"/>
                  </m:rPr>
                  <w:rPr>
                    <w:rFonts w:ascii="Cambria Math" w:hAnsi="Cambria Math" w:cstheme="majorBidi"/>
                    <w:szCs w:val="24"/>
                  </w:rPr>
                  <m:t>Ω</m:t>
                </m:r>
              </m:oMath>
            </m:oMathPara>
          </w:p>
        </w:tc>
      </w:tr>
      <w:tr w:rsidR="006A434F" w:rsidRPr="00812DBA" w14:paraId="388EC6D5" w14:textId="77777777" w:rsidTr="006A434F">
        <w:trPr>
          <w:trHeight w:val="440"/>
        </w:trPr>
        <w:tc>
          <w:tcPr>
            <w:tcW w:w="2061" w:type="dxa"/>
          </w:tcPr>
          <w:p w14:paraId="5F46969E" w14:textId="77777777" w:rsidR="006A434F" w:rsidRPr="00812DBA" w:rsidRDefault="00205307" w:rsidP="00D51F66">
            <w:pPr>
              <w:jc w:val="center"/>
              <w:rPr>
                <w:rFonts w:asciiTheme="majorBidi" w:hAnsiTheme="majorBidi"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R</m:t>
                    </m:r>
                  </m:e>
                  <m:sub>
                    <m:r>
                      <w:rPr>
                        <w:rFonts w:ascii="Cambria Math" w:hAnsi="Cambria Math" w:cstheme="majorBidi"/>
                        <w:szCs w:val="24"/>
                      </w:rPr>
                      <m:t>C</m:t>
                    </m:r>
                  </m:sub>
                </m:sSub>
              </m:oMath>
            </m:oMathPara>
          </w:p>
        </w:tc>
        <w:tc>
          <w:tcPr>
            <w:tcW w:w="1998" w:type="dxa"/>
          </w:tcPr>
          <w:p w14:paraId="320D053D" w14:textId="77777777" w:rsidR="006A434F" w:rsidRPr="00812DBA" w:rsidRDefault="006A434F" w:rsidP="00D51F66">
            <w:pPr>
              <w:jc w:val="center"/>
              <w:rPr>
                <w:rFonts w:asciiTheme="majorBidi" w:hAnsiTheme="majorBidi" w:cstheme="majorBidi"/>
                <w:szCs w:val="24"/>
              </w:rPr>
            </w:pPr>
            <m:oMathPara>
              <m:oMath>
                <m:r>
                  <w:rPr>
                    <w:rFonts w:ascii="Cambria Math" w:hAnsi="Cambria Math" w:cstheme="majorBidi"/>
                    <w:szCs w:val="24"/>
                  </w:rPr>
                  <m:t xml:space="preserve">45.9676 </m:t>
                </m:r>
                <m:r>
                  <m:rPr>
                    <m:sty m:val="p"/>
                  </m:rPr>
                  <w:rPr>
                    <w:rFonts w:ascii="Cambria Math" w:hAnsi="Cambria Math" w:cstheme="majorBidi"/>
                    <w:szCs w:val="24"/>
                  </w:rPr>
                  <m:t>Ω</m:t>
                </m:r>
              </m:oMath>
            </m:oMathPara>
          </w:p>
        </w:tc>
      </w:tr>
      <w:tr w:rsidR="006A434F" w:rsidRPr="00812DBA" w14:paraId="38312080" w14:textId="77777777" w:rsidTr="006A434F">
        <w:trPr>
          <w:trHeight w:val="440"/>
        </w:trPr>
        <w:tc>
          <w:tcPr>
            <w:tcW w:w="2061" w:type="dxa"/>
          </w:tcPr>
          <w:p w14:paraId="586EB2C4" w14:textId="77777777" w:rsidR="006A434F" w:rsidRPr="00812DBA" w:rsidRDefault="00205307" w:rsidP="00D51F66">
            <w:pPr>
              <w:jc w:val="center"/>
              <w:rPr>
                <w:rFonts w:asciiTheme="majorBidi" w:hAnsiTheme="majorBidi" w:cstheme="majorBidi"/>
                <w:szCs w:val="24"/>
              </w:rPr>
            </w:pPr>
            <m:oMathPara>
              <m:oMath>
                <m:sSub>
                  <m:sSubPr>
                    <m:ctrlPr>
                      <w:rPr>
                        <w:rFonts w:ascii="Cambria Math" w:hAnsi="Cambria Math" w:cstheme="majorBidi"/>
                        <w:i/>
                        <w:szCs w:val="24"/>
                      </w:rPr>
                    </m:ctrlPr>
                  </m:sSubPr>
                  <m:e>
                    <m:r>
                      <w:rPr>
                        <w:rFonts w:ascii="Cambria Math" w:hAnsi="Cambria Math" w:cstheme="majorBidi"/>
                        <w:szCs w:val="24"/>
                      </w:rPr>
                      <m:t>X</m:t>
                    </m:r>
                  </m:e>
                  <m:sub>
                    <m:r>
                      <w:rPr>
                        <w:rFonts w:ascii="Cambria Math" w:hAnsi="Cambria Math" w:cstheme="majorBidi"/>
                        <w:szCs w:val="24"/>
                      </w:rPr>
                      <m:t>m</m:t>
                    </m:r>
                  </m:sub>
                </m:sSub>
              </m:oMath>
            </m:oMathPara>
          </w:p>
        </w:tc>
        <w:tc>
          <w:tcPr>
            <w:tcW w:w="1998" w:type="dxa"/>
          </w:tcPr>
          <w:p w14:paraId="29CCFDCB" w14:textId="77777777" w:rsidR="006A434F" w:rsidRPr="00812DBA" w:rsidRDefault="006A434F" w:rsidP="00D51F66">
            <w:pPr>
              <w:jc w:val="center"/>
              <w:rPr>
                <w:rFonts w:asciiTheme="majorBidi" w:hAnsiTheme="majorBidi" w:cstheme="majorBidi"/>
                <w:szCs w:val="24"/>
              </w:rPr>
            </w:pPr>
            <m:oMathPara>
              <m:oMath>
                <m:r>
                  <w:rPr>
                    <w:rFonts w:ascii="Cambria Math" w:hAnsi="Cambria Math" w:cstheme="majorBidi"/>
                    <w:szCs w:val="24"/>
                  </w:rPr>
                  <m:t xml:space="preserve">0.7447893 </m:t>
                </m:r>
                <m:r>
                  <m:rPr>
                    <m:sty m:val="p"/>
                  </m:rPr>
                  <w:rPr>
                    <w:rFonts w:ascii="Cambria Math" w:hAnsi="Cambria Math" w:cstheme="majorBidi"/>
                    <w:szCs w:val="24"/>
                  </w:rPr>
                  <m:t>Ω</m:t>
                </m:r>
              </m:oMath>
            </m:oMathPara>
          </w:p>
        </w:tc>
      </w:tr>
      <w:tr w:rsidR="006A434F" w:rsidRPr="00582341" w14:paraId="5D1F6E69" w14:textId="77777777" w:rsidTr="006A434F">
        <w:trPr>
          <w:trHeight w:val="440"/>
        </w:trPr>
        <w:tc>
          <w:tcPr>
            <w:tcW w:w="2061" w:type="dxa"/>
          </w:tcPr>
          <w:p w14:paraId="4FB89A7A" w14:textId="77777777" w:rsidR="006A434F" w:rsidRPr="00812DBA" w:rsidRDefault="006A434F" w:rsidP="00D51F66">
            <w:pPr>
              <w:jc w:val="center"/>
              <w:rPr>
                <w:rFonts w:asciiTheme="majorBidi" w:hAnsiTheme="majorBidi" w:cstheme="majorBidi"/>
                <w:szCs w:val="24"/>
              </w:rPr>
            </w:pPr>
            <w:r w:rsidRPr="00812DBA">
              <w:rPr>
                <w:rFonts w:asciiTheme="majorBidi" w:hAnsiTheme="majorBidi" w:cstheme="majorBidi"/>
                <w:szCs w:val="24"/>
              </w:rPr>
              <w:t xml:space="preserve">Stator </w:t>
            </w:r>
            <w:r>
              <w:rPr>
                <w:rFonts w:asciiTheme="majorBidi" w:hAnsiTheme="majorBidi" w:cstheme="majorBidi"/>
                <w:szCs w:val="24"/>
              </w:rPr>
              <w:t>faz akımı</w:t>
            </w:r>
          </w:p>
        </w:tc>
        <w:tc>
          <w:tcPr>
            <w:tcW w:w="1998" w:type="dxa"/>
          </w:tcPr>
          <w:p w14:paraId="780B1B33" w14:textId="77777777" w:rsidR="006A434F" w:rsidRPr="00582341" w:rsidRDefault="006A434F" w:rsidP="00D51F66">
            <w:pPr>
              <w:jc w:val="center"/>
              <w:rPr>
                <w:rFonts w:asciiTheme="majorBidi" w:hAnsiTheme="majorBidi" w:cstheme="majorBidi"/>
                <w:szCs w:val="24"/>
              </w:rPr>
            </w:pPr>
            <w:r w:rsidRPr="00582341">
              <w:rPr>
                <w:rFonts w:asciiTheme="majorBidi" w:hAnsiTheme="majorBidi" w:cstheme="majorBidi"/>
                <w:szCs w:val="24"/>
              </w:rPr>
              <w:t>2025A</w:t>
            </w:r>
          </w:p>
        </w:tc>
      </w:tr>
      <w:tr w:rsidR="006A434F" w:rsidRPr="00582341" w14:paraId="772B57DA" w14:textId="77777777" w:rsidTr="006A434F">
        <w:trPr>
          <w:trHeight w:val="359"/>
        </w:trPr>
        <w:tc>
          <w:tcPr>
            <w:tcW w:w="2061" w:type="dxa"/>
          </w:tcPr>
          <w:p w14:paraId="19DB87CA" w14:textId="77777777" w:rsidR="006A434F" w:rsidRPr="00812DBA" w:rsidRDefault="006A434F" w:rsidP="00D51F66">
            <w:pPr>
              <w:jc w:val="center"/>
              <w:rPr>
                <w:rFonts w:asciiTheme="majorBidi" w:hAnsiTheme="majorBidi" w:cstheme="majorBidi"/>
                <w:szCs w:val="24"/>
              </w:rPr>
            </w:pPr>
            <w:r>
              <w:rPr>
                <w:rFonts w:asciiTheme="majorBidi" w:hAnsiTheme="majorBidi" w:cstheme="majorBidi"/>
                <w:szCs w:val="24"/>
              </w:rPr>
              <w:t>Mıknatıslanma akımı</w:t>
            </w:r>
          </w:p>
        </w:tc>
        <w:tc>
          <w:tcPr>
            <w:tcW w:w="1998" w:type="dxa"/>
          </w:tcPr>
          <w:p w14:paraId="15F51B77" w14:textId="77777777" w:rsidR="006A434F" w:rsidRPr="00582341" w:rsidRDefault="006A434F" w:rsidP="00D51F66">
            <w:pPr>
              <w:jc w:val="center"/>
              <w:rPr>
                <w:rFonts w:asciiTheme="majorBidi" w:hAnsiTheme="majorBidi" w:cstheme="majorBidi"/>
                <w:szCs w:val="24"/>
              </w:rPr>
            </w:pPr>
            <w:r w:rsidRPr="00582341">
              <w:rPr>
                <w:rFonts w:asciiTheme="majorBidi" w:hAnsiTheme="majorBidi" w:cstheme="majorBidi"/>
                <w:szCs w:val="24"/>
              </w:rPr>
              <w:t>517.2A</w:t>
            </w:r>
          </w:p>
        </w:tc>
      </w:tr>
      <w:tr w:rsidR="006A434F" w:rsidRPr="00582341" w14:paraId="5352FA8A" w14:textId="77777777" w:rsidTr="006A434F">
        <w:trPr>
          <w:trHeight w:val="440"/>
        </w:trPr>
        <w:tc>
          <w:tcPr>
            <w:tcW w:w="2061" w:type="dxa"/>
          </w:tcPr>
          <w:p w14:paraId="54D64C2B" w14:textId="77777777" w:rsidR="006A434F" w:rsidRPr="00812DBA" w:rsidRDefault="006A434F" w:rsidP="00D51F66">
            <w:pPr>
              <w:jc w:val="center"/>
              <w:rPr>
                <w:rFonts w:asciiTheme="majorBidi" w:hAnsiTheme="majorBidi" w:cstheme="majorBidi"/>
                <w:szCs w:val="24"/>
              </w:rPr>
            </w:pPr>
            <w:r>
              <w:rPr>
                <w:rFonts w:asciiTheme="majorBidi" w:hAnsiTheme="majorBidi" w:cstheme="majorBidi"/>
                <w:szCs w:val="24"/>
              </w:rPr>
              <w:t>Nüve kayıpları akımı</w:t>
            </w:r>
          </w:p>
        </w:tc>
        <w:tc>
          <w:tcPr>
            <w:tcW w:w="1998" w:type="dxa"/>
          </w:tcPr>
          <w:p w14:paraId="3C34DEC5" w14:textId="77777777" w:rsidR="006A434F" w:rsidRPr="00582341" w:rsidRDefault="006A434F" w:rsidP="00D51F66">
            <w:pPr>
              <w:jc w:val="center"/>
              <w:rPr>
                <w:rFonts w:asciiTheme="majorBidi" w:hAnsiTheme="majorBidi" w:cstheme="majorBidi"/>
                <w:szCs w:val="24"/>
              </w:rPr>
            </w:pPr>
            <w:r>
              <w:rPr>
                <w:rFonts w:asciiTheme="majorBidi" w:hAnsiTheme="majorBidi" w:cstheme="majorBidi"/>
                <w:szCs w:val="24"/>
              </w:rPr>
              <w:t>8.38A</w:t>
            </w:r>
          </w:p>
        </w:tc>
      </w:tr>
      <w:tr w:rsidR="006A434F" w:rsidRPr="00812DBA" w14:paraId="4984293B" w14:textId="77777777" w:rsidTr="006A434F">
        <w:trPr>
          <w:trHeight w:val="431"/>
        </w:trPr>
        <w:tc>
          <w:tcPr>
            <w:tcW w:w="2061" w:type="dxa"/>
          </w:tcPr>
          <w:p w14:paraId="31626B35" w14:textId="77777777" w:rsidR="006A434F" w:rsidRPr="00812DBA" w:rsidRDefault="006A434F" w:rsidP="00D51F66">
            <w:pPr>
              <w:jc w:val="center"/>
              <w:rPr>
                <w:rFonts w:asciiTheme="majorBidi" w:hAnsiTheme="majorBidi" w:cstheme="majorBidi"/>
                <w:szCs w:val="24"/>
              </w:rPr>
            </w:pPr>
            <w:r>
              <w:rPr>
                <w:rFonts w:asciiTheme="majorBidi" w:hAnsiTheme="majorBidi" w:cstheme="majorBidi"/>
                <w:szCs w:val="24"/>
              </w:rPr>
              <w:t>Güç fak</w:t>
            </w:r>
            <w:r w:rsidR="007E10A6">
              <w:rPr>
                <w:rFonts w:asciiTheme="majorBidi" w:hAnsiTheme="majorBidi" w:cstheme="majorBidi"/>
                <w:szCs w:val="24"/>
              </w:rPr>
              <w:t>t</w:t>
            </w:r>
            <w:r>
              <w:rPr>
                <w:rFonts w:asciiTheme="majorBidi" w:hAnsiTheme="majorBidi" w:cstheme="majorBidi"/>
                <w:szCs w:val="24"/>
              </w:rPr>
              <w:t>örü</w:t>
            </w:r>
          </w:p>
        </w:tc>
        <w:tc>
          <w:tcPr>
            <w:tcW w:w="1998" w:type="dxa"/>
          </w:tcPr>
          <w:p w14:paraId="27B79963" w14:textId="77777777" w:rsidR="006A434F" w:rsidRPr="00812DBA" w:rsidRDefault="006A434F" w:rsidP="00D51F66">
            <w:pPr>
              <w:jc w:val="center"/>
              <w:rPr>
                <w:rFonts w:asciiTheme="majorBidi" w:hAnsiTheme="majorBidi" w:cstheme="majorBidi"/>
                <w:szCs w:val="24"/>
              </w:rPr>
            </w:pPr>
            <w:r w:rsidRPr="00812DBA">
              <w:rPr>
                <w:rFonts w:asciiTheme="majorBidi" w:hAnsiTheme="majorBidi" w:cstheme="majorBidi"/>
                <w:szCs w:val="24"/>
              </w:rPr>
              <w:t>0.8781</w:t>
            </w:r>
          </w:p>
        </w:tc>
      </w:tr>
      <w:tr w:rsidR="006A434F" w:rsidRPr="00582341" w14:paraId="3B9A3915" w14:textId="77777777" w:rsidTr="006A434F">
        <w:trPr>
          <w:trHeight w:val="440"/>
        </w:trPr>
        <w:tc>
          <w:tcPr>
            <w:tcW w:w="2061" w:type="dxa"/>
          </w:tcPr>
          <w:p w14:paraId="6E2E9419" w14:textId="77777777" w:rsidR="006A434F" w:rsidRPr="00812DBA" w:rsidRDefault="006A434F" w:rsidP="00D51F66">
            <w:pPr>
              <w:jc w:val="center"/>
              <w:rPr>
                <w:rFonts w:asciiTheme="majorBidi" w:hAnsiTheme="majorBidi" w:cstheme="majorBidi"/>
                <w:szCs w:val="24"/>
              </w:rPr>
            </w:pPr>
            <w:r w:rsidRPr="00812DBA">
              <w:rPr>
                <w:rFonts w:asciiTheme="majorBidi" w:hAnsiTheme="majorBidi" w:cstheme="majorBidi"/>
                <w:szCs w:val="24"/>
              </w:rPr>
              <w:t>Slip</w:t>
            </w:r>
          </w:p>
        </w:tc>
        <w:tc>
          <w:tcPr>
            <w:tcW w:w="1998" w:type="dxa"/>
          </w:tcPr>
          <w:p w14:paraId="0BF470DB" w14:textId="77777777" w:rsidR="006A434F" w:rsidRPr="00582341" w:rsidRDefault="006A434F" w:rsidP="00D51F66">
            <w:pPr>
              <w:jc w:val="center"/>
              <w:rPr>
                <w:rFonts w:asciiTheme="majorBidi" w:hAnsiTheme="majorBidi" w:cstheme="majorBidi"/>
                <w:szCs w:val="24"/>
              </w:rPr>
            </w:pPr>
            <w:r w:rsidRPr="00582341">
              <w:rPr>
                <w:rFonts w:asciiTheme="majorBidi" w:hAnsiTheme="majorBidi" w:cstheme="majorBidi"/>
                <w:szCs w:val="24"/>
              </w:rPr>
              <w:t>-0.00563</w:t>
            </w:r>
          </w:p>
        </w:tc>
      </w:tr>
      <w:tr w:rsidR="006A434F" w:rsidRPr="00812DBA" w14:paraId="4E2337BA" w14:textId="77777777" w:rsidTr="006A434F">
        <w:trPr>
          <w:trHeight w:val="449"/>
        </w:trPr>
        <w:tc>
          <w:tcPr>
            <w:tcW w:w="2061" w:type="dxa"/>
          </w:tcPr>
          <w:p w14:paraId="268CA4F6" w14:textId="77777777" w:rsidR="006A434F" w:rsidRPr="00812DBA" w:rsidRDefault="006A434F" w:rsidP="00D51F66">
            <w:pPr>
              <w:jc w:val="center"/>
              <w:rPr>
                <w:rFonts w:asciiTheme="majorBidi" w:hAnsiTheme="majorBidi" w:cstheme="majorBidi"/>
                <w:szCs w:val="24"/>
              </w:rPr>
            </w:pPr>
            <w:r>
              <w:rPr>
                <w:rFonts w:asciiTheme="majorBidi" w:hAnsiTheme="majorBidi" w:cstheme="majorBidi"/>
                <w:szCs w:val="24"/>
              </w:rPr>
              <w:t>Mil Hız</w:t>
            </w:r>
          </w:p>
        </w:tc>
        <w:tc>
          <w:tcPr>
            <w:tcW w:w="1998" w:type="dxa"/>
          </w:tcPr>
          <w:p w14:paraId="7CA12C08" w14:textId="77777777" w:rsidR="006A434F" w:rsidRPr="00812DBA" w:rsidRDefault="006A434F" w:rsidP="00D51F66">
            <w:pPr>
              <w:jc w:val="center"/>
              <w:rPr>
                <w:rFonts w:asciiTheme="majorBidi" w:hAnsiTheme="majorBidi" w:cstheme="majorBidi"/>
                <w:szCs w:val="24"/>
              </w:rPr>
            </w:pPr>
            <w:r w:rsidRPr="00812DBA">
              <w:rPr>
                <w:rFonts w:asciiTheme="majorBidi" w:hAnsiTheme="majorBidi" w:cstheme="majorBidi"/>
                <w:szCs w:val="24"/>
              </w:rPr>
              <w:t>1206.6935 RPM</w:t>
            </w:r>
          </w:p>
        </w:tc>
      </w:tr>
      <w:tr w:rsidR="006A434F" w:rsidRPr="00812DBA" w14:paraId="5593E23F" w14:textId="77777777" w:rsidTr="006A434F">
        <w:trPr>
          <w:trHeight w:val="431"/>
        </w:trPr>
        <w:tc>
          <w:tcPr>
            <w:tcW w:w="2061" w:type="dxa"/>
          </w:tcPr>
          <w:p w14:paraId="381DA81F" w14:textId="77777777" w:rsidR="006A434F" w:rsidRPr="00812DBA" w:rsidRDefault="006A434F" w:rsidP="00D51F66">
            <w:pPr>
              <w:jc w:val="center"/>
              <w:rPr>
                <w:rFonts w:asciiTheme="majorBidi" w:hAnsiTheme="majorBidi" w:cstheme="majorBidi"/>
                <w:szCs w:val="24"/>
              </w:rPr>
            </w:pPr>
            <w:r>
              <w:rPr>
                <w:rFonts w:asciiTheme="majorBidi" w:hAnsiTheme="majorBidi" w:cstheme="majorBidi"/>
                <w:szCs w:val="24"/>
              </w:rPr>
              <w:t>Kutup sayısı</w:t>
            </w:r>
          </w:p>
        </w:tc>
        <w:tc>
          <w:tcPr>
            <w:tcW w:w="1998" w:type="dxa"/>
          </w:tcPr>
          <w:p w14:paraId="64C78706" w14:textId="77777777" w:rsidR="006A434F" w:rsidRPr="00812DBA" w:rsidRDefault="006A434F" w:rsidP="00D51F66">
            <w:pPr>
              <w:jc w:val="center"/>
              <w:rPr>
                <w:rFonts w:asciiTheme="majorBidi" w:hAnsiTheme="majorBidi" w:cstheme="majorBidi"/>
                <w:szCs w:val="24"/>
              </w:rPr>
            </w:pPr>
            <w:r w:rsidRPr="00812DBA">
              <w:rPr>
                <w:rFonts w:asciiTheme="majorBidi" w:hAnsiTheme="majorBidi" w:cstheme="majorBidi"/>
                <w:szCs w:val="24"/>
              </w:rPr>
              <w:t>6</w:t>
            </w:r>
          </w:p>
        </w:tc>
      </w:tr>
      <w:tr w:rsidR="006A434F" w:rsidRPr="00812DBA" w14:paraId="0834398F" w14:textId="77777777" w:rsidTr="006A434F">
        <w:trPr>
          <w:trHeight w:val="449"/>
        </w:trPr>
        <w:tc>
          <w:tcPr>
            <w:tcW w:w="2061" w:type="dxa"/>
          </w:tcPr>
          <w:p w14:paraId="255B6866" w14:textId="77777777" w:rsidR="006A434F" w:rsidRPr="00812DBA" w:rsidRDefault="006A434F" w:rsidP="00D51F66">
            <w:pPr>
              <w:jc w:val="center"/>
              <w:rPr>
                <w:rFonts w:asciiTheme="majorBidi" w:hAnsiTheme="majorBidi" w:cstheme="majorBidi"/>
                <w:szCs w:val="24"/>
              </w:rPr>
            </w:pPr>
            <w:r>
              <w:rPr>
                <w:rFonts w:asciiTheme="majorBidi" w:hAnsiTheme="majorBidi" w:cstheme="majorBidi"/>
                <w:szCs w:val="24"/>
              </w:rPr>
              <w:t>Atalet</w:t>
            </w:r>
          </w:p>
        </w:tc>
        <w:tc>
          <w:tcPr>
            <w:tcW w:w="1998" w:type="dxa"/>
          </w:tcPr>
          <w:p w14:paraId="3EC0DEE8" w14:textId="77777777" w:rsidR="006A434F" w:rsidRPr="00812DBA" w:rsidRDefault="007E10A6" w:rsidP="00D51F66">
            <w:pPr>
              <w:jc w:val="center"/>
              <w:rPr>
                <w:rFonts w:asciiTheme="majorBidi" w:hAnsiTheme="majorBidi" w:cstheme="majorBidi"/>
                <w:szCs w:val="24"/>
              </w:rPr>
            </w:pPr>
            <w:proofErr w:type="gramStart"/>
            <w:r w:rsidRPr="007E10A6">
              <w:rPr>
                <w:rFonts w:asciiTheme="majorBidi" w:eastAsiaTheme="minorEastAsia" w:hAnsiTheme="majorBidi" w:cstheme="majorBidi"/>
                <w:szCs w:val="24"/>
              </w:rPr>
              <w:t>121.1</w:t>
            </w:r>
            <w:r>
              <w:rPr>
                <w:rFonts w:asciiTheme="majorBidi" w:eastAsiaTheme="minorEastAsia" w:hAnsiTheme="majorBidi" w:cstheme="majorBidi"/>
                <w:szCs w:val="24"/>
              </w:rPr>
              <w:t>4</w:t>
            </w:r>
            <w:proofErr w:type="gramEnd"/>
            <w:r>
              <w:rPr>
                <w:rFonts w:asciiTheme="majorBidi" w:eastAsiaTheme="minorEastAsia" w:hAnsiTheme="majorBidi" w:cstheme="majorBidi"/>
                <w:szCs w:val="24"/>
              </w:rPr>
              <w:t xml:space="preserve"> </w:t>
            </w:r>
            <w:r w:rsidR="006A434F" w:rsidRPr="00812DBA">
              <w:rPr>
                <w:rFonts w:asciiTheme="majorBidi" w:eastAsiaTheme="minorEastAsia" w:hAnsiTheme="majorBidi" w:cstheme="majorBidi"/>
                <w:szCs w:val="24"/>
              </w:rPr>
              <w:t>kg.m^2</w:t>
            </w:r>
          </w:p>
        </w:tc>
      </w:tr>
    </w:tbl>
    <w:p w14:paraId="5690DD2B" w14:textId="77777777" w:rsidR="006A434F" w:rsidRDefault="006A434F"/>
    <w:p w14:paraId="0E8199A2" w14:textId="77777777" w:rsidR="00FD408B" w:rsidRDefault="00FD408B"/>
    <w:p w14:paraId="1CEF9B9E" w14:textId="77777777" w:rsidR="00FD408B" w:rsidRDefault="00FD408B"/>
    <w:p w14:paraId="2F31C5FB" w14:textId="77777777" w:rsidR="00FD408B" w:rsidRDefault="00FD408B"/>
    <w:p w14:paraId="2384EFE6" w14:textId="77777777" w:rsidR="00FD408B" w:rsidRDefault="00FD408B"/>
    <w:p w14:paraId="3DF4097F" w14:textId="77777777" w:rsidR="00FD408B" w:rsidRDefault="00FD408B"/>
    <w:p w14:paraId="561D16CA" w14:textId="77777777" w:rsidR="00FD408B" w:rsidRDefault="00FD408B"/>
    <w:p w14:paraId="3500326D" w14:textId="77777777" w:rsidR="000E2DC3" w:rsidRDefault="000E2DC3"/>
    <w:p w14:paraId="639B60C7" w14:textId="77777777" w:rsidR="00E05ED4" w:rsidRDefault="00E05ED4"/>
    <w:p w14:paraId="5ADCA2AF" w14:textId="77777777" w:rsidR="000E2DC3" w:rsidRDefault="000E2DC3"/>
    <w:p w14:paraId="5D59FF18" w14:textId="77777777" w:rsidR="009D429E" w:rsidRDefault="009D429E"/>
    <w:p w14:paraId="609C2EA8" w14:textId="77777777" w:rsidR="00FD408B" w:rsidRDefault="00FD408B"/>
    <w:bookmarkStart w:id="40" w:name="_Toc55839825" w:displacedByCustomXml="next"/>
    <w:bookmarkStart w:id="41" w:name="_Toc123821830" w:displacedByCustomXml="next"/>
    <w:sdt>
      <w:sdtPr>
        <w:rPr>
          <w:rFonts w:eastAsiaTheme="minorHAnsi" w:cstheme="minorBidi"/>
          <w:b w:val="0"/>
          <w:color w:val="auto"/>
          <w:sz w:val="24"/>
          <w:szCs w:val="22"/>
        </w:rPr>
        <w:id w:val="-522625319"/>
        <w:docPartObj>
          <w:docPartGallery w:val="Bibliographies"/>
          <w:docPartUnique/>
        </w:docPartObj>
      </w:sdtPr>
      <w:sdtEndPr/>
      <w:sdtContent>
        <w:p w14:paraId="62B6D54C" w14:textId="77777777" w:rsidR="00171F0D" w:rsidRPr="007266E0" w:rsidRDefault="00171F0D" w:rsidP="00A96547">
          <w:pPr>
            <w:pStyle w:val="Heading1"/>
            <w:numPr>
              <w:ilvl w:val="0"/>
              <w:numId w:val="23"/>
            </w:numPr>
          </w:pPr>
          <w:r w:rsidRPr="007266E0">
            <w:t>Başvurular</w:t>
          </w:r>
          <w:bookmarkEnd w:id="41"/>
          <w:bookmarkEnd w:id="40"/>
        </w:p>
        <w:sdt>
          <w:sdtPr>
            <w:id w:val="-573587230"/>
            <w:bibliography/>
          </w:sdtPr>
          <w:sdtEndPr/>
          <w:sdtContent>
            <w:p w14:paraId="1B219E87" w14:textId="77777777" w:rsidR="007B6DC1" w:rsidRDefault="00171F0D">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7B6DC1" w14:paraId="21B47C33" w14:textId="77777777">
                <w:trPr>
                  <w:divId w:val="179783452"/>
                  <w:tblCellSpacing w:w="15" w:type="dxa"/>
                </w:trPr>
                <w:tc>
                  <w:tcPr>
                    <w:tcW w:w="50" w:type="pct"/>
                    <w:hideMark/>
                  </w:tcPr>
                  <w:p w14:paraId="73CB5351" w14:textId="77777777" w:rsidR="007B6DC1" w:rsidRDefault="007B6DC1">
                    <w:pPr>
                      <w:pStyle w:val="Bibliography"/>
                      <w:rPr>
                        <w:noProof/>
                        <w:szCs w:val="24"/>
                      </w:rPr>
                    </w:pPr>
                    <w:r>
                      <w:rPr>
                        <w:noProof/>
                      </w:rPr>
                      <w:t xml:space="preserve">[1] </w:t>
                    </w:r>
                  </w:p>
                </w:tc>
                <w:tc>
                  <w:tcPr>
                    <w:tcW w:w="0" w:type="auto"/>
                    <w:hideMark/>
                  </w:tcPr>
                  <w:p w14:paraId="5A48460E" w14:textId="77777777" w:rsidR="007B6DC1" w:rsidRDefault="007B6DC1">
                    <w:pPr>
                      <w:pStyle w:val="Bibliography"/>
                      <w:rPr>
                        <w:noProof/>
                      </w:rPr>
                    </w:pPr>
                    <w:r>
                      <w:rPr>
                        <w:noProof/>
                      </w:rPr>
                      <w:t>WEG, «IEC Induction Motors,» [Çevrimiçi]. Available: https://www.weg.net. [Erişildi: Kasım 2020].</w:t>
                    </w:r>
                  </w:p>
                </w:tc>
              </w:tr>
            </w:tbl>
            <w:p w14:paraId="240D86B2" w14:textId="77777777" w:rsidR="007B6DC1" w:rsidRDefault="007B6DC1">
              <w:pPr>
                <w:divId w:val="179783452"/>
                <w:rPr>
                  <w:rFonts w:eastAsia="Times New Roman"/>
                  <w:noProof/>
                </w:rPr>
              </w:pPr>
            </w:p>
            <w:p w14:paraId="35F53028" w14:textId="77777777" w:rsidR="00171F0D" w:rsidRDefault="00171F0D">
              <w:r>
                <w:rPr>
                  <w:b/>
                  <w:bCs/>
                </w:rPr>
                <w:fldChar w:fldCharType="end"/>
              </w:r>
            </w:p>
          </w:sdtContent>
        </w:sdt>
      </w:sdtContent>
    </w:sdt>
    <w:p w14:paraId="1A45520A" w14:textId="77777777" w:rsidR="00ED323E" w:rsidRPr="00ED323E" w:rsidRDefault="00ED323E" w:rsidP="00ED323E"/>
    <w:p w14:paraId="7069057F" w14:textId="77777777" w:rsidR="00DB7FA3" w:rsidRDefault="00DB7FA3" w:rsidP="00DB7FA3"/>
    <w:p w14:paraId="0804DE5D" w14:textId="77777777" w:rsidR="00DB7FA3" w:rsidRPr="00DB7FA3" w:rsidRDefault="00DB7FA3" w:rsidP="00DB7FA3"/>
    <w:p w14:paraId="3DD347C3" w14:textId="77777777" w:rsidR="006D30AE" w:rsidRDefault="006D30AE" w:rsidP="006D30AE"/>
    <w:p w14:paraId="6D74E399" w14:textId="77777777" w:rsidR="006D30AE" w:rsidRPr="006D30AE" w:rsidRDefault="006D30AE" w:rsidP="006D30AE"/>
    <w:p w14:paraId="384C43AB" w14:textId="77777777" w:rsidR="000371BC" w:rsidRPr="000371BC" w:rsidRDefault="000371BC" w:rsidP="000371BC"/>
    <w:p w14:paraId="60CCBDED" w14:textId="77777777" w:rsidR="00BE43AC" w:rsidRDefault="00BE43AC" w:rsidP="00122F05">
      <w:pPr>
        <w:keepNext/>
        <w:jc w:val="center"/>
      </w:pPr>
    </w:p>
    <w:sectPr w:rsidR="00BE43AC" w:rsidSect="0009789D">
      <w:headerReference w:type="default" r:id="rId24"/>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B1485" w14:textId="77777777" w:rsidR="00205307" w:rsidRDefault="00205307" w:rsidP="00D74ADA">
      <w:pPr>
        <w:spacing w:after="0" w:line="240" w:lineRule="auto"/>
      </w:pPr>
      <w:r>
        <w:separator/>
      </w:r>
    </w:p>
  </w:endnote>
  <w:endnote w:type="continuationSeparator" w:id="0">
    <w:p w14:paraId="14B3858D" w14:textId="77777777" w:rsidR="00205307" w:rsidRDefault="00205307" w:rsidP="00D7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FC1DA" w14:textId="77777777" w:rsidR="00205307" w:rsidRDefault="00205307" w:rsidP="00D74ADA">
      <w:pPr>
        <w:spacing w:after="0" w:line="240" w:lineRule="auto"/>
      </w:pPr>
      <w:r>
        <w:separator/>
      </w:r>
    </w:p>
  </w:footnote>
  <w:footnote w:type="continuationSeparator" w:id="0">
    <w:p w14:paraId="00AA1248" w14:textId="77777777" w:rsidR="00205307" w:rsidRDefault="00205307" w:rsidP="00D74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782488558"/>
      <w:docPartObj>
        <w:docPartGallery w:val="Page Numbers (Top of Page)"/>
        <w:docPartUnique/>
      </w:docPartObj>
    </w:sdtPr>
    <w:sdtEndPr>
      <w:rPr>
        <w:b/>
        <w:bCs/>
        <w:color w:val="auto"/>
        <w:spacing w:val="0"/>
      </w:rPr>
    </w:sdtEndPr>
    <w:sdtContent>
      <w:p w14:paraId="3837226B" w14:textId="77777777" w:rsidR="00D51F66" w:rsidRDefault="00D51F66">
        <w:pPr>
          <w:pStyle w:val="Header"/>
          <w:pBdr>
            <w:bottom w:val="single" w:sz="4" w:space="1" w:color="D9D9D9" w:themeColor="background1" w:themeShade="D9"/>
          </w:pBdr>
          <w:jc w:val="right"/>
          <w:rPr>
            <w:b/>
            <w:bCs/>
          </w:rPr>
        </w:pPr>
        <w:r>
          <w:rPr>
            <w:color w:val="7F7F7F" w:themeColor="background1" w:themeShade="7F"/>
            <w:spacing w:val="60"/>
          </w:rPr>
          <w:t>Sayfa</w:t>
        </w:r>
        <w:r>
          <w:t xml:space="preserve"> | </w:t>
        </w:r>
        <w:r>
          <w:fldChar w:fldCharType="begin"/>
        </w:r>
        <w:r>
          <w:instrText>PAGE   \* MERGEFORMAT</w:instrText>
        </w:r>
        <w:r>
          <w:fldChar w:fldCharType="separate"/>
        </w:r>
        <w:r w:rsidRPr="00185B31">
          <w:rPr>
            <w:b/>
            <w:bCs/>
            <w:noProof/>
          </w:rPr>
          <w:t>20</w:t>
        </w:r>
        <w:r>
          <w:rPr>
            <w:b/>
            <w:bCs/>
          </w:rPr>
          <w:fldChar w:fldCharType="end"/>
        </w:r>
      </w:p>
    </w:sdtContent>
  </w:sdt>
  <w:p w14:paraId="36302F26" w14:textId="77777777" w:rsidR="00D51F66" w:rsidRDefault="00D51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6B6"/>
    <w:multiLevelType w:val="multilevel"/>
    <w:tmpl w:val="56F42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D74B61"/>
    <w:multiLevelType w:val="hybridMultilevel"/>
    <w:tmpl w:val="7B5C1F0C"/>
    <w:lvl w:ilvl="0" w:tplc="703C0E92">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46CD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AB0F8D"/>
    <w:multiLevelType w:val="hybridMultilevel"/>
    <w:tmpl w:val="FDF68888"/>
    <w:lvl w:ilvl="0" w:tplc="C97C148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0ABF020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2A798E"/>
    <w:multiLevelType w:val="multilevel"/>
    <w:tmpl w:val="43A22ECA"/>
    <w:lvl w:ilvl="0">
      <w:start w:val="4"/>
      <w:numFmt w:val="decimal"/>
      <w:lvlText w:val="%1."/>
      <w:lvlJc w:val="left"/>
      <w:pPr>
        <w:ind w:left="390" w:hanging="3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0F736FAE"/>
    <w:multiLevelType w:val="multilevel"/>
    <w:tmpl w:val="56F42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E76C69"/>
    <w:multiLevelType w:val="multilevel"/>
    <w:tmpl w:val="A09CE8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2FB5B44"/>
    <w:multiLevelType w:val="multilevel"/>
    <w:tmpl w:val="1278D60E"/>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7350B3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5F1A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947CFF"/>
    <w:multiLevelType w:val="hybridMultilevel"/>
    <w:tmpl w:val="255A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B400B"/>
    <w:multiLevelType w:val="hybridMultilevel"/>
    <w:tmpl w:val="5F2EC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554F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C6B2DFF"/>
    <w:multiLevelType w:val="multilevel"/>
    <w:tmpl w:val="9FC838F0"/>
    <w:lvl w:ilvl="0">
      <w:start w:val="5"/>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F847B0"/>
    <w:multiLevelType w:val="multilevel"/>
    <w:tmpl w:val="DF48655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3F73A4"/>
    <w:multiLevelType w:val="multilevel"/>
    <w:tmpl w:val="566A87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4BE104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4E61B61"/>
    <w:multiLevelType w:val="multilevel"/>
    <w:tmpl w:val="041F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9" w15:restartNumberingAfterBreak="0">
    <w:nsid w:val="38E1501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C2B77CF"/>
    <w:multiLevelType w:val="multilevel"/>
    <w:tmpl w:val="56F42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F1E316C"/>
    <w:multiLevelType w:val="multilevel"/>
    <w:tmpl w:val="56F42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50B6E7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A252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BD77F55"/>
    <w:multiLevelType w:val="multilevel"/>
    <w:tmpl w:val="56F42B8E"/>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611744"/>
    <w:multiLevelType w:val="hybridMultilevel"/>
    <w:tmpl w:val="3536D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6F1497"/>
    <w:multiLevelType w:val="multilevel"/>
    <w:tmpl w:val="56F42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40300A3"/>
    <w:multiLevelType w:val="multilevel"/>
    <w:tmpl w:val="56F42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9495A36"/>
    <w:multiLevelType w:val="multilevel"/>
    <w:tmpl w:val="56F42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9D443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D3F4AE1"/>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1" w15:restartNumberingAfterBreak="0">
    <w:nsid w:val="7AEF66E7"/>
    <w:multiLevelType w:val="multilevel"/>
    <w:tmpl w:val="56F42B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20"/>
  </w:num>
  <w:num w:numId="3">
    <w:abstractNumId w:val="26"/>
  </w:num>
  <w:num w:numId="4">
    <w:abstractNumId w:val="24"/>
  </w:num>
  <w:num w:numId="5">
    <w:abstractNumId w:val="31"/>
  </w:num>
  <w:num w:numId="6">
    <w:abstractNumId w:val="28"/>
  </w:num>
  <w:num w:numId="7">
    <w:abstractNumId w:val="5"/>
  </w:num>
  <w:num w:numId="8">
    <w:abstractNumId w:val="6"/>
  </w:num>
  <w:num w:numId="9">
    <w:abstractNumId w:val="8"/>
  </w:num>
  <w:num w:numId="10">
    <w:abstractNumId w:val="15"/>
  </w:num>
  <w:num w:numId="11">
    <w:abstractNumId w:val="21"/>
  </w:num>
  <w:num w:numId="12">
    <w:abstractNumId w:val="14"/>
  </w:num>
  <w:num w:numId="13">
    <w:abstractNumId w:val="0"/>
  </w:num>
  <w:num w:numId="14">
    <w:abstractNumId w:val="25"/>
  </w:num>
  <w:num w:numId="15">
    <w:abstractNumId w:val="22"/>
  </w:num>
  <w:num w:numId="16">
    <w:abstractNumId w:val="23"/>
  </w:num>
  <w:num w:numId="17">
    <w:abstractNumId w:val="9"/>
  </w:num>
  <w:num w:numId="18">
    <w:abstractNumId w:val="7"/>
  </w:num>
  <w:num w:numId="19">
    <w:abstractNumId w:val="16"/>
  </w:num>
  <w:num w:numId="20">
    <w:abstractNumId w:val="17"/>
  </w:num>
  <w:num w:numId="21">
    <w:abstractNumId w:val="30"/>
  </w:num>
  <w:num w:numId="22">
    <w:abstractNumId w:val="18"/>
  </w:num>
  <w:num w:numId="23">
    <w:abstractNumId w:val="4"/>
  </w:num>
  <w:num w:numId="24">
    <w:abstractNumId w:val="11"/>
  </w:num>
  <w:num w:numId="25">
    <w:abstractNumId w:val="19"/>
  </w:num>
  <w:num w:numId="26">
    <w:abstractNumId w:val="29"/>
  </w:num>
  <w:num w:numId="27">
    <w:abstractNumId w:val="12"/>
  </w:num>
  <w:num w:numId="28">
    <w:abstractNumId w:val="13"/>
  </w:num>
  <w:num w:numId="29">
    <w:abstractNumId w:val="2"/>
  </w:num>
  <w:num w:numId="30">
    <w:abstractNumId w:val="3"/>
  </w:num>
  <w:num w:numId="31">
    <w:abstractNumId w:val="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S2tDAxsTA0M7A0MjJR0lEKTi0uzszPAykwrQUAov1E6ywAAAA="/>
  </w:docVars>
  <w:rsids>
    <w:rsidRoot w:val="005D59D8"/>
    <w:rsid w:val="000018D1"/>
    <w:rsid w:val="000022E5"/>
    <w:rsid w:val="00003A76"/>
    <w:rsid w:val="0000499B"/>
    <w:rsid w:val="00004C1B"/>
    <w:rsid w:val="00005352"/>
    <w:rsid w:val="00005B8F"/>
    <w:rsid w:val="00010666"/>
    <w:rsid w:val="000114AD"/>
    <w:rsid w:val="00011D26"/>
    <w:rsid w:val="00013048"/>
    <w:rsid w:val="00014629"/>
    <w:rsid w:val="00014647"/>
    <w:rsid w:val="00015511"/>
    <w:rsid w:val="00015798"/>
    <w:rsid w:val="000179CF"/>
    <w:rsid w:val="00017A34"/>
    <w:rsid w:val="000212C8"/>
    <w:rsid w:val="0002218D"/>
    <w:rsid w:val="00022C1F"/>
    <w:rsid w:val="000233B5"/>
    <w:rsid w:val="00024579"/>
    <w:rsid w:val="000271FD"/>
    <w:rsid w:val="00027A6E"/>
    <w:rsid w:val="000302DF"/>
    <w:rsid w:val="000307C7"/>
    <w:rsid w:val="00030927"/>
    <w:rsid w:val="00035418"/>
    <w:rsid w:val="0003550A"/>
    <w:rsid w:val="00035E67"/>
    <w:rsid w:val="000371BC"/>
    <w:rsid w:val="00037D00"/>
    <w:rsid w:val="00037FF3"/>
    <w:rsid w:val="000407C9"/>
    <w:rsid w:val="00041868"/>
    <w:rsid w:val="000421F6"/>
    <w:rsid w:val="000454DE"/>
    <w:rsid w:val="00046C11"/>
    <w:rsid w:val="0005168E"/>
    <w:rsid w:val="0005177D"/>
    <w:rsid w:val="00054253"/>
    <w:rsid w:val="0005585C"/>
    <w:rsid w:val="00055DD1"/>
    <w:rsid w:val="00055DFE"/>
    <w:rsid w:val="0005701A"/>
    <w:rsid w:val="0006209E"/>
    <w:rsid w:val="000622CE"/>
    <w:rsid w:val="00062EE0"/>
    <w:rsid w:val="0006584D"/>
    <w:rsid w:val="00066C8B"/>
    <w:rsid w:val="00066CBB"/>
    <w:rsid w:val="00066D9D"/>
    <w:rsid w:val="000676CC"/>
    <w:rsid w:val="00071529"/>
    <w:rsid w:val="00071A5F"/>
    <w:rsid w:val="000727B4"/>
    <w:rsid w:val="00075228"/>
    <w:rsid w:val="00075666"/>
    <w:rsid w:val="000763C5"/>
    <w:rsid w:val="0007712B"/>
    <w:rsid w:val="00080185"/>
    <w:rsid w:val="00080B12"/>
    <w:rsid w:val="00081567"/>
    <w:rsid w:val="000828D1"/>
    <w:rsid w:val="00082F3C"/>
    <w:rsid w:val="0008351E"/>
    <w:rsid w:val="00084F1C"/>
    <w:rsid w:val="000860E0"/>
    <w:rsid w:val="00086A92"/>
    <w:rsid w:val="00091288"/>
    <w:rsid w:val="0009222D"/>
    <w:rsid w:val="00092934"/>
    <w:rsid w:val="0009414C"/>
    <w:rsid w:val="0009436E"/>
    <w:rsid w:val="00095827"/>
    <w:rsid w:val="0009657B"/>
    <w:rsid w:val="0009789D"/>
    <w:rsid w:val="00097955"/>
    <w:rsid w:val="000A0D34"/>
    <w:rsid w:val="000A0F1E"/>
    <w:rsid w:val="000A13DA"/>
    <w:rsid w:val="000A1539"/>
    <w:rsid w:val="000A16C5"/>
    <w:rsid w:val="000A278B"/>
    <w:rsid w:val="000A28A9"/>
    <w:rsid w:val="000A3C20"/>
    <w:rsid w:val="000A5FF0"/>
    <w:rsid w:val="000A6304"/>
    <w:rsid w:val="000A6D94"/>
    <w:rsid w:val="000B0D2A"/>
    <w:rsid w:val="000B1F1D"/>
    <w:rsid w:val="000B2685"/>
    <w:rsid w:val="000B434B"/>
    <w:rsid w:val="000B4666"/>
    <w:rsid w:val="000B56A4"/>
    <w:rsid w:val="000B6AA1"/>
    <w:rsid w:val="000B6D27"/>
    <w:rsid w:val="000B6E74"/>
    <w:rsid w:val="000B7099"/>
    <w:rsid w:val="000B7B97"/>
    <w:rsid w:val="000C0511"/>
    <w:rsid w:val="000C2639"/>
    <w:rsid w:val="000C274F"/>
    <w:rsid w:val="000C4468"/>
    <w:rsid w:val="000C4B2A"/>
    <w:rsid w:val="000C4E05"/>
    <w:rsid w:val="000C50B2"/>
    <w:rsid w:val="000C76DE"/>
    <w:rsid w:val="000C787E"/>
    <w:rsid w:val="000C7BFA"/>
    <w:rsid w:val="000D0128"/>
    <w:rsid w:val="000D0A23"/>
    <w:rsid w:val="000D0F67"/>
    <w:rsid w:val="000D19F9"/>
    <w:rsid w:val="000D1A88"/>
    <w:rsid w:val="000D219A"/>
    <w:rsid w:val="000D31A3"/>
    <w:rsid w:val="000D31BD"/>
    <w:rsid w:val="000D3D80"/>
    <w:rsid w:val="000D4578"/>
    <w:rsid w:val="000D5741"/>
    <w:rsid w:val="000D7507"/>
    <w:rsid w:val="000D7C3F"/>
    <w:rsid w:val="000E07F1"/>
    <w:rsid w:val="000E15CE"/>
    <w:rsid w:val="000E206F"/>
    <w:rsid w:val="000E2DC3"/>
    <w:rsid w:val="000E340D"/>
    <w:rsid w:val="000E5D13"/>
    <w:rsid w:val="000E68D0"/>
    <w:rsid w:val="000E7902"/>
    <w:rsid w:val="000F13F2"/>
    <w:rsid w:val="000F1E70"/>
    <w:rsid w:val="000F439E"/>
    <w:rsid w:val="000F6BD7"/>
    <w:rsid w:val="00101E7E"/>
    <w:rsid w:val="00102982"/>
    <w:rsid w:val="00102A5A"/>
    <w:rsid w:val="00102E73"/>
    <w:rsid w:val="00103AD9"/>
    <w:rsid w:val="001062DE"/>
    <w:rsid w:val="00106883"/>
    <w:rsid w:val="00110202"/>
    <w:rsid w:val="00110A7B"/>
    <w:rsid w:val="001133BC"/>
    <w:rsid w:val="001135B6"/>
    <w:rsid w:val="0011481B"/>
    <w:rsid w:val="00115FD8"/>
    <w:rsid w:val="001172BE"/>
    <w:rsid w:val="0011766B"/>
    <w:rsid w:val="00117FB6"/>
    <w:rsid w:val="0012042C"/>
    <w:rsid w:val="001222B1"/>
    <w:rsid w:val="00122F05"/>
    <w:rsid w:val="0012393F"/>
    <w:rsid w:val="00123C5B"/>
    <w:rsid w:val="0012515F"/>
    <w:rsid w:val="00125F77"/>
    <w:rsid w:val="00127F7E"/>
    <w:rsid w:val="0013043B"/>
    <w:rsid w:val="00130543"/>
    <w:rsid w:val="0013331A"/>
    <w:rsid w:val="00133EB2"/>
    <w:rsid w:val="00135047"/>
    <w:rsid w:val="001366CC"/>
    <w:rsid w:val="00136797"/>
    <w:rsid w:val="001369F3"/>
    <w:rsid w:val="001404A4"/>
    <w:rsid w:val="00141BF2"/>
    <w:rsid w:val="00141DB3"/>
    <w:rsid w:val="0014228E"/>
    <w:rsid w:val="00143DCF"/>
    <w:rsid w:val="00144623"/>
    <w:rsid w:val="00144C1F"/>
    <w:rsid w:val="0014514A"/>
    <w:rsid w:val="00146D42"/>
    <w:rsid w:val="00147A0B"/>
    <w:rsid w:val="0015017E"/>
    <w:rsid w:val="00152663"/>
    <w:rsid w:val="00153FD9"/>
    <w:rsid w:val="00154074"/>
    <w:rsid w:val="001553A6"/>
    <w:rsid w:val="00155B7C"/>
    <w:rsid w:val="00156FEE"/>
    <w:rsid w:val="0016089B"/>
    <w:rsid w:val="001625B1"/>
    <w:rsid w:val="00162E04"/>
    <w:rsid w:val="001637BC"/>
    <w:rsid w:val="00163FE5"/>
    <w:rsid w:val="00164DD1"/>
    <w:rsid w:val="00166D13"/>
    <w:rsid w:val="00170AF0"/>
    <w:rsid w:val="00171424"/>
    <w:rsid w:val="00171F0D"/>
    <w:rsid w:val="0017254A"/>
    <w:rsid w:val="001740BF"/>
    <w:rsid w:val="00174A9E"/>
    <w:rsid w:val="00175F61"/>
    <w:rsid w:val="001778B5"/>
    <w:rsid w:val="00177A29"/>
    <w:rsid w:val="0018093F"/>
    <w:rsid w:val="00182688"/>
    <w:rsid w:val="00183FD4"/>
    <w:rsid w:val="001848F2"/>
    <w:rsid w:val="00185292"/>
    <w:rsid w:val="0018540E"/>
    <w:rsid w:val="00185B31"/>
    <w:rsid w:val="00186FDC"/>
    <w:rsid w:val="0018705F"/>
    <w:rsid w:val="00187428"/>
    <w:rsid w:val="00192D54"/>
    <w:rsid w:val="00194F54"/>
    <w:rsid w:val="0019588B"/>
    <w:rsid w:val="00196ACD"/>
    <w:rsid w:val="00197958"/>
    <w:rsid w:val="001A055B"/>
    <w:rsid w:val="001A0E8E"/>
    <w:rsid w:val="001A1CD3"/>
    <w:rsid w:val="001A2107"/>
    <w:rsid w:val="001A2568"/>
    <w:rsid w:val="001A2E78"/>
    <w:rsid w:val="001A489B"/>
    <w:rsid w:val="001A6150"/>
    <w:rsid w:val="001A61A8"/>
    <w:rsid w:val="001A668E"/>
    <w:rsid w:val="001A7774"/>
    <w:rsid w:val="001B0143"/>
    <w:rsid w:val="001B0157"/>
    <w:rsid w:val="001B0F52"/>
    <w:rsid w:val="001B1054"/>
    <w:rsid w:val="001B25A0"/>
    <w:rsid w:val="001B2BAF"/>
    <w:rsid w:val="001B39BF"/>
    <w:rsid w:val="001B3E9F"/>
    <w:rsid w:val="001B4FE9"/>
    <w:rsid w:val="001B548C"/>
    <w:rsid w:val="001B5702"/>
    <w:rsid w:val="001C184C"/>
    <w:rsid w:val="001C653A"/>
    <w:rsid w:val="001C7534"/>
    <w:rsid w:val="001C76D9"/>
    <w:rsid w:val="001D0114"/>
    <w:rsid w:val="001D166E"/>
    <w:rsid w:val="001D4ADD"/>
    <w:rsid w:val="001D5665"/>
    <w:rsid w:val="001D6034"/>
    <w:rsid w:val="001D7746"/>
    <w:rsid w:val="001E0C68"/>
    <w:rsid w:val="001E10D1"/>
    <w:rsid w:val="001E25B6"/>
    <w:rsid w:val="001E4380"/>
    <w:rsid w:val="001E4793"/>
    <w:rsid w:val="001E5060"/>
    <w:rsid w:val="001E7D22"/>
    <w:rsid w:val="001F012C"/>
    <w:rsid w:val="001F178B"/>
    <w:rsid w:val="001F208B"/>
    <w:rsid w:val="001F20F0"/>
    <w:rsid w:val="001F2698"/>
    <w:rsid w:val="001F2B66"/>
    <w:rsid w:val="001F2C4D"/>
    <w:rsid w:val="001F4976"/>
    <w:rsid w:val="001F587E"/>
    <w:rsid w:val="001F5D84"/>
    <w:rsid w:val="001F5F12"/>
    <w:rsid w:val="002004A9"/>
    <w:rsid w:val="00202B04"/>
    <w:rsid w:val="00202F57"/>
    <w:rsid w:val="00203178"/>
    <w:rsid w:val="0020355E"/>
    <w:rsid w:val="00203CEA"/>
    <w:rsid w:val="00204292"/>
    <w:rsid w:val="00205307"/>
    <w:rsid w:val="00206E9F"/>
    <w:rsid w:val="00210650"/>
    <w:rsid w:val="002112E5"/>
    <w:rsid w:val="00212377"/>
    <w:rsid w:val="00212D2E"/>
    <w:rsid w:val="00213C2F"/>
    <w:rsid w:val="002151F1"/>
    <w:rsid w:val="002155E0"/>
    <w:rsid w:val="002161B5"/>
    <w:rsid w:val="00216B54"/>
    <w:rsid w:val="0021703F"/>
    <w:rsid w:val="0021783A"/>
    <w:rsid w:val="00223F68"/>
    <w:rsid w:val="002242EB"/>
    <w:rsid w:val="00225D64"/>
    <w:rsid w:val="00226045"/>
    <w:rsid w:val="00226DCC"/>
    <w:rsid w:val="002279A3"/>
    <w:rsid w:val="00230436"/>
    <w:rsid w:val="002306B2"/>
    <w:rsid w:val="00230926"/>
    <w:rsid w:val="002318C6"/>
    <w:rsid w:val="002319C5"/>
    <w:rsid w:val="00231AFC"/>
    <w:rsid w:val="00231D5F"/>
    <w:rsid w:val="002341AD"/>
    <w:rsid w:val="00235932"/>
    <w:rsid w:val="0024004E"/>
    <w:rsid w:val="00241018"/>
    <w:rsid w:val="002415AA"/>
    <w:rsid w:val="00242C63"/>
    <w:rsid w:val="00242D7A"/>
    <w:rsid w:val="00245DE1"/>
    <w:rsid w:val="0024606F"/>
    <w:rsid w:val="00246D02"/>
    <w:rsid w:val="00247B6F"/>
    <w:rsid w:val="0025029F"/>
    <w:rsid w:val="00252EE9"/>
    <w:rsid w:val="00253F4C"/>
    <w:rsid w:val="00254EDD"/>
    <w:rsid w:val="0025568B"/>
    <w:rsid w:val="00256F29"/>
    <w:rsid w:val="002604D6"/>
    <w:rsid w:val="00260B9E"/>
    <w:rsid w:val="00261DCE"/>
    <w:rsid w:val="00262B2A"/>
    <w:rsid w:val="00262C32"/>
    <w:rsid w:val="002636C7"/>
    <w:rsid w:val="002641CC"/>
    <w:rsid w:val="0026429D"/>
    <w:rsid w:val="00264AC7"/>
    <w:rsid w:val="002650CF"/>
    <w:rsid w:val="00265DAD"/>
    <w:rsid w:val="00265E69"/>
    <w:rsid w:val="00266E29"/>
    <w:rsid w:val="00270DD5"/>
    <w:rsid w:val="002713F6"/>
    <w:rsid w:val="00275BC0"/>
    <w:rsid w:val="00275C3E"/>
    <w:rsid w:val="0028013C"/>
    <w:rsid w:val="00280283"/>
    <w:rsid w:val="002804FF"/>
    <w:rsid w:val="002817CF"/>
    <w:rsid w:val="002835C8"/>
    <w:rsid w:val="00284C66"/>
    <w:rsid w:val="00285B1A"/>
    <w:rsid w:val="00285BEA"/>
    <w:rsid w:val="00285E37"/>
    <w:rsid w:val="00285F10"/>
    <w:rsid w:val="0028629D"/>
    <w:rsid w:val="00290194"/>
    <w:rsid w:val="00290321"/>
    <w:rsid w:val="00290B38"/>
    <w:rsid w:val="00292C68"/>
    <w:rsid w:val="00292F22"/>
    <w:rsid w:val="0029375B"/>
    <w:rsid w:val="002948E3"/>
    <w:rsid w:val="0029518D"/>
    <w:rsid w:val="00296B15"/>
    <w:rsid w:val="002A008A"/>
    <w:rsid w:val="002A2033"/>
    <w:rsid w:val="002A2815"/>
    <w:rsid w:val="002A5336"/>
    <w:rsid w:val="002A5545"/>
    <w:rsid w:val="002A5D91"/>
    <w:rsid w:val="002A7159"/>
    <w:rsid w:val="002B253F"/>
    <w:rsid w:val="002B26CA"/>
    <w:rsid w:val="002B3F01"/>
    <w:rsid w:val="002B46FF"/>
    <w:rsid w:val="002B4A50"/>
    <w:rsid w:val="002B5ABB"/>
    <w:rsid w:val="002B5F6B"/>
    <w:rsid w:val="002B7136"/>
    <w:rsid w:val="002B787B"/>
    <w:rsid w:val="002B7C38"/>
    <w:rsid w:val="002C1145"/>
    <w:rsid w:val="002C1B10"/>
    <w:rsid w:val="002C3E3D"/>
    <w:rsid w:val="002C4EB0"/>
    <w:rsid w:val="002D10D7"/>
    <w:rsid w:val="002D1EAC"/>
    <w:rsid w:val="002D22E4"/>
    <w:rsid w:val="002D2E55"/>
    <w:rsid w:val="002D4781"/>
    <w:rsid w:val="002D5204"/>
    <w:rsid w:val="002D5992"/>
    <w:rsid w:val="002D5E89"/>
    <w:rsid w:val="002D748F"/>
    <w:rsid w:val="002E124E"/>
    <w:rsid w:val="002E2610"/>
    <w:rsid w:val="002E2ED3"/>
    <w:rsid w:val="002E2FFC"/>
    <w:rsid w:val="002E30CA"/>
    <w:rsid w:val="002E3D1C"/>
    <w:rsid w:val="002E433E"/>
    <w:rsid w:val="002E4381"/>
    <w:rsid w:val="002F09AC"/>
    <w:rsid w:val="002F0DEF"/>
    <w:rsid w:val="002F1179"/>
    <w:rsid w:val="002F1334"/>
    <w:rsid w:val="002F2C8D"/>
    <w:rsid w:val="002F3278"/>
    <w:rsid w:val="002F5550"/>
    <w:rsid w:val="002F75D4"/>
    <w:rsid w:val="003023B1"/>
    <w:rsid w:val="00302788"/>
    <w:rsid w:val="00303C72"/>
    <w:rsid w:val="0030698F"/>
    <w:rsid w:val="00306AE6"/>
    <w:rsid w:val="00307120"/>
    <w:rsid w:val="00311289"/>
    <w:rsid w:val="00311984"/>
    <w:rsid w:val="00311D44"/>
    <w:rsid w:val="00312DD2"/>
    <w:rsid w:val="00312EBD"/>
    <w:rsid w:val="00313D5A"/>
    <w:rsid w:val="00313EDA"/>
    <w:rsid w:val="003159E9"/>
    <w:rsid w:val="00315D5D"/>
    <w:rsid w:val="003170E8"/>
    <w:rsid w:val="0032030E"/>
    <w:rsid w:val="00322520"/>
    <w:rsid w:val="0032276D"/>
    <w:rsid w:val="003232E5"/>
    <w:rsid w:val="00324F46"/>
    <w:rsid w:val="003251CB"/>
    <w:rsid w:val="00325757"/>
    <w:rsid w:val="00326989"/>
    <w:rsid w:val="0032716A"/>
    <w:rsid w:val="003310E1"/>
    <w:rsid w:val="00332FFD"/>
    <w:rsid w:val="003332BC"/>
    <w:rsid w:val="00333758"/>
    <w:rsid w:val="003338A7"/>
    <w:rsid w:val="003401BA"/>
    <w:rsid w:val="00340338"/>
    <w:rsid w:val="00340552"/>
    <w:rsid w:val="003417DC"/>
    <w:rsid w:val="00341955"/>
    <w:rsid w:val="003424EC"/>
    <w:rsid w:val="00343092"/>
    <w:rsid w:val="00343D3C"/>
    <w:rsid w:val="003445FE"/>
    <w:rsid w:val="00344ACC"/>
    <w:rsid w:val="00344D24"/>
    <w:rsid w:val="0034567C"/>
    <w:rsid w:val="00345BD2"/>
    <w:rsid w:val="00345E35"/>
    <w:rsid w:val="00350162"/>
    <w:rsid w:val="00350B8E"/>
    <w:rsid w:val="0035375E"/>
    <w:rsid w:val="00354038"/>
    <w:rsid w:val="00354682"/>
    <w:rsid w:val="00354C92"/>
    <w:rsid w:val="00360BE1"/>
    <w:rsid w:val="00361E8F"/>
    <w:rsid w:val="00362E66"/>
    <w:rsid w:val="003638EC"/>
    <w:rsid w:val="0036559C"/>
    <w:rsid w:val="0036595A"/>
    <w:rsid w:val="00367E29"/>
    <w:rsid w:val="00371227"/>
    <w:rsid w:val="00372EBA"/>
    <w:rsid w:val="003743CC"/>
    <w:rsid w:val="00374D9A"/>
    <w:rsid w:val="00376B57"/>
    <w:rsid w:val="00377D71"/>
    <w:rsid w:val="0038119B"/>
    <w:rsid w:val="0038262E"/>
    <w:rsid w:val="00382A9F"/>
    <w:rsid w:val="003836D4"/>
    <w:rsid w:val="00383D55"/>
    <w:rsid w:val="00385045"/>
    <w:rsid w:val="00385462"/>
    <w:rsid w:val="00386094"/>
    <w:rsid w:val="00386E7B"/>
    <w:rsid w:val="00386F4B"/>
    <w:rsid w:val="00387A3D"/>
    <w:rsid w:val="00387D7C"/>
    <w:rsid w:val="00390046"/>
    <w:rsid w:val="00391AEA"/>
    <w:rsid w:val="003928E7"/>
    <w:rsid w:val="00392BAF"/>
    <w:rsid w:val="00395032"/>
    <w:rsid w:val="0039665A"/>
    <w:rsid w:val="003A1DA1"/>
    <w:rsid w:val="003A1E0A"/>
    <w:rsid w:val="003A248E"/>
    <w:rsid w:val="003A2EBD"/>
    <w:rsid w:val="003A3570"/>
    <w:rsid w:val="003A4B61"/>
    <w:rsid w:val="003A50F8"/>
    <w:rsid w:val="003A5A70"/>
    <w:rsid w:val="003A611D"/>
    <w:rsid w:val="003A66DA"/>
    <w:rsid w:val="003A6ADF"/>
    <w:rsid w:val="003B1504"/>
    <w:rsid w:val="003B2141"/>
    <w:rsid w:val="003B217D"/>
    <w:rsid w:val="003B26BB"/>
    <w:rsid w:val="003B3975"/>
    <w:rsid w:val="003B7B86"/>
    <w:rsid w:val="003B7C0A"/>
    <w:rsid w:val="003C08D6"/>
    <w:rsid w:val="003C1320"/>
    <w:rsid w:val="003C1FFF"/>
    <w:rsid w:val="003C2BCA"/>
    <w:rsid w:val="003C5766"/>
    <w:rsid w:val="003C6591"/>
    <w:rsid w:val="003C7FE9"/>
    <w:rsid w:val="003D05E3"/>
    <w:rsid w:val="003D06AC"/>
    <w:rsid w:val="003D2AE6"/>
    <w:rsid w:val="003D2B2F"/>
    <w:rsid w:val="003D3635"/>
    <w:rsid w:val="003D36F5"/>
    <w:rsid w:val="003D3C05"/>
    <w:rsid w:val="003D3F25"/>
    <w:rsid w:val="003D4A06"/>
    <w:rsid w:val="003D6CC9"/>
    <w:rsid w:val="003D7CEF"/>
    <w:rsid w:val="003D7ED3"/>
    <w:rsid w:val="003E0222"/>
    <w:rsid w:val="003E04F2"/>
    <w:rsid w:val="003E28FD"/>
    <w:rsid w:val="003E3D6D"/>
    <w:rsid w:val="003E5BDB"/>
    <w:rsid w:val="003E6030"/>
    <w:rsid w:val="003E6180"/>
    <w:rsid w:val="003E6F13"/>
    <w:rsid w:val="003E7629"/>
    <w:rsid w:val="003E7A5C"/>
    <w:rsid w:val="003F26B3"/>
    <w:rsid w:val="003F29E5"/>
    <w:rsid w:val="003F33A2"/>
    <w:rsid w:val="003F3ABB"/>
    <w:rsid w:val="003F4351"/>
    <w:rsid w:val="003F4889"/>
    <w:rsid w:val="003F57C4"/>
    <w:rsid w:val="003F5A58"/>
    <w:rsid w:val="003F648C"/>
    <w:rsid w:val="003F676C"/>
    <w:rsid w:val="003F6EC4"/>
    <w:rsid w:val="003F70DC"/>
    <w:rsid w:val="0040039C"/>
    <w:rsid w:val="00400803"/>
    <w:rsid w:val="00401E91"/>
    <w:rsid w:val="00402A81"/>
    <w:rsid w:val="00402B55"/>
    <w:rsid w:val="004036AF"/>
    <w:rsid w:val="00404C06"/>
    <w:rsid w:val="00404C3B"/>
    <w:rsid w:val="004067D7"/>
    <w:rsid w:val="004072AD"/>
    <w:rsid w:val="00411BAC"/>
    <w:rsid w:val="004133A5"/>
    <w:rsid w:val="004140CD"/>
    <w:rsid w:val="00414880"/>
    <w:rsid w:val="00415C5D"/>
    <w:rsid w:val="004172AE"/>
    <w:rsid w:val="00417C1F"/>
    <w:rsid w:val="00420B1C"/>
    <w:rsid w:val="004215CB"/>
    <w:rsid w:val="004219EC"/>
    <w:rsid w:val="00423336"/>
    <w:rsid w:val="00423BB9"/>
    <w:rsid w:val="00423E37"/>
    <w:rsid w:val="0042502D"/>
    <w:rsid w:val="0042715C"/>
    <w:rsid w:val="00431020"/>
    <w:rsid w:val="00431148"/>
    <w:rsid w:val="00432B57"/>
    <w:rsid w:val="00433819"/>
    <w:rsid w:val="00434201"/>
    <w:rsid w:val="004358EF"/>
    <w:rsid w:val="00436589"/>
    <w:rsid w:val="00437886"/>
    <w:rsid w:val="00440C89"/>
    <w:rsid w:val="004418E7"/>
    <w:rsid w:val="00443C87"/>
    <w:rsid w:val="00443CF3"/>
    <w:rsid w:val="0044455D"/>
    <w:rsid w:val="00444B9F"/>
    <w:rsid w:val="00445DF8"/>
    <w:rsid w:val="004462C8"/>
    <w:rsid w:val="00446C99"/>
    <w:rsid w:val="00447828"/>
    <w:rsid w:val="00447E1D"/>
    <w:rsid w:val="00447F7C"/>
    <w:rsid w:val="00450FD0"/>
    <w:rsid w:val="0045123D"/>
    <w:rsid w:val="00451B15"/>
    <w:rsid w:val="00453673"/>
    <w:rsid w:val="004537BF"/>
    <w:rsid w:val="00454652"/>
    <w:rsid w:val="00454DE4"/>
    <w:rsid w:val="004551A3"/>
    <w:rsid w:val="004603ED"/>
    <w:rsid w:val="0046077F"/>
    <w:rsid w:val="00461E5C"/>
    <w:rsid w:val="00462B65"/>
    <w:rsid w:val="00462CE0"/>
    <w:rsid w:val="00462E80"/>
    <w:rsid w:val="00464CE8"/>
    <w:rsid w:val="0046590F"/>
    <w:rsid w:val="00465CC4"/>
    <w:rsid w:val="0046623C"/>
    <w:rsid w:val="004662AD"/>
    <w:rsid w:val="00466378"/>
    <w:rsid w:val="0046732F"/>
    <w:rsid w:val="004677D3"/>
    <w:rsid w:val="00467DC4"/>
    <w:rsid w:val="00473D0C"/>
    <w:rsid w:val="004741D3"/>
    <w:rsid w:val="004743A0"/>
    <w:rsid w:val="00474BA1"/>
    <w:rsid w:val="00474CFE"/>
    <w:rsid w:val="00475417"/>
    <w:rsid w:val="00475979"/>
    <w:rsid w:val="00475DCD"/>
    <w:rsid w:val="00476947"/>
    <w:rsid w:val="00477507"/>
    <w:rsid w:val="00477BA2"/>
    <w:rsid w:val="00482247"/>
    <w:rsid w:val="004836CD"/>
    <w:rsid w:val="00483970"/>
    <w:rsid w:val="00484B09"/>
    <w:rsid w:val="00485CBE"/>
    <w:rsid w:val="0048636C"/>
    <w:rsid w:val="00486FEC"/>
    <w:rsid w:val="0048744D"/>
    <w:rsid w:val="00490081"/>
    <w:rsid w:val="004907F3"/>
    <w:rsid w:val="0049146F"/>
    <w:rsid w:val="0049254E"/>
    <w:rsid w:val="004926CF"/>
    <w:rsid w:val="00494E56"/>
    <w:rsid w:val="00496992"/>
    <w:rsid w:val="004969D7"/>
    <w:rsid w:val="00496CBF"/>
    <w:rsid w:val="004A1C59"/>
    <w:rsid w:val="004A1F1A"/>
    <w:rsid w:val="004A4E49"/>
    <w:rsid w:val="004A51DD"/>
    <w:rsid w:val="004A550E"/>
    <w:rsid w:val="004A5FA1"/>
    <w:rsid w:val="004A62D5"/>
    <w:rsid w:val="004A653B"/>
    <w:rsid w:val="004B0E0A"/>
    <w:rsid w:val="004B21B9"/>
    <w:rsid w:val="004B34CF"/>
    <w:rsid w:val="004B3B84"/>
    <w:rsid w:val="004B4461"/>
    <w:rsid w:val="004B46D5"/>
    <w:rsid w:val="004B4898"/>
    <w:rsid w:val="004B5518"/>
    <w:rsid w:val="004B5B2F"/>
    <w:rsid w:val="004B5F44"/>
    <w:rsid w:val="004B6B73"/>
    <w:rsid w:val="004B7934"/>
    <w:rsid w:val="004C024B"/>
    <w:rsid w:val="004C1435"/>
    <w:rsid w:val="004C1FA0"/>
    <w:rsid w:val="004C20BB"/>
    <w:rsid w:val="004C24F6"/>
    <w:rsid w:val="004C369C"/>
    <w:rsid w:val="004C50B9"/>
    <w:rsid w:val="004C5153"/>
    <w:rsid w:val="004C51CD"/>
    <w:rsid w:val="004C55AD"/>
    <w:rsid w:val="004C67FF"/>
    <w:rsid w:val="004D156F"/>
    <w:rsid w:val="004D3411"/>
    <w:rsid w:val="004D3E89"/>
    <w:rsid w:val="004D47F5"/>
    <w:rsid w:val="004D58E1"/>
    <w:rsid w:val="004D5990"/>
    <w:rsid w:val="004D6150"/>
    <w:rsid w:val="004D7F76"/>
    <w:rsid w:val="004E09F3"/>
    <w:rsid w:val="004E1094"/>
    <w:rsid w:val="004E10E5"/>
    <w:rsid w:val="004E1AEC"/>
    <w:rsid w:val="004E1E67"/>
    <w:rsid w:val="004E4210"/>
    <w:rsid w:val="004E47C0"/>
    <w:rsid w:val="004E5CC2"/>
    <w:rsid w:val="004E6BF3"/>
    <w:rsid w:val="004E705A"/>
    <w:rsid w:val="004E7516"/>
    <w:rsid w:val="004E7D24"/>
    <w:rsid w:val="004F07A2"/>
    <w:rsid w:val="004F0F26"/>
    <w:rsid w:val="004F1F6A"/>
    <w:rsid w:val="004F2C40"/>
    <w:rsid w:val="004F2E0F"/>
    <w:rsid w:val="004F373E"/>
    <w:rsid w:val="004F39F7"/>
    <w:rsid w:val="005001D6"/>
    <w:rsid w:val="00500A3B"/>
    <w:rsid w:val="00501EC4"/>
    <w:rsid w:val="00502163"/>
    <w:rsid w:val="00502359"/>
    <w:rsid w:val="005061B1"/>
    <w:rsid w:val="005077E9"/>
    <w:rsid w:val="00507D58"/>
    <w:rsid w:val="005103BA"/>
    <w:rsid w:val="00511D8C"/>
    <w:rsid w:val="00511EA0"/>
    <w:rsid w:val="00512DD5"/>
    <w:rsid w:val="00513795"/>
    <w:rsid w:val="00513FF7"/>
    <w:rsid w:val="00514118"/>
    <w:rsid w:val="00516586"/>
    <w:rsid w:val="00516F61"/>
    <w:rsid w:val="00520600"/>
    <w:rsid w:val="00521195"/>
    <w:rsid w:val="0052162D"/>
    <w:rsid w:val="005241F1"/>
    <w:rsid w:val="00524427"/>
    <w:rsid w:val="00524775"/>
    <w:rsid w:val="005248E5"/>
    <w:rsid w:val="00526237"/>
    <w:rsid w:val="00527E55"/>
    <w:rsid w:val="00531096"/>
    <w:rsid w:val="00531216"/>
    <w:rsid w:val="005323EA"/>
    <w:rsid w:val="005355A7"/>
    <w:rsid w:val="00535A7D"/>
    <w:rsid w:val="00535D14"/>
    <w:rsid w:val="0053608A"/>
    <w:rsid w:val="005365B9"/>
    <w:rsid w:val="00537920"/>
    <w:rsid w:val="005430CE"/>
    <w:rsid w:val="005434E3"/>
    <w:rsid w:val="00543D02"/>
    <w:rsid w:val="005443E5"/>
    <w:rsid w:val="00544E86"/>
    <w:rsid w:val="0054684A"/>
    <w:rsid w:val="00547D9F"/>
    <w:rsid w:val="00550BB9"/>
    <w:rsid w:val="00553680"/>
    <w:rsid w:val="005551A3"/>
    <w:rsid w:val="005558C1"/>
    <w:rsid w:val="005604FD"/>
    <w:rsid w:val="00561443"/>
    <w:rsid w:val="005637E3"/>
    <w:rsid w:val="005645D6"/>
    <w:rsid w:val="00565E28"/>
    <w:rsid w:val="00565F13"/>
    <w:rsid w:val="00566924"/>
    <w:rsid w:val="00566F6D"/>
    <w:rsid w:val="00567336"/>
    <w:rsid w:val="00567609"/>
    <w:rsid w:val="005679B2"/>
    <w:rsid w:val="00570121"/>
    <w:rsid w:val="005706A2"/>
    <w:rsid w:val="00570726"/>
    <w:rsid w:val="0057145F"/>
    <w:rsid w:val="005729F9"/>
    <w:rsid w:val="00572BF7"/>
    <w:rsid w:val="00573CCA"/>
    <w:rsid w:val="005746D0"/>
    <w:rsid w:val="00575EE9"/>
    <w:rsid w:val="0057637E"/>
    <w:rsid w:val="0057639E"/>
    <w:rsid w:val="00576DCC"/>
    <w:rsid w:val="005810A0"/>
    <w:rsid w:val="00582341"/>
    <w:rsid w:val="00583A8F"/>
    <w:rsid w:val="00584600"/>
    <w:rsid w:val="005848A0"/>
    <w:rsid w:val="00585C4F"/>
    <w:rsid w:val="005877FD"/>
    <w:rsid w:val="00591C97"/>
    <w:rsid w:val="0059207F"/>
    <w:rsid w:val="00592379"/>
    <w:rsid w:val="00592EB1"/>
    <w:rsid w:val="005933CA"/>
    <w:rsid w:val="005937B0"/>
    <w:rsid w:val="005937BD"/>
    <w:rsid w:val="005942BF"/>
    <w:rsid w:val="00595A09"/>
    <w:rsid w:val="00596090"/>
    <w:rsid w:val="00596330"/>
    <w:rsid w:val="005A032F"/>
    <w:rsid w:val="005A2F74"/>
    <w:rsid w:val="005A32F3"/>
    <w:rsid w:val="005A39D7"/>
    <w:rsid w:val="005A43DB"/>
    <w:rsid w:val="005A6634"/>
    <w:rsid w:val="005B2E84"/>
    <w:rsid w:val="005B366C"/>
    <w:rsid w:val="005B4671"/>
    <w:rsid w:val="005B6655"/>
    <w:rsid w:val="005B71BF"/>
    <w:rsid w:val="005B7884"/>
    <w:rsid w:val="005C0736"/>
    <w:rsid w:val="005C18A9"/>
    <w:rsid w:val="005C1D80"/>
    <w:rsid w:val="005C2400"/>
    <w:rsid w:val="005C3A4D"/>
    <w:rsid w:val="005C4AB8"/>
    <w:rsid w:val="005C5448"/>
    <w:rsid w:val="005C56CB"/>
    <w:rsid w:val="005C5906"/>
    <w:rsid w:val="005C6A5E"/>
    <w:rsid w:val="005C7458"/>
    <w:rsid w:val="005C7E76"/>
    <w:rsid w:val="005D09EA"/>
    <w:rsid w:val="005D1269"/>
    <w:rsid w:val="005D232A"/>
    <w:rsid w:val="005D23E5"/>
    <w:rsid w:val="005D34A0"/>
    <w:rsid w:val="005D4193"/>
    <w:rsid w:val="005D4258"/>
    <w:rsid w:val="005D4E1E"/>
    <w:rsid w:val="005D59D8"/>
    <w:rsid w:val="005D5BB2"/>
    <w:rsid w:val="005D7798"/>
    <w:rsid w:val="005E02D4"/>
    <w:rsid w:val="005E03C2"/>
    <w:rsid w:val="005E0BD9"/>
    <w:rsid w:val="005E0F83"/>
    <w:rsid w:val="005E2FCB"/>
    <w:rsid w:val="005E3107"/>
    <w:rsid w:val="005E32D8"/>
    <w:rsid w:val="005E400D"/>
    <w:rsid w:val="005E6D21"/>
    <w:rsid w:val="005E6D50"/>
    <w:rsid w:val="005E746B"/>
    <w:rsid w:val="005F3BD0"/>
    <w:rsid w:val="005F452C"/>
    <w:rsid w:val="005F46C7"/>
    <w:rsid w:val="005F49FD"/>
    <w:rsid w:val="005F4C03"/>
    <w:rsid w:val="005F4ECC"/>
    <w:rsid w:val="005F6312"/>
    <w:rsid w:val="005F6A44"/>
    <w:rsid w:val="005F7CB6"/>
    <w:rsid w:val="0060011B"/>
    <w:rsid w:val="00600763"/>
    <w:rsid w:val="00600973"/>
    <w:rsid w:val="00600FA2"/>
    <w:rsid w:val="0060173B"/>
    <w:rsid w:val="00603C3F"/>
    <w:rsid w:val="00604179"/>
    <w:rsid w:val="00604489"/>
    <w:rsid w:val="00606C3D"/>
    <w:rsid w:val="006113E2"/>
    <w:rsid w:val="00611816"/>
    <w:rsid w:val="00613E2C"/>
    <w:rsid w:val="00613E2D"/>
    <w:rsid w:val="00614925"/>
    <w:rsid w:val="00621EA0"/>
    <w:rsid w:val="00621EE4"/>
    <w:rsid w:val="006229EF"/>
    <w:rsid w:val="00623606"/>
    <w:rsid w:val="00627B81"/>
    <w:rsid w:val="0063005E"/>
    <w:rsid w:val="006306FF"/>
    <w:rsid w:val="00631C3B"/>
    <w:rsid w:val="00633CA7"/>
    <w:rsid w:val="00634359"/>
    <w:rsid w:val="00634836"/>
    <w:rsid w:val="006357C5"/>
    <w:rsid w:val="006360ED"/>
    <w:rsid w:val="00636686"/>
    <w:rsid w:val="00637E9D"/>
    <w:rsid w:val="00641845"/>
    <w:rsid w:val="0064218C"/>
    <w:rsid w:val="00643D33"/>
    <w:rsid w:val="006445D7"/>
    <w:rsid w:val="00644617"/>
    <w:rsid w:val="0064473F"/>
    <w:rsid w:val="00652C67"/>
    <w:rsid w:val="00654CA5"/>
    <w:rsid w:val="00655AF5"/>
    <w:rsid w:val="006561A9"/>
    <w:rsid w:val="006630A1"/>
    <w:rsid w:val="00663968"/>
    <w:rsid w:val="006675B1"/>
    <w:rsid w:val="0067108B"/>
    <w:rsid w:val="006710BB"/>
    <w:rsid w:val="00671370"/>
    <w:rsid w:val="006738E5"/>
    <w:rsid w:val="00674BB7"/>
    <w:rsid w:val="00675FA9"/>
    <w:rsid w:val="006779D4"/>
    <w:rsid w:val="00680349"/>
    <w:rsid w:val="006816B7"/>
    <w:rsid w:val="006819D3"/>
    <w:rsid w:val="00682964"/>
    <w:rsid w:val="00684099"/>
    <w:rsid w:val="00684312"/>
    <w:rsid w:val="006850BF"/>
    <w:rsid w:val="00685B19"/>
    <w:rsid w:val="00686039"/>
    <w:rsid w:val="0068642C"/>
    <w:rsid w:val="00686A5B"/>
    <w:rsid w:val="00687B12"/>
    <w:rsid w:val="006920D6"/>
    <w:rsid w:val="006945A3"/>
    <w:rsid w:val="00695119"/>
    <w:rsid w:val="00695451"/>
    <w:rsid w:val="006954E7"/>
    <w:rsid w:val="00695764"/>
    <w:rsid w:val="00695FE8"/>
    <w:rsid w:val="006963B5"/>
    <w:rsid w:val="00697308"/>
    <w:rsid w:val="006A0D11"/>
    <w:rsid w:val="006A145B"/>
    <w:rsid w:val="006A1817"/>
    <w:rsid w:val="006A3235"/>
    <w:rsid w:val="006A434F"/>
    <w:rsid w:val="006A4EF8"/>
    <w:rsid w:val="006A540F"/>
    <w:rsid w:val="006A6036"/>
    <w:rsid w:val="006A6A4A"/>
    <w:rsid w:val="006A7273"/>
    <w:rsid w:val="006A76A8"/>
    <w:rsid w:val="006A76B7"/>
    <w:rsid w:val="006B0D8C"/>
    <w:rsid w:val="006B0FD3"/>
    <w:rsid w:val="006B1661"/>
    <w:rsid w:val="006B36ED"/>
    <w:rsid w:val="006B394F"/>
    <w:rsid w:val="006B3C3A"/>
    <w:rsid w:val="006B53E5"/>
    <w:rsid w:val="006B6769"/>
    <w:rsid w:val="006B75FB"/>
    <w:rsid w:val="006B7C47"/>
    <w:rsid w:val="006B7F04"/>
    <w:rsid w:val="006C3907"/>
    <w:rsid w:val="006C4D81"/>
    <w:rsid w:val="006C50C5"/>
    <w:rsid w:val="006C6F46"/>
    <w:rsid w:val="006C7B73"/>
    <w:rsid w:val="006C7FC6"/>
    <w:rsid w:val="006D13B2"/>
    <w:rsid w:val="006D1C33"/>
    <w:rsid w:val="006D26A5"/>
    <w:rsid w:val="006D27AC"/>
    <w:rsid w:val="006D30AE"/>
    <w:rsid w:val="006D31BE"/>
    <w:rsid w:val="006D413D"/>
    <w:rsid w:val="006D4515"/>
    <w:rsid w:val="006D4653"/>
    <w:rsid w:val="006D49BB"/>
    <w:rsid w:val="006D52FF"/>
    <w:rsid w:val="006D6309"/>
    <w:rsid w:val="006D65A6"/>
    <w:rsid w:val="006E159E"/>
    <w:rsid w:val="006E1B49"/>
    <w:rsid w:val="006E27F5"/>
    <w:rsid w:val="006E5208"/>
    <w:rsid w:val="006E6355"/>
    <w:rsid w:val="006E6AE8"/>
    <w:rsid w:val="006E6EF1"/>
    <w:rsid w:val="006E7B1A"/>
    <w:rsid w:val="006E7F95"/>
    <w:rsid w:val="006F1C30"/>
    <w:rsid w:val="006F2006"/>
    <w:rsid w:val="006F58B6"/>
    <w:rsid w:val="007013F9"/>
    <w:rsid w:val="00701AA0"/>
    <w:rsid w:val="00701AAA"/>
    <w:rsid w:val="007030A7"/>
    <w:rsid w:val="00703E65"/>
    <w:rsid w:val="0070501C"/>
    <w:rsid w:val="0070558F"/>
    <w:rsid w:val="007070F3"/>
    <w:rsid w:val="00710D21"/>
    <w:rsid w:val="007112C5"/>
    <w:rsid w:val="00711CF7"/>
    <w:rsid w:val="00712456"/>
    <w:rsid w:val="007124D0"/>
    <w:rsid w:val="00712E34"/>
    <w:rsid w:val="00712EB6"/>
    <w:rsid w:val="00715E18"/>
    <w:rsid w:val="00716C7C"/>
    <w:rsid w:val="00717CA7"/>
    <w:rsid w:val="00720310"/>
    <w:rsid w:val="00721476"/>
    <w:rsid w:val="00721FE1"/>
    <w:rsid w:val="007221A3"/>
    <w:rsid w:val="00722248"/>
    <w:rsid w:val="00722F5F"/>
    <w:rsid w:val="007238B7"/>
    <w:rsid w:val="00725561"/>
    <w:rsid w:val="007266E0"/>
    <w:rsid w:val="00726724"/>
    <w:rsid w:val="007267F5"/>
    <w:rsid w:val="00726F24"/>
    <w:rsid w:val="0073098C"/>
    <w:rsid w:val="00730C89"/>
    <w:rsid w:val="00730DCD"/>
    <w:rsid w:val="0073109C"/>
    <w:rsid w:val="00733820"/>
    <w:rsid w:val="00736A19"/>
    <w:rsid w:val="007401C2"/>
    <w:rsid w:val="00740621"/>
    <w:rsid w:val="007407C6"/>
    <w:rsid w:val="0074091B"/>
    <w:rsid w:val="007420E4"/>
    <w:rsid w:val="007432C6"/>
    <w:rsid w:val="00743982"/>
    <w:rsid w:val="00744619"/>
    <w:rsid w:val="0074467F"/>
    <w:rsid w:val="00750A91"/>
    <w:rsid w:val="007529FE"/>
    <w:rsid w:val="00753656"/>
    <w:rsid w:val="007575B4"/>
    <w:rsid w:val="00762865"/>
    <w:rsid w:val="007629A4"/>
    <w:rsid w:val="007635CD"/>
    <w:rsid w:val="00765B0D"/>
    <w:rsid w:val="007669BA"/>
    <w:rsid w:val="00766ED7"/>
    <w:rsid w:val="00770C41"/>
    <w:rsid w:val="00770CB7"/>
    <w:rsid w:val="00771AC1"/>
    <w:rsid w:val="0077520E"/>
    <w:rsid w:val="0077597F"/>
    <w:rsid w:val="00775D76"/>
    <w:rsid w:val="00775FDE"/>
    <w:rsid w:val="007771F9"/>
    <w:rsid w:val="0077740A"/>
    <w:rsid w:val="007778A6"/>
    <w:rsid w:val="00780A79"/>
    <w:rsid w:val="00780BA7"/>
    <w:rsid w:val="007812B8"/>
    <w:rsid w:val="00782350"/>
    <w:rsid w:val="00782F68"/>
    <w:rsid w:val="007836FD"/>
    <w:rsid w:val="00783F5C"/>
    <w:rsid w:val="007846BF"/>
    <w:rsid w:val="00785F7F"/>
    <w:rsid w:val="00786FF3"/>
    <w:rsid w:val="00791D66"/>
    <w:rsid w:val="00792685"/>
    <w:rsid w:val="00793A8E"/>
    <w:rsid w:val="00794EA5"/>
    <w:rsid w:val="00796A69"/>
    <w:rsid w:val="00796F68"/>
    <w:rsid w:val="00797759"/>
    <w:rsid w:val="007A0E24"/>
    <w:rsid w:val="007A13C6"/>
    <w:rsid w:val="007A15D2"/>
    <w:rsid w:val="007A388D"/>
    <w:rsid w:val="007A417D"/>
    <w:rsid w:val="007B0066"/>
    <w:rsid w:val="007B047C"/>
    <w:rsid w:val="007B0E41"/>
    <w:rsid w:val="007B43E9"/>
    <w:rsid w:val="007B5FF4"/>
    <w:rsid w:val="007B6DC1"/>
    <w:rsid w:val="007B7468"/>
    <w:rsid w:val="007C05C8"/>
    <w:rsid w:val="007C08F7"/>
    <w:rsid w:val="007C10DC"/>
    <w:rsid w:val="007C1CEA"/>
    <w:rsid w:val="007C5073"/>
    <w:rsid w:val="007C5206"/>
    <w:rsid w:val="007C5E85"/>
    <w:rsid w:val="007C72D2"/>
    <w:rsid w:val="007C7EE3"/>
    <w:rsid w:val="007D08FC"/>
    <w:rsid w:val="007D1B10"/>
    <w:rsid w:val="007D2B21"/>
    <w:rsid w:val="007D356F"/>
    <w:rsid w:val="007D3593"/>
    <w:rsid w:val="007D4FF9"/>
    <w:rsid w:val="007D5F9B"/>
    <w:rsid w:val="007D6179"/>
    <w:rsid w:val="007D7208"/>
    <w:rsid w:val="007D7BFD"/>
    <w:rsid w:val="007E0631"/>
    <w:rsid w:val="007E06C1"/>
    <w:rsid w:val="007E10A6"/>
    <w:rsid w:val="007E12BD"/>
    <w:rsid w:val="007E1E8B"/>
    <w:rsid w:val="007E1F16"/>
    <w:rsid w:val="007E2A9B"/>
    <w:rsid w:val="007E2DB5"/>
    <w:rsid w:val="007E30B1"/>
    <w:rsid w:val="007E4490"/>
    <w:rsid w:val="007E48C4"/>
    <w:rsid w:val="007E7E98"/>
    <w:rsid w:val="007F080C"/>
    <w:rsid w:val="007F1BC7"/>
    <w:rsid w:val="007F2521"/>
    <w:rsid w:val="007F26C8"/>
    <w:rsid w:val="007F40FD"/>
    <w:rsid w:val="007F5983"/>
    <w:rsid w:val="007F59D2"/>
    <w:rsid w:val="007F6256"/>
    <w:rsid w:val="007F69F3"/>
    <w:rsid w:val="007F6BB0"/>
    <w:rsid w:val="00800585"/>
    <w:rsid w:val="008034C0"/>
    <w:rsid w:val="00803EFF"/>
    <w:rsid w:val="00804405"/>
    <w:rsid w:val="00804CDE"/>
    <w:rsid w:val="00804D2C"/>
    <w:rsid w:val="008065A0"/>
    <w:rsid w:val="00806AA1"/>
    <w:rsid w:val="00806DA2"/>
    <w:rsid w:val="008111AE"/>
    <w:rsid w:val="00811964"/>
    <w:rsid w:val="00811C20"/>
    <w:rsid w:val="00812313"/>
    <w:rsid w:val="00812B20"/>
    <w:rsid w:val="00812B9A"/>
    <w:rsid w:val="00813A7C"/>
    <w:rsid w:val="00813BD7"/>
    <w:rsid w:val="00814E4C"/>
    <w:rsid w:val="00815C6E"/>
    <w:rsid w:val="00817A64"/>
    <w:rsid w:val="0082431B"/>
    <w:rsid w:val="00824A16"/>
    <w:rsid w:val="00824C70"/>
    <w:rsid w:val="00827E22"/>
    <w:rsid w:val="00831581"/>
    <w:rsid w:val="0083181A"/>
    <w:rsid w:val="0083263F"/>
    <w:rsid w:val="00832856"/>
    <w:rsid w:val="0083287E"/>
    <w:rsid w:val="0083406E"/>
    <w:rsid w:val="00834BA1"/>
    <w:rsid w:val="008354A5"/>
    <w:rsid w:val="00835563"/>
    <w:rsid w:val="0083707B"/>
    <w:rsid w:val="00841655"/>
    <w:rsid w:val="00842256"/>
    <w:rsid w:val="00842836"/>
    <w:rsid w:val="008458D9"/>
    <w:rsid w:val="00850BE7"/>
    <w:rsid w:val="00851CDF"/>
    <w:rsid w:val="0085238F"/>
    <w:rsid w:val="00852428"/>
    <w:rsid w:val="00852A2A"/>
    <w:rsid w:val="00853776"/>
    <w:rsid w:val="00853BF9"/>
    <w:rsid w:val="0086023A"/>
    <w:rsid w:val="00860CFE"/>
    <w:rsid w:val="008617AE"/>
    <w:rsid w:val="00861A4B"/>
    <w:rsid w:val="0086221E"/>
    <w:rsid w:val="00863E16"/>
    <w:rsid w:val="00864181"/>
    <w:rsid w:val="008656DE"/>
    <w:rsid w:val="00865B18"/>
    <w:rsid w:val="00867C67"/>
    <w:rsid w:val="00872A1E"/>
    <w:rsid w:val="00874859"/>
    <w:rsid w:val="00876133"/>
    <w:rsid w:val="00880171"/>
    <w:rsid w:val="0088025B"/>
    <w:rsid w:val="00884FE7"/>
    <w:rsid w:val="008858C0"/>
    <w:rsid w:val="00886BC5"/>
    <w:rsid w:val="00886D61"/>
    <w:rsid w:val="00891CB9"/>
    <w:rsid w:val="00892646"/>
    <w:rsid w:val="00895D19"/>
    <w:rsid w:val="0089607D"/>
    <w:rsid w:val="008A21EB"/>
    <w:rsid w:val="008A2B98"/>
    <w:rsid w:val="008A3AAB"/>
    <w:rsid w:val="008A4F4D"/>
    <w:rsid w:val="008A5651"/>
    <w:rsid w:val="008A7275"/>
    <w:rsid w:val="008A7D47"/>
    <w:rsid w:val="008A7F65"/>
    <w:rsid w:val="008B05E0"/>
    <w:rsid w:val="008B14D0"/>
    <w:rsid w:val="008B2F0B"/>
    <w:rsid w:val="008B4A03"/>
    <w:rsid w:val="008B62A3"/>
    <w:rsid w:val="008B728F"/>
    <w:rsid w:val="008C07AA"/>
    <w:rsid w:val="008C0FA1"/>
    <w:rsid w:val="008C1F0E"/>
    <w:rsid w:val="008C4A6E"/>
    <w:rsid w:val="008C533D"/>
    <w:rsid w:val="008C565F"/>
    <w:rsid w:val="008C625F"/>
    <w:rsid w:val="008C673D"/>
    <w:rsid w:val="008C675D"/>
    <w:rsid w:val="008C6BC0"/>
    <w:rsid w:val="008D0392"/>
    <w:rsid w:val="008D0552"/>
    <w:rsid w:val="008D0C06"/>
    <w:rsid w:val="008D1C4D"/>
    <w:rsid w:val="008D1CC3"/>
    <w:rsid w:val="008D2659"/>
    <w:rsid w:val="008D2F0F"/>
    <w:rsid w:val="008D32C4"/>
    <w:rsid w:val="008D78A1"/>
    <w:rsid w:val="008E172F"/>
    <w:rsid w:val="008E19A2"/>
    <w:rsid w:val="008E50FB"/>
    <w:rsid w:val="008F21E7"/>
    <w:rsid w:val="008F4284"/>
    <w:rsid w:val="008F43ED"/>
    <w:rsid w:val="008F4B1E"/>
    <w:rsid w:val="008F546F"/>
    <w:rsid w:val="008F5B05"/>
    <w:rsid w:val="008F6834"/>
    <w:rsid w:val="008F7949"/>
    <w:rsid w:val="008F7C87"/>
    <w:rsid w:val="00900A86"/>
    <w:rsid w:val="00900CA5"/>
    <w:rsid w:val="00901651"/>
    <w:rsid w:val="00901F67"/>
    <w:rsid w:val="009021F7"/>
    <w:rsid w:val="00902E59"/>
    <w:rsid w:val="00903578"/>
    <w:rsid w:val="00904134"/>
    <w:rsid w:val="0090485E"/>
    <w:rsid w:val="00904A3D"/>
    <w:rsid w:val="00904C16"/>
    <w:rsid w:val="009057BF"/>
    <w:rsid w:val="0091139D"/>
    <w:rsid w:val="0091270E"/>
    <w:rsid w:val="00912C4F"/>
    <w:rsid w:val="00913901"/>
    <w:rsid w:val="009139C8"/>
    <w:rsid w:val="0091562F"/>
    <w:rsid w:val="00915778"/>
    <w:rsid w:val="009178F9"/>
    <w:rsid w:val="00920104"/>
    <w:rsid w:val="0092054A"/>
    <w:rsid w:val="00920702"/>
    <w:rsid w:val="00921AAE"/>
    <w:rsid w:val="009220AF"/>
    <w:rsid w:val="0092302B"/>
    <w:rsid w:val="00923674"/>
    <w:rsid w:val="0092474A"/>
    <w:rsid w:val="009267B6"/>
    <w:rsid w:val="00926DB4"/>
    <w:rsid w:val="00927340"/>
    <w:rsid w:val="00930091"/>
    <w:rsid w:val="00930750"/>
    <w:rsid w:val="00934008"/>
    <w:rsid w:val="00936D5D"/>
    <w:rsid w:val="00937431"/>
    <w:rsid w:val="009378A1"/>
    <w:rsid w:val="00941949"/>
    <w:rsid w:val="0094273C"/>
    <w:rsid w:val="0094421D"/>
    <w:rsid w:val="00944466"/>
    <w:rsid w:val="00945040"/>
    <w:rsid w:val="0094663E"/>
    <w:rsid w:val="00946B17"/>
    <w:rsid w:val="00947584"/>
    <w:rsid w:val="00950855"/>
    <w:rsid w:val="009519A0"/>
    <w:rsid w:val="0095425F"/>
    <w:rsid w:val="009546C6"/>
    <w:rsid w:val="00954A30"/>
    <w:rsid w:val="00954C2E"/>
    <w:rsid w:val="00955544"/>
    <w:rsid w:val="009567AE"/>
    <w:rsid w:val="0095713D"/>
    <w:rsid w:val="009576A5"/>
    <w:rsid w:val="00961724"/>
    <w:rsid w:val="00961798"/>
    <w:rsid w:val="0096236D"/>
    <w:rsid w:val="0096295E"/>
    <w:rsid w:val="009636AB"/>
    <w:rsid w:val="0096742B"/>
    <w:rsid w:val="00967D69"/>
    <w:rsid w:val="00970F5E"/>
    <w:rsid w:val="00971E88"/>
    <w:rsid w:val="00973266"/>
    <w:rsid w:val="0097361C"/>
    <w:rsid w:val="00973B73"/>
    <w:rsid w:val="00974B8B"/>
    <w:rsid w:val="009773C5"/>
    <w:rsid w:val="009779E1"/>
    <w:rsid w:val="00977B76"/>
    <w:rsid w:val="00977F29"/>
    <w:rsid w:val="0098129A"/>
    <w:rsid w:val="009822AF"/>
    <w:rsid w:val="00982C2B"/>
    <w:rsid w:val="00982F1F"/>
    <w:rsid w:val="009865F7"/>
    <w:rsid w:val="00986859"/>
    <w:rsid w:val="00987723"/>
    <w:rsid w:val="00990872"/>
    <w:rsid w:val="00991876"/>
    <w:rsid w:val="00991DF0"/>
    <w:rsid w:val="009924F7"/>
    <w:rsid w:val="0099464B"/>
    <w:rsid w:val="0099481D"/>
    <w:rsid w:val="00995A38"/>
    <w:rsid w:val="00997203"/>
    <w:rsid w:val="009A08FB"/>
    <w:rsid w:val="009A1034"/>
    <w:rsid w:val="009A14C1"/>
    <w:rsid w:val="009A41BE"/>
    <w:rsid w:val="009A5574"/>
    <w:rsid w:val="009A6B19"/>
    <w:rsid w:val="009A7A88"/>
    <w:rsid w:val="009B16FC"/>
    <w:rsid w:val="009B1D79"/>
    <w:rsid w:val="009B21AA"/>
    <w:rsid w:val="009B26E7"/>
    <w:rsid w:val="009B37D1"/>
    <w:rsid w:val="009B45D6"/>
    <w:rsid w:val="009B48BC"/>
    <w:rsid w:val="009B5ECA"/>
    <w:rsid w:val="009B636D"/>
    <w:rsid w:val="009B64B8"/>
    <w:rsid w:val="009C0287"/>
    <w:rsid w:val="009C12F5"/>
    <w:rsid w:val="009C15F9"/>
    <w:rsid w:val="009C1C55"/>
    <w:rsid w:val="009C2963"/>
    <w:rsid w:val="009C3CCA"/>
    <w:rsid w:val="009C4775"/>
    <w:rsid w:val="009D1097"/>
    <w:rsid w:val="009D33FE"/>
    <w:rsid w:val="009D3544"/>
    <w:rsid w:val="009D374E"/>
    <w:rsid w:val="009D3E30"/>
    <w:rsid w:val="009D4260"/>
    <w:rsid w:val="009D429E"/>
    <w:rsid w:val="009D5B06"/>
    <w:rsid w:val="009D6203"/>
    <w:rsid w:val="009D7835"/>
    <w:rsid w:val="009D7B3F"/>
    <w:rsid w:val="009E25C3"/>
    <w:rsid w:val="009E2799"/>
    <w:rsid w:val="009E5485"/>
    <w:rsid w:val="009F13B1"/>
    <w:rsid w:val="009F20C5"/>
    <w:rsid w:val="009F308D"/>
    <w:rsid w:val="009F372B"/>
    <w:rsid w:val="009F3C72"/>
    <w:rsid w:val="009F5F56"/>
    <w:rsid w:val="009F7615"/>
    <w:rsid w:val="009F7D2A"/>
    <w:rsid w:val="00A004EF"/>
    <w:rsid w:val="00A00B42"/>
    <w:rsid w:val="00A01001"/>
    <w:rsid w:val="00A0153A"/>
    <w:rsid w:val="00A016C1"/>
    <w:rsid w:val="00A01FB2"/>
    <w:rsid w:val="00A036E0"/>
    <w:rsid w:val="00A0588B"/>
    <w:rsid w:val="00A05EF3"/>
    <w:rsid w:val="00A06B4B"/>
    <w:rsid w:val="00A1152D"/>
    <w:rsid w:val="00A1183F"/>
    <w:rsid w:val="00A11ADC"/>
    <w:rsid w:val="00A123CA"/>
    <w:rsid w:val="00A126B4"/>
    <w:rsid w:val="00A12AF0"/>
    <w:rsid w:val="00A133AA"/>
    <w:rsid w:val="00A139F1"/>
    <w:rsid w:val="00A14AA0"/>
    <w:rsid w:val="00A15365"/>
    <w:rsid w:val="00A153AB"/>
    <w:rsid w:val="00A160B8"/>
    <w:rsid w:val="00A163E1"/>
    <w:rsid w:val="00A16C1D"/>
    <w:rsid w:val="00A20A06"/>
    <w:rsid w:val="00A229A4"/>
    <w:rsid w:val="00A22D8C"/>
    <w:rsid w:val="00A233B6"/>
    <w:rsid w:val="00A24160"/>
    <w:rsid w:val="00A2535E"/>
    <w:rsid w:val="00A2541C"/>
    <w:rsid w:val="00A27AAC"/>
    <w:rsid w:val="00A3064C"/>
    <w:rsid w:val="00A315AD"/>
    <w:rsid w:val="00A32555"/>
    <w:rsid w:val="00A34773"/>
    <w:rsid w:val="00A34E9D"/>
    <w:rsid w:val="00A34FB1"/>
    <w:rsid w:val="00A36F86"/>
    <w:rsid w:val="00A37500"/>
    <w:rsid w:val="00A37A72"/>
    <w:rsid w:val="00A40744"/>
    <w:rsid w:val="00A409F1"/>
    <w:rsid w:val="00A40F10"/>
    <w:rsid w:val="00A4133E"/>
    <w:rsid w:val="00A41490"/>
    <w:rsid w:val="00A42A28"/>
    <w:rsid w:val="00A42A91"/>
    <w:rsid w:val="00A43483"/>
    <w:rsid w:val="00A44E77"/>
    <w:rsid w:val="00A45148"/>
    <w:rsid w:val="00A45877"/>
    <w:rsid w:val="00A4654A"/>
    <w:rsid w:val="00A468CF"/>
    <w:rsid w:val="00A473A8"/>
    <w:rsid w:val="00A50948"/>
    <w:rsid w:val="00A50FBA"/>
    <w:rsid w:val="00A5175E"/>
    <w:rsid w:val="00A5185F"/>
    <w:rsid w:val="00A51EE1"/>
    <w:rsid w:val="00A51FA0"/>
    <w:rsid w:val="00A52341"/>
    <w:rsid w:val="00A52756"/>
    <w:rsid w:val="00A5307D"/>
    <w:rsid w:val="00A558D8"/>
    <w:rsid w:val="00A55CD6"/>
    <w:rsid w:val="00A600BB"/>
    <w:rsid w:val="00A60F3F"/>
    <w:rsid w:val="00A615C1"/>
    <w:rsid w:val="00A61BEA"/>
    <w:rsid w:val="00A6415F"/>
    <w:rsid w:val="00A64C68"/>
    <w:rsid w:val="00A66BB8"/>
    <w:rsid w:val="00A67BE2"/>
    <w:rsid w:val="00A67BF3"/>
    <w:rsid w:val="00A70CF2"/>
    <w:rsid w:val="00A71E0B"/>
    <w:rsid w:val="00A72671"/>
    <w:rsid w:val="00A727B0"/>
    <w:rsid w:val="00A74CD0"/>
    <w:rsid w:val="00A75F8E"/>
    <w:rsid w:val="00A8074A"/>
    <w:rsid w:val="00A8082F"/>
    <w:rsid w:val="00A81867"/>
    <w:rsid w:val="00A827A0"/>
    <w:rsid w:val="00A836F8"/>
    <w:rsid w:val="00A84B21"/>
    <w:rsid w:val="00A8537D"/>
    <w:rsid w:val="00A855FF"/>
    <w:rsid w:val="00A8624D"/>
    <w:rsid w:val="00A87DB3"/>
    <w:rsid w:val="00A91050"/>
    <w:rsid w:val="00A910CB"/>
    <w:rsid w:val="00A91BD0"/>
    <w:rsid w:val="00A954D3"/>
    <w:rsid w:val="00A9567F"/>
    <w:rsid w:val="00A96547"/>
    <w:rsid w:val="00AA1760"/>
    <w:rsid w:val="00AA1870"/>
    <w:rsid w:val="00AA3A46"/>
    <w:rsid w:val="00AA3BEC"/>
    <w:rsid w:val="00AA5072"/>
    <w:rsid w:val="00AA5979"/>
    <w:rsid w:val="00AA6E71"/>
    <w:rsid w:val="00AA7B69"/>
    <w:rsid w:val="00AB0AA8"/>
    <w:rsid w:val="00AB27F0"/>
    <w:rsid w:val="00AB3CDE"/>
    <w:rsid w:val="00AB435E"/>
    <w:rsid w:val="00AB4665"/>
    <w:rsid w:val="00AB532B"/>
    <w:rsid w:val="00AB559D"/>
    <w:rsid w:val="00AB596C"/>
    <w:rsid w:val="00AB5E4F"/>
    <w:rsid w:val="00AB6046"/>
    <w:rsid w:val="00AB6081"/>
    <w:rsid w:val="00AB753C"/>
    <w:rsid w:val="00AC0F16"/>
    <w:rsid w:val="00AC12CD"/>
    <w:rsid w:val="00AC4666"/>
    <w:rsid w:val="00AC52A4"/>
    <w:rsid w:val="00AC5800"/>
    <w:rsid w:val="00AC71BA"/>
    <w:rsid w:val="00AD0213"/>
    <w:rsid w:val="00AD0306"/>
    <w:rsid w:val="00AD109E"/>
    <w:rsid w:val="00AD147B"/>
    <w:rsid w:val="00AD442C"/>
    <w:rsid w:val="00AD6919"/>
    <w:rsid w:val="00AD6A3C"/>
    <w:rsid w:val="00AE0868"/>
    <w:rsid w:val="00AE2EF9"/>
    <w:rsid w:val="00AE346D"/>
    <w:rsid w:val="00AE487B"/>
    <w:rsid w:val="00AE4CCD"/>
    <w:rsid w:val="00AE64D6"/>
    <w:rsid w:val="00AE7A27"/>
    <w:rsid w:val="00AF2651"/>
    <w:rsid w:val="00AF26C9"/>
    <w:rsid w:val="00AF52A6"/>
    <w:rsid w:val="00AF5B86"/>
    <w:rsid w:val="00AF7110"/>
    <w:rsid w:val="00AF7823"/>
    <w:rsid w:val="00B00840"/>
    <w:rsid w:val="00B00E64"/>
    <w:rsid w:val="00B0407B"/>
    <w:rsid w:val="00B04ADD"/>
    <w:rsid w:val="00B05474"/>
    <w:rsid w:val="00B07CE1"/>
    <w:rsid w:val="00B1029E"/>
    <w:rsid w:val="00B102B5"/>
    <w:rsid w:val="00B111B7"/>
    <w:rsid w:val="00B112D1"/>
    <w:rsid w:val="00B12EA7"/>
    <w:rsid w:val="00B13F9F"/>
    <w:rsid w:val="00B142B1"/>
    <w:rsid w:val="00B14892"/>
    <w:rsid w:val="00B15146"/>
    <w:rsid w:val="00B16D80"/>
    <w:rsid w:val="00B17ED1"/>
    <w:rsid w:val="00B21208"/>
    <w:rsid w:val="00B221A6"/>
    <w:rsid w:val="00B227C8"/>
    <w:rsid w:val="00B23D45"/>
    <w:rsid w:val="00B24040"/>
    <w:rsid w:val="00B2675B"/>
    <w:rsid w:val="00B27756"/>
    <w:rsid w:val="00B278D8"/>
    <w:rsid w:val="00B27B47"/>
    <w:rsid w:val="00B27E35"/>
    <w:rsid w:val="00B324B0"/>
    <w:rsid w:val="00B35A5C"/>
    <w:rsid w:val="00B37A46"/>
    <w:rsid w:val="00B37F93"/>
    <w:rsid w:val="00B405F8"/>
    <w:rsid w:val="00B40944"/>
    <w:rsid w:val="00B40979"/>
    <w:rsid w:val="00B4107C"/>
    <w:rsid w:val="00B4152C"/>
    <w:rsid w:val="00B42936"/>
    <w:rsid w:val="00B42FB7"/>
    <w:rsid w:val="00B43F63"/>
    <w:rsid w:val="00B447FE"/>
    <w:rsid w:val="00B455FC"/>
    <w:rsid w:val="00B46342"/>
    <w:rsid w:val="00B50917"/>
    <w:rsid w:val="00B516F6"/>
    <w:rsid w:val="00B5181F"/>
    <w:rsid w:val="00B520A4"/>
    <w:rsid w:val="00B520C2"/>
    <w:rsid w:val="00B5363B"/>
    <w:rsid w:val="00B561D6"/>
    <w:rsid w:val="00B5688C"/>
    <w:rsid w:val="00B5776D"/>
    <w:rsid w:val="00B57795"/>
    <w:rsid w:val="00B57AAC"/>
    <w:rsid w:val="00B57D7C"/>
    <w:rsid w:val="00B6088A"/>
    <w:rsid w:val="00B60FE0"/>
    <w:rsid w:val="00B6279B"/>
    <w:rsid w:val="00B62F35"/>
    <w:rsid w:val="00B6312F"/>
    <w:rsid w:val="00B6388E"/>
    <w:rsid w:val="00B63F44"/>
    <w:rsid w:val="00B657D9"/>
    <w:rsid w:val="00B661A7"/>
    <w:rsid w:val="00B66885"/>
    <w:rsid w:val="00B66999"/>
    <w:rsid w:val="00B66F42"/>
    <w:rsid w:val="00B67593"/>
    <w:rsid w:val="00B702EF"/>
    <w:rsid w:val="00B70303"/>
    <w:rsid w:val="00B7045E"/>
    <w:rsid w:val="00B7291A"/>
    <w:rsid w:val="00B73342"/>
    <w:rsid w:val="00B73C02"/>
    <w:rsid w:val="00B7559A"/>
    <w:rsid w:val="00B758C6"/>
    <w:rsid w:val="00B76DCA"/>
    <w:rsid w:val="00B775A4"/>
    <w:rsid w:val="00B77DAB"/>
    <w:rsid w:val="00B80242"/>
    <w:rsid w:val="00B80D0F"/>
    <w:rsid w:val="00B81208"/>
    <w:rsid w:val="00B828BA"/>
    <w:rsid w:val="00B84304"/>
    <w:rsid w:val="00B85271"/>
    <w:rsid w:val="00B85493"/>
    <w:rsid w:val="00B868D3"/>
    <w:rsid w:val="00B86B54"/>
    <w:rsid w:val="00B87D65"/>
    <w:rsid w:val="00B902B3"/>
    <w:rsid w:val="00B90620"/>
    <w:rsid w:val="00B91095"/>
    <w:rsid w:val="00B928ED"/>
    <w:rsid w:val="00B95F31"/>
    <w:rsid w:val="00B96954"/>
    <w:rsid w:val="00B96FFB"/>
    <w:rsid w:val="00B9744C"/>
    <w:rsid w:val="00B976DE"/>
    <w:rsid w:val="00BA16E5"/>
    <w:rsid w:val="00BA4DB7"/>
    <w:rsid w:val="00BA6B22"/>
    <w:rsid w:val="00BB1189"/>
    <w:rsid w:val="00BB2CC4"/>
    <w:rsid w:val="00BB4656"/>
    <w:rsid w:val="00BB4D5A"/>
    <w:rsid w:val="00BB696D"/>
    <w:rsid w:val="00BB73DF"/>
    <w:rsid w:val="00BC032D"/>
    <w:rsid w:val="00BC0523"/>
    <w:rsid w:val="00BC05CC"/>
    <w:rsid w:val="00BC2325"/>
    <w:rsid w:val="00BC2823"/>
    <w:rsid w:val="00BC297E"/>
    <w:rsid w:val="00BC3766"/>
    <w:rsid w:val="00BC39E3"/>
    <w:rsid w:val="00BC5330"/>
    <w:rsid w:val="00BC73DB"/>
    <w:rsid w:val="00BC7C5B"/>
    <w:rsid w:val="00BC7EFE"/>
    <w:rsid w:val="00BD0BBA"/>
    <w:rsid w:val="00BD114E"/>
    <w:rsid w:val="00BD3899"/>
    <w:rsid w:val="00BD4A7C"/>
    <w:rsid w:val="00BD5997"/>
    <w:rsid w:val="00BD6945"/>
    <w:rsid w:val="00BD783E"/>
    <w:rsid w:val="00BD7F0D"/>
    <w:rsid w:val="00BE0521"/>
    <w:rsid w:val="00BE0F0A"/>
    <w:rsid w:val="00BE1BE7"/>
    <w:rsid w:val="00BE2245"/>
    <w:rsid w:val="00BE43AC"/>
    <w:rsid w:val="00BE62BD"/>
    <w:rsid w:val="00BE7265"/>
    <w:rsid w:val="00BE7CAC"/>
    <w:rsid w:val="00BF06D5"/>
    <w:rsid w:val="00BF2D7A"/>
    <w:rsid w:val="00BF3702"/>
    <w:rsid w:val="00BF3D91"/>
    <w:rsid w:val="00BF4815"/>
    <w:rsid w:val="00C05048"/>
    <w:rsid w:val="00C052D0"/>
    <w:rsid w:val="00C05484"/>
    <w:rsid w:val="00C0683B"/>
    <w:rsid w:val="00C06F63"/>
    <w:rsid w:val="00C07DAC"/>
    <w:rsid w:val="00C103EA"/>
    <w:rsid w:val="00C107CB"/>
    <w:rsid w:val="00C11B63"/>
    <w:rsid w:val="00C1296C"/>
    <w:rsid w:val="00C15B55"/>
    <w:rsid w:val="00C1649D"/>
    <w:rsid w:val="00C168D3"/>
    <w:rsid w:val="00C16C4A"/>
    <w:rsid w:val="00C17A6E"/>
    <w:rsid w:val="00C214C6"/>
    <w:rsid w:val="00C220F8"/>
    <w:rsid w:val="00C22E01"/>
    <w:rsid w:val="00C23648"/>
    <w:rsid w:val="00C23898"/>
    <w:rsid w:val="00C23D96"/>
    <w:rsid w:val="00C24090"/>
    <w:rsid w:val="00C241BB"/>
    <w:rsid w:val="00C24565"/>
    <w:rsid w:val="00C24F13"/>
    <w:rsid w:val="00C25F8A"/>
    <w:rsid w:val="00C260F1"/>
    <w:rsid w:val="00C320D8"/>
    <w:rsid w:val="00C33665"/>
    <w:rsid w:val="00C33EC9"/>
    <w:rsid w:val="00C36265"/>
    <w:rsid w:val="00C3689E"/>
    <w:rsid w:val="00C405F5"/>
    <w:rsid w:val="00C40708"/>
    <w:rsid w:val="00C41533"/>
    <w:rsid w:val="00C422D0"/>
    <w:rsid w:val="00C4326E"/>
    <w:rsid w:val="00C4400F"/>
    <w:rsid w:val="00C44407"/>
    <w:rsid w:val="00C44441"/>
    <w:rsid w:val="00C445D0"/>
    <w:rsid w:val="00C457A7"/>
    <w:rsid w:val="00C47837"/>
    <w:rsid w:val="00C505FD"/>
    <w:rsid w:val="00C50B8C"/>
    <w:rsid w:val="00C55307"/>
    <w:rsid w:val="00C5667C"/>
    <w:rsid w:val="00C56C58"/>
    <w:rsid w:val="00C60363"/>
    <w:rsid w:val="00C60587"/>
    <w:rsid w:val="00C60BC5"/>
    <w:rsid w:val="00C63316"/>
    <w:rsid w:val="00C636EB"/>
    <w:rsid w:val="00C63B57"/>
    <w:rsid w:val="00C642D7"/>
    <w:rsid w:val="00C64821"/>
    <w:rsid w:val="00C64DBC"/>
    <w:rsid w:val="00C64F93"/>
    <w:rsid w:val="00C665DF"/>
    <w:rsid w:val="00C66DEE"/>
    <w:rsid w:val="00C67722"/>
    <w:rsid w:val="00C67C92"/>
    <w:rsid w:val="00C71F5A"/>
    <w:rsid w:val="00C72A11"/>
    <w:rsid w:val="00C74A61"/>
    <w:rsid w:val="00C74F63"/>
    <w:rsid w:val="00C81439"/>
    <w:rsid w:val="00C81B16"/>
    <w:rsid w:val="00C8266A"/>
    <w:rsid w:val="00C836BA"/>
    <w:rsid w:val="00C83BAB"/>
    <w:rsid w:val="00C84E45"/>
    <w:rsid w:val="00C84F40"/>
    <w:rsid w:val="00C85EA3"/>
    <w:rsid w:val="00C867A8"/>
    <w:rsid w:val="00C87221"/>
    <w:rsid w:val="00C872BF"/>
    <w:rsid w:val="00C87D7B"/>
    <w:rsid w:val="00C90464"/>
    <w:rsid w:val="00C905F4"/>
    <w:rsid w:val="00C9278F"/>
    <w:rsid w:val="00C92D98"/>
    <w:rsid w:val="00C934C1"/>
    <w:rsid w:val="00C962BC"/>
    <w:rsid w:val="00C966FD"/>
    <w:rsid w:val="00C97C03"/>
    <w:rsid w:val="00CA200A"/>
    <w:rsid w:val="00CA22DA"/>
    <w:rsid w:val="00CA5469"/>
    <w:rsid w:val="00CA559A"/>
    <w:rsid w:val="00CA70F0"/>
    <w:rsid w:val="00CA732A"/>
    <w:rsid w:val="00CA7897"/>
    <w:rsid w:val="00CB1887"/>
    <w:rsid w:val="00CB38EF"/>
    <w:rsid w:val="00CB3E20"/>
    <w:rsid w:val="00CB5977"/>
    <w:rsid w:val="00CB6504"/>
    <w:rsid w:val="00CB7299"/>
    <w:rsid w:val="00CC1421"/>
    <w:rsid w:val="00CC15C1"/>
    <w:rsid w:val="00CC1F47"/>
    <w:rsid w:val="00CC24D1"/>
    <w:rsid w:val="00CC29AF"/>
    <w:rsid w:val="00CC3095"/>
    <w:rsid w:val="00CC4470"/>
    <w:rsid w:val="00CC47B6"/>
    <w:rsid w:val="00CC64BB"/>
    <w:rsid w:val="00CC6AE1"/>
    <w:rsid w:val="00CD0C96"/>
    <w:rsid w:val="00CD32BB"/>
    <w:rsid w:val="00CD390E"/>
    <w:rsid w:val="00CD3BE1"/>
    <w:rsid w:val="00CD3BF7"/>
    <w:rsid w:val="00CD53EF"/>
    <w:rsid w:val="00CD547D"/>
    <w:rsid w:val="00CD5500"/>
    <w:rsid w:val="00CD73E9"/>
    <w:rsid w:val="00CE1EFB"/>
    <w:rsid w:val="00CE1FC8"/>
    <w:rsid w:val="00CE2734"/>
    <w:rsid w:val="00CE3FEF"/>
    <w:rsid w:val="00CE4991"/>
    <w:rsid w:val="00CE6901"/>
    <w:rsid w:val="00CE71F7"/>
    <w:rsid w:val="00CE778D"/>
    <w:rsid w:val="00CF03C4"/>
    <w:rsid w:val="00CF2947"/>
    <w:rsid w:val="00CF3791"/>
    <w:rsid w:val="00CF42C8"/>
    <w:rsid w:val="00CF68AC"/>
    <w:rsid w:val="00CF6A6C"/>
    <w:rsid w:val="00D00A0B"/>
    <w:rsid w:val="00D011A3"/>
    <w:rsid w:val="00D029AA"/>
    <w:rsid w:val="00D02BB9"/>
    <w:rsid w:val="00D0305B"/>
    <w:rsid w:val="00D0355A"/>
    <w:rsid w:val="00D04C9B"/>
    <w:rsid w:val="00D07AA2"/>
    <w:rsid w:val="00D11F3D"/>
    <w:rsid w:val="00D12733"/>
    <w:rsid w:val="00D13C91"/>
    <w:rsid w:val="00D157D5"/>
    <w:rsid w:val="00D15F74"/>
    <w:rsid w:val="00D17031"/>
    <w:rsid w:val="00D17FEF"/>
    <w:rsid w:val="00D20F4F"/>
    <w:rsid w:val="00D21258"/>
    <w:rsid w:val="00D232B3"/>
    <w:rsid w:val="00D307FE"/>
    <w:rsid w:val="00D31339"/>
    <w:rsid w:val="00D31843"/>
    <w:rsid w:val="00D321DB"/>
    <w:rsid w:val="00D374E5"/>
    <w:rsid w:val="00D37FE1"/>
    <w:rsid w:val="00D41F61"/>
    <w:rsid w:val="00D42AEE"/>
    <w:rsid w:val="00D42C9B"/>
    <w:rsid w:val="00D43D87"/>
    <w:rsid w:val="00D44057"/>
    <w:rsid w:val="00D44EFA"/>
    <w:rsid w:val="00D454D7"/>
    <w:rsid w:val="00D45EEC"/>
    <w:rsid w:val="00D46213"/>
    <w:rsid w:val="00D51303"/>
    <w:rsid w:val="00D51759"/>
    <w:rsid w:val="00D51F66"/>
    <w:rsid w:val="00D547D0"/>
    <w:rsid w:val="00D54E25"/>
    <w:rsid w:val="00D55876"/>
    <w:rsid w:val="00D55AE8"/>
    <w:rsid w:val="00D60903"/>
    <w:rsid w:val="00D61FA5"/>
    <w:rsid w:val="00D6232A"/>
    <w:rsid w:val="00D623EE"/>
    <w:rsid w:val="00D62DA2"/>
    <w:rsid w:val="00D64166"/>
    <w:rsid w:val="00D70464"/>
    <w:rsid w:val="00D70521"/>
    <w:rsid w:val="00D74605"/>
    <w:rsid w:val="00D74ADA"/>
    <w:rsid w:val="00D750BD"/>
    <w:rsid w:val="00D800EC"/>
    <w:rsid w:val="00D812D0"/>
    <w:rsid w:val="00D815FD"/>
    <w:rsid w:val="00D8182E"/>
    <w:rsid w:val="00D818FB"/>
    <w:rsid w:val="00D83149"/>
    <w:rsid w:val="00D83293"/>
    <w:rsid w:val="00D837B2"/>
    <w:rsid w:val="00D83E72"/>
    <w:rsid w:val="00D843AB"/>
    <w:rsid w:val="00D855F3"/>
    <w:rsid w:val="00D86079"/>
    <w:rsid w:val="00D86E36"/>
    <w:rsid w:val="00D874FC"/>
    <w:rsid w:val="00D92886"/>
    <w:rsid w:val="00D93076"/>
    <w:rsid w:val="00D938A6"/>
    <w:rsid w:val="00D960B5"/>
    <w:rsid w:val="00D96EC3"/>
    <w:rsid w:val="00DA08C9"/>
    <w:rsid w:val="00DA0D1A"/>
    <w:rsid w:val="00DA168E"/>
    <w:rsid w:val="00DA570D"/>
    <w:rsid w:val="00DA6785"/>
    <w:rsid w:val="00DA76E0"/>
    <w:rsid w:val="00DB234A"/>
    <w:rsid w:val="00DB2AB4"/>
    <w:rsid w:val="00DB3BF6"/>
    <w:rsid w:val="00DB3CCC"/>
    <w:rsid w:val="00DB4097"/>
    <w:rsid w:val="00DB52AB"/>
    <w:rsid w:val="00DB5F04"/>
    <w:rsid w:val="00DB6B6A"/>
    <w:rsid w:val="00DB7867"/>
    <w:rsid w:val="00DB7E2A"/>
    <w:rsid w:val="00DB7FA3"/>
    <w:rsid w:val="00DC0CB3"/>
    <w:rsid w:val="00DC0CB7"/>
    <w:rsid w:val="00DC2032"/>
    <w:rsid w:val="00DC209B"/>
    <w:rsid w:val="00DC350D"/>
    <w:rsid w:val="00DC3747"/>
    <w:rsid w:val="00DC42F6"/>
    <w:rsid w:val="00DC69CB"/>
    <w:rsid w:val="00DC6EB6"/>
    <w:rsid w:val="00DC795C"/>
    <w:rsid w:val="00DC7D39"/>
    <w:rsid w:val="00DD1C24"/>
    <w:rsid w:val="00DD32EC"/>
    <w:rsid w:val="00DD48F7"/>
    <w:rsid w:val="00DD4AE7"/>
    <w:rsid w:val="00DE1CA4"/>
    <w:rsid w:val="00DE254D"/>
    <w:rsid w:val="00DE2C50"/>
    <w:rsid w:val="00DE479B"/>
    <w:rsid w:val="00DE48D9"/>
    <w:rsid w:val="00DE53C3"/>
    <w:rsid w:val="00DE6002"/>
    <w:rsid w:val="00DF272C"/>
    <w:rsid w:val="00DF3A23"/>
    <w:rsid w:val="00DF3AEB"/>
    <w:rsid w:val="00DF6EDE"/>
    <w:rsid w:val="00E015DF"/>
    <w:rsid w:val="00E01AD6"/>
    <w:rsid w:val="00E02661"/>
    <w:rsid w:val="00E05ED4"/>
    <w:rsid w:val="00E07B58"/>
    <w:rsid w:val="00E11467"/>
    <w:rsid w:val="00E11712"/>
    <w:rsid w:val="00E11F3F"/>
    <w:rsid w:val="00E14665"/>
    <w:rsid w:val="00E14CD7"/>
    <w:rsid w:val="00E14D79"/>
    <w:rsid w:val="00E1653B"/>
    <w:rsid w:val="00E16F9A"/>
    <w:rsid w:val="00E17734"/>
    <w:rsid w:val="00E2249C"/>
    <w:rsid w:val="00E22834"/>
    <w:rsid w:val="00E23146"/>
    <w:rsid w:val="00E25EB2"/>
    <w:rsid w:val="00E27F28"/>
    <w:rsid w:val="00E30DE1"/>
    <w:rsid w:val="00E30F02"/>
    <w:rsid w:val="00E31255"/>
    <w:rsid w:val="00E31403"/>
    <w:rsid w:val="00E317FF"/>
    <w:rsid w:val="00E31F8E"/>
    <w:rsid w:val="00E340D9"/>
    <w:rsid w:val="00E34D93"/>
    <w:rsid w:val="00E352C4"/>
    <w:rsid w:val="00E36643"/>
    <w:rsid w:val="00E36C87"/>
    <w:rsid w:val="00E40D35"/>
    <w:rsid w:val="00E4298A"/>
    <w:rsid w:val="00E42A5E"/>
    <w:rsid w:val="00E42C63"/>
    <w:rsid w:val="00E4613D"/>
    <w:rsid w:val="00E5008B"/>
    <w:rsid w:val="00E508A1"/>
    <w:rsid w:val="00E51DFD"/>
    <w:rsid w:val="00E53729"/>
    <w:rsid w:val="00E55479"/>
    <w:rsid w:val="00E55F64"/>
    <w:rsid w:val="00E562D6"/>
    <w:rsid w:val="00E56365"/>
    <w:rsid w:val="00E56541"/>
    <w:rsid w:val="00E572F3"/>
    <w:rsid w:val="00E57BCA"/>
    <w:rsid w:val="00E6240D"/>
    <w:rsid w:val="00E633CC"/>
    <w:rsid w:val="00E64081"/>
    <w:rsid w:val="00E66315"/>
    <w:rsid w:val="00E663ED"/>
    <w:rsid w:val="00E669F6"/>
    <w:rsid w:val="00E70CFF"/>
    <w:rsid w:val="00E71074"/>
    <w:rsid w:val="00E718FB"/>
    <w:rsid w:val="00E71D4E"/>
    <w:rsid w:val="00E71F4B"/>
    <w:rsid w:val="00E742B2"/>
    <w:rsid w:val="00E74CD9"/>
    <w:rsid w:val="00E751BD"/>
    <w:rsid w:val="00E753CA"/>
    <w:rsid w:val="00E80652"/>
    <w:rsid w:val="00E80E66"/>
    <w:rsid w:val="00E82418"/>
    <w:rsid w:val="00E82DD4"/>
    <w:rsid w:val="00E83ACF"/>
    <w:rsid w:val="00E841DF"/>
    <w:rsid w:val="00E84AF9"/>
    <w:rsid w:val="00E87260"/>
    <w:rsid w:val="00E87CEE"/>
    <w:rsid w:val="00E9128B"/>
    <w:rsid w:val="00E92644"/>
    <w:rsid w:val="00E930FD"/>
    <w:rsid w:val="00E93B9C"/>
    <w:rsid w:val="00E93BE8"/>
    <w:rsid w:val="00E95C59"/>
    <w:rsid w:val="00E97AED"/>
    <w:rsid w:val="00EA15C6"/>
    <w:rsid w:val="00EA1910"/>
    <w:rsid w:val="00EA54C1"/>
    <w:rsid w:val="00EA5EB5"/>
    <w:rsid w:val="00EA64B0"/>
    <w:rsid w:val="00EA71C3"/>
    <w:rsid w:val="00EA7F15"/>
    <w:rsid w:val="00EB13B5"/>
    <w:rsid w:val="00EB2379"/>
    <w:rsid w:val="00EB2E27"/>
    <w:rsid w:val="00EB4F6B"/>
    <w:rsid w:val="00EB5B33"/>
    <w:rsid w:val="00EB7FED"/>
    <w:rsid w:val="00EC1F3C"/>
    <w:rsid w:val="00EC740A"/>
    <w:rsid w:val="00EC76AA"/>
    <w:rsid w:val="00ED0730"/>
    <w:rsid w:val="00ED2940"/>
    <w:rsid w:val="00ED2D4E"/>
    <w:rsid w:val="00ED323E"/>
    <w:rsid w:val="00ED4604"/>
    <w:rsid w:val="00ED569A"/>
    <w:rsid w:val="00ED5AC3"/>
    <w:rsid w:val="00ED6437"/>
    <w:rsid w:val="00ED6CED"/>
    <w:rsid w:val="00ED6FAE"/>
    <w:rsid w:val="00ED72EE"/>
    <w:rsid w:val="00ED7353"/>
    <w:rsid w:val="00ED74B3"/>
    <w:rsid w:val="00EE04CC"/>
    <w:rsid w:val="00EE072F"/>
    <w:rsid w:val="00EE29A7"/>
    <w:rsid w:val="00EE2D4C"/>
    <w:rsid w:val="00EE3454"/>
    <w:rsid w:val="00EE49D5"/>
    <w:rsid w:val="00EE569A"/>
    <w:rsid w:val="00EE68CF"/>
    <w:rsid w:val="00EE6DCE"/>
    <w:rsid w:val="00EE6E8F"/>
    <w:rsid w:val="00EE705B"/>
    <w:rsid w:val="00EF355A"/>
    <w:rsid w:val="00EF4567"/>
    <w:rsid w:val="00EF47FC"/>
    <w:rsid w:val="00EF7324"/>
    <w:rsid w:val="00F00361"/>
    <w:rsid w:val="00F005D4"/>
    <w:rsid w:val="00F01608"/>
    <w:rsid w:val="00F052BB"/>
    <w:rsid w:val="00F05C09"/>
    <w:rsid w:val="00F10488"/>
    <w:rsid w:val="00F121D0"/>
    <w:rsid w:val="00F12AE2"/>
    <w:rsid w:val="00F12EC8"/>
    <w:rsid w:val="00F12F88"/>
    <w:rsid w:val="00F1311F"/>
    <w:rsid w:val="00F13124"/>
    <w:rsid w:val="00F147E6"/>
    <w:rsid w:val="00F151DA"/>
    <w:rsid w:val="00F1560D"/>
    <w:rsid w:val="00F16636"/>
    <w:rsid w:val="00F1692A"/>
    <w:rsid w:val="00F179A2"/>
    <w:rsid w:val="00F179C2"/>
    <w:rsid w:val="00F20BF9"/>
    <w:rsid w:val="00F20E7A"/>
    <w:rsid w:val="00F21886"/>
    <w:rsid w:val="00F22B31"/>
    <w:rsid w:val="00F23068"/>
    <w:rsid w:val="00F238EE"/>
    <w:rsid w:val="00F23E5C"/>
    <w:rsid w:val="00F24346"/>
    <w:rsid w:val="00F24DEE"/>
    <w:rsid w:val="00F25551"/>
    <w:rsid w:val="00F300DC"/>
    <w:rsid w:val="00F30565"/>
    <w:rsid w:val="00F316A5"/>
    <w:rsid w:val="00F31EED"/>
    <w:rsid w:val="00F32283"/>
    <w:rsid w:val="00F3354C"/>
    <w:rsid w:val="00F34F9A"/>
    <w:rsid w:val="00F35615"/>
    <w:rsid w:val="00F35A91"/>
    <w:rsid w:val="00F35F4A"/>
    <w:rsid w:val="00F36326"/>
    <w:rsid w:val="00F366D3"/>
    <w:rsid w:val="00F37E99"/>
    <w:rsid w:val="00F403D3"/>
    <w:rsid w:val="00F40891"/>
    <w:rsid w:val="00F41184"/>
    <w:rsid w:val="00F416A4"/>
    <w:rsid w:val="00F41EF1"/>
    <w:rsid w:val="00F421F8"/>
    <w:rsid w:val="00F4337E"/>
    <w:rsid w:val="00F44458"/>
    <w:rsid w:val="00F4547D"/>
    <w:rsid w:val="00F4610E"/>
    <w:rsid w:val="00F4628F"/>
    <w:rsid w:val="00F47A8B"/>
    <w:rsid w:val="00F50389"/>
    <w:rsid w:val="00F5072B"/>
    <w:rsid w:val="00F51CE2"/>
    <w:rsid w:val="00F550B8"/>
    <w:rsid w:val="00F551A2"/>
    <w:rsid w:val="00F55FFD"/>
    <w:rsid w:val="00F56D48"/>
    <w:rsid w:val="00F56FF0"/>
    <w:rsid w:val="00F60AEB"/>
    <w:rsid w:val="00F6135A"/>
    <w:rsid w:val="00F61665"/>
    <w:rsid w:val="00F62AB9"/>
    <w:rsid w:val="00F62F2B"/>
    <w:rsid w:val="00F6361A"/>
    <w:rsid w:val="00F636F5"/>
    <w:rsid w:val="00F63F56"/>
    <w:rsid w:val="00F70DC1"/>
    <w:rsid w:val="00F7143B"/>
    <w:rsid w:val="00F7222C"/>
    <w:rsid w:val="00F7232D"/>
    <w:rsid w:val="00F7384C"/>
    <w:rsid w:val="00F750A5"/>
    <w:rsid w:val="00F7667A"/>
    <w:rsid w:val="00F778DD"/>
    <w:rsid w:val="00F80FB4"/>
    <w:rsid w:val="00F8144F"/>
    <w:rsid w:val="00F83744"/>
    <w:rsid w:val="00F838E9"/>
    <w:rsid w:val="00F83DB1"/>
    <w:rsid w:val="00F854E2"/>
    <w:rsid w:val="00F8578F"/>
    <w:rsid w:val="00F85D0F"/>
    <w:rsid w:val="00F869E2"/>
    <w:rsid w:val="00F86CD4"/>
    <w:rsid w:val="00F9067C"/>
    <w:rsid w:val="00F931AA"/>
    <w:rsid w:val="00F93946"/>
    <w:rsid w:val="00F944C9"/>
    <w:rsid w:val="00F95A95"/>
    <w:rsid w:val="00F96770"/>
    <w:rsid w:val="00F97751"/>
    <w:rsid w:val="00FA38BB"/>
    <w:rsid w:val="00FA4B03"/>
    <w:rsid w:val="00FA5A15"/>
    <w:rsid w:val="00FA6581"/>
    <w:rsid w:val="00FA7205"/>
    <w:rsid w:val="00FA736A"/>
    <w:rsid w:val="00FA7646"/>
    <w:rsid w:val="00FB0C6F"/>
    <w:rsid w:val="00FB2764"/>
    <w:rsid w:val="00FB35AD"/>
    <w:rsid w:val="00FB48F4"/>
    <w:rsid w:val="00FB6EB7"/>
    <w:rsid w:val="00FB70FF"/>
    <w:rsid w:val="00FB7DE4"/>
    <w:rsid w:val="00FC0720"/>
    <w:rsid w:val="00FC14A7"/>
    <w:rsid w:val="00FC24FC"/>
    <w:rsid w:val="00FC2BC4"/>
    <w:rsid w:val="00FC369D"/>
    <w:rsid w:val="00FC3A2E"/>
    <w:rsid w:val="00FC5E69"/>
    <w:rsid w:val="00FC61B3"/>
    <w:rsid w:val="00FC65B9"/>
    <w:rsid w:val="00FC7079"/>
    <w:rsid w:val="00FD001A"/>
    <w:rsid w:val="00FD030F"/>
    <w:rsid w:val="00FD0457"/>
    <w:rsid w:val="00FD159B"/>
    <w:rsid w:val="00FD1CF5"/>
    <w:rsid w:val="00FD212A"/>
    <w:rsid w:val="00FD24AC"/>
    <w:rsid w:val="00FD39C2"/>
    <w:rsid w:val="00FD3F75"/>
    <w:rsid w:val="00FD408B"/>
    <w:rsid w:val="00FD7665"/>
    <w:rsid w:val="00FD7BD3"/>
    <w:rsid w:val="00FE051F"/>
    <w:rsid w:val="00FE1E98"/>
    <w:rsid w:val="00FE2CAD"/>
    <w:rsid w:val="00FE36C1"/>
    <w:rsid w:val="00FE3F2E"/>
    <w:rsid w:val="00FE4944"/>
    <w:rsid w:val="00FE4E46"/>
    <w:rsid w:val="00FE6C5D"/>
    <w:rsid w:val="00FE7629"/>
    <w:rsid w:val="00FF029E"/>
    <w:rsid w:val="00FF12BD"/>
    <w:rsid w:val="00FF254C"/>
    <w:rsid w:val="00FF4AFC"/>
    <w:rsid w:val="00FF5517"/>
    <w:rsid w:val="00FF72F7"/>
    <w:rsid w:val="00FF73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DB76E"/>
  <w15:chartTrackingRefBased/>
  <w15:docId w15:val="{533B0BC5-7198-4075-92D5-585AD3519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34F"/>
    <w:rPr>
      <w:rFonts w:ascii="Times New Roman" w:hAnsi="Times New Roman"/>
      <w:sz w:val="24"/>
    </w:rPr>
  </w:style>
  <w:style w:type="paragraph" w:styleId="Heading1">
    <w:name w:val="heading 1"/>
    <w:aliases w:val="Ana Başlık"/>
    <w:basedOn w:val="Normal"/>
    <w:next w:val="Normal"/>
    <w:link w:val="Heading1Char"/>
    <w:uiPriority w:val="9"/>
    <w:qFormat/>
    <w:rsid w:val="002A2033"/>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aliases w:val="Alt Başlık"/>
    <w:basedOn w:val="Normal"/>
    <w:next w:val="Normal"/>
    <w:link w:val="Heading2Char"/>
    <w:uiPriority w:val="9"/>
    <w:unhideWhenUsed/>
    <w:qFormat/>
    <w:rsid w:val="002A2033"/>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001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F7C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9D8"/>
    <w:pPr>
      <w:spacing w:after="0" w:line="240" w:lineRule="auto"/>
    </w:pPr>
    <w:rPr>
      <w:rFonts w:eastAsiaTheme="minorEastAsia"/>
      <w:lang w:eastAsia="tr-TR"/>
    </w:rPr>
  </w:style>
  <w:style w:type="character" w:customStyle="1" w:styleId="NoSpacingChar">
    <w:name w:val="No Spacing Char"/>
    <w:basedOn w:val="DefaultParagraphFont"/>
    <w:link w:val="NoSpacing"/>
    <w:uiPriority w:val="1"/>
    <w:rsid w:val="005D59D8"/>
    <w:rPr>
      <w:rFonts w:eastAsiaTheme="minorEastAsia"/>
      <w:lang w:eastAsia="tr-TR"/>
    </w:rPr>
  </w:style>
  <w:style w:type="paragraph" w:styleId="IntenseQuote">
    <w:name w:val="Intense Quote"/>
    <w:basedOn w:val="Normal"/>
    <w:next w:val="Normal"/>
    <w:link w:val="IntenseQuoteChar"/>
    <w:uiPriority w:val="30"/>
    <w:qFormat/>
    <w:rsid w:val="006B6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B6769"/>
    <w:rPr>
      <w:i/>
      <w:iCs/>
      <w:color w:val="5B9BD5" w:themeColor="accent1"/>
    </w:rPr>
  </w:style>
  <w:style w:type="character" w:customStyle="1" w:styleId="Heading1Char">
    <w:name w:val="Heading 1 Char"/>
    <w:aliases w:val="Ana Başlık Char"/>
    <w:basedOn w:val="DefaultParagraphFont"/>
    <w:link w:val="Heading1"/>
    <w:uiPriority w:val="9"/>
    <w:rsid w:val="002A2033"/>
    <w:rPr>
      <w:rFonts w:ascii="Times New Roman" w:eastAsiaTheme="majorEastAsia" w:hAnsi="Times New Roman" w:cstheme="majorBidi"/>
      <w:b/>
      <w:color w:val="2E74B5" w:themeColor="accent1" w:themeShade="BF"/>
      <w:sz w:val="32"/>
      <w:szCs w:val="32"/>
    </w:rPr>
  </w:style>
  <w:style w:type="paragraph" w:styleId="TOCHeading">
    <w:name w:val="TOC Heading"/>
    <w:basedOn w:val="Heading1"/>
    <w:next w:val="Normal"/>
    <w:uiPriority w:val="39"/>
    <w:unhideWhenUsed/>
    <w:qFormat/>
    <w:rsid w:val="00D74ADA"/>
    <w:pPr>
      <w:outlineLvl w:val="9"/>
    </w:pPr>
    <w:rPr>
      <w:lang w:eastAsia="tr-TR"/>
    </w:rPr>
  </w:style>
  <w:style w:type="paragraph" w:styleId="TOC2">
    <w:name w:val="toc 2"/>
    <w:basedOn w:val="Normal"/>
    <w:next w:val="Normal"/>
    <w:autoRedefine/>
    <w:uiPriority w:val="39"/>
    <w:unhideWhenUsed/>
    <w:rsid w:val="00D74ADA"/>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9865F7"/>
    <w:pPr>
      <w:tabs>
        <w:tab w:val="left" w:pos="426"/>
        <w:tab w:val="right" w:leader="dot" w:pos="9060"/>
      </w:tabs>
      <w:spacing w:after="100"/>
    </w:pPr>
    <w:rPr>
      <w:rFonts w:eastAsiaTheme="minorEastAsia" w:cs="Times New Roman"/>
      <w:lang w:eastAsia="tr-TR"/>
    </w:rPr>
  </w:style>
  <w:style w:type="paragraph" w:styleId="TOC3">
    <w:name w:val="toc 3"/>
    <w:basedOn w:val="Normal"/>
    <w:next w:val="Normal"/>
    <w:autoRedefine/>
    <w:uiPriority w:val="39"/>
    <w:unhideWhenUsed/>
    <w:rsid w:val="00D74ADA"/>
    <w:pPr>
      <w:spacing w:after="100"/>
      <w:ind w:left="440"/>
    </w:pPr>
    <w:rPr>
      <w:rFonts w:eastAsiaTheme="minorEastAsia" w:cs="Times New Roman"/>
      <w:lang w:eastAsia="tr-TR"/>
    </w:rPr>
  </w:style>
  <w:style w:type="paragraph" w:styleId="Header">
    <w:name w:val="header"/>
    <w:basedOn w:val="Normal"/>
    <w:link w:val="HeaderChar"/>
    <w:uiPriority w:val="99"/>
    <w:unhideWhenUsed/>
    <w:rsid w:val="00D74A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4ADA"/>
  </w:style>
  <w:style w:type="paragraph" w:styleId="Footer">
    <w:name w:val="footer"/>
    <w:basedOn w:val="Normal"/>
    <w:link w:val="FooterChar"/>
    <w:uiPriority w:val="99"/>
    <w:unhideWhenUsed/>
    <w:rsid w:val="00D74A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ADA"/>
  </w:style>
  <w:style w:type="character" w:styleId="Hyperlink">
    <w:name w:val="Hyperlink"/>
    <w:basedOn w:val="DefaultParagraphFont"/>
    <w:uiPriority w:val="99"/>
    <w:unhideWhenUsed/>
    <w:rsid w:val="001222B1"/>
    <w:rPr>
      <w:color w:val="0563C1" w:themeColor="hyperlink"/>
      <w:u w:val="single"/>
    </w:rPr>
  </w:style>
  <w:style w:type="table" w:styleId="TableGrid">
    <w:name w:val="Table Grid"/>
    <w:basedOn w:val="TableNormal"/>
    <w:uiPriority w:val="39"/>
    <w:rsid w:val="00414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21F8"/>
    <w:rPr>
      <w:color w:val="808080"/>
    </w:rPr>
  </w:style>
  <w:style w:type="paragraph" w:styleId="PlainText">
    <w:name w:val="Plain Text"/>
    <w:basedOn w:val="Normal"/>
    <w:link w:val="PlainTextChar"/>
    <w:uiPriority w:val="99"/>
    <w:unhideWhenUsed/>
    <w:rsid w:val="00AB596C"/>
    <w:pPr>
      <w:spacing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rsid w:val="00AB596C"/>
    <w:rPr>
      <w:rFonts w:ascii="Consolas" w:hAnsi="Consolas" w:cs="Consolas"/>
      <w:sz w:val="21"/>
      <w:szCs w:val="21"/>
    </w:rPr>
  </w:style>
  <w:style w:type="character" w:styleId="LineNumber">
    <w:name w:val="line number"/>
    <w:basedOn w:val="DefaultParagraphFont"/>
    <w:uiPriority w:val="99"/>
    <w:semiHidden/>
    <w:unhideWhenUsed/>
    <w:rsid w:val="00E95C59"/>
  </w:style>
  <w:style w:type="paragraph" w:styleId="ListParagraph">
    <w:name w:val="List Paragraph"/>
    <w:basedOn w:val="Normal"/>
    <w:uiPriority w:val="34"/>
    <w:qFormat/>
    <w:rsid w:val="00E95C59"/>
    <w:pPr>
      <w:ind w:left="720"/>
      <w:contextualSpacing/>
    </w:pPr>
  </w:style>
  <w:style w:type="character" w:customStyle="1" w:styleId="Heading2Char">
    <w:name w:val="Heading 2 Char"/>
    <w:aliases w:val="Alt Başlık Char"/>
    <w:basedOn w:val="DefaultParagraphFont"/>
    <w:link w:val="Heading2"/>
    <w:uiPriority w:val="9"/>
    <w:rsid w:val="002A2033"/>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FD00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F7C8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6732F"/>
    <w:rPr>
      <w:color w:val="954F72" w:themeColor="followedHyperlink"/>
      <w:u w:val="single"/>
    </w:rPr>
  </w:style>
  <w:style w:type="paragraph" w:styleId="Caption">
    <w:name w:val="caption"/>
    <w:basedOn w:val="Normal"/>
    <w:next w:val="Normal"/>
    <w:uiPriority w:val="35"/>
    <w:unhideWhenUsed/>
    <w:qFormat/>
    <w:rsid w:val="00BE43AC"/>
    <w:pPr>
      <w:spacing w:after="200" w:line="240" w:lineRule="auto"/>
      <w:jc w:val="left"/>
    </w:pPr>
    <w:rPr>
      <w:iCs/>
      <w:sz w:val="22"/>
      <w:szCs w:val="18"/>
    </w:rPr>
  </w:style>
  <w:style w:type="paragraph" w:styleId="Bibliography">
    <w:name w:val="Bibliography"/>
    <w:basedOn w:val="Normal"/>
    <w:next w:val="Normal"/>
    <w:uiPriority w:val="37"/>
    <w:unhideWhenUsed/>
    <w:rsid w:val="006A6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8618">
      <w:bodyDiv w:val="1"/>
      <w:marLeft w:val="0"/>
      <w:marRight w:val="0"/>
      <w:marTop w:val="0"/>
      <w:marBottom w:val="0"/>
      <w:divBdr>
        <w:top w:val="none" w:sz="0" w:space="0" w:color="auto"/>
        <w:left w:val="none" w:sz="0" w:space="0" w:color="auto"/>
        <w:bottom w:val="none" w:sz="0" w:space="0" w:color="auto"/>
        <w:right w:val="none" w:sz="0" w:space="0" w:color="auto"/>
      </w:divBdr>
    </w:div>
    <w:div w:id="50035392">
      <w:bodyDiv w:val="1"/>
      <w:marLeft w:val="0"/>
      <w:marRight w:val="0"/>
      <w:marTop w:val="0"/>
      <w:marBottom w:val="0"/>
      <w:divBdr>
        <w:top w:val="none" w:sz="0" w:space="0" w:color="auto"/>
        <w:left w:val="none" w:sz="0" w:space="0" w:color="auto"/>
        <w:bottom w:val="none" w:sz="0" w:space="0" w:color="auto"/>
        <w:right w:val="none" w:sz="0" w:space="0" w:color="auto"/>
      </w:divBdr>
    </w:div>
    <w:div w:id="64226465">
      <w:bodyDiv w:val="1"/>
      <w:marLeft w:val="0"/>
      <w:marRight w:val="0"/>
      <w:marTop w:val="0"/>
      <w:marBottom w:val="0"/>
      <w:divBdr>
        <w:top w:val="none" w:sz="0" w:space="0" w:color="auto"/>
        <w:left w:val="none" w:sz="0" w:space="0" w:color="auto"/>
        <w:bottom w:val="none" w:sz="0" w:space="0" w:color="auto"/>
        <w:right w:val="none" w:sz="0" w:space="0" w:color="auto"/>
      </w:divBdr>
    </w:div>
    <w:div w:id="88502311">
      <w:bodyDiv w:val="1"/>
      <w:marLeft w:val="0"/>
      <w:marRight w:val="0"/>
      <w:marTop w:val="0"/>
      <w:marBottom w:val="0"/>
      <w:divBdr>
        <w:top w:val="none" w:sz="0" w:space="0" w:color="auto"/>
        <w:left w:val="none" w:sz="0" w:space="0" w:color="auto"/>
        <w:bottom w:val="none" w:sz="0" w:space="0" w:color="auto"/>
        <w:right w:val="none" w:sz="0" w:space="0" w:color="auto"/>
      </w:divBdr>
    </w:div>
    <w:div w:id="118259530">
      <w:bodyDiv w:val="1"/>
      <w:marLeft w:val="0"/>
      <w:marRight w:val="0"/>
      <w:marTop w:val="0"/>
      <w:marBottom w:val="0"/>
      <w:divBdr>
        <w:top w:val="none" w:sz="0" w:space="0" w:color="auto"/>
        <w:left w:val="none" w:sz="0" w:space="0" w:color="auto"/>
        <w:bottom w:val="none" w:sz="0" w:space="0" w:color="auto"/>
        <w:right w:val="none" w:sz="0" w:space="0" w:color="auto"/>
      </w:divBdr>
    </w:div>
    <w:div w:id="136725711">
      <w:bodyDiv w:val="1"/>
      <w:marLeft w:val="0"/>
      <w:marRight w:val="0"/>
      <w:marTop w:val="0"/>
      <w:marBottom w:val="0"/>
      <w:divBdr>
        <w:top w:val="none" w:sz="0" w:space="0" w:color="auto"/>
        <w:left w:val="none" w:sz="0" w:space="0" w:color="auto"/>
        <w:bottom w:val="none" w:sz="0" w:space="0" w:color="auto"/>
        <w:right w:val="none" w:sz="0" w:space="0" w:color="auto"/>
      </w:divBdr>
    </w:div>
    <w:div w:id="142702566">
      <w:bodyDiv w:val="1"/>
      <w:marLeft w:val="0"/>
      <w:marRight w:val="0"/>
      <w:marTop w:val="0"/>
      <w:marBottom w:val="0"/>
      <w:divBdr>
        <w:top w:val="none" w:sz="0" w:space="0" w:color="auto"/>
        <w:left w:val="none" w:sz="0" w:space="0" w:color="auto"/>
        <w:bottom w:val="none" w:sz="0" w:space="0" w:color="auto"/>
        <w:right w:val="none" w:sz="0" w:space="0" w:color="auto"/>
      </w:divBdr>
    </w:div>
    <w:div w:id="168914035">
      <w:bodyDiv w:val="1"/>
      <w:marLeft w:val="0"/>
      <w:marRight w:val="0"/>
      <w:marTop w:val="0"/>
      <w:marBottom w:val="0"/>
      <w:divBdr>
        <w:top w:val="none" w:sz="0" w:space="0" w:color="auto"/>
        <w:left w:val="none" w:sz="0" w:space="0" w:color="auto"/>
        <w:bottom w:val="none" w:sz="0" w:space="0" w:color="auto"/>
        <w:right w:val="none" w:sz="0" w:space="0" w:color="auto"/>
      </w:divBdr>
    </w:div>
    <w:div w:id="179783452">
      <w:bodyDiv w:val="1"/>
      <w:marLeft w:val="0"/>
      <w:marRight w:val="0"/>
      <w:marTop w:val="0"/>
      <w:marBottom w:val="0"/>
      <w:divBdr>
        <w:top w:val="none" w:sz="0" w:space="0" w:color="auto"/>
        <w:left w:val="none" w:sz="0" w:space="0" w:color="auto"/>
        <w:bottom w:val="none" w:sz="0" w:space="0" w:color="auto"/>
        <w:right w:val="none" w:sz="0" w:space="0" w:color="auto"/>
      </w:divBdr>
    </w:div>
    <w:div w:id="268700804">
      <w:bodyDiv w:val="1"/>
      <w:marLeft w:val="0"/>
      <w:marRight w:val="0"/>
      <w:marTop w:val="0"/>
      <w:marBottom w:val="0"/>
      <w:divBdr>
        <w:top w:val="none" w:sz="0" w:space="0" w:color="auto"/>
        <w:left w:val="none" w:sz="0" w:space="0" w:color="auto"/>
        <w:bottom w:val="none" w:sz="0" w:space="0" w:color="auto"/>
        <w:right w:val="none" w:sz="0" w:space="0" w:color="auto"/>
      </w:divBdr>
    </w:div>
    <w:div w:id="278418664">
      <w:bodyDiv w:val="1"/>
      <w:marLeft w:val="0"/>
      <w:marRight w:val="0"/>
      <w:marTop w:val="0"/>
      <w:marBottom w:val="0"/>
      <w:divBdr>
        <w:top w:val="none" w:sz="0" w:space="0" w:color="auto"/>
        <w:left w:val="none" w:sz="0" w:space="0" w:color="auto"/>
        <w:bottom w:val="none" w:sz="0" w:space="0" w:color="auto"/>
        <w:right w:val="none" w:sz="0" w:space="0" w:color="auto"/>
      </w:divBdr>
    </w:div>
    <w:div w:id="322785863">
      <w:bodyDiv w:val="1"/>
      <w:marLeft w:val="0"/>
      <w:marRight w:val="0"/>
      <w:marTop w:val="0"/>
      <w:marBottom w:val="0"/>
      <w:divBdr>
        <w:top w:val="none" w:sz="0" w:space="0" w:color="auto"/>
        <w:left w:val="none" w:sz="0" w:space="0" w:color="auto"/>
        <w:bottom w:val="none" w:sz="0" w:space="0" w:color="auto"/>
        <w:right w:val="none" w:sz="0" w:space="0" w:color="auto"/>
      </w:divBdr>
    </w:div>
    <w:div w:id="327712604">
      <w:bodyDiv w:val="1"/>
      <w:marLeft w:val="0"/>
      <w:marRight w:val="0"/>
      <w:marTop w:val="0"/>
      <w:marBottom w:val="0"/>
      <w:divBdr>
        <w:top w:val="none" w:sz="0" w:space="0" w:color="auto"/>
        <w:left w:val="none" w:sz="0" w:space="0" w:color="auto"/>
        <w:bottom w:val="none" w:sz="0" w:space="0" w:color="auto"/>
        <w:right w:val="none" w:sz="0" w:space="0" w:color="auto"/>
      </w:divBdr>
    </w:div>
    <w:div w:id="330332443">
      <w:bodyDiv w:val="1"/>
      <w:marLeft w:val="0"/>
      <w:marRight w:val="0"/>
      <w:marTop w:val="0"/>
      <w:marBottom w:val="0"/>
      <w:divBdr>
        <w:top w:val="none" w:sz="0" w:space="0" w:color="auto"/>
        <w:left w:val="none" w:sz="0" w:space="0" w:color="auto"/>
        <w:bottom w:val="none" w:sz="0" w:space="0" w:color="auto"/>
        <w:right w:val="none" w:sz="0" w:space="0" w:color="auto"/>
      </w:divBdr>
    </w:div>
    <w:div w:id="343672009">
      <w:bodyDiv w:val="1"/>
      <w:marLeft w:val="0"/>
      <w:marRight w:val="0"/>
      <w:marTop w:val="0"/>
      <w:marBottom w:val="0"/>
      <w:divBdr>
        <w:top w:val="none" w:sz="0" w:space="0" w:color="auto"/>
        <w:left w:val="none" w:sz="0" w:space="0" w:color="auto"/>
        <w:bottom w:val="none" w:sz="0" w:space="0" w:color="auto"/>
        <w:right w:val="none" w:sz="0" w:space="0" w:color="auto"/>
      </w:divBdr>
    </w:div>
    <w:div w:id="533277337">
      <w:bodyDiv w:val="1"/>
      <w:marLeft w:val="0"/>
      <w:marRight w:val="0"/>
      <w:marTop w:val="0"/>
      <w:marBottom w:val="0"/>
      <w:divBdr>
        <w:top w:val="none" w:sz="0" w:space="0" w:color="auto"/>
        <w:left w:val="none" w:sz="0" w:space="0" w:color="auto"/>
        <w:bottom w:val="none" w:sz="0" w:space="0" w:color="auto"/>
        <w:right w:val="none" w:sz="0" w:space="0" w:color="auto"/>
      </w:divBdr>
    </w:div>
    <w:div w:id="563177016">
      <w:bodyDiv w:val="1"/>
      <w:marLeft w:val="0"/>
      <w:marRight w:val="0"/>
      <w:marTop w:val="0"/>
      <w:marBottom w:val="0"/>
      <w:divBdr>
        <w:top w:val="none" w:sz="0" w:space="0" w:color="auto"/>
        <w:left w:val="none" w:sz="0" w:space="0" w:color="auto"/>
        <w:bottom w:val="none" w:sz="0" w:space="0" w:color="auto"/>
        <w:right w:val="none" w:sz="0" w:space="0" w:color="auto"/>
      </w:divBdr>
    </w:div>
    <w:div w:id="723334090">
      <w:bodyDiv w:val="1"/>
      <w:marLeft w:val="0"/>
      <w:marRight w:val="0"/>
      <w:marTop w:val="0"/>
      <w:marBottom w:val="0"/>
      <w:divBdr>
        <w:top w:val="none" w:sz="0" w:space="0" w:color="auto"/>
        <w:left w:val="none" w:sz="0" w:space="0" w:color="auto"/>
        <w:bottom w:val="none" w:sz="0" w:space="0" w:color="auto"/>
        <w:right w:val="none" w:sz="0" w:space="0" w:color="auto"/>
      </w:divBdr>
    </w:div>
    <w:div w:id="771315316">
      <w:bodyDiv w:val="1"/>
      <w:marLeft w:val="0"/>
      <w:marRight w:val="0"/>
      <w:marTop w:val="0"/>
      <w:marBottom w:val="0"/>
      <w:divBdr>
        <w:top w:val="none" w:sz="0" w:space="0" w:color="auto"/>
        <w:left w:val="none" w:sz="0" w:space="0" w:color="auto"/>
        <w:bottom w:val="none" w:sz="0" w:space="0" w:color="auto"/>
        <w:right w:val="none" w:sz="0" w:space="0" w:color="auto"/>
      </w:divBdr>
    </w:div>
    <w:div w:id="805316945">
      <w:bodyDiv w:val="1"/>
      <w:marLeft w:val="0"/>
      <w:marRight w:val="0"/>
      <w:marTop w:val="0"/>
      <w:marBottom w:val="0"/>
      <w:divBdr>
        <w:top w:val="none" w:sz="0" w:space="0" w:color="auto"/>
        <w:left w:val="none" w:sz="0" w:space="0" w:color="auto"/>
        <w:bottom w:val="none" w:sz="0" w:space="0" w:color="auto"/>
        <w:right w:val="none" w:sz="0" w:space="0" w:color="auto"/>
      </w:divBdr>
    </w:div>
    <w:div w:id="1035815451">
      <w:bodyDiv w:val="1"/>
      <w:marLeft w:val="0"/>
      <w:marRight w:val="0"/>
      <w:marTop w:val="0"/>
      <w:marBottom w:val="0"/>
      <w:divBdr>
        <w:top w:val="none" w:sz="0" w:space="0" w:color="auto"/>
        <w:left w:val="none" w:sz="0" w:space="0" w:color="auto"/>
        <w:bottom w:val="none" w:sz="0" w:space="0" w:color="auto"/>
        <w:right w:val="none" w:sz="0" w:space="0" w:color="auto"/>
      </w:divBdr>
    </w:div>
    <w:div w:id="1062096474">
      <w:bodyDiv w:val="1"/>
      <w:marLeft w:val="0"/>
      <w:marRight w:val="0"/>
      <w:marTop w:val="0"/>
      <w:marBottom w:val="0"/>
      <w:divBdr>
        <w:top w:val="none" w:sz="0" w:space="0" w:color="auto"/>
        <w:left w:val="none" w:sz="0" w:space="0" w:color="auto"/>
        <w:bottom w:val="none" w:sz="0" w:space="0" w:color="auto"/>
        <w:right w:val="none" w:sz="0" w:space="0" w:color="auto"/>
      </w:divBdr>
    </w:div>
    <w:div w:id="1131435863">
      <w:bodyDiv w:val="1"/>
      <w:marLeft w:val="0"/>
      <w:marRight w:val="0"/>
      <w:marTop w:val="0"/>
      <w:marBottom w:val="0"/>
      <w:divBdr>
        <w:top w:val="none" w:sz="0" w:space="0" w:color="auto"/>
        <w:left w:val="none" w:sz="0" w:space="0" w:color="auto"/>
        <w:bottom w:val="none" w:sz="0" w:space="0" w:color="auto"/>
        <w:right w:val="none" w:sz="0" w:space="0" w:color="auto"/>
      </w:divBdr>
    </w:div>
    <w:div w:id="1190684504">
      <w:bodyDiv w:val="1"/>
      <w:marLeft w:val="0"/>
      <w:marRight w:val="0"/>
      <w:marTop w:val="0"/>
      <w:marBottom w:val="0"/>
      <w:divBdr>
        <w:top w:val="none" w:sz="0" w:space="0" w:color="auto"/>
        <w:left w:val="none" w:sz="0" w:space="0" w:color="auto"/>
        <w:bottom w:val="none" w:sz="0" w:space="0" w:color="auto"/>
        <w:right w:val="none" w:sz="0" w:space="0" w:color="auto"/>
      </w:divBdr>
    </w:div>
    <w:div w:id="1191064249">
      <w:bodyDiv w:val="1"/>
      <w:marLeft w:val="0"/>
      <w:marRight w:val="0"/>
      <w:marTop w:val="0"/>
      <w:marBottom w:val="0"/>
      <w:divBdr>
        <w:top w:val="none" w:sz="0" w:space="0" w:color="auto"/>
        <w:left w:val="none" w:sz="0" w:space="0" w:color="auto"/>
        <w:bottom w:val="none" w:sz="0" w:space="0" w:color="auto"/>
        <w:right w:val="none" w:sz="0" w:space="0" w:color="auto"/>
      </w:divBdr>
    </w:div>
    <w:div w:id="1194155076">
      <w:bodyDiv w:val="1"/>
      <w:marLeft w:val="0"/>
      <w:marRight w:val="0"/>
      <w:marTop w:val="0"/>
      <w:marBottom w:val="0"/>
      <w:divBdr>
        <w:top w:val="none" w:sz="0" w:space="0" w:color="auto"/>
        <w:left w:val="none" w:sz="0" w:space="0" w:color="auto"/>
        <w:bottom w:val="none" w:sz="0" w:space="0" w:color="auto"/>
        <w:right w:val="none" w:sz="0" w:space="0" w:color="auto"/>
      </w:divBdr>
    </w:div>
    <w:div w:id="1219367358">
      <w:bodyDiv w:val="1"/>
      <w:marLeft w:val="0"/>
      <w:marRight w:val="0"/>
      <w:marTop w:val="0"/>
      <w:marBottom w:val="0"/>
      <w:divBdr>
        <w:top w:val="none" w:sz="0" w:space="0" w:color="auto"/>
        <w:left w:val="none" w:sz="0" w:space="0" w:color="auto"/>
        <w:bottom w:val="none" w:sz="0" w:space="0" w:color="auto"/>
        <w:right w:val="none" w:sz="0" w:space="0" w:color="auto"/>
      </w:divBdr>
    </w:div>
    <w:div w:id="1229456625">
      <w:bodyDiv w:val="1"/>
      <w:marLeft w:val="0"/>
      <w:marRight w:val="0"/>
      <w:marTop w:val="0"/>
      <w:marBottom w:val="0"/>
      <w:divBdr>
        <w:top w:val="none" w:sz="0" w:space="0" w:color="auto"/>
        <w:left w:val="none" w:sz="0" w:space="0" w:color="auto"/>
        <w:bottom w:val="none" w:sz="0" w:space="0" w:color="auto"/>
        <w:right w:val="none" w:sz="0" w:space="0" w:color="auto"/>
      </w:divBdr>
    </w:div>
    <w:div w:id="1254169956">
      <w:bodyDiv w:val="1"/>
      <w:marLeft w:val="0"/>
      <w:marRight w:val="0"/>
      <w:marTop w:val="0"/>
      <w:marBottom w:val="0"/>
      <w:divBdr>
        <w:top w:val="none" w:sz="0" w:space="0" w:color="auto"/>
        <w:left w:val="none" w:sz="0" w:space="0" w:color="auto"/>
        <w:bottom w:val="none" w:sz="0" w:space="0" w:color="auto"/>
        <w:right w:val="none" w:sz="0" w:space="0" w:color="auto"/>
      </w:divBdr>
    </w:div>
    <w:div w:id="1269314042">
      <w:bodyDiv w:val="1"/>
      <w:marLeft w:val="0"/>
      <w:marRight w:val="0"/>
      <w:marTop w:val="0"/>
      <w:marBottom w:val="0"/>
      <w:divBdr>
        <w:top w:val="none" w:sz="0" w:space="0" w:color="auto"/>
        <w:left w:val="none" w:sz="0" w:space="0" w:color="auto"/>
        <w:bottom w:val="none" w:sz="0" w:space="0" w:color="auto"/>
        <w:right w:val="none" w:sz="0" w:space="0" w:color="auto"/>
      </w:divBdr>
    </w:div>
    <w:div w:id="1335648412">
      <w:bodyDiv w:val="1"/>
      <w:marLeft w:val="0"/>
      <w:marRight w:val="0"/>
      <w:marTop w:val="0"/>
      <w:marBottom w:val="0"/>
      <w:divBdr>
        <w:top w:val="none" w:sz="0" w:space="0" w:color="auto"/>
        <w:left w:val="none" w:sz="0" w:space="0" w:color="auto"/>
        <w:bottom w:val="none" w:sz="0" w:space="0" w:color="auto"/>
        <w:right w:val="none" w:sz="0" w:space="0" w:color="auto"/>
      </w:divBdr>
    </w:div>
    <w:div w:id="1410496315">
      <w:bodyDiv w:val="1"/>
      <w:marLeft w:val="0"/>
      <w:marRight w:val="0"/>
      <w:marTop w:val="0"/>
      <w:marBottom w:val="0"/>
      <w:divBdr>
        <w:top w:val="none" w:sz="0" w:space="0" w:color="auto"/>
        <w:left w:val="none" w:sz="0" w:space="0" w:color="auto"/>
        <w:bottom w:val="none" w:sz="0" w:space="0" w:color="auto"/>
        <w:right w:val="none" w:sz="0" w:space="0" w:color="auto"/>
      </w:divBdr>
    </w:div>
    <w:div w:id="1501891324">
      <w:bodyDiv w:val="1"/>
      <w:marLeft w:val="0"/>
      <w:marRight w:val="0"/>
      <w:marTop w:val="0"/>
      <w:marBottom w:val="0"/>
      <w:divBdr>
        <w:top w:val="none" w:sz="0" w:space="0" w:color="auto"/>
        <w:left w:val="none" w:sz="0" w:space="0" w:color="auto"/>
        <w:bottom w:val="none" w:sz="0" w:space="0" w:color="auto"/>
        <w:right w:val="none" w:sz="0" w:space="0" w:color="auto"/>
      </w:divBdr>
    </w:div>
    <w:div w:id="1522665274">
      <w:bodyDiv w:val="1"/>
      <w:marLeft w:val="0"/>
      <w:marRight w:val="0"/>
      <w:marTop w:val="0"/>
      <w:marBottom w:val="0"/>
      <w:divBdr>
        <w:top w:val="none" w:sz="0" w:space="0" w:color="auto"/>
        <w:left w:val="none" w:sz="0" w:space="0" w:color="auto"/>
        <w:bottom w:val="none" w:sz="0" w:space="0" w:color="auto"/>
        <w:right w:val="none" w:sz="0" w:space="0" w:color="auto"/>
      </w:divBdr>
    </w:div>
    <w:div w:id="1562709585">
      <w:bodyDiv w:val="1"/>
      <w:marLeft w:val="0"/>
      <w:marRight w:val="0"/>
      <w:marTop w:val="0"/>
      <w:marBottom w:val="0"/>
      <w:divBdr>
        <w:top w:val="none" w:sz="0" w:space="0" w:color="auto"/>
        <w:left w:val="none" w:sz="0" w:space="0" w:color="auto"/>
        <w:bottom w:val="none" w:sz="0" w:space="0" w:color="auto"/>
        <w:right w:val="none" w:sz="0" w:space="0" w:color="auto"/>
      </w:divBdr>
    </w:div>
    <w:div w:id="1597513859">
      <w:bodyDiv w:val="1"/>
      <w:marLeft w:val="0"/>
      <w:marRight w:val="0"/>
      <w:marTop w:val="0"/>
      <w:marBottom w:val="0"/>
      <w:divBdr>
        <w:top w:val="none" w:sz="0" w:space="0" w:color="auto"/>
        <w:left w:val="none" w:sz="0" w:space="0" w:color="auto"/>
        <w:bottom w:val="none" w:sz="0" w:space="0" w:color="auto"/>
        <w:right w:val="none" w:sz="0" w:space="0" w:color="auto"/>
      </w:divBdr>
    </w:div>
    <w:div w:id="1609313103">
      <w:bodyDiv w:val="1"/>
      <w:marLeft w:val="0"/>
      <w:marRight w:val="0"/>
      <w:marTop w:val="0"/>
      <w:marBottom w:val="0"/>
      <w:divBdr>
        <w:top w:val="none" w:sz="0" w:space="0" w:color="auto"/>
        <w:left w:val="none" w:sz="0" w:space="0" w:color="auto"/>
        <w:bottom w:val="none" w:sz="0" w:space="0" w:color="auto"/>
        <w:right w:val="none" w:sz="0" w:space="0" w:color="auto"/>
      </w:divBdr>
    </w:div>
    <w:div w:id="1659265536">
      <w:bodyDiv w:val="1"/>
      <w:marLeft w:val="0"/>
      <w:marRight w:val="0"/>
      <w:marTop w:val="0"/>
      <w:marBottom w:val="0"/>
      <w:divBdr>
        <w:top w:val="none" w:sz="0" w:space="0" w:color="auto"/>
        <w:left w:val="none" w:sz="0" w:space="0" w:color="auto"/>
        <w:bottom w:val="none" w:sz="0" w:space="0" w:color="auto"/>
        <w:right w:val="none" w:sz="0" w:space="0" w:color="auto"/>
      </w:divBdr>
    </w:div>
    <w:div w:id="1704939175">
      <w:bodyDiv w:val="1"/>
      <w:marLeft w:val="0"/>
      <w:marRight w:val="0"/>
      <w:marTop w:val="0"/>
      <w:marBottom w:val="0"/>
      <w:divBdr>
        <w:top w:val="none" w:sz="0" w:space="0" w:color="auto"/>
        <w:left w:val="none" w:sz="0" w:space="0" w:color="auto"/>
        <w:bottom w:val="none" w:sz="0" w:space="0" w:color="auto"/>
        <w:right w:val="none" w:sz="0" w:space="0" w:color="auto"/>
      </w:divBdr>
    </w:div>
    <w:div w:id="1834056727">
      <w:bodyDiv w:val="1"/>
      <w:marLeft w:val="0"/>
      <w:marRight w:val="0"/>
      <w:marTop w:val="0"/>
      <w:marBottom w:val="0"/>
      <w:divBdr>
        <w:top w:val="none" w:sz="0" w:space="0" w:color="auto"/>
        <w:left w:val="none" w:sz="0" w:space="0" w:color="auto"/>
        <w:bottom w:val="none" w:sz="0" w:space="0" w:color="auto"/>
        <w:right w:val="none" w:sz="0" w:space="0" w:color="auto"/>
      </w:divBdr>
    </w:div>
    <w:div w:id="1923369355">
      <w:bodyDiv w:val="1"/>
      <w:marLeft w:val="0"/>
      <w:marRight w:val="0"/>
      <w:marTop w:val="0"/>
      <w:marBottom w:val="0"/>
      <w:divBdr>
        <w:top w:val="none" w:sz="0" w:space="0" w:color="auto"/>
        <w:left w:val="none" w:sz="0" w:space="0" w:color="auto"/>
        <w:bottom w:val="none" w:sz="0" w:space="0" w:color="auto"/>
        <w:right w:val="none" w:sz="0" w:space="0" w:color="auto"/>
      </w:divBdr>
    </w:div>
    <w:div w:id="1969819804">
      <w:bodyDiv w:val="1"/>
      <w:marLeft w:val="0"/>
      <w:marRight w:val="0"/>
      <w:marTop w:val="0"/>
      <w:marBottom w:val="0"/>
      <w:divBdr>
        <w:top w:val="none" w:sz="0" w:space="0" w:color="auto"/>
        <w:left w:val="none" w:sz="0" w:space="0" w:color="auto"/>
        <w:bottom w:val="none" w:sz="0" w:space="0" w:color="auto"/>
        <w:right w:val="none" w:sz="0" w:space="0" w:color="auto"/>
      </w:divBdr>
    </w:div>
    <w:div w:id="1985347587">
      <w:bodyDiv w:val="1"/>
      <w:marLeft w:val="0"/>
      <w:marRight w:val="0"/>
      <w:marTop w:val="0"/>
      <w:marBottom w:val="0"/>
      <w:divBdr>
        <w:top w:val="none" w:sz="0" w:space="0" w:color="auto"/>
        <w:left w:val="none" w:sz="0" w:space="0" w:color="auto"/>
        <w:bottom w:val="none" w:sz="0" w:space="0" w:color="auto"/>
        <w:right w:val="none" w:sz="0" w:space="0" w:color="auto"/>
      </w:divBdr>
    </w:div>
    <w:div w:id="1995988417">
      <w:bodyDiv w:val="1"/>
      <w:marLeft w:val="0"/>
      <w:marRight w:val="0"/>
      <w:marTop w:val="0"/>
      <w:marBottom w:val="0"/>
      <w:divBdr>
        <w:top w:val="none" w:sz="0" w:space="0" w:color="auto"/>
        <w:left w:val="none" w:sz="0" w:space="0" w:color="auto"/>
        <w:bottom w:val="none" w:sz="0" w:space="0" w:color="auto"/>
        <w:right w:val="none" w:sz="0" w:space="0" w:color="auto"/>
      </w:divBdr>
    </w:div>
    <w:div w:id="2000574552">
      <w:bodyDiv w:val="1"/>
      <w:marLeft w:val="0"/>
      <w:marRight w:val="0"/>
      <w:marTop w:val="0"/>
      <w:marBottom w:val="0"/>
      <w:divBdr>
        <w:top w:val="none" w:sz="0" w:space="0" w:color="auto"/>
        <w:left w:val="none" w:sz="0" w:space="0" w:color="auto"/>
        <w:bottom w:val="none" w:sz="0" w:space="0" w:color="auto"/>
        <w:right w:val="none" w:sz="0" w:space="0" w:color="auto"/>
      </w:divBdr>
    </w:div>
    <w:div w:id="2037728749">
      <w:bodyDiv w:val="1"/>
      <w:marLeft w:val="0"/>
      <w:marRight w:val="0"/>
      <w:marTop w:val="0"/>
      <w:marBottom w:val="0"/>
      <w:divBdr>
        <w:top w:val="none" w:sz="0" w:space="0" w:color="auto"/>
        <w:left w:val="none" w:sz="0" w:space="0" w:color="auto"/>
        <w:bottom w:val="none" w:sz="0" w:space="0" w:color="auto"/>
        <w:right w:val="none" w:sz="0" w:space="0" w:color="auto"/>
      </w:divBdr>
    </w:div>
    <w:div w:id="2052000898">
      <w:bodyDiv w:val="1"/>
      <w:marLeft w:val="0"/>
      <w:marRight w:val="0"/>
      <w:marTop w:val="0"/>
      <w:marBottom w:val="0"/>
      <w:divBdr>
        <w:top w:val="none" w:sz="0" w:space="0" w:color="auto"/>
        <w:left w:val="none" w:sz="0" w:space="0" w:color="auto"/>
        <w:bottom w:val="none" w:sz="0" w:space="0" w:color="auto"/>
        <w:right w:val="none" w:sz="0" w:space="0" w:color="auto"/>
      </w:divBdr>
    </w:div>
    <w:div w:id="2100565320">
      <w:bodyDiv w:val="1"/>
      <w:marLeft w:val="0"/>
      <w:marRight w:val="0"/>
      <w:marTop w:val="0"/>
      <w:marBottom w:val="0"/>
      <w:divBdr>
        <w:top w:val="none" w:sz="0" w:space="0" w:color="auto"/>
        <w:left w:val="none" w:sz="0" w:space="0" w:color="auto"/>
        <w:bottom w:val="none" w:sz="0" w:space="0" w:color="auto"/>
        <w:right w:val="none" w:sz="0" w:space="0" w:color="auto"/>
      </w:divBdr>
    </w:div>
    <w:div w:id="210641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emf"/><Relationship Id="rId22" Type="http://schemas.openxmlformats.org/officeDocument/2006/relationships/image" Target="media/image1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Ocak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WEG20</b:Tag>
    <b:SourceType>InternetSite</b:SourceType>
    <b:Guid>{BB891492-AA9B-43AD-8586-D7B76606D733}</b:Guid>
    <b:Title>IEC Induction Motors</b:Title>
    <b:Author>
      <b:Author>
        <b:Corporate>WEG</b:Corporate>
      </b:Author>
    </b:Author>
    <b:YearAccessed>2020</b:YearAccessed>
    <b:MonthAccessed>Kasım</b:MonthAccessed>
    <b:URL>https://www.weg.net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E0B29-5992-4564-9602-5F3672D9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1</Pages>
  <Words>2146</Words>
  <Characters>12238</Characters>
  <Application>Microsoft Office Word</Application>
  <DocSecurity>0</DocSecurity>
  <Lines>101</Lines>
  <Paragraphs>28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Yenilenebilir Enerji Sistemleri İçin Güç Dönüşümü Bileşenleri Geliştirilmesi</vt:lpstr>
      <vt:lpstr>Yenilenebilir Enerji Sistemleri İçin Güç Dönüşümü Bileşenleri Geliştirilmesi</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Yenilenebilir Enerji Sistemleri İçin Güç Dönüşümü Bileşenleri Geliştirilmesi</dc:title>
  <dc:subject>İP6 – Generatör Üretim Çalışmaları</dc:subject>
  <dc:creator>Ozan KEYSAN</dc:creator>
  <cp:keywords/>
  <dc:description/>
  <cp:lastModifiedBy>Enes AYAZ</cp:lastModifiedBy>
  <cp:revision>752</cp:revision>
  <cp:lastPrinted>2023-01-05T11:41:00Z</cp:lastPrinted>
  <dcterms:created xsi:type="dcterms:W3CDTF">2018-02-07T18:18:00Z</dcterms:created>
  <dcterms:modified xsi:type="dcterms:W3CDTF">2023-01-05T11:41:00Z</dcterms:modified>
</cp:coreProperties>
</file>