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rPr/>
      </w:pPr>
      <w:r w:rsidDel="00000000" w:rsidR="00000000" w:rsidRPr="00000000">
        <w:rPr>
          <w:rtl w:val="0"/>
        </w:rPr>
        <w:t xml:space="preserve">In this document,  an experiment series is explained for the system shown in Figure 1. </w:t>
      </w:r>
    </w:p>
    <w:p w:rsidR="00000000" w:rsidDel="00000000" w:rsidP="00000000" w:rsidRDefault="00000000" w:rsidRPr="00000000" w14:paraId="0000000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172476" cy="226513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476" cy="2265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 IPT-MOTOR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Firstly, only the SS-IPT systems are tested and compared with simulation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Secondly, the motor is tested for both no-load and load with a generator for various duty cycles and frequencies.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Finally,  the IPT and Motor are controlled. The duty cycle is selected, and a frequency is calculated to keep the gain constant. (Izohips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SS-IPT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Fill the values in Table 1.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 IPT- Parameters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Simulation-Results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943600" cy="274193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86577" cy="216203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577" cy="216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.6842975206612"/>
        <w:gridCol w:w="1208.495867768595"/>
        <w:gridCol w:w="1595.3884297520658"/>
        <w:gridCol w:w="1334.5619834710742"/>
        <w:gridCol w:w="1334.5619834710742"/>
        <w:gridCol w:w="1294.5685950413224"/>
        <w:gridCol w:w="1053.7388429752066"/>
        <w:tblGridChange w:id="0">
          <w:tblGrid>
            <w:gridCol w:w="1646.6842975206612"/>
            <w:gridCol w:w="1208.495867768595"/>
            <w:gridCol w:w="1595.3884297520658"/>
            <w:gridCol w:w="1334.5619834710742"/>
            <w:gridCol w:w="1334.5619834710742"/>
            <w:gridCol w:w="1294.5685950413224"/>
            <w:gridCol w:w="1053.73884297520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(kHz)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Gain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 Akım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Sekonder Akım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Sekonder Voltaj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Akım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voltaj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42.5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47.5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0.129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4,07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862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6,49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0,14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52.5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1184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1255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10,66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0,38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1474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1856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15,7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0,78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57.5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0.562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1566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2315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19,6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1,18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0.568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1388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2284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19,3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1,17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62.5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1216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2142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18,1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1,05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2112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17,8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0,99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67.5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2119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17,94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0,98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0.483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1129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2110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17,85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0,99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72.5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1229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2168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18,33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1,01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0.515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1363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2330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19,65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1,21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77.5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0.530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1470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2420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20,45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1,28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0.535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1502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2321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19,64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82.5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2164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18,3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1,06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0.484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1340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1901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16,08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87.5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0.436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1278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1759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14,92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0,67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0.385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1123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1477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12,5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0,48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92.5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1269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10,74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0,36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932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1140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9,68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97.5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0.262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635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5,38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0,09</w:t>
            </w:r>
          </w:p>
          <w:p w:rsidR="00000000" w:rsidDel="00000000" w:rsidP="00000000" w:rsidRDefault="00000000" w:rsidRPr="00000000" w14:paraId="000000E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0.233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.6842975206612"/>
        <w:gridCol w:w="1208.495867768595"/>
        <w:gridCol w:w="1595.3884297520658"/>
        <w:gridCol w:w="1334.5619834710742"/>
        <w:gridCol w:w="1334.5619834710742"/>
        <w:gridCol w:w="1294.5685950413224"/>
        <w:gridCol w:w="1053.7388429752066"/>
        <w:tblGridChange w:id="0">
          <w:tblGrid>
            <w:gridCol w:w="1646.6842975206612"/>
            <w:gridCol w:w="1208.495867768595"/>
            <w:gridCol w:w="1595.3884297520658"/>
            <w:gridCol w:w="1334.5619834710742"/>
            <w:gridCol w:w="1334.5619834710742"/>
            <w:gridCol w:w="1294.5685950413224"/>
            <w:gridCol w:w="1053.73884297520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(kHz)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Gain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 Akım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Sekonder Akım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Sekonder Voltaj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Akım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voltaj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42.5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527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47.5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0.129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741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0.194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930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52.5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1188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1477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1880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57.5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0.562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1588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2280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1.17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0.568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1398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2330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1.19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62.5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0.526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1201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1107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67.5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1075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0.483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1132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2130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72.5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0.496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1223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2190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0.515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1344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2310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1.18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77.5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0.530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1470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2380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0.535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1516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82.5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0.520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1492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2240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0.484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1404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87.5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0.436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1265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1710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0.385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1145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92.5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1280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924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1120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97.5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0.262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847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0.233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890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capacitor has a fivefold input voltage at 50 kHz. Consider this? Rather than, it keeps the DC part.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04505" cy="2327269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505" cy="232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337"/>
        <w:gridCol w:w="1605"/>
        <w:gridCol w:w="1448"/>
        <w:gridCol w:w="1858"/>
        <w:gridCol w:w="1549"/>
        <w:tblGridChange w:id="0">
          <w:tblGrid>
            <w:gridCol w:w="1558"/>
            <w:gridCol w:w="1337"/>
            <w:gridCol w:w="1605"/>
            <w:gridCol w:w="1448"/>
            <w:gridCol w:w="1858"/>
            <w:gridCol w:w="154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Duty Cycle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Pirmer Akım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Seconder Akım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Current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Voltage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458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872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1054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1630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0.30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1212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1870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1342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2080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1437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2230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1496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2330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1517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1.26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0.65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rPr/>
      </w:pPr>
      <w:r w:rsidDel="00000000" w:rsidR="00000000" w:rsidRPr="00000000">
        <w:rPr>
          <w:rtl w:val="0"/>
        </w:rPr>
        <w:t xml:space="preserve">Motor-Test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The test setup of the motor is given Figure 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882640" cy="220133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655" l="-129" r="11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20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 Motor-Setup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The basic representation of the system is given in Figure 3.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943600" cy="191008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3 Basic Representation Motor-Generator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and Generator Parameters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Kam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Rag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Lag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If we want work on constant torque (the motor current is same)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2"/>
        <w:gridCol w:w="1820"/>
        <w:gridCol w:w="1579"/>
        <w:gridCol w:w="2125"/>
        <w:gridCol w:w="2004"/>
        <w:tblGridChange w:id="0">
          <w:tblGrid>
            <w:gridCol w:w="1822"/>
            <w:gridCol w:w="1820"/>
            <w:gridCol w:w="1579"/>
            <w:gridCol w:w="2125"/>
            <w:gridCol w:w="2004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Duty Cycle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Current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Speed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Voltage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Current</w:t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0.30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0.65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1"/>
        <w:rPr/>
      </w:pPr>
      <w:r w:rsidDel="00000000" w:rsidR="00000000" w:rsidRPr="00000000">
        <w:rPr>
          <w:rtl w:val="0"/>
        </w:rPr>
        <w:t xml:space="preserve">IPT and MOTOR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For different Frequency and duty cyle 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7"/>
        <w:gridCol w:w="1349"/>
        <w:gridCol w:w="1595"/>
        <w:gridCol w:w="1370"/>
        <w:gridCol w:w="1794"/>
        <w:gridCol w:w="1725"/>
        <w:tblGridChange w:id="0">
          <w:tblGrid>
            <w:gridCol w:w="1517"/>
            <w:gridCol w:w="1349"/>
            <w:gridCol w:w="1595"/>
            <w:gridCol w:w="1370"/>
            <w:gridCol w:w="1794"/>
            <w:gridCol w:w="1725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Duty Cycle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Current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Speed</w:t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 Current</w:t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Rx Voltage</w:t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0.30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0.50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0.65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</w:p>
        </w:tc>
        <w:tc>
          <w:tcPr/>
          <w:p w:rsidR="00000000" w:rsidDel="00000000" w:rsidP="00000000" w:rsidRDefault="00000000" w:rsidRPr="00000000" w14:paraId="0000033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35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3C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0CA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53C7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 w:val="28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0CA7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53C7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790CA7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90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90CA7"/>
    <w:rPr>
      <w:color w:val="808080"/>
    </w:rPr>
  </w:style>
  <w:style w:type="paragraph" w:styleId="ListParagraph">
    <w:name w:val="List Paragraph"/>
    <w:basedOn w:val="Normal"/>
    <w:uiPriority w:val="34"/>
    <w:qFormat w:val="1"/>
    <w:rsid w:val="00911E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Dz9IS60C1Y9TmUJ7+Yig4rDrg==">AMUW2mX2hY0LAg3KgLFN/vwj0XX7xE2QFreNX7WGxgLBWyqoNqcbD7xtk5UUUTanYxEGCAe9IIlJGklnCuMv9SzZHiLoHnEgILQReNATw/NlnToCVGblHWRS+ZLFbjWrJfUf6LfL4GNr9mR9qAoHw3b/j2CJ7LSKYv0lU2buu+yS7I3Lc+wtqDw=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2021-02-15T10:16:00Z</dcterms:created>
  <dc:creator>Enes AYAZ</dc:creator>
</cp:coreProperties>
</file>