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Play-bold.ttf" ContentType="application/x-font-ttf"/>
  <Override PartName="/word/fonts/Play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YAZILIM MÜHENDİSLİĞİ SİNYALLER ve SİSTEMLER ÖDEVİ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Adı Soyadı: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  <w:t xml:space="preserve">No: 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3500 Hz Yüksek Geçiren Filtre Uygulaması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0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08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3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0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2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5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2500 Hz Alçak Geçiren Filtre Uygulaması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13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4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1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7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1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6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9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2000-3000 Hz Bant Geçiren Filtre Uygulaması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Bu kısımda yapılacak sinyalle ve filtreleme sistemi ile ilgili açıklamalar yapılacak. Sinyalin örnekleme frekansı, kullanılan filtrenin tipi, mertebesi vs. gibi açıklayıcı bilgiler verilebilir. </w:t>
      </w:r>
    </w:p>
    <w:p w:rsidR="00000000" w:rsidDel="00000000" w:rsidP="00000000" w:rsidRDefault="00000000" w:rsidRPr="00000000" w14:paraId="00000020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8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1. Filtrelenecek sinyalin zaman eksenindeki grafiği</w:t>
      </w:r>
    </w:p>
    <w:p w:rsidR="00000000" w:rsidDel="00000000" w:rsidP="00000000" w:rsidRDefault="00000000" w:rsidRPr="00000000" w14:paraId="0000002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2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2. Filtrelenmiş sinyalin zaman eksenindeki grafiği (cutoff freq = 3500 Hz)</w:t>
      </w:r>
    </w:p>
    <w:p w:rsidR="00000000" w:rsidDel="00000000" w:rsidP="00000000" w:rsidRDefault="00000000" w:rsidRPr="00000000" w14:paraId="00000024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0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3. Filtrelenecek sinyalin frekans uzayındaki grafiği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077721" cy="2760606"/>
            <wp:effectExtent b="0" l="0" r="0" t="0"/>
            <wp:docPr descr="No Photo Vector Art, Icons, and Graphics for Free Download" id="11" name="image1.jpg"/>
            <a:graphic>
              <a:graphicData uri="http://schemas.openxmlformats.org/drawingml/2006/picture">
                <pic:pic>
                  <pic:nvPicPr>
                    <pic:cNvPr descr="No Photo Vector Art, Icons, and Graphics for Free Downloa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721" cy="276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Şekil 4. Filtrelenmiş sinyalin frekans uzayındaki grafiği (3500 Hz)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Filtrelenmiş sinyalin frekans uzayındaki görüntüsü üzerinden filtreleme işlemi için yorumlar burada yazılacak.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EKLER: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Kodlar buradan itibaren yapıştırılacak. Kodlarda gerekli gördüğünüz satırlarda yorum satırı eklemeyi unutmayınız.</w:t>
      </w:r>
    </w:p>
    <w:p>
      <w:pPr>
        <w:pStyle w:val="Heading2"/>
      </w:pPr>
      <w:r>
        <w:t>3500 Hz Yüksek Geçiren Filtre Uygulaması</w:t>
      </w:r>
    </w:p>
    <w:p>
      <w:r>
        <w:t>Bu bölümde 3500 Hz Yüksek Geçiren filtresi uygulanmıştır. Sinyalin filtreleme öncesi ve sonrası zaman ve frekans uzayındaki değişiklikleri aşağıda sunulmuştur.</w:t>
      </w:r>
    </w:p>
    <w:p>
      <w:r>
        <w:t>Şekil 1. Filtrelenecek sinyalin zaman eksenindeki grafiği</w:t>
      </w:r>
    </w:p>
    <w:p>
      <w:r>
        <w:drawing>
          <wp:inline>
            <wp:extent cx="5029200" cy="2514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00_high_result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Şekil 2. Filtrelenmiş sinyalin zaman eksenindeki grafiği</w:t>
      </w:r>
    </w:p>
    <w:p>
      <w:r>
        <w:t>Şekil 3. Filtrelenecek sinyalin frekans eksenindeki grafiği</w:t>
      </w:r>
    </w:p>
    <w:p>
      <w:r>
        <w:t>Şekil 4. Filtrelenmiş sinyalin frekans eksenindeki grafiği</w:t>
      </w:r>
    </w:p>
    <w:p>
      <w:r>
        <w:t>3500 Hz Yüksek Geçiren filtreleme işlemi sonucunda sinyalin hedeflenen frekans bileşenleri başarıyla izole edilmiştir.</w:t>
      </w:r>
    </w:p>
    <w:p>
      <w:pPr>
        <w:pStyle w:val="Heading2"/>
      </w:pPr>
      <w:r>
        <w:t>2500 Hz Alçak Geçiren Filtre Uygulaması</w:t>
      </w:r>
    </w:p>
    <w:p>
      <w:r>
        <w:t>Bu bölümde 2500 Hz Alçak Geçiren filtresi uygulanmıştır. Sinyalin filtreleme öncesi ve sonrası zaman ve frekans uzayındaki değişiklikleri aşağıda sunulmuştur.</w:t>
      </w:r>
    </w:p>
    <w:p>
      <w:r>
        <w:t>Şekil 1. Filtrelenecek sinyalin zaman eksenindeki grafiği</w:t>
      </w:r>
    </w:p>
    <w:p>
      <w:r>
        <w:drawing>
          <wp:inline>
            <wp:extent cx="5029200" cy="2514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00_lowpass_result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Şekil 2. Filtrelenmiş sinyalin zaman eksenindeki grafiği</w:t>
      </w:r>
    </w:p>
    <w:p>
      <w:r>
        <w:t>Şekil 3. Filtrelenecek sinyalin frekans eksenindeki grafiği</w:t>
      </w:r>
    </w:p>
    <w:p>
      <w:r>
        <w:t>Şekil 4. Filtrelenmiş sinyalin frekans eksenindeki grafiği</w:t>
      </w:r>
    </w:p>
    <w:p>
      <w:r>
        <w:t>2500 Hz Alçak Geçiren filtreleme işlemi sonucunda sinyalin hedeflenen frekans bileşenleri başarıyla izole edilmiştir.</w:t>
      </w:r>
    </w:p>
    <w:p>
      <w:pPr>
        <w:pStyle w:val="Heading2"/>
      </w:pPr>
      <w:r>
        <w:t>2000-3000 Hz Bant Geçiren Filtre Uygulaması</w:t>
      </w:r>
    </w:p>
    <w:p>
      <w:r>
        <w:t>Bu bölümde 2000-3000 Hz Bant Geçiren filtresi uygulanmıştır. Sinyalin filtreleme öncesi ve sonrası zaman ve frekans uzayındaki değişiklikleri aşağıda sunulmuştur.</w:t>
      </w:r>
    </w:p>
    <w:p>
      <w:r>
        <w:t>Şekil 1. Filtrelenecek sinyalin zaman eksenindeki grafiği</w:t>
      </w:r>
    </w:p>
    <w:p>
      <w:r>
        <w:drawing>
          <wp:inline>
            <wp:extent cx="5029200" cy="2514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00_3000_bandpas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Şekil 2. Filtrelenmiş sinyalin zaman eksenindeki grafiği</w:t>
      </w:r>
    </w:p>
    <w:p>
      <w:r>
        <w:t>Şekil 3. Filtrelenecek sinyalin frekans eksenindeki grafiği</w:t>
      </w:r>
    </w:p>
    <w:p>
      <w:r>
        <w:t>Şekil 4. Filtrelenmiş sinyalin frekans eksenindeki grafiği</w:t>
      </w:r>
    </w:p>
    <w:p>
      <w:r>
        <w:t>2000-3000 Hz Bant Geçiren filtreleme işlemi sonucunda sinyalin hedeflenen frekans bileşenleri başarıyla izole edilmiştir.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Play" w:cs="Play" w:eastAsia="Play" w:hAnsi="Pla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