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6B5924" w14:textId="77777777" w:rsidR="002C01EE" w:rsidRDefault="002C01EE" w:rsidP="002C01EE">
      <w:r>
        <w:t>KB2024412</w:t>
      </w:r>
    </w:p>
    <w:p w14:paraId="2F476F21" w14:textId="77777777" w:rsidR="002C01EE" w:rsidRDefault="002C01EE" w:rsidP="002C01EE">
      <w:r>
        <w:t>Creating new IDM Workflows; Adding new IDM documents to Related Information Context App</w:t>
      </w:r>
    </w:p>
    <w:p w14:paraId="627F0F8A" w14:textId="77777777" w:rsidR="002C01EE" w:rsidRDefault="002C01EE" w:rsidP="002C01EE">
      <w:r>
        <w:t>Article metadata. Revised by Dawn Owsley This article was updated</w:t>
      </w:r>
      <w:proofErr w:type="gramStart"/>
      <w:r>
        <w:t>•  3</w:t>
      </w:r>
      <w:proofErr w:type="gramEnd"/>
      <w:r>
        <w:t xml:space="preserve">m ago3 minutes ago This article has 45 views.•  45 Views This article has average rating: 0 out of 5 stars• ( )( ) ( ) ( ) ( ) </w:t>
      </w:r>
    </w:p>
    <w:p w14:paraId="3F841712" w14:textId="77777777" w:rsidR="002C01EE" w:rsidRDefault="002C01EE" w:rsidP="002C01EE">
      <w:r>
        <w:t>Article Information</w:t>
      </w:r>
    </w:p>
    <w:p w14:paraId="4975E3A2" w14:textId="77777777" w:rsidR="002C01EE" w:rsidRDefault="002C01EE" w:rsidP="002C01EE">
      <w:r>
        <w:t>________________________________________________________________________________________________________________</w:t>
      </w:r>
    </w:p>
    <w:p w14:paraId="4AAA8C60" w14:textId="77777777" w:rsidR="002C01EE" w:rsidRDefault="002C01EE" w:rsidP="002C01EE"/>
    <w:p w14:paraId="0BD82681" w14:textId="77777777" w:rsidR="002C01EE" w:rsidRDefault="002C01EE" w:rsidP="002C01EE"/>
    <w:p w14:paraId="7E49DE5A" w14:textId="77777777" w:rsidR="002C01EE" w:rsidRDefault="002C01EE" w:rsidP="002C01EE">
      <w:proofErr w:type="gramStart"/>
      <w:r>
        <w:t>Description :</w:t>
      </w:r>
      <w:proofErr w:type="gramEnd"/>
    </w:p>
    <w:p w14:paraId="72E42B70" w14:textId="77777777" w:rsidR="002C01EE" w:rsidRDefault="002C01EE" w:rsidP="002C01EE"/>
    <w:p w14:paraId="3663548F" w14:textId="77777777" w:rsidR="002C01EE" w:rsidRDefault="002C01EE" w:rsidP="002C01EE">
      <w:r>
        <w:t>How to create a new IDM Document Workflow.</w:t>
      </w:r>
    </w:p>
    <w:p w14:paraId="1BAFC8F2" w14:textId="77777777" w:rsidR="002C01EE" w:rsidRDefault="002C01EE" w:rsidP="002C01EE"/>
    <w:p w14:paraId="41BC9AF8" w14:textId="77777777" w:rsidR="002C01EE" w:rsidRDefault="002C01EE" w:rsidP="002C01EE">
      <w:r>
        <w:t xml:space="preserve">How to add </w:t>
      </w:r>
      <w:proofErr w:type="gramStart"/>
      <w:r>
        <w:t>the a</w:t>
      </w:r>
      <w:proofErr w:type="gramEnd"/>
      <w:r>
        <w:t xml:space="preserve"> IDM Document type to a form's Related Information Context App.</w:t>
      </w:r>
    </w:p>
    <w:p w14:paraId="7B91F8A0" w14:textId="77777777" w:rsidR="002C01EE" w:rsidRDefault="002C01EE" w:rsidP="002C01EE"/>
    <w:p w14:paraId="29FC1ED8" w14:textId="77777777" w:rsidR="002C01EE" w:rsidRDefault="002C01EE" w:rsidP="002C01EE">
      <w:r>
        <w:t xml:space="preserve"> </w:t>
      </w:r>
    </w:p>
    <w:p w14:paraId="4837FCBD" w14:textId="77777777" w:rsidR="002C01EE" w:rsidRDefault="002C01EE" w:rsidP="002C01EE"/>
    <w:p w14:paraId="26E7C850" w14:textId="77777777" w:rsidR="002C01EE" w:rsidRDefault="002C01EE" w:rsidP="002C01EE"/>
    <w:p w14:paraId="24FC5CE3" w14:textId="77777777" w:rsidR="002C01EE" w:rsidRDefault="002C01EE" w:rsidP="002C01EE">
      <w:proofErr w:type="gramStart"/>
      <w:r>
        <w:t>Resolution :</w:t>
      </w:r>
      <w:proofErr w:type="gramEnd"/>
    </w:p>
    <w:p w14:paraId="0084304F" w14:textId="77777777" w:rsidR="002C01EE" w:rsidRDefault="002C01EE" w:rsidP="002C01EE">
      <w:r>
        <w:t>NOTE:  Attributes, properties, etc. are case sensitive.  Make sure you use correct and consistent case in your JSON values and in Business Context Model</w:t>
      </w:r>
    </w:p>
    <w:p w14:paraId="6A3DF0E2" w14:textId="77777777" w:rsidR="002C01EE" w:rsidRDefault="002C01EE" w:rsidP="002C01EE"/>
    <w:p w14:paraId="654EF20E" w14:textId="77777777" w:rsidR="002C01EE" w:rsidRDefault="002C01EE" w:rsidP="002C01EE">
      <w:r>
        <w:t>Attached is a Word Document that gives the example of creating a new IDM document type for the Item Detail Report, a new IDM Workflow to add the document to IDM, and then adding that to the Related Information Context App.</w:t>
      </w:r>
    </w:p>
    <w:p w14:paraId="20A8F43B" w14:textId="77777777" w:rsidR="002C01EE" w:rsidRDefault="002C01EE" w:rsidP="002C01EE"/>
    <w:p w14:paraId="0CAE398D" w14:textId="77777777" w:rsidR="002C01EE" w:rsidRDefault="002C01EE" w:rsidP="002C01EE">
      <w:r>
        <w:t>The Excel document is a template that is used to assist in defining the JSON parameters for adding the document to the Related Information Context App.  It is needed for SyteLine 9.01 (not SyteLine 10).  Reference to it is made inside the Word document.</w:t>
      </w:r>
    </w:p>
    <w:p w14:paraId="12E29FF5" w14:textId="77777777" w:rsidR="002C01EE" w:rsidRDefault="002C01EE" w:rsidP="002C01EE"/>
    <w:p w14:paraId="1B1F234B" w14:textId="77777777" w:rsidR="002C01EE" w:rsidRDefault="002C01EE" w:rsidP="002C01EE">
      <w:r>
        <w:t xml:space="preserve">Please note:  The key relationships to remember for document visibility in Related Information is as follows: </w:t>
      </w:r>
    </w:p>
    <w:p w14:paraId="1499AAF2" w14:textId="77777777" w:rsidR="002C01EE" w:rsidRDefault="002C01EE" w:rsidP="002C01EE"/>
    <w:p w14:paraId="663FD051" w14:textId="77777777" w:rsidR="002C01EE" w:rsidRDefault="002C01EE" w:rsidP="002C01EE">
      <w:r>
        <w:t>IDM has Document Types that include attributes.</w:t>
      </w:r>
    </w:p>
    <w:p w14:paraId="39279B6D" w14:textId="77777777" w:rsidR="002C01EE" w:rsidRDefault="002C01EE" w:rsidP="002C01EE">
      <w:r>
        <w:t xml:space="preserve">SyteLine defines Entity Types for each </w:t>
      </w:r>
      <w:proofErr w:type="gramStart"/>
      <w:r>
        <w:t>form, and</w:t>
      </w:r>
      <w:proofErr w:type="gramEnd"/>
      <w:r>
        <w:t xml:space="preserve"> defines a set of attributes for each Entity Type per form.  In SyteLine 9.01, this is defined within the form event handlers.  In SyteLine 10, these are defined on the Form External Message Entities form.</w:t>
      </w:r>
    </w:p>
    <w:p w14:paraId="3F8282EF" w14:textId="77777777" w:rsidR="002C01EE" w:rsidRDefault="002C01EE" w:rsidP="002C01EE">
      <w:r>
        <w:t>IDM Business Context Model ties the above together by mapping the attributes set up on the Document Type to the attributes defined on the Entity Type.</w:t>
      </w:r>
    </w:p>
    <w:p w14:paraId="0CE5D89A" w14:textId="77777777" w:rsidR="002C01EE" w:rsidRDefault="002C01EE" w:rsidP="002C01EE">
      <w:r>
        <w:t xml:space="preserve">Example of how this works, using </w:t>
      </w:r>
      <w:proofErr w:type="spellStart"/>
      <w:r>
        <w:t>CS_Item</w:t>
      </w:r>
      <w:proofErr w:type="spellEnd"/>
      <w:r>
        <w:t xml:space="preserve"> Document Type:</w:t>
      </w:r>
    </w:p>
    <w:p w14:paraId="68B35440" w14:textId="77777777" w:rsidR="002C01EE" w:rsidRDefault="002C01EE" w:rsidP="002C01EE"/>
    <w:p w14:paraId="42B3FFF4" w14:textId="77777777" w:rsidR="002C01EE" w:rsidRDefault="002C01EE" w:rsidP="002C01EE">
      <w:r>
        <w:t xml:space="preserve">The </w:t>
      </w:r>
      <w:proofErr w:type="spellStart"/>
      <w:r>
        <w:t>CS_Item</w:t>
      </w:r>
      <w:proofErr w:type="spellEnd"/>
      <w:r>
        <w:t xml:space="preserve"> document type exists in IDM Document Types.  It includes several attributes (name and not caption): Description, AccountingEntity, </w:t>
      </w:r>
      <w:proofErr w:type="spellStart"/>
      <w:r>
        <w:t>EntityType</w:t>
      </w:r>
      <w:proofErr w:type="spellEnd"/>
      <w:r>
        <w:t>, Location, Item.</w:t>
      </w:r>
    </w:p>
    <w:p w14:paraId="0E6F1247" w14:textId="77777777" w:rsidR="002C01EE" w:rsidRDefault="002C01EE" w:rsidP="002C01EE">
      <w:r>
        <w:t>The Items form in SyteLine includes several Entity Types, one of them '</w:t>
      </w:r>
      <w:proofErr w:type="spellStart"/>
      <w:r>
        <w:t>InforItemSpec</w:t>
      </w:r>
      <w:proofErr w:type="spellEnd"/>
      <w:r>
        <w:t xml:space="preserve">'.  This relationship has two attributes defined with it:  </w:t>
      </w:r>
      <w:proofErr w:type="spellStart"/>
      <w:r>
        <w:t>accountingEntity</w:t>
      </w:r>
      <w:proofErr w:type="spellEnd"/>
      <w:r>
        <w:t xml:space="preserve"> and id1.  V(</w:t>
      </w:r>
      <w:proofErr w:type="spellStart"/>
      <w:r>
        <w:t>Parm_Site</w:t>
      </w:r>
      <w:proofErr w:type="spellEnd"/>
      <w:r>
        <w:t xml:space="preserve">) is assigned to </w:t>
      </w:r>
      <w:proofErr w:type="spellStart"/>
      <w:r>
        <w:t>accountingEntity</w:t>
      </w:r>
      <w:proofErr w:type="spellEnd"/>
      <w:r>
        <w:t xml:space="preserve"> and P(Item) is assigned to id1.  </w:t>
      </w:r>
      <w:proofErr w:type="gramStart"/>
      <w:r>
        <w:t>Therefore</w:t>
      </w:r>
      <w:proofErr w:type="gramEnd"/>
      <w:r>
        <w:t xml:space="preserve"> the current site is assigned to </w:t>
      </w:r>
      <w:proofErr w:type="spellStart"/>
      <w:r>
        <w:t>accountingEntity</w:t>
      </w:r>
      <w:proofErr w:type="spellEnd"/>
      <w:r>
        <w:t xml:space="preserve"> attribute and item number for an item is assigned to id1.</w:t>
      </w:r>
    </w:p>
    <w:p w14:paraId="561CF114" w14:textId="77777777" w:rsidR="002C01EE" w:rsidRDefault="002C01EE" w:rsidP="002C01EE">
      <w:r>
        <w:t xml:space="preserve">The IDM Business Context Model contains an entry for Entity </w:t>
      </w:r>
      <w:proofErr w:type="spellStart"/>
      <w:r>
        <w:t>InforItemSpec</w:t>
      </w:r>
      <w:proofErr w:type="spellEnd"/>
      <w:r>
        <w:t xml:space="preserve"> and Document Type </w:t>
      </w:r>
      <w:proofErr w:type="spellStart"/>
      <w:r>
        <w:t>CS_Item</w:t>
      </w:r>
      <w:proofErr w:type="spellEnd"/>
      <w:r>
        <w:t>.  There is no screen listed with it, therefore this could be applied to any form that sends this entity type.  Editing it, there is an XQUERY value that maps the document attributes (those with @ symbol) to the JSON attributes passed in, those between {}:</w:t>
      </w:r>
    </w:p>
    <w:p w14:paraId="2F596A74" w14:textId="77777777" w:rsidR="002C01EE" w:rsidRDefault="002C01EE" w:rsidP="002C01EE">
      <w:r>
        <w:t>/</w:t>
      </w:r>
      <w:proofErr w:type="spellStart"/>
      <w:r>
        <w:t>CS_</w:t>
      </w:r>
      <w:proofErr w:type="gramStart"/>
      <w:r>
        <w:t>Item</w:t>
      </w:r>
      <w:proofErr w:type="spellEnd"/>
      <w:r>
        <w:t>[</w:t>
      </w:r>
      <w:proofErr w:type="gramEnd"/>
      <w:r>
        <w:t>@EntityType = "{</w:t>
      </w:r>
      <w:proofErr w:type="spellStart"/>
      <w:r>
        <w:t>entityType</w:t>
      </w:r>
      <w:proofErr w:type="spellEnd"/>
      <w:r>
        <w:t>}" AND @AccountingEntity = "{</w:t>
      </w:r>
      <w:proofErr w:type="spellStart"/>
      <w:r>
        <w:t>accountingEntity</w:t>
      </w:r>
      <w:proofErr w:type="spellEnd"/>
      <w:r>
        <w:t>}" AND @Location = "{location}" AND @Item = "{id1}"]</w:t>
      </w:r>
    </w:p>
    <w:p w14:paraId="1455A3FC" w14:textId="77777777" w:rsidR="002C01EE" w:rsidRDefault="002C01EE" w:rsidP="002C01EE"/>
    <w:p w14:paraId="3480A4BC" w14:textId="77777777" w:rsidR="002C01EE" w:rsidRDefault="002C01EE" w:rsidP="002C01EE">
      <w:r>
        <w:t>On the Items form in SyteLine, for each row, JSON is generated that includes the entity type (</w:t>
      </w:r>
      <w:proofErr w:type="spellStart"/>
      <w:r>
        <w:t>InforItemSpec</w:t>
      </w:r>
      <w:proofErr w:type="spellEnd"/>
      <w:r>
        <w:t xml:space="preserve">), and the attributes </w:t>
      </w:r>
      <w:proofErr w:type="spellStart"/>
      <w:r>
        <w:t>accountingEntity</w:t>
      </w:r>
      <w:proofErr w:type="spellEnd"/>
      <w:r>
        <w:t xml:space="preserve"> and id1, containing the current site and current row's item number.  This is viewable in the Context Viewer app.  There are multiple entries, but while on the row for item FA-10000, the one for </w:t>
      </w:r>
      <w:proofErr w:type="spellStart"/>
      <w:r>
        <w:t>InforItemSpec</w:t>
      </w:r>
      <w:proofErr w:type="spellEnd"/>
      <w:r>
        <w:t xml:space="preserve"> looks like:</w:t>
      </w:r>
    </w:p>
    <w:p w14:paraId="463C7DE3" w14:textId="77777777" w:rsidR="002C01EE" w:rsidRDefault="002C01EE" w:rsidP="002C01EE">
      <w:r>
        <w:t xml:space="preserve">      {</w:t>
      </w:r>
    </w:p>
    <w:p w14:paraId="19B65325" w14:textId="77777777" w:rsidR="002C01EE" w:rsidRDefault="002C01EE" w:rsidP="002C01EE">
      <w:r>
        <w:t xml:space="preserve">        "</w:t>
      </w:r>
      <w:proofErr w:type="spellStart"/>
      <w:r>
        <w:t>entityType</w:t>
      </w:r>
      <w:proofErr w:type="spellEnd"/>
      <w:r>
        <w:t>": "</w:t>
      </w:r>
      <w:proofErr w:type="spellStart"/>
      <w:r>
        <w:t>InforItemSpec</w:t>
      </w:r>
      <w:proofErr w:type="spellEnd"/>
      <w:r>
        <w:t>",</w:t>
      </w:r>
    </w:p>
    <w:p w14:paraId="02A07894" w14:textId="77777777" w:rsidR="002C01EE" w:rsidRDefault="002C01EE" w:rsidP="002C01EE">
      <w:r>
        <w:t xml:space="preserve">        "</w:t>
      </w:r>
      <w:proofErr w:type="spellStart"/>
      <w:r>
        <w:t>accountingEntity</w:t>
      </w:r>
      <w:proofErr w:type="spellEnd"/>
      <w:r>
        <w:t>": "DALS",</w:t>
      </w:r>
    </w:p>
    <w:p w14:paraId="613E79D7" w14:textId="77777777" w:rsidR="002C01EE" w:rsidRDefault="002C01EE" w:rsidP="002C01EE">
      <w:r>
        <w:t xml:space="preserve">        "id1": "FA-10000"</w:t>
      </w:r>
    </w:p>
    <w:p w14:paraId="34D5102A" w14:textId="77777777" w:rsidR="002C01EE" w:rsidRDefault="002C01EE" w:rsidP="002C01EE">
      <w:r>
        <w:t xml:space="preserve">      },</w:t>
      </w:r>
    </w:p>
    <w:p w14:paraId="6CD9EAAE" w14:textId="77777777" w:rsidR="002C01EE" w:rsidRDefault="002C01EE" w:rsidP="002C01EE">
      <w:proofErr w:type="gramStart"/>
      <w:r>
        <w:t>When on</w:t>
      </w:r>
      <w:proofErr w:type="gramEnd"/>
      <w:r>
        <w:t xml:space="preserve"> an item on the Items form, the JSON is </w:t>
      </w:r>
      <w:proofErr w:type="gramStart"/>
      <w:r>
        <w:t>posted</w:t>
      </w:r>
      <w:proofErr w:type="gramEnd"/>
      <w:r>
        <w:t xml:space="preserve"> and IDM listens for it.  It looks for any Business Context model that meets the criteria.  In this case, it finds one for </w:t>
      </w:r>
      <w:proofErr w:type="spellStart"/>
      <w:r>
        <w:t>InforItemSpec</w:t>
      </w:r>
      <w:proofErr w:type="spellEnd"/>
      <w:r>
        <w:t xml:space="preserve"> and then uses </w:t>
      </w:r>
      <w:proofErr w:type="gramStart"/>
      <w:r>
        <w:t>the XQUERY</w:t>
      </w:r>
      <w:proofErr w:type="gramEnd"/>
      <w:r>
        <w:t xml:space="preserve"> to find matching documents.  First, it uses the entity type to identify the document type, which in this Context Model is </w:t>
      </w:r>
      <w:proofErr w:type="spellStart"/>
      <w:r>
        <w:t>CS_Item</w:t>
      </w:r>
      <w:proofErr w:type="spellEnd"/>
      <w:r>
        <w:t xml:space="preserve">.  Then it looks for documents stored in IDM </w:t>
      </w:r>
      <w:r>
        <w:lastRenderedPageBreak/>
        <w:t xml:space="preserve">with that document type.  Then it examines the </w:t>
      </w:r>
      <w:proofErr w:type="gramStart"/>
      <w:r>
        <w:t>attributes, and</w:t>
      </w:r>
      <w:proofErr w:type="gramEnd"/>
      <w:r>
        <w:t xml:space="preserve"> finds any documents that match on the passed in JSON attribute values.  In this case </w:t>
      </w:r>
      <w:proofErr w:type="spellStart"/>
      <w:r>
        <w:t>EntityType</w:t>
      </w:r>
      <w:proofErr w:type="spellEnd"/>
      <w:r>
        <w:t xml:space="preserve"> = </w:t>
      </w:r>
      <w:proofErr w:type="spellStart"/>
      <w:r>
        <w:t>InforItemSpec</w:t>
      </w:r>
      <w:proofErr w:type="spellEnd"/>
      <w:r>
        <w:t>, AccountingEntity = DALS, and Item = FA-10000.   If a document is found that contains these attributes with these values, the document is rendered to the Related Information Window.</w:t>
      </w:r>
    </w:p>
    <w:p w14:paraId="7F0D03BA" w14:textId="77777777" w:rsidR="002C01EE" w:rsidRDefault="002C01EE" w:rsidP="002C01EE">
      <w:r>
        <w:t>The reverse happens when sending the document.  Whatever document type is selected, those attributes from the JSON are passed with the document and becomes the attribute values on the document in IDM.</w:t>
      </w:r>
    </w:p>
    <w:p w14:paraId="3154F3C7" w14:textId="77777777" w:rsidR="002C01EE" w:rsidRDefault="002C01EE" w:rsidP="002C01EE">
      <w:r>
        <w:t xml:space="preserve">This approach allows you to use the same document type and entity type on multiple forms.  For a Sales Order document, you may want ID1 to contain </w:t>
      </w:r>
      <w:proofErr w:type="spellStart"/>
      <w:r>
        <w:t>CoNum</w:t>
      </w:r>
      <w:proofErr w:type="spellEnd"/>
      <w:r>
        <w:t xml:space="preserve"> on the Customer Orders from and ID2 to be the </w:t>
      </w:r>
      <w:proofErr w:type="spellStart"/>
      <w:r>
        <w:t>CustNum</w:t>
      </w:r>
      <w:proofErr w:type="spellEnd"/>
      <w:r>
        <w:t xml:space="preserve">, but on Customers form, you may only want to pass the </w:t>
      </w:r>
      <w:proofErr w:type="spellStart"/>
      <w:r>
        <w:t>CustNum</w:t>
      </w:r>
      <w:proofErr w:type="spellEnd"/>
      <w:r>
        <w:t xml:space="preserve"> to see all Sales Order documents, and you would pass </w:t>
      </w:r>
      <w:proofErr w:type="spellStart"/>
      <w:r>
        <w:t>CustNum</w:t>
      </w:r>
      <w:proofErr w:type="spellEnd"/>
      <w:r>
        <w:t xml:space="preserve"> to ID1 on this form.  So, in your Business Context Model, you would have two entries, one for </w:t>
      </w:r>
      <w:proofErr w:type="spellStart"/>
      <w:r>
        <w:t>CustomerOrders</w:t>
      </w:r>
      <w:proofErr w:type="spellEnd"/>
      <w:r>
        <w:t xml:space="preserve">, and one for Customers.  Your </w:t>
      </w:r>
      <w:proofErr w:type="spellStart"/>
      <w:r>
        <w:t>CustomerOrders</w:t>
      </w:r>
      <w:proofErr w:type="spellEnd"/>
      <w:r>
        <w:t xml:space="preserve"> entry will include ID1 and ID2 in the query string, but ID1 will map to the @CoNum attribute and ID2 will map to the @CustNum attribute.  The Customers entry will use the same entity and document </w:t>
      </w:r>
      <w:proofErr w:type="gramStart"/>
      <w:r>
        <w:t>type, but</w:t>
      </w:r>
      <w:proofErr w:type="gramEnd"/>
      <w:r>
        <w:t xml:space="preserve"> will include only ID1 in the query string and that would map to @CustNum.  Likewise, your External Message Entities (CSI10) will have entries for each form, and on Customers form, include ID1 and </w:t>
      </w:r>
      <w:proofErr w:type="spellStart"/>
      <w:r>
        <w:t>CustNum</w:t>
      </w:r>
      <w:proofErr w:type="spellEnd"/>
      <w:r>
        <w:t xml:space="preserve"> but not ID2 / </w:t>
      </w:r>
      <w:proofErr w:type="spellStart"/>
      <w:r>
        <w:t>CoNum</w:t>
      </w:r>
      <w:proofErr w:type="spellEnd"/>
      <w:r>
        <w:t xml:space="preserve">, and the entry for Customer Orders will have both with ID1 mapping to </w:t>
      </w:r>
      <w:proofErr w:type="spellStart"/>
      <w:r>
        <w:t>CoNum</w:t>
      </w:r>
      <w:proofErr w:type="spellEnd"/>
      <w:r>
        <w:t xml:space="preserve"> and ID2 mapping to </w:t>
      </w:r>
      <w:proofErr w:type="spellStart"/>
      <w:r>
        <w:t>CustNum</w:t>
      </w:r>
      <w:proofErr w:type="spellEnd"/>
      <w:r>
        <w:t>.</w:t>
      </w:r>
    </w:p>
    <w:p w14:paraId="2318E0DA" w14:textId="77777777" w:rsidR="002C01EE" w:rsidRDefault="002C01EE" w:rsidP="002C01EE"/>
    <w:p w14:paraId="0C76D095" w14:textId="77777777" w:rsidR="002C01EE" w:rsidRDefault="002C01EE" w:rsidP="002C01EE">
      <w:r>
        <w:t xml:space="preserve"> </w:t>
      </w:r>
    </w:p>
    <w:p w14:paraId="452C9F3F" w14:textId="77777777" w:rsidR="002C01EE" w:rsidRDefault="002C01EE" w:rsidP="002C01EE"/>
    <w:p w14:paraId="5BE619CA" w14:textId="77777777" w:rsidR="002C01EE" w:rsidRPr="002C01EE" w:rsidRDefault="002C01EE" w:rsidP="002C01EE">
      <w:pPr>
        <w:rPr>
          <w:b/>
          <w:bCs/>
        </w:rPr>
      </w:pPr>
      <w:r w:rsidRPr="002C01EE">
        <w:rPr>
          <w:b/>
          <w:bCs/>
        </w:rPr>
        <w:t>Setting up a form to post JSON:</w:t>
      </w:r>
    </w:p>
    <w:p w14:paraId="2578356C" w14:textId="77777777" w:rsidR="002C01EE" w:rsidRDefault="002C01EE" w:rsidP="002C01EE"/>
    <w:p w14:paraId="0FA63E50" w14:textId="77777777" w:rsidR="002C01EE" w:rsidRDefault="002C01EE" w:rsidP="002C01EE">
      <w:r>
        <w:t xml:space="preserve">NOTE:  Instructions provided assume basic Mongoose development knowledge. It is beyond the scope of support to </w:t>
      </w:r>
      <w:proofErr w:type="gramStart"/>
      <w:r>
        <w:t>provide assistance</w:t>
      </w:r>
      <w:proofErr w:type="gramEnd"/>
      <w:r>
        <w:t xml:space="preserve"> in modifying the forms needed to add new entity types to the related information context widget.  For further assistance than either what the document </w:t>
      </w:r>
      <w:proofErr w:type="gramStart"/>
      <w:r>
        <w:t>provides</w:t>
      </w:r>
      <w:proofErr w:type="gramEnd"/>
      <w:r>
        <w:t xml:space="preserve"> or the information provided below for adding JSON to additional forms, please contact Infor Consulting services or your Infor Business Partner.</w:t>
      </w:r>
    </w:p>
    <w:p w14:paraId="77B140E0" w14:textId="77777777" w:rsidR="002C01EE" w:rsidRDefault="002C01EE" w:rsidP="002C01EE"/>
    <w:p w14:paraId="6612CBF5" w14:textId="77777777" w:rsidR="002C01EE" w:rsidRDefault="002C01EE" w:rsidP="002C01EE">
      <w:r>
        <w:t xml:space="preserve">In SL 9.01, when adding new document entity types to forms, many forms already have a Run Script response to broadcast certain entity types.  Formatting of the parameters may vary among forms, and some forms may not already be set up to broadcast, in which case the Run Script event response must be added.  </w:t>
      </w:r>
    </w:p>
    <w:p w14:paraId="7A275622" w14:textId="77777777" w:rsidR="002C01EE" w:rsidRDefault="002C01EE" w:rsidP="002C01EE"/>
    <w:p w14:paraId="52205847" w14:textId="77777777" w:rsidR="002C01EE" w:rsidRDefault="002C01EE" w:rsidP="002C01EE">
      <w:r>
        <w:t>In SL 10, JSON is set up differently.  If this is a new custom form or there is an existing form that is not broadcasting JSON messages, examine forms with existing JSON for examples of what is needed, such as Items form.  Each form requires two Form Event Handlers.  The only change required is the form name passed in the Method Call.  The example below uses Items form:</w:t>
      </w:r>
    </w:p>
    <w:p w14:paraId="3DE7746F" w14:textId="77777777" w:rsidR="002C01EE" w:rsidRDefault="002C01EE" w:rsidP="002C01EE"/>
    <w:p w14:paraId="736A9B97" w14:textId="77777777" w:rsidR="002C01EE" w:rsidRDefault="002C01EE" w:rsidP="002C01EE">
      <w:proofErr w:type="spellStart"/>
      <w:r>
        <w:t>StdFormPredisplay</w:t>
      </w:r>
      <w:proofErr w:type="spellEnd"/>
      <w:r>
        <w:t xml:space="preserve">: </w:t>
      </w:r>
    </w:p>
    <w:p w14:paraId="5BDFE4D1" w14:textId="77777777" w:rsidR="002C01EE" w:rsidRDefault="002C01EE" w:rsidP="002C01EE"/>
    <w:p w14:paraId="375A1499" w14:textId="77777777" w:rsidR="002C01EE" w:rsidRDefault="002C01EE" w:rsidP="002C01EE">
      <w:r>
        <w:t xml:space="preserve">Method Call:  </w:t>
      </w:r>
      <w:proofErr w:type="spellStart"/>
      <w:r>
        <w:t>SLFormExtMsgEntities.LoadJSONVar</w:t>
      </w:r>
      <w:proofErr w:type="spellEnd"/>
      <w:proofErr w:type="gramStart"/>
      <w:r>
        <w:t>( PARMS</w:t>
      </w:r>
      <w:proofErr w:type="gramEnd"/>
      <w:r>
        <w:t>(VAR Items, RVAR V(</w:t>
      </w:r>
      <w:proofErr w:type="spellStart"/>
      <w:r>
        <w:t>JSONVarNotInterpretWithLIT</w:t>
      </w:r>
      <w:proofErr w:type="spellEnd"/>
      <w:r>
        <w:t>)) )</w:t>
      </w:r>
    </w:p>
    <w:p w14:paraId="15D4EFED" w14:textId="77777777" w:rsidR="002C01EE" w:rsidRDefault="002C01EE" w:rsidP="002C01EE">
      <w:r>
        <w:t>Set Values:   SETVARVALUES(</w:t>
      </w:r>
      <w:proofErr w:type="spellStart"/>
      <w:r>
        <w:t>JSONVarNotInterpret</w:t>
      </w:r>
      <w:proofErr w:type="spellEnd"/>
      <w:r>
        <w:t>=V(</w:t>
      </w:r>
      <w:proofErr w:type="spellStart"/>
      <w:r>
        <w:t>JSONVarNotInterpretWithLIT</w:t>
      </w:r>
      <w:proofErr w:type="spellEnd"/>
      <w:r>
        <w:t>))</w:t>
      </w:r>
    </w:p>
    <w:p w14:paraId="25050F5F" w14:textId="77777777" w:rsidR="002C01EE" w:rsidRDefault="002C01EE" w:rsidP="002C01EE"/>
    <w:p w14:paraId="4E2B72CC" w14:textId="77777777" w:rsidR="002C01EE" w:rsidRDefault="002C01EE" w:rsidP="002C01EE">
      <w:proofErr w:type="spellStart"/>
      <w:r>
        <w:t>StdObjectSelectCurrentCompleted</w:t>
      </w:r>
      <w:proofErr w:type="spellEnd"/>
      <w:r>
        <w:t xml:space="preserve">: </w:t>
      </w:r>
    </w:p>
    <w:p w14:paraId="73DFDA4B" w14:textId="77777777" w:rsidR="002C01EE" w:rsidRDefault="002C01EE" w:rsidP="002C01EE"/>
    <w:p w14:paraId="6DC65572" w14:textId="77777777" w:rsidR="002C01EE" w:rsidRDefault="002C01EE" w:rsidP="002C01EE">
      <w:r>
        <w:t xml:space="preserve">Method Call:  </w:t>
      </w:r>
      <w:proofErr w:type="spellStart"/>
      <w:r>
        <w:t>SLFormExtMsgEntities.FormatJSONVar</w:t>
      </w:r>
      <w:proofErr w:type="spellEnd"/>
      <w:proofErr w:type="gramStart"/>
      <w:r>
        <w:t>( PARMS</w:t>
      </w:r>
      <w:proofErr w:type="gramEnd"/>
      <w:r>
        <w:t>(VAR Items, VAR V(</w:t>
      </w:r>
      <w:proofErr w:type="spellStart"/>
      <w:r>
        <w:t>JSONVarNotInterpret</w:t>
      </w:r>
      <w:proofErr w:type="spellEnd"/>
      <w:r>
        <w:t>), RVAR V(</w:t>
      </w:r>
      <w:proofErr w:type="spellStart"/>
      <w:r>
        <w:t>JSONVarWithLIT</w:t>
      </w:r>
      <w:proofErr w:type="spellEnd"/>
      <w:r>
        <w:t>)) COLID(object) )</w:t>
      </w:r>
    </w:p>
    <w:p w14:paraId="6CC8ED53" w14:textId="77777777" w:rsidR="002C01EE" w:rsidRDefault="002C01EE" w:rsidP="002C01EE">
      <w:r>
        <w:t>Set Values:   SETVARVALUES(</w:t>
      </w:r>
      <w:proofErr w:type="spellStart"/>
      <w:r>
        <w:t>JSONVar</w:t>
      </w:r>
      <w:proofErr w:type="spellEnd"/>
      <w:r>
        <w:t>=V(</w:t>
      </w:r>
      <w:proofErr w:type="spellStart"/>
      <w:r>
        <w:t>JSONVarWithLIT</w:t>
      </w:r>
      <w:proofErr w:type="spellEnd"/>
      <w:r>
        <w:t xml:space="preserve">)) </w:t>
      </w:r>
      <w:proofErr w:type="gramStart"/>
      <w:r>
        <w:t>COLID(</w:t>
      </w:r>
      <w:proofErr w:type="gramEnd"/>
      <w:r>
        <w:t>object)</w:t>
      </w:r>
    </w:p>
    <w:p w14:paraId="73456D2E" w14:textId="77777777" w:rsidR="002C01EE" w:rsidRDefault="002C01EE" w:rsidP="002C01EE">
      <w:r>
        <w:t xml:space="preserve">Send Web Container Message:  </w:t>
      </w:r>
      <w:proofErr w:type="gramStart"/>
      <w:r>
        <w:t>JSONMSGTYPE(</w:t>
      </w:r>
      <w:proofErr w:type="spellStart"/>
      <w:proofErr w:type="gramEnd"/>
      <w:r>
        <w:t>inforBusinessContext</w:t>
      </w:r>
      <w:proofErr w:type="spellEnd"/>
      <w:r>
        <w:t>) JSONPAYLOAD(V(</w:t>
      </w:r>
      <w:proofErr w:type="spellStart"/>
      <w:r>
        <w:t>JSONVar</w:t>
      </w:r>
      <w:proofErr w:type="spellEnd"/>
      <w:r>
        <w:t>)) JSONMSGTOCHLD()  COLID(object)</w:t>
      </w:r>
    </w:p>
    <w:p w14:paraId="497A6A6F" w14:textId="77777777" w:rsidR="002C01EE" w:rsidRDefault="002C01EE" w:rsidP="002C01EE"/>
    <w:p w14:paraId="7851ED60" w14:textId="77777777" w:rsidR="002C01EE" w:rsidRDefault="002C01EE" w:rsidP="002C01EE">
      <w:r>
        <w:t>Then (in SL 10), set up the Entity Types, Attributes, and Values for the desired form on the 'Form External Message Entities' form.  Again, Items form can be used as an example.  This is what will be broadcast through JSON message.</w:t>
      </w:r>
    </w:p>
    <w:p w14:paraId="735AC1A3" w14:textId="7A0C7FE5" w:rsidR="00582186" w:rsidRDefault="002C01EE" w:rsidP="002C01EE">
      <w:r>
        <w:t xml:space="preserve">NOTE:  If a new document type </w:t>
      </w:r>
      <w:proofErr w:type="gramStart"/>
      <w:r>
        <w:t>isn't showing</w:t>
      </w:r>
      <w:proofErr w:type="gramEnd"/>
      <w:r>
        <w:t xml:space="preserve"> up on the form, and the form is extended, check the JSON value of the form name.  Make sure that form name is set up in the Form External Message Entities form.</w:t>
      </w:r>
    </w:p>
    <w:sectPr w:rsidR="00582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7D6113"/>
    <w:multiLevelType w:val="multilevel"/>
    <w:tmpl w:val="D01E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E0FB2"/>
    <w:multiLevelType w:val="multilevel"/>
    <w:tmpl w:val="BDAE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B87DE0"/>
    <w:multiLevelType w:val="multilevel"/>
    <w:tmpl w:val="9F68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627E3B"/>
    <w:multiLevelType w:val="multilevel"/>
    <w:tmpl w:val="E058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993711">
    <w:abstractNumId w:val="1"/>
  </w:num>
  <w:num w:numId="2" w16cid:durableId="136185514">
    <w:abstractNumId w:val="0"/>
  </w:num>
  <w:num w:numId="3" w16cid:durableId="1180587710">
    <w:abstractNumId w:val="2"/>
  </w:num>
  <w:num w:numId="4" w16cid:durableId="50082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1EE"/>
    <w:rsid w:val="001056E8"/>
    <w:rsid w:val="002C01EE"/>
    <w:rsid w:val="003218CF"/>
    <w:rsid w:val="00582186"/>
    <w:rsid w:val="00602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3540C"/>
  <w15:chartTrackingRefBased/>
  <w15:docId w15:val="{0B0F5210-AF52-46AC-A1C3-945F3ECC5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1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1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1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1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1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1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1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1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1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1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1EE"/>
    <w:rPr>
      <w:rFonts w:eastAsiaTheme="majorEastAsia" w:cstheme="majorBidi"/>
      <w:color w:val="272727" w:themeColor="text1" w:themeTint="D8"/>
    </w:rPr>
  </w:style>
  <w:style w:type="paragraph" w:styleId="Title">
    <w:name w:val="Title"/>
    <w:basedOn w:val="Normal"/>
    <w:next w:val="Normal"/>
    <w:link w:val="TitleChar"/>
    <w:uiPriority w:val="10"/>
    <w:qFormat/>
    <w:rsid w:val="002C0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1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1EE"/>
    <w:pPr>
      <w:spacing w:before="160"/>
      <w:jc w:val="center"/>
    </w:pPr>
    <w:rPr>
      <w:i/>
      <w:iCs/>
      <w:color w:val="404040" w:themeColor="text1" w:themeTint="BF"/>
    </w:rPr>
  </w:style>
  <w:style w:type="character" w:customStyle="1" w:styleId="QuoteChar">
    <w:name w:val="Quote Char"/>
    <w:basedOn w:val="DefaultParagraphFont"/>
    <w:link w:val="Quote"/>
    <w:uiPriority w:val="29"/>
    <w:rsid w:val="002C01EE"/>
    <w:rPr>
      <w:i/>
      <w:iCs/>
      <w:color w:val="404040" w:themeColor="text1" w:themeTint="BF"/>
    </w:rPr>
  </w:style>
  <w:style w:type="paragraph" w:styleId="ListParagraph">
    <w:name w:val="List Paragraph"/>
    <w:basedOn w:val="Normal"/>
    <w:uiPriority w:val="34"/>
    <w:qFormat/>
    <w:rsid w:val="002C01EE"/>
    <w:pPr>
      <w:ind w:left="720"/>
      <w:contextualSpacing/>
    </w:pPr>
  </w:style>
  <w:style w:type="character" w:styleId="IntenseEmphasis">
    <w:name w:val="Intense Emphasis"/>
    <w:basedOn w:val="DefaultParagraphFont"/>
    <w:uiPriority w:val="21"/>
    <w:qFormat/>
    <w:rsid w:val="002C01EE"/>
    <w:rPr>
      <w:i/>
      <w:iCs/>
      <w:color w:val="0F4761" w:themeColor="accent1" w:themeShade="BF"/>
    </w:rPr>
  </w:style>
  <w:style w:type="paragraph" w:styleId="IntenseQuote">
    <w:name w:val="Intense Quote"/>
    <w:basedOn w:val="Normal"/>
    <w:next w:val="Normal"/>
    <w:link w:val="IntenseQuoteChar"/>
    <w:uiPriority w:val="30"/>
    <w:qFormat/>
    <w:rsid w:val="002C01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1EE"/>
    <w:rPr>
      <w:i/>
      <w:iCs/>
      <w:color w:val="0F4761" w:themeColor="accent1" w:themeShade="BF"/>
    </w:rPr>
  </w:style>
  <w:style w:type="character" w:styleId="IntenseReference">
    <w:name w:val="Intense Reference"/>
    <w:basedOn w:val="DefaultParagraphFont"/>
    <w:uiPriority w:val="32"/>
    <w:qFormat/>
    <w:rsid w:val="002C01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5475311">
      <w:bodyDiv w:val="1"/>
      <w:marLeft w:val="0"/>
      <w:marRight w:val="0"/>
      <w:marTop w:val="0"/>
      <w:marBottom w:val="0"/>
      <w:divBdr>
        <w:top w:val="none" w:sz="0" w:space="0" w:color="auto"/>
        <w:left w:val="none" w:sz="0" w:space="0" w:color="auto"/>
        <w:bottom w:val="none" w:sz="0" w:space="0" w:color="auto"/>
        <w:right w:val="none" w:sz="0" w:space="0" w:color="auto"/>
      </w:divBdr>
      <w:divsChild>
        <w:div w:id="1715273912">
          <w:marLeft w:val="0"/>
          <w:marRight w:val="0"/>
          <w:marTop w:val="0"/>
          <w:marBottom w:val="0"/>
          <w:divBdr>
            <w:top w:val="none" w:sz="0" w:space="0" w:color="auto"/>
            <w:left w:val="none" w:sz="0" w:space="0" w:color="auto"/>
            <w:bottom w:val="none" w:sz="0" w:space="0" w:color="auto"/>
            <w:right w:val="none" w:sz="0" w:space="0" w:color="auto"/>
          </w:divBdr>
          <w:divsChild>
            <w:div w:id="569922909">
              <w:marLeft w:val="0"/>
              <w:marRight w:val="0"/>
              <w:marTop w:val="0"/>
              <w:marBottom w:val="0"/>
              <w:divBdr>
                <w:top w:val="none" w:sz="0" w:space="0" w:color="auto"/>
                <w:left w:val="none" w:sz="0" w:space="0" w:color="auto"/>
                <w:bottom w:val="none" w:sz="0" w:space="0" w:color="auto"/>
                <w:right w:val="none" w:sz="0" w:space="0" w:color="auto"/>
              </w:divBdr>
              <w:divsChild>
                <w:div w:id="1455102087">
                  <w:marLeft w:val="0"/>
                  <w:marRight w:val="0"/>
                  <w:marTop w:val="0"/>
                  <w:marBottom w:val="0"/>
                  <w:divBdr>
                    <w:top w:val="none" w:sz="0" w:space="0" w:color="auto"/>
                    <w:left w:val="none" w:sz="0" w:space="0" w:color="auto"/>
                    <w:bottom w:val="none" w:sz="0" w:space="0" w:color="auto"/>
                    <w:right w:val="none" w:sz="0" w:space="0" w:color="auto"/>
                  </w:divBdr>
                </w:div>
                <w:div w:id="1092239959">
                  <w:marLeft w:val="0"/>
                  <w:marRight w:val="0"/>
                  <w:marTop w:val="0"/>
                  <w:marBottom w:val="0"/>
                  <w:divBdr>
                    <w:top w:val="none" w:sz="0" w:space="0" w:color="auto"/>
                    <w:left w:val="none" w:sz="0" w:space="0" w:color="auto"/>
                    <w:bottom w:val="none" w:sz="0" w:space="0" w:color="auto"/>
                    <w:right w:val="none" w:sz="0" w:space="0" w:color="auto"/>
                  </w:divBdr>
                  <w:divsChild>
                    <w:div w:id="1732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055050">
          <w:marLeft w:val="0"/>
          <w:marRight w:val="0"/>
          <w:marTop w:val="0"/>
          <w:marBottom w:val="0"/>
          <w:divBdr>
            <w:top w:val="none" w:sz="0" w:space="0" w:color="auto"/>
            <w:left w:val="none" w:sz="0" w:space="0" w:color="auto"/>
            <w:bottom w:val="none" w:sz="0" w:space="0" w:color="auto"/>
            <w:right w:val="none" w:sz="0" w:space="0" w:color="auto"/>
          </w:divBdr>
          <w:divsChild>
            <w:div w:id="1252350777">
              <w:marLeft w:val="0"/>
              <w:marRight w:val="0"/>
              <w:marTop w:val="0"/>
              <w:marBottom w:val="0"/>
              <w:divBdr>
                <w:top w:val="none" w:sz="0" w:space="0" w:color="auto"/>
                <w:left w:val="none" w:sz="0" w:space="0" w:color="auto"/>
                <w:bottom w:val="none" w:sz="0" w:space="0" w:color="auto"/>
                <w:right w:val="none" w:sz="0" w:space="0" w:color="auto"/>
              </w:divBdr>
              <w:divsChild>
                <w:div w:id="220942010">
                  <w:marLeft w:val="0"/>
                  <w:marRight w:val="0"/>
                  <w:marTop w:val="0"/>
                  <w:marBottom w:val="0"/>
                  <w:divBdr>
                    <w:top w:val="none" w:sz="0" w:space="0" w:color="auto"/>
                    <w:left w:val="none" w:sz="0" w:space="0" w:color="auto"/>
                    <w:bottom w:val="none" w:sz="0" w:space="0" w:color="auto"/>
                    <w:right w:val="none" w:sz="0" w:space="0" w:color="auto"/>
                  </w:divBdr>
                </w:div>
              </w:divsChild>
            </w:div>
            <w:div w:id="108792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49487">
      <w:bodyDiv w:val="1"/>
      <w:marLeft w:val="0"/>
      <w:marRight w:val="0"/>
      <w:marTop w:val="0"/>
      <w:marBottom w:val="0"/>
      <w:divBdr>
        <w:top w:val="none" w:sz="0" w:space="0" w:color="auto"/>
        <w:left w:val="none" w:sz="0" w:space="0" w:color="auto"/>
        <w:bottom w:val="none" w:sz="0" w:space="0" w:color="auto"/>
        <w:right w:val="none" w:sz="0" w:space="0" w:color="auto"/>
      </w:divBdr>
      <w:divsChild>
        <w:div w:id="1323196030">
          <w:marLeft w:val="0"/>
          <w:marRight w:val="0"/>
          <w:marTop w:val="0"/>
          <w:marBottom w:val="0"/>
          <w:divBdr>
            <w:top w:val="none" w:sz="0" w:space="0" w:color="auto"/>
            <w:left w:val="none" w:sz="0" w:space="0" w:color="auto"/>
            <w:bottom w:val="none" w:sz="0" w:space="0" w:color="auto"/>
            <w:right w:val="none" w:sz="0" w:space="0" w:color="auto"/>
          </w:divBdr>
          <w:divsChild>
            <w:div w:id="134490954">
              <w:marLeft w:val="0"/>
              <w:marRight w:val="0"/>
              <w:marTop w:val="0"/>
              <w:marBottom w:val="0"/>
              <w:divBdr>
                <w:top w:val="none" w:sz="0" w:space="0" w:color="auto"/>
                <w:left w:val="none" w:sz="0" w:space="0" w:color="auto"/>
                <w:bottom w:val="none" w:sz="0" w:space="0" w:color="auto"/>
                <w:right w:val="none" w:sz="0" w:space="0" w:color="auto"/>
              </w:divBdr>
              <w:divsChild>
                <w:div w:id="538786710">
                  <w:marLeft w:val="0"/>
                  <w:marRight w:val="0"/>
                  <w:marTop w:val="0"/>
                  <w:marBottom w:val="0"/>
                  <w:divBdr>
                    <w:top w:val="none" w:sz="0" w:space="0" w:color="auto"/>
                    <w:left w:val="none" w:sz="0" w:space="0" w:color="auto"/>
                    <w:bottom w:val="none" w:sz="0" w:space="0" w:color="auto"/>
                    <w:right w:val="none" w:sz="0" w:space="0" w:color="auto"/>
                  </w:divBdr>
                </w:div>
                <w:div w:id="1119911505">
                  <w:marLeft w:val="0"/>
                  <w:marRight w:val="0"/>
                  <w:marTop w:val="0"/>
                  <w:marBottom w:val="0"/>
                  <w:divBdr>
                    <w:top w:val="none" w:sz="0" w:space="0" w:color="auto"/>
                    <w:left w:val="none" w:sz="0" w:space="0" w:color="auto"/>
                    <w:bottom w:val="none" w:sz="0" w:space="0" w:color="auto"/>
                    <w:right w:val="none" w:sz="0" w:space="0" w:color="auto"/>
                  </w:divBdr>
                  <w:divsChild>
                    <w:div w:id="31542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310523">
          <w:marLeft w:val="0"/>
          <w:marRight w:val="0"/>
          <w:marTop w:val="0"/>
          <w:marBottom w:val="0"/>
          <w:divBdr>
            <w:top w:val="none" w:sz="0" w:space="0" w:color="auto"/>
            <w:left w:val="none" w:sz="0" w:space="0" w:color="auto"/>
            <w:bottom w:val="none" w:sz="0" w:space="0" w:color="auto"/>
            <w:right w:val="none" w:sz="0" w:space="0" w:color="auto"/>
          </w:divBdr>
          <w:divsChild>
            <w:div w:id="453714587">
              <w:marLeft w:val="0"/>
              <w:marRight w:val="0"/>
              <w:marTop w:val="0"/>
              <w:marBottom w:val="0"/>
              <w:divBdr>
                <w:top w:val="none" w:sz="0" w:space="0" w:color="auto"/>
                <w:left w:val="none" w:sz="0" w:space="0" w:color="auto"/>
                <w:bottom w:val="none" w:sz="0" w:space="0" w:color="auto"/>
                <w:right w:val="none" w:sz="0" w:space="0" w:color="auto"/>
              </w:divBdr>
              <w:divsChild>
                <w:div w:id="1037314268">
                  <w:marLeft w:val="0"/>
                  <w:marRight w:val="0"/>
                  <w:marTop w:val="0"/>
                  <w:marBottom w:val="0"/>
                  <w:divBdr>
                    <w:top w:val="none" w:sz="0" w:space="0" w:color="auto"/>
                    <w:left w:val="none" w:sz="0" w:space="0" w:color="auto"/>
                    <w:bottom w:val="none" w:sz="0" w:space="0" w:color="auto"/>
                    <w:right w:val="none" w:sz="0" w:space="0" w:color="auto"/>
                  </w:divBdr>
                </w:div>
              </w:divsChild>
            </w:div>
            <w:div w:id="39590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1114</Words>
  <Characters>6356</Characters>
  <Application>Microsoft Office Word</Application>
  <DocSecurity>0</DocSecurity>
  <Lines>52</Lines>
  <Paragraphs>14</Paragraphs>
  <ScaleCrop>false</ScaleCrop>
  <Company/>
  <LinksUpToDate>false</LinksUpToDate>
  <CharactersWithSpaces>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Clemson-Jones</dc:creator>
  <cp:keywords/>
  <dc:description/>
  <cp:lastModifiedBy>Sean Clemson-Jones</cp:lastModifiedBy>
  <cp:revision>1</cp:revision>
  <dcterms:created xsi:type="dcterms:W3CDTF">2024-07-26T13:08:00Z</dcterms:created>
  <dcterms:modified xsi:type="dcterms:W3CDTF">2024-07-26T13:09:00Z</dcterms:modified>
</cp:coreProperties>
</file>