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103"/>
        <w:spacing w:before="28" w:line="140"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2"/>
        </w:rPr>
        <w:t>ICS</w:t>
      </w:r>
      <w:r>
        <w:rPr>
          <w:rFonts w:ascii="Times New Roman" w:hAnsi="Times New Roman" w:eastAsia="Times New Roman" w:cs="Times New Roman"/>
          <w:sz w:val="20"/>
          <w:szCs w:val="20"/>
          <w:spacing w:val="18"/>
          <w:position w:val="-2"/>
        </w:rPr>
        <w:t xml:space="preserve">  </w:t>
      </w:r>
      <w:r>
        <w:rPr>
          <w:rFonts w:ascii="Times New Roman" w:hAnsi="Times New Roman" w:eastAsia="Times New Roman" w:cs="Times New Roman"/>
          <w:sz w:val="20"/>
          <w:szCs w:val="20"/>
          <w:spacing w:val="-3"/>
          <w:position w:val="-2"/>
        </w:rPr>
        <w:t>13.100</w:t>
      </w:r>
    </w:p>
    <w:p>
      <w:pPr>
        <w:ind w:left="103"/>
        <w:rPr>
          <w:sz w:val="22"/>
          <w:szCs w:val="22"/>
        </w:rPr>
      </w:pPr>
      <w:r>
        <w:rPr>
          <w:rFonts w:ascii="Times New Roman" w:hAnsi="Times New Roman" w:eastAsia="Times New Roman" w:cs="Times New Roman"/>
          <w:sz w:val="22"/>
          <w:szCs w:val="22"/>
          <w:spacing w:val="-12"/>
          <w:w w:val="96"/>
        </w:rPr>
        <w:t>C</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spacing w:val="-12"/>
          <w:w w:val="96"/>
        </w:rPr>
        <w:t>72</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rPr>
        <w:t xml:space="preserve">                                                                             </w:t>
      </w:r>
      <w:r>
        <w:rPr>
          <w:sz w:val="22"/>
          <w:szCs w:val="22"/>
          <w:position w:val="-96"/>
        </w:rPr>
        <w:drawing>
          <wp:inline distT="0" distB="0" distL="0" distR="0">
            <wp:extent cx="1435126" cy="742989"/>
            <wp:effectExtent l="0" t="0" r="0" b="0"/>
            <wp:docPr id="2" name="IM 2"/>
            <wp:cNvGraphicFramePr/>
            <a:graphic>
              <a:graphicData uri="http://schemas.openxmlformats.org/drawingml/2006/picture">
                <pic:pic>
                  <pic:nvPicPr>
                    <pic:cNvPr id="2" name="IM 2"/>
                    <pic:cNvPicPr/>
                  </pic:nvPicPr>
                  <pic:blipFill>
                    <a:blip r:embed="rId1"/>
                    <a:stretch>
                      <a:fillRect/>
                    </a:stretch>
                  </pic:blipFill>
                  <pic:spPr>
                    <a:xfrm rot="0">
                      <a:off x="0" y="0"/>
                      <a:ext cx="1435126" cy="742989"/>
                    </a:xfrm>
                    <a:prstGeom prst="rect">
                      <a:avLst/>
                    </a:prstGeom>
                  </pic:spPr>
                </pic:pic>
              </a:graphicData>
            </a:graphic>
          </wp:inline>
        </w:drawing>
      </w:r>
    </w:p>
    <w:p>
      <w:pPr>
        <w:spacing w:line="292" w:lineRule="auto"/>
        <w:rPr>
          <w:rFonts w:ascii="Arial"/>
          <w:sz w:val="21"/>
        </w:rPr>
      </w:pPr>
      <w:r/>
    </w:p>
    <w:p>
      <w:pPr>
        <w:pStyle w:val="BodyText"/>
        <w:spacing w:before="159" w:line="219" w:lineRule="auto"/>
        <w:jc w:val="right"/>
        <w:rPr>
          <w:sz w:val="49"/>
          <w:szCs w:val="49"/>
        </w:rPr>
      </w:pPr>
      <w:r>
        <w:rPr>
          <w:sz w:val="49"/>
          <w:szCs w:val="49"/>
          <w:b/>
          <w:bCs/>
          <w:spacing w:val="-35"/>
        </w:rPr>
        <w:t>中</w:t>
      </w:r>
      <w:r>
        <w:rPr>
          <w:sz w:val="49"/>
          <w:szCs w:val="49"/>
          <w:spacing w:val="173"/>
        </w:rPr>
        <w:t xml:space="preserve"> </w:t>
      </w:r>
      <w:r>
        <w:rPr>
          <w:sz w:val="49"/>
          <w:szCs w:val="49"/>
          <w:b/>
          <w:bCs/>
          <w:spacing w:val="-35"/>
        </w:rPr>
        <w:t>华</w:t>
      </w:r>
      <w:r>
        <w:rPr>
          <w:sz w:val="49"/>
          <w:szCs w:val="49"/>
          <w:spacing w:val="168"/>
        </w:rPr>
        <w:t xml:space="preserve"> </w:t>
      </w:r>
      <w:r>
        <w:rPr>
          <w:sz w:val="49"/>
          <w:szCs w:val="49"/>
          <w:b/>
          <w:bCs/>
          <w:spacing w:val="-35"/>
        </w:rPr>
        <w:t>人</w:t>
      </w:r>
      <w:r>
        <w:rPr>
          <w:sz w:val="49"/>
          <w:szCs w:val="49"/>
          <w:spacing w:val="-35"/>
        </w:rPr>
        <w:t xml:space="preserve">  </w:t>
      </w:r>
      <w:r>
        <w:rPr>
          <w:sz w:val="49"/>
          <w:szCs w:val="49"/>
          <w:b/>
          <w:bCs/>
          <w:spacing w:val="-35"/>
        </w:rPr>
        <w:t>民</w:t>
      </w:r>
      <w:r>
        <w:rPr>
          <w:sz w:val="49"/>
          <w:szCs w:val="49"/>
          <w:spacing w:val="163"/>
        </w:rPr>
        <w:t xml:space="preserve"> </w:t>
      </w:r>
      <w:r>
        <w:rPr>
          <w:sz w:val="49"/>
          <w:szCs w:val="49"/>
          <w:b/>
          <w:bCs/>
          <w:spacing w:val="-35"/>
        </w:rPr>
        <w:t>共</w:t>
      </w:r>
      <w:r>
        <w:rPr>
          <w:sz w:val="49"/>
          <w:szCs w:val="49"/>
          <w:spacing w:val="167"/>
        </w:rPr>
        <w:t xml:space="preserve"> </w:t>
      </w:r>
      <w:r>
        <w:rPr>
          <w:sz w:val="49"/>
          <w:szCs w:val="49"/>
          <w:b/>
          <w:bCs/>
          <w:spacing w:val="-35"/>
        </w:rPr>
        <w:t>和</w:t>
      </w:r>
      <w:r>
        <w:rPr>
          <w:sz w:val="49"/>
          <w:szCs w:val="49"/>
          <w:spacing w:val="-35"/>
        </w:rPr>
        <w:t xml:space="preserve">  </w:t>
      </w:r>
      <w:r>
        <w:rPr>
          <w:sz w:val="49"/>
          <w:szCs w:val="49"/>
          <w:b/>
          <w:bCs/>
          <w:spacing w:val="-35"/>
        </w:rPr>
        <w:t>国</w:t>
      </w:r>
      <w:r>
        <w:rPr>
          <w:sz w:val="49"/>
          <w:szCs w:val="49"/>
          <w:spacing w:val="-34"/>
        </w:rPr>
        <w:t xml:space="preserve">  </w:t>
      </w:r>
      <w:r>
        <w:rPr>
          <w:sz w:val="49"/>
          <w:szCs w:val="49"/>
          <w:b/>
          <w:bCs/>
          <w:spacing w:val="-34"/>
        </w:rPr>
        <w:t>国</w:t>
      </w:r>
      <w:r>
        <w:rPr>
          <w:sz w:val="49"/>
          <w:szCs w:val="49"/>
          <w:spacing w:val="168"/>
        </w:rPr>
        <w:t xml:space="preserve"> </w:t>
      </w:r>
      <w:r>
        <w:rPr>
          <w:sz w:val="49"/>
          <w:szCs w:val="49"/>
          <w:b/>
          <w:bCs/>
          <w:spacing w:val="-34"/>
        </w:rPr>
        <w:t>家</w:t>
      </w:r>
      <w:r>
        <w:rPr>
          <w:sz w:val="49"/>
          <w:szCs w:val="49"/>
          <w:spacing w:val="166"/>
        </w:rPr>
        <w:t xml:space="preserve"> </w:t>
      </w:r>
      <w:r>
        <w:rPr>
          <w:sz w:val="49"/>
          <w:szCs w:val="49"/>
          <w:b/>
          <w:bCs/>
          <w:spacing w:val="-34"/>
        </w:rPr>
        <w:t>标</w:t>
      </w:r>
      <w:r>
        <w:rPr>
          <w:sz w:val="49"/>
          <w:szCs w:val="49"/>
          <w:spacing w:val="169"/>
        </w:rPr>
        <w:t xml:space="preserve"> </w:t>
      </w:r>
      <w:r>
        <w:rPr>
          <w:sz w:val="49"/>
          <w:szCs w:val="49"/>
          <w:b/>
          <w:bCs/>
          <w:spacing w:val="-23"/>
        </w:rPr>
        <w:t>准</w:t>
      </w:r>
    </w:p>
    <w:p>
      <w:pPr>
        <w:spacing w:line="285" w:lineRule="auto"/>
        <w:rPr>
          <w:rFonts w:ascii="Arial"/>
          <w:sz w:val="21"/>
        </w:rPr>
      </w:pPr>
      <w:r/>
    </w:p>
    <w:p>
      <w:pPr>
        <w:ind w:left="7123"/>
        <w:spacing w:before="75" w:line="18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3"/>
        </w:rPr>
        <w:t>GB</w:t>
      </w:r>
      <w:r>
        <w:rPr>
          <w:rFonts w:ascii="Times New Roman" w:hAnsi="Times New Roman" w:eastAsia="Times New Roman" w:cs="Times New Roman"/>
          <w:sz w:val="26"/>
          <w:szCs w:val="26"/>
          <w:b/>
          <w:bCs/>
          <w:spacing w:val="29"/>
          <w:w w:val="101"/>
        </w:rPr>
        <w:t xml:space="preserve">  </w:t>
      </w:r>
      <w:r>
        <w:rPr>
          <w:rFonts w:ascii="Times New Roman" w:hAnsi="Times New Roman" w:eastAsia="Times New Roman" w:cs="Times New Roman"/>
          <w:sz w:val="26"/>
          <w:szCs w:val="26"/>
          <w:b/>
          <w:bCs/>
          <w:spacing w:val="-3"/>
        </w:rPr>
        <w:t>16423—2020</w:t>
      </w:r>
    </w:p>
    <w:p>
      <w:pPr>
        <w:pStyle w:val="BodyText"/>
        <w:ind w:left="7193"/>
        <w:spacing w:before="5" w:line="223" w:lineRule="auto"/>
        <w:rPr>
          <w:sz w:val="20"/>
          <w:szCs w:val="20"/>
        </w:rPr>
      </w:pPr>
      <w:r>
        <w:rPr>
          <w:rFonts w:ascii="FangSong" w:hAnsi="FangSong" w:eastAsia="FangSong" w:cs="FangSong"/>
          <w:sz w:val="20"/>
          <w:szCs w:val="20"/>
          <w:spacing w:val="-2"/>
        </w:rPr>
        <w:t>代替</w:t>
      </w:r>
      <w:r>
        <w:rPr>
          <w:rFonts w:ascii="FangSong" w:hAnsi="FangSong" w:eastAsia="FangSong" w:cs="FangSong"/>
          <w:sz w:val="20"/>
          <w:szCs w:val="20"/>
          <w:spacing w:val="-49"/>
        </w:rPr>
        <w:t xml:space="preserve"> </w:t>
      </w:r>
      <w:r>
        <w:rPr>
          <w:sz w:val="20"/>
          <w:szCs w:val="20"/>
          <w:spacing w:val="-2"/>
        </w:rPr>
        <w:t>GB16423—2006</w:t>
      </w:r>
    </w:p>
    <w:p>
      <w:pPr>
        <w:spacing w:line="263" w:lineRule="auto"/>
        <w:rPr>
          <w:rFonts w:ascii="Arial"/>
          <w:sz w:val="21"/>
        </w:rPr>
      </w:pPr>
      <w:r/>
    </w:p>
    <w:p>
      <w:pPr>
        <w:spacing w:line="263" w:lineRule="auto"/>
        <w:rPr>
          <w:rFonts w:ascii="Arial"/>
          <w:sz w:val="21"/>
        </w:rPr>
      </w:pPr>
      <w:r>
        <w:drawing>
          <wp:anchor distT="0" distB="0" distL="0" distR="0" simplePos="0" relativeHeight="251658240" behindDoc="0" locked="0" layoutInCell="1" allowOverlap="1">
            <wp:simplePos x="0" y="0"/>
            <wp:positionH relativeFrom="column">
              <wp:posOffset>46536</wp:posOffset>
            </wp:positionH>
            <wp:positionV relativeFrom="paragraph">
              <wp:posOffset>47693</wp:posOffset>
            </wp:positionV>
            <wp:extent cx="5892821" cy="12733"/>
            <wp:effectExtent l="0" t="0" r="0" b="0"/>
            <wp:wrapNone/>
            <wp:docPr id="4" name="IM 4"/>
            <wp:cNvGraphicFramePr/>
            <a:graphic>
              <a:graphicData uri="http://schemas.openxmlformats.org/drawingml/2006/picture">
                <pic:pic>
                  <pic:nvPicPr>
                    <pic:cNvPr id="4" name="IM 4"/>
                    <pic:cNvPicPr/>
                  </pic:nvPicPr>
                  <pic:blipFill>
                    <a:blip r:embed="rId2"/>
                    <a:stretch>
                      <a:fillRect/>
                    </a:stretch>
                  </pic:blipFill>
                  <pic:spPr>
                    <a:xfrm rot="0">
                      <a:off x="0" y="0"/>
                      <a:ext cx="5892821" cy="12733"/>
                    </a:xfrm>
                    <a:prstGeom prst="rect">
                      <a:avLst/>
                    </a:prstGeom>
                  </pic:spPr>
                </pic:pic>
              </a:graphicData>
            </a:graphic>
          </wp:anchor>
        </w:drawing>
      </w: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ind w:left="1840"/>
        <w:spacing w:before="159" w:line="222" w:lineRule="auto"/>
        <w:outlineLvl w:val="0"/>
        <w:rPr>
          <w:rFonts w:ascii="SimHei" w:hAnsi="SimHei" w:eastAsia="SimHei" w:cs="SimHei"/>
          <w:sz w:val="49"/>
          <w:szCs w:val="49"/>
        </w:rPr>
      </w:pPr>
      <w:r>
        <w:rPr>
          <w:rFonts w:ascii="SimHei" w:hAnsi="SimHei" w:eastAsia="SimHei" w:cs="SimHei"/>
          <w:sz w:val="49"/>
          <w:szCs w:val="49"/>
          <w:b/>
          <w:bCs/>
          <w:spacing w:val="26"/>
        </w:rPr>
        <w:t>金属非金属矿山安全规程</w:t>
      </w:r>
    </w:p>
    <w:p>
      <w:pPr>
        <w:spacing w:line="328" w:lineRule="auto"/>
        <w:rPr>
          <w:rFonts w:ascii="Arial"/>
          <w:sz w:val="21"/>
        </w:rPr>
      </w:pPr>
      <w:r/>
    </w:p>
    <w:p>
      <w:pPr>
        <w:ind w:left="1983"/>
        <w:spacing w:before="75" w:line="189" w:lineRule="auto"/>
        <w:rPr>
          <w:rFonts w:ascii="Times New Roman" w:hAnsi="Times New Roman" w:eastAsia="Times New Roman" w:cs="Times New Roman"/>
          <w:sz w:val="26"/>
          <w:szCs w:val="26"/>
        </w:rPr>
      </w:pPr>
      <w:r>
        <w:rPr>
          <w:rFonts w:ascii="Times New Roman" w:hAnsi="Times New Roman" w:eastAsia="Times New Roman" w:cs="Times New Roman"/>
          <w:sz w:val="26"/>
          <w:szCs w:val="26"/>
          <w:b/>
          <w:bCs/>
          <w:spacing w:val="-2"/>
        </w:rPr>
        <w:t>Safety</w:t>
      </w:r>
      <w:r>
        <w:rPr>
          <w:rFonts w:ascii="Times New Roman" w:hAnsi="Times New Roman" w:eastAsia="Times New Roman" w:cs="Times New Roman"/>
          <w:sz w:val="26"/>
          <w:szCs w:val="26"/>
          <w:b/>
          <w:bCs/>
          <w:spacing w:val="44"/>
        </w:rPr>
        <w:t xml:space="preserve"> </w:t>
      </w:r>
      <w:r>
        <w:rPr>
          <w:rFonts w:ascii="Times New Roman" w:hAnsi="Times New Roman" w:eastAsia="Times New Roman" w:cs="Times New Roman"/>
          <w:sz w:val="26"/>
          <w:szCs w:val="26"/>
          <w:b/>
          <w:bCs/>
          <w:spacing w:val="-2"/>
        </w:rPr>
        <w:t>regulation</w:t>
      </w:r>
      <w:r>
        <w:rPr>
          <w:rFonts w:ascii="Times New Roman" w:hAnsi="Times New Roman" w:eastAsia="Times New Roman" w:cs="Times New Roman"/>
          <w:sz w:val="26"/>
          <w:szCs w:val="26"/>
          <w:b/>
          <w:bCs/>
          <w:spacing w:val="36"/>
          <w:w w:val="101"/>
        </w:rPr>
        <w:t xml:space="preserve"> </w:t>
      </w:r>
      <w:r>
        <w:rPr>
          <w:rFonts w:ascii="Times New Roman" w:hAnsi="Times New Roman" w:eastAsia="Times New Roman" w:cs="Times New Roman"/>
          <w:sz w:val="26"/>
          <w:szCs w:val="26"/>
          <w:b/>
          <w:bCs/>
          <w:spacing w:val="-2"/>
        </w:rPr>
        <w:t>for</w:t>
      </w:r>
      <w:r>
        <w:rPr>
          <w:rFonts w:ascii="Times New Roman" w:hAnsi="Times New Roman" w:eastAsia="Times New Roman" w:cs="Times New Roman"/>
          <w:sz w:val="26"/>
          <w:szCs w:val="26"/>
          <w:b/>
          <w:bCs/>
          <w:spacing w:val="37"/>
          <w:w w:val="101"/>
        </w:rPr>
        <w:t xml:space="preserve"> </w:t>
      </w:r>
      <w:r>
        <w:rPr>
          <w:rFonts w:ascii="Times New Roman" w:hAnsi="Times New Roman" w:eastAsia="Times New Roman" w:cs="Times New Roman"/>
          <w:sz w:val="26"/>
          <w:szCs w:val="26"/>
          <w:b/>
          <w:bCs/>
          <w:spacing w:val="-2"/>
        </w:rPr>
        <w:t>metal</w:t>
      </w:r>
      <w:r>
        <w:rPr>
          <w:rFonts w:ascii="Times New Roman" w:hAnsi="Times New Roman" w:eastAsia="Times New Roman" w:cs="Times New Roman"/>
          <w:sz w:val="26"/>
          <w:szCs w:val="26"/>
          <w:b/>
          <w:bCs/>
          <w:spacing w:val="40"/>
        </w:rPr>
        <w:t xml:space="preserve"> </w:t>
      </w:r>
      <w:r>
        <w:rPr>
          <w:rFonts w:ascii="Times New Roman" w:hAnsi="Times New Roman" w:eastAsia="Times New Roman" w:cs="Times New Roman"/>
          <w:sz w:val="26"/>
          <w:szCs w:val="26"/>
          <w:b/>
          <w:bCs/>
          <w:spacing w:val="-2"/>
        </w:rPr>
        <w:t>and</w:t>
      </w:r>
      <w:r>
        <w:rPr>
          <w:rFonts w:ascii="Times New Roman" w:hAnsi="Times New Roman" w:eastAsia="Times New Roman" w:cs="Times New Roman"/>
          <w:sz w:val="26"/>
          <w:szCs w:val="26"/>
          <w:b/>
          <w:bCs/>
          <w:spacing w:val="37"/>
        </w:rPr>
        <w:t xml:space="preserve"> </w:t>
      </w:r>
      <w:r>
        <w:rPr>
          <w:rFonts w:ascii="Times New Roman" w:hAnsi="Times New Roman" w:eastAsia="Times New Roman" w:cs="Times New Roman"/>
          <w:sz w:val="26"/>
          <w:szCs w:val="26"/>
          <w:b/>
          <w:bCs/>
          <w:spacing w:val="-2"/>
        </w:rPr>
        <w:t>nonmetal</w:t>
      </w:r>
      <w:r>
        <w:rPr>
          <w:rFonts w:ascii="Times New Roman" w:hAnsi="Times New Roman" w:eastAsia="Times New Roman" w:cs="Times New Roman"/>
          <w:sz w:val="26"/>
          <w:szCs w:val="26"/>
          <w:b/>
          <w:bCs/>
          <w:spacing w:val="38"/>
        </w:rPr>
        <w:t xml:space="preserve"> </w:t>
      </w:r>
      <w:r>
        <w:rPr>
          <w:rFonts w:ascii="Times New Roman" w:hAnsi="Times New Roman" w:eastAsia="Times New Roman" w:cs="Times New Roman"/>
          <w:sz w:val="26"/>
          <w:szCs w:val="26"/>
          <w:b/>
          <w:bCs/>
          <w:spacing w:val="-2"/>
        </w:rPr>
        <w:t>mines</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BodyText"/>
        <w:ind w:left="13"/>
        <w:spacing w:before="85" w:line="229" w:lineRule="auto"/>
        <w:rPr>
          <w:rFonts w:ascii="SimHei" w:hAnsi="SimHei" w:eastAsia="SimHei" w:cs="SimHei"/>
        </w:rPr>
      </w:pPr>
      <w:r>
        <w:drawing>
          <wp:anchor distT="0" distB="0" distL="0" distR="0" simplePos="0" relativeHeight="251659264" behindDoc="0" locked="0" layoutInCell="1" allowOverlap="1">
            <wp:simplePos x="0" y="0"/>
            <wp:positionH relativeFrom="column">
              <wp:posOffset>0</wp:posOffset>
            </wp:positionH>
            <wp:positionV relativeFrom="paragraph">
              <wp:posOffset>210963</wp:posOffset>
            </wp:positionV>
            <wp:extent cx="5894889" cy="8255"/>
            <wp:effectExtent l="0" t="0" r="0" b="0"/>
            <wp:wrapNone/>
            <wp:docPr id="6" name="IM 6"/>
            <wp:cNvGraphicFramePr/>
            <a:graphic>
              <a:graphicData uri="http://schemas.openxmlformats.org/drawingml/2006/picture">
                <pic:pic>
                  <pic:nvPicPr>
                    <pic:cNvPr id="6" name="IM 6"/>
                    <pic:cNvPicPr/>
                  </pic:nvPicPr>
                  <pic:blipFill>
                    <a:blip r:embed="rId3"/>
                    <a:stretch>
                      <a:fillRect/>
                    </a:stretch>
                  </pic:blipFill>
                  <pic:spPr>
                    <a:xfrm rot="0">
                      <a:off x="0" y="0"/>
                      <a:ext cx="5894889" cy="8255"/>
                    </a:xfrm>
                    <a:prstGeom prst="rect">
                      <a:avLst/>
                    </a:prstGeom>
                  </pic:spPr>
                </pic:pic>
              </a:graphicData>
            </a:graphic>
          </wp:anchor>
        </w:drawing>
      </w:r>
      <w:r>
        <w:rPr>
          <w:spacing w:val="-6"/>
          <w:position w:val="3"/>
        </w:rPr>
        <w:t>2</w:t>
      </w:r>
      <w:r>
        <w:rPr>
          <w:spacing w:val="56"/>
          <w:position w:val="3"/>
        </w:rPr>
        <w:t xml:space="preserve"> </w:t>
      </w:r>
      <w:r>
        <w:rPr>
          <w:spacing w:val="-6"/>
          <w:position w:val="3"/>
        </w:rPr>
        <w:t>0</w:t>
      </w:r>
      <w:r>
        <w:rPr>
          <w:spacing w:val="40"/>
          <w:position w:val="3"/>
        </w:rPr>
        <w:t xml:space="preserve"> </w:t>
      </w:r>
      <w:r>
        <w:rPr>
          <w:spacing w:val="-6"/>
          <w:position w:val="3"/>
        </w:rPr>
        <w:t>2</w:t>
      </w:r>
      <w:r>
        <w:rPr>
          <w:spacing w:val="39"/>
          <w:position w:val="3"/>
        </w:rPr>
        <w:t xml:space="preserve"> </w:t>
      </w:r>
      <w:r>
        <w:rPr>
          <w:spacing w:val="-6"/>
          <w:position w:val="3"/>
        </w:rPr>
        <w:t>0</w:t>
      </w:r>
      <w:r>
        <w:rPr>
          <w:spacing w:val="35"/>
          <w:position w:val="3"/>
        </w:rPr>
        <w:t xml:space="preserve"> </w:t>
      </w:r>
      <w:r>
        <w:rPr>
          <w:spacing w:val="-6"/>
          <w:position w:val="3"/>
        </w:rPr>
        <w:t>-</w:t>
      </w:r>
      <w:r>
        <w:rPr>
          <w:spacing w:val="56"/>
          <w:position w:val="3"/>
        </w:rPr>
        <w:t xml:space="preserve"> </w:t>
      </w:r>
      <w:r>
        <w:rPr>
          <w:spacing w:val="-6"/>
          <w:position w:val="3"/>
        </w:rPr>
        <w:t>1</w:t>
      </w:r>
      <w:r>
        <w:rPr>
          <w:spacing w:val="39"/>
          <w:position w:val="3"/>
        </w:rPr>
        <w:t xml:space="preserve"> </w:t>
      </w:r>
      <w:r>
        <w:rPr>
          <w:spacing w:val="-6"/>
          <w:position w:val="3"/>
        </w:rPr>
        <w:t>0</w:t>
      </w:r>
      <w:r>
        <w:rPr>
          <w:spacing w:val="35"/>
          <w:position w:val="3"/>
        </w:rPr>
        <w:t xml:space="preserve"> </w:t>
      </w:r>
      <w:r>
        <w:rPr>
          <w:spacing w:val="-6"/>
          <w:position w:val="3"/>
        </w:rPr>
        <w:t>-</w:t>
      </w:r>
      <w:r>
        <w:rPr>
          <w:spacing w:val="56"/>
          <w:position w:val="3"/>
        </w:rPr>
        <w:t xml:space="preserve"> </w:t>
      </w:r>
      <w:r>
        <w:rPr>
          <w:spacing w:val="-6"/>
          <w:position w:val="3"/>
        </w:rPr>
        <w:t>1</w:t>
      </w:r>
      <w:r>
        <w:rPr>
          <w:spacing w:val="57"/>
          <w:position w:val="3"/>
        </w:rPr>
        <w:t xml:space="preserve"> </w:t>
      </w:r>
      <w:r>
        <w:rPr>
          <w:spacing w:val="-6"/>
          <w:position w:val="3"/>
        </w:rPr>
        <w:t>1</w:t>
      </w:r>
      <w:r>
        <w:rPr>
          <w:spacing w:val="41"/>
          <w:position w:val="3"/>
        </w:rPr>
        <w:t xml:space="preserve"> </w:t>
      </w:r>
      <w:r>
        <w:rPr>
          <w:spacing w:val="-6"/>
          <w:position w:val="3"/>
        </w:rPr>
        <w:t>发</w:t>
      </w:r>
      <w:r>
        <w:rPr>
          <w:spacing w:val="37"/>
          <w:position w:val="3"/>
        </w:rPr>
        <w:t xml:space="preserve"> </w:t>
      </w:r>
      <w:r>
        <w:rPr>
          <w:spacing w:val="-6"/>
          <w:position w:val="3"/>
        </w:rPr>
        <w:t>布                               </w:t>
      </w:r>
      <w:r>
        <w:rPr>
          <w:rFonts w:ascii="SimHei" w:hAnsi="SimHei" w:eastAsia="SimHei" w:cs="SimHei"/>
          <w:spacing w:val="-6"/>
          <w:position w:val="-3"/>
        </w:rPr>
        <w:t>2021-09-01实施</w:t>
      </w:r>
    </w:p>
    <w:p>
      <w:pPr>
        <w:spacing w:before="3"/>
        <w:rPr/>
      </w:pPr>
      <w:r/>
    </w:p>
    <w:p>
      <w:pPr>
        <w:sectPr>
          <w:pgSz w:w="11910" w:h="16850"/>
          <w:pgMar w:top="821" w:right="1009" w:bottom="0" w:left="1546" w:header="0" w:footer="0" w:gutter="0"/>
          <w:cols w:equalWidth="0" w:num="1">
            <w:col w:w="9354" w:space="0"/>
          </w:cols>
        </w:sectPr>
        <w:rPr/>
      </w:pPr>
    </w:p>
    <w:p>
      <w:pPr>
        <w:pStyle w:val="BodyText"/>
        <w:ind w:left="2377" w:right="200"/>
        <w:spacing w:before="63" w:line="193" w:lineRule="auto"/>
        <w:rPr>
          <w:sz w:val="31"/>
          <w:szCs w:val="31"/>
        </w:rPr>
      </w:pPr>
      <w:r>
        <w:rPr>
          <w:sz w:val="31"/>
          <w:szCs w:val="31"/>
          <w:b/>
          <w:bCs/>
          <w:spacing w:val="48"/>
        </w:rPr>
        <w:t>国家市场监督管理总局</w:t>
      </w:r>
      <w:r>
        <w:rPr>
          <w:sz w:val="31"/>
          <w:szCs w:val="31"/>
          <w:spacing w:val="5"/>
        </w:rPr>
        <w:t xml:space="preserve"> </w:t>
      </w:r>
      <w:r>
        <w:rPr>
          <w:sz w:val="31"/>
          <w:szCs w:val="31"/>
          <w:b/>
          <w:bCs/>
          <w:spacing w:val="47"/>
        </w:rPr>
        <w:t>国家标准化管理委员会</w:t>
      </w:r>
    </w:p>
    <w:p>
      <w:pPr>
        <w:spacing w:line="14" w:lineRule="auto"/>
        <w:rPr>
          <w:rFonts w:ascii="Arial"/>
          <w:sz w:val="2"/>
        </w:rPr>
      </w:pPr>
      <w:r>
        <w:rPr>
          <w:rFonts w:ascii="Arial" w:hAnsi="Arial" w:eastAsia="Arial" w:cs="Arial"/>
          <w:sz w:val="2"/>
          <w:szCs w:val="2"/>
        </w:rPr>
        <w:br w:type="column"/>
      </w:r>
    </w:p>
    <w:p>
      <w:pPr>
        <w:pStyle w:val="BodyText"/>
        <w:spacing w:before="238" w:line="219" w:lineRule="auto"/>
        <w:rPr/>
      </w:pPr>
      <w:r>
        <w:rPr>
          <w:b/>
          <w:bCs/>
          <w:spacing w:val="-10"/>
        </w:rPr>
        <w:t>发</w:t>
      </w:r>
      <w:r>
        <w:rPr>
          <w:spacing w:val="30"/>
        </w:rPr>
        <w:t xml:space="preserve"> </w:t>
      </w:r>
      <w:r>
        <w:rPr>
          <w:b/>
          <w:bCs/>
          <w:spacing w:val="-10"/>
        </w:rPr>
        <w:t>布</w:t>
      </w:r>
    </w:p>
    <w:p>
      <w:pPr>
        <w:spacing w:line="219" w:lineRule="auto"/>
        <w:sectPr>
          <w:type w:val="continuous"/>
          <w:pgSz w:w="11910" w:h="16850"/>
          <w:pgMar w:top="821" w:right="1009" w:bottom="0" w:left="1546" w:header="0" w:footer="0" w:gutter="0"/>
          <w:cols w:equalWidth="0" w:num="2">
            <w:col w:w="6198" w:space="100"/>
            <w:col w:w="3057" w:space="0"/>
          </w:cols>
        </w:sectPr>
        <w:rPr/>
      </w:pPr>
    </w:p>
    <w:p>
      <w:pPr>
        <w:spacing w:line="307" w:lineRule="auto"/>
        <w:rPr>
          <w:rFonts w:ascii="Arial"/>
          <w:sz w:val="21"/>
        </w:rPr>
      </w:pPr>
      <w:r/>
    </w:p>
    <w:p>
      <w:pPr>
        <w:spacing w:before="69" w:line="189"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b/>
          <w:bCs/>
          <w:spacing w:val="-13"/>
          <w:w w:val="92"/>
        </w:rPr>
        <w:t>GB</w:t>
      </w:r>
      <w:r>
        <w:rPr>
          <w:rFonts w:ascii="Times New Roman" w:hAnsi="Times New Roman" w:eastAsia="Times New Roman" w:cs="Times New Roman"/>
          <w:sz w:val="24"/>
          <w:szCs w:val="24"/>
          <w:b/>
          <w:bCs/>
          <w:spacing w:val="17"/>
        </w:rPr>
        <w:t xml:space="preserve"> </w:t>
      </w:r>
      <w:r>
        <w:rPr>
          <w:rFonts w:ascii="Times New Roman" w:hAnsi="Times New Roman" w:eastAsia="Times New Roman" w:cs="Times New Roman"/>
          <w:sz w:val="24"/>
          <w:szCs w:val="24"/>
          <w:b/>
          <w:bCs/>
          <w:spacing w:val="-13"/>
          <w:w w:val="92"/>
        </w:rPr>
        <w:t>1</w:t>
      </w:r>
      <w:r>
        <w:rPr>
          <w:rFonts w:ascii="Times New Roman" w:hAnsi="Times New Roman" w:eastAsia="Times New Roman" w:cs="Times New Roman"/>
          <w:sz w:val="24"/>
          <w:szCs w:val="24"/>
          <w:b/>
          <w:bCs/>
          <w:spacing w:val="-12"/>
          <w:w w:val="92"/>
        </w:rPr>
        <w:t>6423—202</w:t>
      </w:r>
      <w:r>
        <w:rPr>
          <w:rFonts w:ascii="Times New Roman" w:hAnsi="Times New Roman" w:eastAsia="Times New Roman" w:cs="Times New Roman"/>
          <w:sz w:val="24"/>
          <w:szCs w:val="24"/>
          <w:b/>
          <w:bCs/>
          <w:spacing w:val="-9"/>
          <w:w w:val="92"/>
        </w:rPr>
        <w:t>0</w:t>
      </w:r>
    </w:p>
    <w:p>
      <w:pPr>
        <w:spacing w:line="257" w:lineRule="auto"/>
        <w:rPr>
          <w:rFonts w:ascii="Arial"/>
          <w:sz w:val="21"/>
        </w:rPr>
      </w:pPr>
      <w:r/>
    </w:p>
    <w:p>
      <w:pPr>
        <w:spacing w:line="257" w:lineRule="auto"/>
        <w:rPr>
          <w:rFonts w:ascii="Arial"/>
          <w:sz w:val="21"/>
        </w:rPr>
      </w:pPr>
      <w:r/>
    </w:p>
    <w:p>
      <w:pPr>
        <w:spacing w:line="258" w:lineRule="auto"/>
        <w:rPr>
          <w:rFonts w:ascii="Arial"/>
          <w:sz w:val="21"/>
        </w:rPr>
      </w:pPr>
      <w:r/>
    </w:p>
    <w:p>
      <w:pPr>
        <w:pStyle w:val="BodyText"/>
        <w:ind w:left="3863"/>
        <w:spacing w:before="81" w:line="219" w:lineRule="auto"/>
        <w:rPr>
          <w:sz w:val="25"/>
          <w:szCs w:val="25"/>
        </w:rPr>
      </w:pPr>
      <w:r>
        <w:rPr>
          <w:sz w:val="25"/>
          <w:szCs w:val="25"/>
          <w:b/>
          <w:bCs/>
          <w:spacing w:val="-32"/>
        </w:rPr>
        <w:t>目</w:t>
      </w:r>
      <w:r>
        <w:rPr>
          <w:sz w:val="25"/>
          <w:szCs w:val="25"/>
          <w:spacing w:val="12"/>
        </w:rPr>
        <w:t xml:space="preserve">     </w:t>
      </w:r>
      <w:r>
        <w:rPr>
          <w:sz w:val="25"/>
          <w:szCs w:val="25"/>
          <w:b/>
          <w:bCs/>
          <w:spacing w:val="-32"/>
        </w:rPr>
        <w:t>次</w:t>
      </w:r>
    </w:p>
    <w:p>
      <w:pPr>
        <w:spacing w:line="304" w:lineRule="auto"/>
        <w:rPr>
          <w:rFonts w:ascii="Arial"/>
          <w:sz w:val="21"/>
        </w:rPr>
      </w:pPr>
      <w:r/>
    </w:p>
    <w:p>
      <w:pPr>
        <w:spacing w:line="305" w:lineRule="auto"/>
        <w:rPr>
          <w:rFonts w:ascii="Arial"/>
          <w:sz w:val="21"/>
        </w:rPr>
      </w:pPr>
      <w:r/>
    </w:p>
    <w:sdt>
      <w:sdtPr>
        <w:rPr>
          <w:rFonts w:ascii="SimSun" w:hAnsi="SimSun" w:eastAsia="SimSun" w:cs="SimSun"/>
          <w:sz w:val="19"/>
          <w:szCs w:val="19"/>
        </w:rPr>
        <w:docPartObj>
          <w:docPartGallery w:val="Table of Contents"/>
          <w:docPartUnique/>
        </w:docPartObj>
      </w:sdtPr>
      <w:sdtEndPr>
        <w:rPr>
          <w:rFonts w:ascii="Times New Roman" w:hAnsi="Times New Roman" w:eastAsia="Times New Roman" w:cs="Times New Roman"/>
          <w:sz w:val="19"/>
          <w:szCs w:val="19"/>
        </w:rPr>
      </w:sdtEndPr>
      <w:sdtContent>
        <w:p>
          <w:pPr>
            <w:pStyle w:val="BodyText"/>
            <w:spacing w:before="62" w:line="221" w:lineRule="auto"/>
            <w:tabs>
              <w:tab w:val="right" w:leader="dot" w:pos="8832"/>
            </w:tabs>
            <w:rPr>
              <w:rFonts w:ascii="Times New Roman" w:hAnsi="Times New Roman" w:eastAsia="Times New Roman" w:cs="Times New Roman"/>
              <w:sz w:val="19"/>
              <w:szCs w:val="19"/>
            </w:rPr>
          </w:pPr>
          <w:hyperlink w:history="true" w:anchor="bookmark1">
            <w:r>
              <w:rPr>
                <w:sz w:val="19"/>
                <w:szCs w:val="19"/>
                <w:spacing w:val="12"/>
              </w:rPr>
              <w:t>前言</w:t>
            </w:r>
            <w:r>
              <w:rPr>
                <w:sz w:val="19"/>
                <w:szCs w:val="19"/>
                <w:spacing w:val="-80"/>
              </w:rPr>
              <w:t xml:space="preserve"> </w:t>
            </w:r>
            <w:r>
              <w:rPr>
                <w:sz w:val="19"/>
                <w:szCs w:val="19"/>
              </w:rPr>
              <w:tab/>
            </w:r>
            <w:r>
              <w:rPr>
                <w:rFonts w:ascii="Times New Roman" w:hAnsi="Times New Roman" w:eastAsia="Times New Roman" w:cs="Times New Roman"/>
                <w:sz w:val="19"/>
                <w:szCs w:val="19"/>
                <w:spacing w:val="-7"/>
                <w:w w:val="87"/>
              </w:rPr>
              <w:t>Ⅲ</w:t>
            </w:r>
          </w:hyperlink>
        </w:p>
        <w:p>
          <w:pPr>
            <w:pStyle w:val="BodyText"/>
            <w:spacing w:before="92" w:line="220" w:lineRule="auto"/>
            <w:tabs>
              <w:tab w:val="right" w:leader="dot" w:pos="8832"/>
            </w:tabs>
            <w:rPr>
              <w:rFonts w:ascii="Times New Roman" w:hAnsi="Times New Roman" w:eastAsia="Times New Roman" w:cs="Times New Roman"/>
              <w:sz w:val="19"/>
              <w:szCs w:val="19"/>
            </w:rPr>
          </w:pPr>
          <w:hyperlink w:history="true" w:anchor="bookmark2">
            <w:r>
              <w:rPr>
                <w:rFonts w:ascii="Times New Roman" w:hAnsi="Times New Roman" w:eastAsia="Times New Roman" w:cs="Times New Roman"/>
                <w:sz w:val="19"/>
                <w:szCs w:val="19"/>
                <w:spacing w:val="-12"/>
              </w:rPr>
              <w:t>1</w:t>
            </w:r>
            <w:r>
              <w:rPr>
                <w:rFonts w:ascii="Times New Roman" w:hAnsi="Times New Roman" w:eastAsia="Times New Roman" w:cs="Times New Roman"/>
                <w:sz w:val="19"/>
                <w:szCs w:val="19"/>
                <w:spacing w:val="9"/>
              </w:rPr>
              <w:t xml:space="preserve">    </w:t>
            </w:r>
            <w:r>
              <w:rPr>
                <w:sz w:val="19"/>
                <w:szCs w:val="19"/>
                <w:spacing w:val="-12"/>
              </w:rPr>
              <w:t>范围</w:t>
            </w:r>
            <w:r>
              <w:rPr>
                <w:sz w:val="19"/>
                <w:szCs w:val="19"/>
                <w:spacing w:val="18"/>
              </w:rPr>
              <w:t xml:space="preserve"> </w:t>
            </w:r>
            <w:r>
              <w:rPr>
                <w:sz w:val="19"/>
                <w:szCs w:val="19"/>
              </w:rPr>
              <w:tab/>
            </w:r>
            <w:r>
              <w:rPr>
                <w:rFonts w:ascii="Times New Roman" w:hAnsi="Times New Roman" w:eastAsia="Times New Roman" w:cs="Times New Roman"/>
                <w:sz w:val="19"/>
                <w:szCs w:val="19"/>
              </w:rPr>
              <w:t>1</w:t>
            </w:r>
          </w:hyperlink>
        </w:p>
        <w:p>
          <w:pPr>
            <w:pStyle w:val="BodyText"/>
            <w:spacing w:before="133" w:line="219" w:lineRule="auto"/>
            <w:tabs>
              <w:tab w:val="right" w:leader="dot" w:pos="8812"/>
            </w:tabs>
            <w:rPr>
              <w:rFonts w:ascii="Times New Roman" w:hAnsi="Times New Roman" w:eastAsia="Times New Roman" w:cs="Times New Roman"/>
              <w:sz w:val="19"/>
              <w:szCs w:val="19"/>
            </w:rPr>
          </w:pPr>
          <w:hyperlink w:history="true" w:anchor="bookmark3">
            <w:r>
              <w:rPr>
                <w:rFonts w:ascii="Times New Roman" w:hAnsi="Times New Roman" w:eastAsia="Times New Roman" w:cs="Times New Roman"/>
                <w:sz w:val="19"/>
                <w:szCs w:val="19"/>
                <w:spacing w:val="7"/>
              </w:rPr>
              <w:t>2    </w:t>
            </w:r>
            <w:r>
              <w:rPr>
                <w:sz w:val="19"/>
                <w:szCs w:val="19"/>
                <w:spacing w:val="7"/>
              </w:rPr>
              <w:t>规范性引用文件</w:t>
            </w:r>
            <w:r>
              <w:rPr>
                <w:sz w:val="19"/>
                <w:szCs w:val="19"/>
                <w:spacing w:val="-65"/>
              </w:rPr>
              <w:t xml:space="preserve"> </w:t>
            </w:r>
            <w:r>
              <w:rPr>
                <w:sz w:val="19"/>
                <w:szCs w:val="19"/>
              </w:rPr>
              <w:tab/>
            </w:r>
            <w:r>
              <w:rPr>
                <w:rFonts w:ascii="Times New Roman" w:hAnsi="Times New Roman" w:eastAsia="Times New Roman" w:cs="Times New Roman"/>
                <w:sz w:val="19"/>
                <w:szCs w:val="19"/>
              </w:rPr>
              <w:t>1</w:t>
            </w:r>
          </w:hyperlink>
        </w:p>
        <w:p>
          <w:pPr>
            <w:pStyle w:val="BodyText"/>
            <w:spacing w:before="135" w:line="219" w:lineRule="auto"/>
            <w:tabs>
              <w:tab w:val="right" w:leader="dot" w:pos="8832"/>
            </w:tabs>
            <w:rPr>
              <w:rFonts w:ascii="Times New Roman" w:hAnsi="Times New Roman" w:eastAsia="Times New Roman" w:cs="Times New Roman"/>
              <w:sz w:val="19"/>
              <w:szCs w:val="19"/>
            </w:rPr>
          </w:pPr>
          <w:hyperlink w:history="true" w:anchor="bookmark4">
            <w:r>
              <w:rPr>
                <w:rFonts w:ascii="Times New Roman" w:hAnsi="Times New Roman" w:eastAsia="Times New Roman" w:cs="Times New Roman"/>
                <w:sz w:val="19"/>
                <w:szCs w:val="19"/>
                <w:spacing w:val="8"/>
              </w:rPr>
              <w:t>3</w:t>
            </w:r>
            <w:r>
              <w:rPr>
                <w:rFonts w:ascii="Times New Roman" w:hAnsi="Times New Roman" w:eastAsia="Times New Roman" w:cs="Times New Roman"/>
                <w:sz w:val="19"/>
                <w:szCs w:val="19"/>
                <w:spacing w:val="6"/>
              </w:rPr>
              <w:t xml:space="preserve">    </w:t>
            </w:r>
            <w:r>
              <w:rPr>
                <w:sz w:val="19"/>
                <w:szCs w:val="19"/>
                <w:spacing w:val="8"/>
              </w:rPr>
              <w:t>术语和定义</w:t>
            </w:r>
            <w:r>
              <w:rPr>
                <w:sz w:val="19"/>
                <w:szCs w:val="19"/>
                <w:spacing w:val="-84"/>
              </w:rPr>
              <w:t xml:space="preserve"> </w:t>
            </w:r>
            <w:r>
              <w:rPr>
                <w:sz w:val="19"/>
                <w:szCs w:val="19"/>
              </w:rPr>
              <w:tab/>
            </w:r>
            <w:r>
              <w:rPr>
                <w:sz w:val="19"/>
                <w:szCs w:val="19"/>
                <w:spacing w:val="-43"/>
              </w:rPr>
              <w:t xml:space="preserve"> </w:t>
            </w:r>
            <w:r>
              <w:rPr>
                <w:rFonts w:ascii="Times New Roman" w:hAnsi="Times New Roman" w:eastAsia="Times New Roman" w:cs="Times New Roman"/>
                <w:sz w:val="19"/>
                <w:szCs w:val="19"/>
                <w:spacing w:val="-23"/>
              </w:rPr>
              <w:t>1</w:t>
            </w:r>
          </w:hyperlink>
        </w:p>
        <w:p>
          <w:pPr>
            <w:pStyle w:val="BodyText"/>
            <w:spacing w:before="155" w:line="220" w:lineRule="auto"/>
            <w:tabs>
              <w:tab w:val="right" w:leader="dot" w:pos="8817"/>
            </w:tabs>
            <w:rPr>
              <w:rFonts w:ascii="Times New Roman" w:hAnsi="Times New Roman" w:eastAsia="Times New Roman" w:cs="Times New Roman"/>
              <w:sz w:val="19"/>
              <w:szCs w:val="19"/>
            </w:rPr>
          </w:pPr>
          <w:hyperlink w:history="true" w:anchor="bookmark5">
            <w:r>
              <w:rPr>
                <w:rFonts w:ascii="Times New Roman" w:hAnsi="Times New Roman" w:eastAsia="Times New Roman" w:cs="Times New Roman"/>
                <w:sz w:val="19"/>
                <w:szCs w:val="19"/>
                <w:spacing w:val="4"/>
              </w:rPr>
              <w:t>4</w:t>
            </w:r>
            <w:r>
              <w:rPr>
                <w:rFonts w:ascii="Times New Roman" w:hAnsi="Times New Roman" w:eastAsia="Times New Roman" w:cs="Times New Roman"/>
                <w:sz w:val="19"/>
                <w:szCs w:val="19"/>
                <w:spacing w:val="7"/>
              </w:rPr>
              <w:t xml:space="preserve">    </w:t>
            </w:r>
            <w:r>
              <w:rPr>
                <w:sz w:val="19"/>
                <w:szCs w:val="19"/>
                <w:spacing w:val="4"/>
              </w:rPr>
              <w:t>总则</w:t>
            </w:r>
            <w:r>
              <w:rPr>
                <w:sz w:val="19"/>
                <w:szCs w:val="19"/>
                <w:spacing w:val="-81"/>
              </w:rPr>
              <w:t xml:space="preserve"> </w:t>
            </w:r>
            <w:r>
              <w:rPr>
                <w:sz w:val="19"/>
                <w:szCs w:val="19"/>
              </w:rPr>
              <w:tab/>
            </w:r>
            <w:r>
              <w:rPr>
                <w:sz w:val="19"/>
                <w:szCs w:val="19"/>
                <w:spacing w:val="-43"/>
              </w:rPr>
              <w:t xml:space="preserve"> </w:t>
            </w:r>
            <w:r>
              <w:rPr>
                <w:rFonts w:ascii="Times New Roman" w:hAnsi="Times New Roman" w:eastAsia="Times New Roman" w:cs="Times New Roman"/>
                <w:sz w:val="19"/>
                <w:szCs w:val="19"/>
              </w:rPr>
              <w:t>3</w:t>
            </w:r>
          </w:hyperlink>
        </w:p>
        <w:p>
          <w:pPr>
            <w:pStyle w:val="BodyText"/>
            <w:ind w:left="200"/>
            <w:spacing w:before="102" w:line="219" w:lineRule="auto"/>
            <w:tabs>
              <w:tab w:val="right" w:leader="dot" w:pos="8837"/>
            </w:tabs>
            <w:rPr>
              <w:rFonts w:ascii="Times New Roman" w:hAnsi="Times New Roman" w:eastAsia="Times New Roman" w:cs="Times New Roman"/>
              <w:sz w:val="19"/>
              <w:szCs w:val="19"/>
            </w:rPr>
          </w:pPr>
          <w:hyperlink w:history="true" w:anchor="bookmark6">
            <w:r>
              <w:rPr>
                <w:rFonts w:ascii="Times New Roman" w:hAnsi="Times New Roman" w:eastAsia="Times New Roman" w:cs="Times New Roman"/>
                <w:sz w:val="19"/>
                <w:szCs w:val="19"/>
                <w:spacing w:val="4"/>
              </w:rPr>
              <w:t>4.1</w:t>
            </w:r>
            <w:r>
              <w:rPr>
                <w:rFonts w:ascii="Times New Roman" w:hAnsi="Times New Roman" w:eastAsia="Times New Roman" w:cs="Times New Roman"/>
                <w:sz w:val="19"/>
                <w:szCs w:val="19"/>
                <w:spacing w:val="11"/>
              </w:rPr>
              <w:t xml:space="preserve">    </w:t>
            </w:r>
            <w:r>
              <w:rPr>
                <w:sz w:val="19"/>
                <w:szCs w:val="19"/>
                <w:spacing w:val="4"/>
              </w:rPr>
              <w:t>基本规定</w:t>
            </w:r>
            <w:r>
              <w:rPr>
                <w:sz w:val="19"/>
                <w:szCs w:val="19"/>
                <w:spacing w:val="44"/>
              </w:rPr>
              <w:t xml:space="preserve"> </w:t>
            </w:r>
            <w:r>
              <w:rPr>
                <w:sz w:val="19"/>
                <w:szCs w:val="19"/>
              </w:rPr>
              <w:tab/>
            </w:r>
            <w:r>
              <w:rPr>
                <w:rFonts w:ascii="Times New Roman" w:hAnsi="Times New Roman" w:eastAsia="Times New Roman" w:cs="Times New Roman"/>
                <w:sz w:val="19"/>
                <w:szCs w:val="19"/>
                <w:spacing w:val="1"/>
              </w:rPr>
              <w:t>3</w:t>
            </w:r>
          </w:hyperlink>
        </w:p>
        <w:p>
          <w:pPr>
            <w:pStyle w:val="BodyText"/>
            <w:ind w:left="200"/>
            <w:spacing w:before="105" w:line="219" w:lineRule="auto"/>
            <w:tabs>
              <w:tab w:val="right" w:leader="dot" w:pos="8840"/>
            </w:tabs>
            <w:rPr>
              <w:rFonts w:ascii="Times New Roman" w:hAnsi="Times New Roman" w:eastAsia="Times New Roman" w:cs="Times New Roman"/>
              <w:sz w:val="19"/>
              <w:szCs w:val="19"/>
            </w:rPr>
          </w:pPr>
          <w:hyperlink w:history="true" w:anchor="bookmark7">
            <w:r>
              <w:rPr>
                <w:rFonts w:ascii="Times New Roman" w:hAnsi="Times New Roman" w:eastAsia="Times New Roman" w:cs="Times New Roman"/>
                <w:sz w:val="19"/>
                <w:szCs w:val="19"/>
                <w:spacing w:val="4"/>
              </w:rPr>
              <w:t>4.2</w:t>
            </w:r>
            <w:r>
              <w:rPr>
                <w:rFonts w:ascii="Times New Roman" w:hAnsi="Times New Roman" w:eastAsia="Times New Roman" w:cs="Times New Roman"/>
                <w:sz w:val="19"/>
                <w:szCs w:val="19"/>
                <w:spacing w:val="12"/>
                <w:w w:val="101"/>
              </w:rPr>
              <w:t xml:space="preserve">    </w:t>
            </w:r>
            <w:r>
              <w:rPr>
                <w:sz w:val="19"/>
                <w:szCs w:val="19"/>
                <w:spacing w:val="4"/>
              </w:rPr>
              <w:t>矿山企业主要负责人</w:t>
            </w:r>
            <w:r>
              <w:rPr>
                <w:sz w:val="19"/>
                <w:szCs w:val="19"/>
                <w:spacing w:val="38"/>
              </w:rPr>
              <w:t xml:space="preserve"> </w:t>
            </w:r>
            <w:r>
              <w:rPr>
                <w:sz w:val="19"/>
                <w:szCs w:val="19"/>
              </w:rPr>
              <w:tab/>
            </w:r>
            <w:r>
              <w:rPr>
                <w:rFonts w:ascii="Times New Roman" w:hAnsi="Times New Roman" w:eastAsia="Times New Roman" w:cs="Times New Roman"/>
                <w:sz w:val="19"/>
                <w:szCs w:val="19"/>
                <w:spacing w:val="5"/>
              </w:rPr>
              <w:t>4</w:t>
            </w:r>
          </w:hyperlink>
        </w:p>
        <w:p>
          <w:pPr>
            <w:pStyle w:val="BodyText"/>
            <w:ind w:left="200"/>
            <w:spacing w:before="85" w:line="219" w:lineRule="auto"/>
            <w:tabs>
              <w:tab w:val="right" w:leader="dot" w:pos="8830"/>
            </w:tabs>
            <w:rPr>
              <w:rFonts w:ascii="Times New Roman" w:hAnsi="Times New Roman" w:eastAsia="Times New Roman" w:cs="Times New Roman"/>
              <w:sz w:val="19"/>
              <w:szCs w:val="19"/>
            </w:rPr>
          </w:pPr>
          <w:hyperlink w:history="true" w:anchor="bookmark8">
            <w:r>
              <w:rPr>
                <w:rFonts w:ascii="Times New Roman" w:hAnsi="Times New Roman" w:eastAsia="Times New Roman" w:cs="Times New Roman"/>
                <w:sz w:val="19"/>
                <w:szCs w:val="19"/>
                <w:spacing w:val="9"/>
              </w:rPr>
              <w:t>4.3</w:t>
            </w:r>
            <w:r>
              <w:rPr>
                <w:rFonts w:ascii="Times New Roman" w:hAnsi="Times New Roman" w:eastAsia="Times New Roman" w:cs="Times New Roman"/>
                <w:sz w:val="19"/>
                <w:szCs w:val="19"/>
                <w:spacing w:val="13"/>
                <w:w w:val="101"/>
              </w:rPr>
              <w:t xml:space="preserve">    </w:t>
            </w:r>
            <w:r>
              <w:rPr>
                <w:sz w:val="19"/>
                <w:szCs w:val="19"/>
                <w:spacing w:val="9"/>
              </w:rPr>
              <w:t>专职安全生产管理人员</w:t>
            </w:r>
            <w:r>
              <w:rPr>
                <w:sz w:val="19"/>
                <w:szCs w:val="19"/>
                <w:spacing w:val="45"/>
              </w:rPr>
              <w:t xml:space="preserve"> </w:t>
            </w:r>
            <w:r>
              <w:rPr>
                <w:sz w:val="19"/>
                <w:szCs w:val="19"/>
              </w:rPr>
              <w:tab/>
            </w:r>
            <w:r>
              <w:rPr>
                <w:sz w:val="19"/>
                <w:szCs w:val="19"/>
                <w:spacing w:val="-63"/>
              </w:rPr>
              <w:t xml:space="preserve"> </w:t>
            </w:r>
            <w:r>
              <w:rPr>
                <w:rFonts w:ascii="Times New Roman" w:hAnsi="Times New Roman" w:eastAsia="Times New Roman" w:cs="Times New Roman"/>
                <w:sz w:val="19"/>
                <w:szCs w:val="19"/>
              </w:rPr>
              <w:t>4</w:t>
            </w:r>
          </w:hyperlink>
        </w:p>
        <w:p>
          <w:pPr>
            <w:pStyle w:val="BodyText"/>
            <w:ind w:left="200"/>
            <w:spacing w:before="73" w:line="219" w:lineRule="auto"/>
            <w:tabs>
              <w:tab w:val="right" w:leader="dot" w:pos="8830"/>
            </w:tabs>
            <w:rPr>
              <w:rFonts w:ascii="Times New Roman" w:hAnsi="Times New Roman" w:eastAsia="Times New Roman" w:cs="Times New Roman"/>
              <w:sz w:val="19"/>
              <w:szCs w:val="19"/>
            </w:rPr>
          </w:pPr>
          <w:hyperlink w:history="true" w:anchor="bookmark9">
            <w:r>
              <w:rPr>
                <w:rFonts w:ascii="Times New Roman" w:hAnsi="Times New Roman" w:eastAsia="Times New Roman" w:cs="Times New Roman"/>
                <w:sz w:val="19"/>
                <w:szCs w:val="19"/>
                <w:spacing w:val="6"/>
              </w:rPr>
              <w:t>4.4</w:t>
            </w:r>
            <w:r>
              <w:rPr>
                <w:rFonts w:ascii="Times New Roman" w:hAnsi="Times New Roman" w:eastAsia="Times New Roman" w:cs="Times New Roman"/>
                <w:sz w:val="19"/>
                <w:szCs w:val="19"/>
                <w:spacing w:val="12"/>
              </w:rPr>
              <w:t xml:space="preserve">    </w:t>
            </w:r>
            <w:r>
              <w:rPr>
                <w:sz w:val="19"/>
                <w:szCs w:val="19"/>
                <w:spacing w:val="6"/>
              </w:rPr>
              <w:t>安全生产管理机构</w:t>
            </w:r>
            <w:r>
              <w:rPr>
                <w:sz w:val="19"/>
                <w:szCs w:val="19"/>
                <w:spacing w:val="42"/>
              </w:rPr>
              <w:t xml:space="preserve"> </w:t>
            </w:r>
            <w:r>
              <w:rPr>
                <w:sz w:val="19"/>
                <w:szCs w:val="19"/>
              </w:rPr>
              <w:tab/>
            </w:r>
            <w:r>
              <w:rPr>
                <w:rFonts w:ascii="Times New Roman" w:hAnsi="Times New Roman" w:eastAsia="Times New Roman" w:cs="Times New Roman"/>
                <w:sz w:val="19"/>
                <w:szCs w:val="19"/>
                <w:spacing w:val="6"/>
              </w:rPr>
              <w:t>4</w:t>
            </w:r>
          </w:hyperlink>
        </w:p>
        <w:p>
          <w:pPr>
            <w:pStyle w:val="BodyText"/>
            <w:ind w:left="200"/>
            <w:spacing w:before="76" w:line="219" w:lineRule="auto"/>
            <w:tabs>
              <w:tab w:val="right" w:leader="dot" w:pos="8825"/>
            </w:tabs>
            <w:rPr>
              <w:rFonts w:ascii="Times New Roman" w:hAnsi="Times New Roman" w:eastAsia="Times New Roman" w:cs="Times New Roman"/>
              <w:sz w:val="19"/>
              <w:szCs w:val="19"/>
            </w:rPr>
          </w:pPr>
          <w:hyperlink w:history="true" w:anchor="bookmark10">
            <w:r>
              <w:rPr>
                <w:rFonts w:ascii="Times New Roman" w:hAnsi="Times New Roman" w:eastAsia="Times New Roman" w:cs="Times New Roman"/>
                <w:sz w:val="19"/>
                <w:szCs w:val="19"/>
                <w:spacing w:val="7"/>
              </w:rPr>
              <w:t>4.5</w:t>
            </w:r>
            <w:r>
              <w:rPr>
                <w:rFonts w:ascii="Times New Roman" w:hAnsi="Times New Roman" w:eastAsia="Times New Roman" w:cs="Times New Roman"/>
                <w:sz w:val="19"/>
                <w:szCs w:val="19"/>
                <w:spacing w:val="12"/>
                <w:w w:val="101"/>
              </w:rPr>
              <w:t xml:space="preserve">    </w:t>
            </w:r>
            <w:r>
              <w:rPr>
                <w:sz w:val="19"/>
                <w:szCs w:val="19"/>
                <w:spacing w:val="7"/>
              </w:rPr>
              <w:t>安全教育与培训</w:t>
            </w:r>
            <w:r>
              <w:rPr>
                <w:sz w:val="19"/>
                <w:szCs w:val="19"/>
                <w:spacing w:val="46"/>
              </w:rPr>
              <w:t xml:space="preserve"> </w:t>
            </w:r>
            <w:r>
              <w:rPr>
                <w:sz w:val="19"/>
                <w:szCs w:val="19"/>
              </w:rPr>
              <w:tab/>
            </w:r>
            <w:r>
              <w:rPr>
                <w:sz w:val="19"/>
                <w:szCs w:val="19"/>
                <w:spacing w:val="-13"/>
              </w:rPr>
              <w:t xml:space="preserve"> </w:t>
            </w:r>
            <w:r>
              <w:rPr>
                <w:rFonts w:ascii="Times New Roman" w:hAnsi="Times New Roman" w:eastAsia="Times New Roman" w:cs="Times New Roman"/>
                <w:sz w:val="19"/>
                <w:szCs w:val="19"/>
              </w:rPr>
              <w:t>5</w:t>
            </w:r>
          </w:hyperlink>
        </w:p>
        <w:p>
          <w:pPr>
            <w:pStyle w:val="BodyText"/>
            <w:ind w:left="200"/>
            <w:spacing w:before="85" w:line="219" w:lineRule="auto"/>
            <w:tabs>
              <w:tab w:val="right" w:leader="dot" w:pos="8835"/>
            </w:tabs>
            <w:rPr>
              <w:rFonts w:ascii="Times New Roman" w:hAnsi="Times New Roman" w:eastAsia="Times New Roman" w:cs="Times New Roman"/>
              <w:sz w:val="19"/>
              <w:szCs w:val="19"/>
            </w:rPr>
          </w:pPr>
          <w:hyperlink w:history="true" w:anchor="bookmark11">
            <w:r>
              <w:rPr>
                <w:rFonts w:ascii="Times New Roman" w:hAnsi="Times New Roman" w:eastAsia="Times New Roman" w:cs="Times New Roman"/>
                <w:sz w:val="19"/>
                <w:szCs w:val="19"/>
                <w:spacing w:val="6"/>
              </w:rPr>
              <w:t>4.6</w:t>
            </w:r>
            <w:r>
              <w:rPr>
                <w:rFonts w:ascii="Times New Roman" w:hAnsi="Times New Roman" w:eastAsia="Times New Roman" w:cs="Times New Roman"/>
                <w:sz w:val="19"/>
                <w:szCs w:val="19"/>
                <w:spacing w:val="12"/>
              </w:rPr>
              <w:t xml:space="preserve">    </w:t>
            </w:r>
            <w:r>
              <w:rPr>
                <w:sz w:val="19"/>
                <w:szCs w:val="19"/>
                <w:spacing w:val="6"/>
              </w:rPr>
              <w:t>矿山建设</w:t>
            </w:r>
            <w:r>
              <w:rPr>
                <w:sz w:val="19"/>
                <w:szCs w:val="19"/>
                <w:spacing w:val="-74"/>
              </w:rPr>
              <w:t xml:space="preserve"> </w:t>
            </w:r>
            <w:r>
              <w:rPr>
                <w:sz w:val="19"/>
                <w:szCs w:val="19"/>
              </w:rPr>
              <w:tab/>
            </w:r>
            <w:r>
              <w:rPr>
                <w:sz w:val="19"/>
                <w:szCs w:val="19"/>
                <w:spacing w:val="-43"/>
              </w:rPr>
              <w:t xml:space="preserve"> </w:t>
            </w:r>
            <w:r>
              <w:rPr>
                <w:rFonts w:ascii="Times New Roman" w:hAnsi="Times New Roman" w:eastAsia="Times New Roman" w:cs="Times New Roman"/>
                <w:sz w:val="19"/>
                <w:szCs w:val="19"/>
                <w:spacing w:val="-10"/>
              </w:rPr>
              <w:t>5</w:t>
            </w:r>
          </w:hyperlink>
        </w:p>
        <w:p>
          <w:pPr>
            <w:pStyle w:val="BodyText"/>
            <w:ind w:left="200"/>
            <w:spacing w:before="74" w:line="219" w:lineRule="auto"/>
            <w:tabs>
              <w:tab w:val="right" w:leader="dot" w:pos="8815"/>
            </w:tabs>
            <w:rPr>
              <w:rFonts w:ascii="Times New Roman" w:hAnsi="Times New Roman" w:eastAsia="Times New Roman" w:cs="Times New Roman"/>
              <w:sz w:val="19"/>
              <w:szCs w:val="19"/>
            </w:rPr>
          </w:pPr>
          <w:hyperlink w:history="true" w:anchor="bookmark12">
            <w:r>
              <w:rPr>
                <w:rFonts w:ascii="Times New Roman" w:hAnsi="Times New Roman" w:eastAsia="Times New Roman" w:cs="Times New Roman"/>
                <w:sz w:val="19"/>
                <w:szCs w:val="19"/>
                <w:spacing w:val="10"/>
              </w:rPr>
              <w:t>4.7</w:t>
            </w:r>
            <w:r>
              <w:rPr>
                <w:rFonts w:ascii="Times New Roman" w:hAnsi="Times New Roman" w:eastAsia="Times New Roman" w:cs="Times New Roman"/>
                <w:sz w:val="19"/>
                <w:szCs w:val="19"/>
                <w:spacing w:val="11"/>
              </w:rPr>
              <w:t xml:space="preserve">    </w:t>
            </w:r>
            <w:r>
              <w:rPr>
                <w:sz w:val="19"/>
                <w:szCs w:val="19"/>
                <w:spacing w:val="10"/>
              </w:rPr>
              <w:t>安全生产管理</w:t>
            </w:r>
            <w:r>
              <w:rPr>
                <w:sz w:val="19"/>
                <w:szCs w:val="19"/>
                <w:spacing w:val="52"/>
              </w:rPr>
              <w:t xml:space="preserve"> </w:t>
            </w:r>
            <w:r>
              <w:rPr>
                <w:sz w:val="19"/>
                <w:szCs w:val="19"/>
              </w:rPr>
              <w:tab/>
            </w:r>
            <w:r>
              <w:rPr>
                <w:sz w:val="19"/>
                <w:szCs w:val="19"/>
                <w:spacing w:val="-43"/>
              </w:rPr>
              <w:t xml:space="preserve"> </w:t>
            </w:r>
            <w:r>
              <w:rPr>
                <w:rFonts w:ascii="Times New Roman" w:hAnsi="Times New Roman" w:eastAsia="Times New Roman" w:cs="Times New Roman"/>
                <w:sz w:val="19"/>
                <w:szCs w:val="19"/>
              </w:rPr>
              <w:t>5</w:t>
            </w:r>
          </w:hyperlink>
        </w:p>
        <w:p>
          <w:pPr>
            <w:pStyle w:val="BodyText"/>
            <w:ind w:left="200"/>
            <w:spacing w:before="86" w:line="220" w:lineRule="auto"/>
            <w:tabs>
              <w:tab w:val="right" w:leader="dot" w:pos="8835"/>
            </w:tabs>
            <w:rPr>
              <w:rFonts w:ascii="Times New Roman" w:hAnsi="Times New Roman" w:eastAsia="Times New Roman" w:cs="Times New Roman"/>
              <w:sz w:val="19"/>
              <w:szCs w:val="19"/>
            </w:rPr>
          </w:pPr>
          <w:hyperlink w:history="true" w:anchor="bookmark13">
            <w:r>
              <w:rPr>
                <w:rFonts w:ascii="Times New Roman" w:hAnsi="Times New Roman" w:eastAsia="Times New Roman" w:cs="Times New Roman"/>
                <w:sz w:val="19"/>
                <w:szCs w:val="19"/>
                <w:spacing w:val="1"/>
              </w:rPr>
              <w:t>4.8     </w:t>
            </w:r>
            <w:r>
              <w:rPr>
                <w:sz w:val="19"/>
                <w:szCs w:val="19"/>
                <w:spacing w:val="1"/>
              </w:rPr>
              <w:t>闭坑</w:t>
            </w:r>
            <w:r>
              <w:rPr>
                <w:sz w:val="19"/>
                <w:szCs w:val="19"/>
                <w:spacing w:val="-72"/>
              </w:rPr>
              <w:t xml:space="preserve"> </w:t>
            </w:r>
            <w:r>
              <w:rPr>
                <w:sz w:val="19"/>
                <w:szCs w:val="19"/>
              </w:rPr>
              <w:tab/>
            </w:r>
            <w:r>
              <w:rPr>
                <w:sz w:val="19"/>
                <w:szCs w:val="19"/>
                <w:spacing w:val="-13"/>
              </w:rPr>
              <w:t xml:space="preserve"> </w:t>
            </w:r>
            <w:r>
              <w:rPr>
                <w:rFonts w:ascii="Times New Roman" w:hAnsi="Times New Roman" w:eastAsia="Times New Roman" w:cs="Times New Roman"/>
                <w:sz w:val="19"/>
                <w:szCs w:val="19"/>
                <w:spacing w:val="-9"/>
              </w:rPr>
              <w:t>6</w:t>
            </w:r>
          </w:hyperlink>
        </w:p>
        <w:p>
          <w:pPr>
            <w:pStyle w:val="BodyText"/>
            <w:spacing w:before="133" w:line="219" w:lineRule="auto"/>
            <w:tabs>
              <w:tab w:val="right" w:leader="dot" w:pos="8835"/>
            </w:tabs>
            <w:rPr>
              <w:rFonts w:ascii="Times New Roman" w:hAnsi="Times New Roman" w:eastAsia="Times New Roman" w:cs="Times New Roman"/>
              <w:sz w:val="19"/>
              <w:szCs w:val="19"/>
            </w:rPr>
          </w:pPr>
          <w:hyperlink w:history="true" w:anchor="bookmark14">
            <w:r>
              <w:rPr>
                <w:rFonts w:ascii="Times New Roman" w:hAnsi="Times New Roman" w:eastAsia="Times New Roman" w:cs="Times New Roman"/>
                <w:sz w:val="19"/>
                <w:szCs w:val="19"/>
                <w:spacing w:val="11"/>
              </w:rPr>
              <w:t>5</w:t>
            </w:r>
            <w:r>
              <w:rPr>
                <w:rFonts w:ascii="Times New Roman" w:hAnsi="Times New Roman" w:eastAsia="Times New Roman" w:cs="Times New Roman"/>
                <w:sz w:val="19"/>
                <w:szCs w:val="19"/>
                <w:spacing w:val="6"/>
              </w:rPr>
              <w:t xml:space="preserve">    </w:t>
            </w:r>
            <w:r>
              <w:rPr>
                <w:sz w:val="19"/>
                <w:szCs w:val="19"/>
                <w:spacing w:val="11"/>
              </w:rPr>
              <w:t>露天矿山</w:t>
            </w:r>
            <w:r>
              <w:rPr>
                <w:sz w:val="19"/>
                <w:szCs w:val="19"/>
              </w:rPr>
              <w:tab/>
            </w:r>
            <w:r>
              <w:rPr>
                <w:sz w:val="19"/>
                <w:szCs w:val="19"/>
                <w:spacing w:val="-53"/>
              </w:rPr>
              <w:t xml:space="preserve"> </w:t>
            </w:r>
            <w:r>
              <w:rPr>
                <w:rFonts w:ascii="Times New Roman" w:hAnsi="Times New Roman" w:eastAsia="Times New Roman" w:cs="Times New Roman"/>
                <w:sz w:val="19"/>
                <w:szCs w:val="19"/>
                <w:spacing w:val="-9"/>
              </w:rPr>
              <w:t>6</w:t>
            </w:r>
          </w:hyperlink>
        </w:p>
        <w:p>
          <w:pPr>
            <w:pStyle w:val="BodyText"/>
            <w:ind w:left="200"/>
            <w:spacing w:before="123" w:line="219" w:lineRule="auto"/>
            <w:tabs>
              <w:tab w:val="right" w:leader="dot" w:pos="8825"/>
            </w:tabs>
            <w:rPr>
              <w:rFonts w:ascii="Times New Roman" w:hAnsi="Times New Roman" w:eastAsia="Times New Roman" w:cs="Times New Roman"/>
              <w:sz w:val="19"/>
              <w:szCs w:val="19"/>
            </w:rPr>
          </w:pPr>
          <w:hyperlink w:history="true" w:anchor="bookmark15">
            <w:r>
              <w:rPr>
                <w:rFonts w:ascii="Times New Roman" w:hAnsi="Times New Roman" w:eastAsia="Times New Roman" w:cs="Times New Roman"/>
                <w:sz w:val="19"/>
                <w:szCs w:val="19"/>
                <w:spacing w:val="5"/>
              </w:rPr>
              <w:t>5.1</w:t>
            </w:r>
            <w:r>
              <w:rPr>
                <w:rFonts w:ascii="Times New Roman" w:hAnsi="Times New Roman" w:eastAsia="Times New Roman" w:cs="Times New Roman"/>
                <w:sz w:val="19"/>
                <w:szCs w:val="19"/>
                <w:spacing w:val="1"/>
              </w:rPr>
              <w:t xml:space="preserve">     </w:t>
            </w:r>
            <w:r>
              <w:rPr>
                <w:sz w:val="19"/>
                <w:szCs w:val="19"/>
                <w:spacing w:val="5"/>
              </w:rPr>
              <w:t>基本规定</w:t>
            </w:r>
            <w:r>
              <w:rPr>
                <w:sz w:val="19"/>
                <w:szCs w:val="19"/>
                <w:spacing w:val="48"/>
              </w:rPr>
              <w:t xml:space="preserve"> </w:t>
            </w:r>
            <w:r>
              <w:rPr>
                <w:sz w:val="19"/>
                <w:szCs w:val="19"/>
              </w:rPr>
              <w:tab/>
            </w:r>
            <w:r>
              <w:rPr>
                <w:rFonts w:ascii="Times New Roman" w:hAnsi="Times New Roman" w:eastAsia="Times New Roman" w:cs="Times New Roman"/>
                <w:sz w:val="19"/>
                <w:szCs w:val="19"/>
              </w:rPr>
              <w:t>6</w:t>
            </w:r>
          </w:hyperlink>
        </w:p>
        <w:p>
          <w:pPr>
            <w:pStyle w:val="BodyText"/>
            <w:ind w:left="200"/>
            <w:spacing w:before="85" w:line="219" w:lineRule="auto"/>
            <w:tabs>
              <w:tab w:val="right" w:leader="dot" w:pos="8827"/>
            </w:tabs>
            <w:rPr>
              <w:rFonts w:ascii="Times New Roman" w:hAnsi="Times New Roman" w:eastAsia="Times New Roman" w:cs="Times New Roman"/>
              <w:sz w:val="19"/>
              <w:szCs w:val="19"/>
            </w:rPr>
          </w:pPr>
          <w:hyperlink w:history="true" w:anchor="bookmark16">
            <w:r>
              <w:rPr>
                <w:rFonts w:ascii="Times New Roman" w:hAnsi="Times New Roman" w:eastAsia="Times New Roman" w:cs="Times New Roman"/>
                <w:sz w:val="19"/>
                <w:szCs w:val="19"/>
                <w:spacing w:val="3"/>
              </w:rPr>
              <w:t>5.2</w:t>
            </w:r>
            <w:r>
              <w:rPr>
                <w:rFonts w:ascii="Times New Roman" w:hAnsi="Times New Roman" w:eastAsia="Times New Roman" w:cs="Times New Roman"/>
                <w:sz w:val="19"/>
                <w:szCs w:val="19"/>
              </w:rPr>
              <w:t xml:space="preserve">     </w:t>
            </w:r>
            <w:r>
              <w:rPr>
                <w:sz w:val="19"/>
                <w:szCs w:val="19"/>
                <w:spacing w:val="3"/>
              </w:rPr>
              <w:t>露天开采</w:t>
            </w:r>
            <w:r>
              <w:rPr>
                <w:sz w:val="19"/>
                <w:szCs w:val="19"/>
                <w:spacing w:val="47"/>
              </w:rPr>
              <w:t xml:space="preserve"> </w:t>
            </w:r>
            <w:r>
              <w:rPr>
                <w:sz w:val="19"/>
                <w:szCs w:val="19"/>
              </w:rPr>
              <w:tab/>
            </w:r>
            <w:r>
              <w:rPr>
                <w:rFonts w:ascii="Times New Roman" w:hAnsi="Times New Roman" w:eastAsia="Times New Roman" w:cs="Times New Roman"/>
                <w:sz w:val="19"/>
                <w:szCs w:val="19"/>
                <w:spacing w:val="2"/>
              </w:rPr>
              <w:t>7</w:t>
            </w:r>
          </w:hyperlink>
        </w:p>
        <w:p>
          <w:pPr>
            <w:pStyle w:val="BodyText"/>
            <w:ind w:left="200"/>
            <w:spacing w:before="76" w:line="219" w:lineRule="auto"/>
            <w:tabs>
              <w:tab w:val="right" w:leader="dot" w:pos="8832"/>
            </w:tabs>
            <w:rPr>
              <w:rFonts w:ascii="Times New Roman" w:hAnsi="Times New Roman" w:eastAsia="Times New Roman" w:cs="Times New Roman"/>
              <w:sz w:val="19"/>
              <w:szCs w:val="19"/>
            </w:rPr>
          </w:pPr>
          <w:hyperlink w:history="true" w:anchor="bookmark17">
            <w:r>
              <w:rPr>
                <w:rFonts w:ascii="Times New Roman" w:hAnsi="Times New Roman" w:eastAsia="Times New Roman" w:cs="Times New Roman"/>
                <w:sz w:val="19"/>
                <w:szCs w:val="19"/>
                <w:spacing w:val="4"/>
              </w:rPr>
              <w:t>5.3</w:t>
            </w:r>
            <w:r>
              <w:rPr>
                <w:rFonts w:ascii="Times New Roman" w:hAnsi="Times New Roman" w:eastAsia="Times New Roman" w:cs="Times New Roman"/>
                <w:sz w:val="19"/>
                <w:szCs w:val="19"/>
                <w:spacing w:val="10"/>
              </w:rPr>
              <w:t xml:space="preserve">    </w:t>
            </w:r>
            <w:r>
              <w:rPr>
                <w:sz w:val="19"/>
                <w:szCs w:val="19"/>
                <w:spacing w:val="4"/>
              </w:rPr>
              <w:t>矿岩粗破碎</w:t>
            </w:r>
            <w:r>
              <w:rPr>
                <w:sz w:val="19"/>
                <w:szCs w:val="19"/>
                <w:spacing w:val="44"/>
              </w:rPr>
              <w:t xml:space="preserve"> </w:t>
            </w:r>
            <w:r>
              <w:rPr>
                <w:sz w:val="19"/>
                <w:szCs w:val="19"/>
              </w:rPr>
              <w:tab/>
            </w:r>
            <w:r>
              <w:rPr>
                <w:rFonts w:ascii="Times New Roman" w:hAnsi="Times New Roman" w:eastAsia="Times New Roman" w:cs="Times New Roman"/>
                <w:sz w:val="19"/>
                <w:szCs w:val="19"/>
              </w:rPr>
              <w:t>8</w:t>
            </w:r>
          </w:hyperlink>
        </w:p>
        <w:p>
          <w:pPr>
            <w:pStyle w:val="BodyText"/>
            <w:ind w:left="200"/>
            <w:spacing w:before="84" w:line="219" w:lineRule="auto"/>
            <w:tabs>
              <w:tab w:val="right" w:leader="dot" w:pos="8827"/>
            </w:tabs>
            <w:rPr>
              <w:rFonts w:ascii="Times New Roman" w:hAnsi="Times New Roman" w:eastAsia="Times New Roman" w:cs="Times New Roman"/>
              <w:sz w:val="19"/>
              <w:szCs w:val="19"/>
            </w:rPr>
          </w:pPr>
          <w:hyperlink w:history="true" w:anchor="bookmark18">
            <w:r>
              <w:rPr>
                <w:rFonts w:ascii="Times New Roman" w:hAnsi="Times New Roman" w:eastAsia="Times New Roman" w:cs="Times New Roman"/>
                <w:sz w:val="19"/>
                <w:szCs w:val="19"/>
                <w:spacing w:val="6"/>
              </w:rPr>
              <w:t>5.4</w:t>
            </w:r>
            <w:r>
              <w:rPr>
                <w:rFonts w:ascii="Times New Roman" w:hAnsi="Times New Roman" w:eastAsia="Times New Roman" w:cs="Times New Roman"/>
                <w:sz w:val="19"/>
                <w:szCs w:val="19"/>
                <w:spacing w:val="1"/>
              </w:rPr>
              <w:t xml:space="preserve">     </w:t>
            </w:r>
            <w:r>
              <w:rPr>
                <w:sz w:val="19"/>
                <w:szCs w:val="19"/>
                <w:spacing w:val="6"/>
              </w:rPr>
              <w:t>矿岩运输</w:t>
            </w:r>
            <w:r>
              <w:rPr>
                <w:sz w:val="19"/>
                <w:szCs w:val="19"/>
                <w:spacing w:val="51"/>
              </w:rPr>
              <w:t xml:space="preserve"> </w:t>
            </w:r>
            <w:r>
              <w:rPr>
                <w:sz w:val="19"/>
                <w:szCs w:val="19"/>
              </w:rPr>
              <w:tab/>
            </w:r>
            <w:r>
              <w:rPr>
                <w:rFonts w:ascii="Times New Roman" w:hAnsi="Times New Roman" w:eastAsia="Times New Roman" w:cs="Times New Roman"/>
                <w:sz w:val="19"/>
                <w:szCs w:val="19"/>
                <w:spacing w:val="1"/>
              </w:rPr>
              <w:t>9</w:t>
            </w:r>
          </w:hyperlink>
        </w:p>
        <w:p>
          <w:pPr>
            <w:pStyle w:val="BodyText"/>
            <w:ind w:left="200"/>
            <w:spacing w:before="77" w:line="221" w:lineRule="auto"/>
            <w:tabs>
              <w:tab w:val="right" w:leader="dot" w:pos="8827"/>
            </w:tabs>
            <w:rPr>
              <w:rFonts w:ascii="Times New Roman" w:hAnsi="Times New Roman" w:eastAsia="Times New Roman" w:cs="Times New Roman"/>
              <w:sz w:val="19"/>
              <w:szCs w:val="19"/>
            </w:rPr>
          </w:pPr>
          <w:hyperlink w:history="true" w:anchor="bookmark19">
            <w:r>
              <w:rPr>
                <w:rFonts w:ascii="Times New Roman" w:hAnsi="Times New Roman" w:eastAsia="Times New Roman" w:cs="Times New Roman"/>
                <w:sz w:val="19"/>
                <w:szCs w:val="19"/>
                <w:spacing w:val="1"/>
              </w:rPr>
              <w:t>5.5     </w:t>
            </w:r>
            <w:r>
              <w:rPr>
                <w:sz w:val="19"/>
                <w:szCs w:val="19"/>
                <w:spacing w:val="1"/>
              </w:rPr>
              <w:t>排土</w:t>
            </w:r>
            <w:r>
              <w:rPr>
                <w:sz w:val="19"/>
                <w:szCs w:val="19"/>
                <w:spacing w:val="-72"/>
              </w:rPr>
              <w:t xml:space="preserve"> </w:t>
            </w:r>
            <w:r>
              <w:rPr>
                <w:sz w:val="19"/>
                <w:szCs w:val="19"/>
              </w:rPr>
              <w:tab/>
            </w:r>
            <w:r>
              <w:rPr>
                <w:rFonts w:ascii="Times New Roman" w:hAnsi="Times New Roman" w:eastAsia="Times New Roman" w:cs="Times New Roman"/>
                <w:sz w:val="19"/>
                <w:szCs w:val="19"/>
                <w:spacing w:val="-24"/>
              </w:rPr>
              <w:t>1</w:t>
            </w:r>
            <w:r>
              <w:rPr>
                <w:rFonts w:ascii="Times New Roman" w:hAnsi="Times New Roman" w:eastAsia="Times New Roman" w:cs="Times New Roman"/>
                <w:sz w:val="19"/>
                <w:szCs w:val="19"/>
                <w:spacing w:val="-8"/>
              </w:rPr>
              <w:t>2</w:t>
            </w:r>
          </w:hyperlink>
        </w:p>
        <w:p>
          <w:pPr>
            <w:pStyle w:val="BodyText"/>
            <w:ind w:left="200"/>
            <w:spacing w:before="81" w:line="221" w:lineRule="auto"/>
            <w:tabs>
              <w:tab w:val="right" w:leader="dot" w:pos="8827"/>
            </w:tabs>
            <w:rPr>
              <w:rFonts w:ascii="Times New Roman" w:hAnsi="Times New Roman" w:eastAsia="Times New Roman" w:cs="Times New Roman"/>
              <w:sz w:val="19"/>
              <w:szCs w:val="19"/>
            </w:rPr>
          </w:pPr>
          <w:hyperlink w:history="true" w:anchor="bookmark20">
            <w:r>
              <w:rPr>
                <w:rFonts w:ascii="Times New Roman" w:hAnsi="Times New Roman" w:eastAsia="Times New Roman" w:cs="Times New Roman"/>
                <w:sz w:val="19"/>
                <w:szCs w:val="19"/>
                <w:spacing w:val="2"/>
              </w:rPr>
              <w:t>5.6</w:t>
            </w:r>
            <w:r>
              <w:rPr>
                <w:rFonts w:ascii="Times New Roman" w:hAnsi="Times New Roman" w:eastAsia="Times New Roman" w:cs="Times New Roman"/>
                <w:sz w:val="19"/>
                <w:szCs w:val="19"/>
                <w:spacing w:val="5"/>
              </w:rPr>
              <w:t xml:space="preserve">     </w:t>
            </w:r>
            <w:r>
              <w:rPr>
                <w:sz w:val="19"/>
                <w:szCs w:val="19"/>
                <w:spacing w:val="2"/>
              </w:rPr>
              <w:t>电气设施</w:t>
            </w:r>
            <w:r>
              <w:rPr>
                <w:sz w:val="19"/>
                <w:szCs w:val="19"/>
                <w:spacing w:val="-81"/>
              </w:rPr>
              <w:t xml:space="preserve"> </w:t>
            </w:r>
            <w:r>
              <w:rPr>
                <w:sz w:val="19"/>
                <w:szCs w:val="19"/>
              </w:rPr>
              <w:tab/>
            </w:r>
            <w:r>
              <w:rPr>
                <w:rFonts w:ascii="Times New Roman" w:hAnsi="Times New Roman" w:eastAsia="Times New Roman" w:cs="Times New Roman"/>
                <w:sz w:val="19"/>
                <w:szCs w:val="19"/>
                <w:spacing w:val="-4"/>
              </w:rPr>
              <w:t>14</w:t>
            </w:r>
          </w:hyperlink>
        </w:p>
        <w:p>
          <w:pPr>
            <w:pStyle w:val="BodyText"/>
            <w:ind w:left="200"/>
            <w:spacing w:before="72" w:line="219" w:lineRule="auto"/>
            <w:tabs>
              <w:tab w:val="right" w:leader="dot" w:pos="8817"/>
            </w:tabs>
            <w:rPr>
              <w:rFonts w:ascii="Times New Roman" w:hAnsi="Times New Roman" w:eastAsia="Times New Roman" w:cs="Times New Roman"/>
              <w:sz w:val="19"/>
              <w:szCs w:val="19"/>
            </w:rPr>
          </w:pPr>
          <w:hyperlink w:history="true" w:anchor="bookmark21">
            <w:r>
              <w:rPr>
                <w:rFonts w:ascii="Times New Roman" w:hAnsi="Times New Roman" w:eastAsia="Times New Roman" w:cs="Times New Roman"/>
                <w:sz w:val="19"/>
                <w:szCs w:val="19"/>
                <w:spacing w:val="5"/>
              </w:rPr>
              <w:t>5.7</w:t>
            </w:r>
            <w:r>
              <w:rPr>
                <w:rFonts w:ascii="Times New Roman" w:hAnsi="Times New Roman" w:eastAsia="Times New Roman" w:cs="Times New Roman"/>
                <w:sz w:val="19"/>
                <w:szCs w:val="19"/>
                <w:spacing w:val="12"/>
              </w:rPr>
              <w:t xml:space="preserve">    </w:t>
            </w:r>
            <w:r>
              <w:rPr>
                <w:sz w:val="19"/>
                <w:szCs w:val="19"/>
                <w:spacing w:val="5"/>
              </w:rPr>
              <w:t>防排水与防灭火</w:t>
            </w:r>
            <w:r>
              <w:rPr>
                <w:sz w:val="19"/>
                <w:szCs w:val="19"/>
                <w:spacing w:val="-72"/>
              </w:rPr>
              <w:t xml:space="preserve"> </w:t>
            </w:r>
            <w:r>
              <w:rPr>
                <w:sz w:val="19"/>
                <w:szCs w:val="19"/>
              </w:rPr>
              <w:tab/>
            </w:r>
            <w:r>
              <w:rPr>
                <w:rFonts w:ascii="Times New Roman" w:hAnsi="Times New Roman" w:eastAsia="Times New Roman" w:cs="Times New Roman"/>
                <w:sz w:val="19"/>
                <w:szCs w:val="19"/>
                <w:spacing w:val="-4"/>
              </w:rPr>
              <w:t>19</w:t>
            </w:r>
          </w:hyperlink>
        </w:p>
        <w:p>
          <w:pPr>
            <w:pStyle w:val="BodyText"/>
            <w:spacing w:before="135" w:line="219" w:lineRule="auto"/>
            <w:tabs>
              <w:tab w:val="right" w:leader="dot" w:pos="8827"/>
            </w:tabs>
            <w:rPr>
              <w:rFonts w:ascii="Times New Roman" w:hAnsi="Times New Roman" w:eastAsia="Times New Roman" w:cs="Times New Roman"/>
              <w:sz w:val="19"/>
              <w:szCs w:val="19"/>
            </w:rPr>
          </w:pPr>
          <w:hyperlink w:history="true" w:anchor="bookmark22">
            <w:r>
              <w:rPr>
                <w:rFonts w:ascii="Times New Roman" w:hAnsi="Times New Roman" w:eastAsia="Times New Roman" w:cs="Times New Roman"/>
                <w:sz w:val="19"/>
                <w:szCs w:val="19"/>
                <w:spacing w:val="7"/>
              </w:rPr>
              <w:t>6</w:t>
            </w:r>
            <w:r>
              <w:rPr>
                <w:rFonts w:ascii="Times New Roman" w:hAnsi="Times New Roman" w:eastAsia="Times New Roman" w:cs="Times New Roman"/>
                <w:sz w:val="19"/>
                <w:szCs w:val="19"/>
                <w:spacing w:val="10"/>
              </w:rPr>
              <w:t xml:space="preserve">    </w:t>
            </w:r>
            <w:r>
              <w:rPr>
                <w:sz w:val="19"/>
                <w:szCs w:val="19"/>
                <w:spacing w:val="7"/>
              </w:rPr>
              <w:t>地下矿山</w:t>
            </w:r>
            <w:r>
              <w:rPr>
                <w:sz w:val="19"/>
                <w:szCs w:val="19"/>
              </w:rPr>
              <w:tab/>
            </w:r>
            <w:r>
              <w:rPr>
                <w:rFonts w:ascii="Times New Roman" w:hAnsi="Times New Roman" w:eastAsia="Times New Roman" w:cs="Times New Roman"/>
                <w:sz w:val="19"/>
                <w:szCs w:val="19"/>
                <w:spacing w:val="-4"/>
              </w:rPr>
              <w:t>19</w:t>
            </w:r>
          </w:hyperlink>
        </w:p>
        <w:p>
          <w:pPr>
            <w:pStyle w:val="BodyText"/>
            <w:ind w:left="200"/>
            <w:spacing w:before="123" w:line="219" w:lineRule="auto"/>
            <w:tabs>
              <w:tab w:val="right" w:leader="dot" w:pos="8817"/>
            </w:tabs>
            <w:rPr>
              <w:rFonts w:ascii="Times New Roman" w:hAnsi="Times New Roman" w:eastAsia="Times New Roman" w:cs="Times New Roman"/>
              <w:sz w:val="19"/>
              <w:szCs w:val="19"/>
            </w:rPr>
          </w:pPr>
          <w:hyperlink w:history="true" w:anchor="bookmark23">
            <w:r>
              <w:rPr>
                <w:rFonts w:ascii="Times New Roman" w:hAnsi="Times New Roman" w:eastAsia="Times New Roman" w:cs="Times New Roman"/>
                <w:sz w:val="19"/>
                <w:szCs w:val="19"/>
                <w:spacing w:val="4"/>
              </w:rPr>
              <w:t>6.1</w:t>
            </w:r>
            <w:r>
              <w:rPr>
                <w:rFonts w:ascii="Times New Roman" w:hAnsi="Times New Roman" w:eastAsia="Times New Roman" w:cs="Times New Roman"/>
                <w:sz w:val="19"/>
                <w:szCs w:val="19"/>
                <w:spacing w:val="11"/>
              </w:rPr>
              <w:t xml:space="preserve">    </w:t>
            </w:r>
            <w:r>
              <w:rPr>
                <w:sz w:val="19"/>
                <w:szCs w:val="19"/>
                <w:spacing w:val="4"/>
              </w:rPr>
              <w:t>基本规定</w:t>
            </w:r>
            <w:r>
              <w:rPr>
                <w:sz w:val="19"/>
                <w:szCs w:val="19"/>
                <w:spacing w:val="-76"/>
              </w:rPr>
              <w:t xml:space="preserve"> </w:t>
            </w:r>
            <w:r>
              <w:rPr>
                <w:sz w:val="19"/>
                <w:szCs w:val="19"/>
              </w:rPr>
              <w:tab/>
            </w:r>
            <w:r>
              <w:rPr>
                <w:rFonts w:ascii="Times New Roman" w:hAnsi="Times New Roman" w:eastAsia="Times New Roman" w:cs="Times New Roman"/>
                <w:sz w:val="19"/>
                <w:szCs w:val="19"/>
                <w:spacing w:val="-4"/>
              </w:rPr>
              <w:t>19</w:t>
            </w:r>
          </w:hyperlink>
        </w:p>
        <w:p>
          <w:pPr>
            <w:pStyle w:val="BodyText"/>
            <w:ind w:left="200"/>
            <w:spacing w:before="76" w:line="219" w:lineRule="auto"/>
            <w:tabs>
              <w:tab w:val="right" w:leader="dot" w:pos="8835"/>
            </w:tabs>
            <w:rPr>
              <w:rFonts w:ascii="Times New Roman" w:hAnsi="Times New Roman" w:eastAsia="Times New Roman" w:cs="Times New Roman"/>
              <w:sz w:val="19"/>
              <w:szCs w:val="19"/>
            </w:rPr>
          </w:pPr>
          <w:hyperlink w:history="true" w:anchor="bookmark24">
            <w:r>
              <w:rPr>
                <w:rFonts w:ascii="Times New Roman" w:hAnsi="Times New Roman" w:eastAsia="Times New Roman" w:cs="Times New Roman"/>
                <w:sz w:val="19"/>
                <w:szCs w:val="19"/>
                <w:spacing w:val="5"/>
              </w:rPr>
              <w:t>6.2</w:t>
            </w:r>
            <w:r>
              <w:rPr>
                <w:rFonts w:ascii="Times New Roman" w:hAnsi="Times New Roman" w:eastAsia="Times New Roman" w:cs="Times New Roman"/>
                <w:sz w:val="19"/>
                <w:szCs w:val="19"/>
                <w:spacing w:val="10"/>
              </w:rPr>
              <w:t xml:space="preserve">    </w:t>
            </w:r>
            <w:r>
              <w:rPr>
                <w:sz w:val="19"/>
                <w:szCs w:val="19"/>
                <w:spacing w:val="5"/>
              </w:rPr>
              <w:t>矿山井巷</w:t>
            </w:r>
            <w:r>
              <w:rPr>
                <w:sz w:val="19"/>
                <w:szCs w:val="19"/>
                <w:spacing w:val="-69"/>
              </w:rPr>
              <w:t xml:space="preserve"> </w:t>
            </w:r>
            <w:r>
              <w:rPr>
                <w:sz w:val="19"/>
                <w:szCs w:val="19"/>
              </w:rPr>
              <w:tab/>
            </w:r>
            <w:r>
              <w:rPr>
                <w:rFonts w:ascii="Times New Roman" w:hAnsi="Times New Roman" w:eastAsia="Times New Roman" w:cs="Times New Roman"/>
                <w:sz w:val="19"/>
                <w:szCs w:val="19"/>
                <w:spacing w:val="2"/>
              </w:rPr>
              <w:t>21</w:t>
            </w:r>
          </w:hyperlink>
        </w:p>
        <w:p>
          <w:pPr>
            <w:pStyle w:val="BodyText"/>
            <w:ind w:left="200"/>
            <w:spacing w:before="73" w:line="219" w:lineRule="auto"/>
            <w:tabs>
              <w:tab w:val="right" w:leader="dot" w:pos="8835"/>
            </w:tabs>
            <w:rPr>
              <w:rFonts w:ascii="Times New Roman" w:hAnsi="Times New Roman" w:eastAsia="Times New Roman" w:cs="Times New Roman"/>
              <w:sz w:val="19"/>
              <w:szCs w:val="19"/>
            </w:rPr>
          </w:pPr>
          <w:hyperlink w:history="true" w:anchor="bookmark25">
            <w:r>
              <w:rPr>
                <w:rFonts w:ascii="Times New Roman" w:hAnsi="Times New Roman" w:eastAsia="Times New Roman" w:cs="Times New Roman"/>
                <w:sz w:val="19"/>
                <w:szCs w:val="19"/>
                <w:spacing w:val="7"/>
              </w:rPr>
              <w:t>6.3</w:t>
            </w:r>
            <w:r>
              <w:rPr>
                <w:rFonts w:ascii="Times New Roman" w:hAnsi="Times New Roman" w:eastAsia="Times New Roman" w:cs="Times New Roman"/>
                <w:sz w:val="19"/>
                <w:szCs w:val="19"/>
                <w:spacing w:val="10"/>
              </w:rPr>
              <w:t xml:space="preserve">    </w:t>
            </w:r>
            <w:r>
              <w:rPr>
                <w:sz w:val="19"/>
                <w:szCs w:val="19"/>
                <w:spacing w:val="7"/>
              </w:rPr>
              <w:t>地下开采</w:t>
            </w:r>
            <w:r>
              <w:rPr>
                <w:sz w:val="19"/>
                <w:szCs w:val="19"/>
                <w:spacing w:val="-73"/>
              </w:rPr>
              <w:t xml:space="preserve"> </w:t>
            </w:r>
            <w:r>
              <w:rPr>
                <w:sz w:val="19"/>
                <w:szCs w:val="19"/>
              </w:rPr>
              <w:tab/>
            </w:r>
            <w:r>
              <w:rPr>
                <w:rFonts w:ascii="Times New Roman" w:hAnsi="Times New Roman" w:eastAsia="Times New Roman" w:cs="Times New Roman"/>
                <w:sz w:val="19"/>
                <w:szCs w:val="19"/>
                <w:spacing w:val="2"/>
              </w:rPr>
              <w:t>28</w:t>
            </w:r>
          </w:hyperlink>
        </w:p>
        <w:p>
          <w:pPr>
            <w:pStyle w:val="BodyText"/>
            <w:ind w:left="200"/>
            <w:spacing w:before="76" w:line="219" w:lineRule="auto"/>
            <w:tabs>
              <w:tab w:val="right" w:leader="dot" w:pos="8832"/>
            </w:tabs>
            <w:rPr>
              <w:rFonts w:ascii="Times New Roman" w:hAnsi="Times New Roman" w:eastAsia="Times New Roman" w:cs="Times New Roman"/>
              <w:sz w:val="19"/>
              <w:szCs w:val="19"/>
            </w:rPr>
          </w:pPr>
          <w:hyperlink w:history="true" w:anchor="bookmark26">
            <w:r>
              <w:rPr>
                <w:rFonts w:ascii="Times New Roman" w:hAnsi="Times New Roman" w:eastAsia="Times New Roman" w:cs="Times New Roman"/>
                <w:sz w:val="19"/>
                <w:szCs w:val="19"/>
                <w:spacing w:val="4"/>
              </w:rPr>
              <w:t>6.4</w:t>
            </w:r>
            <w:r>
              <w:rPr>
                <w:rFonts w:ascii="Times New Roman" w:hAnsi="Times New Roman" w:eastAsia="Times New Roman" w:cs="Times New Roman"/>
                <w:sz w:val="19"/>
                <w:szCs w:val="19"/>
                <w:spacing w:val="10"/>
              </w:rPr>
              <w:t xml:space="preserve">    </w:t>
            </w:r>
            <w:r>
              <w:rPr>
                <w:sz w:val="19"/>
                <w:szCs w:val="19"/>
                <w:spacing w:val="4"/>
              </w:rPr>
              <w:t>提升运输</w:t>
            </w:r>
            <w:r>
              <w:rPr>
                <w:sz w:val="19"/>
                <w:szCs w:val="19"/>
                <w:spacing w:val="-72"/>
              </w:rPr>
              <w:t xml:space="preserve"> </w:t>
            </w:r>
            <w:r>
              <w:rPr>
                <w:sz w:val="19"/>
                <w:szCs w:val="19"/>
              </w:rPr>
              <w:tab/>
            </w:r>
            <w:r>
              <w:rPr>
                <w:rFonts w:ascii="Times New Roman" w:hAnsi="Times New Roman" w:eastAsia="Times New Roman" w:cs="Times New Roman"/>
                <w:sz w:val="19"/>
                <w:szCs w:val="19"/>
              </w:rPr>
              <w:t>33</w:t>
            </w:r>
          </w:hyperlink>
        </w:p>
        <w:p>
          <w:pPr>
            <w:pStyle w:val="BodyText"/>
            <w:ind w:left="200"/>
            <w:spacing w:before="95" w:line="219" w:lineRule="auto"/>
            <w:tabs>
              <w:tab w:val="right" w:leader="dot" w:pos="8835"/>
            </w:tabs>
            <w:rPr>
              <w:rFonts w:ascii="Times New Roman" w:hAnsi="Times New Roman" w:eastAsia="Times New Roman" w:cs="Times New Roman"/>
              <w:sz w:val="19"/>
              <w:szCs w:val="19"/>
            </w:rPr>
          </w:pPr>
          <w:hyperlink w:history="true" w:anchor="bookmark27">
            <w:r>
              <w:rPr>
                <w:rFonts w:ascii="Times New Roman" w:hAnsi="Times New Roman" w:eastAsia="Times New Roman" w:cs="Times New Roman"/>
                <w:sz w:val="19"/>
                <w:szCs w:val="19"/>
                <w:spacing w:val="6"/>
              </w:rPr>
              <w:t>6.5</w:t>
            </w:r>
            <w:r>
              <w:rPr>
                <w:rFonts w:ascii="Times New Roman" w:hAnsi="Times New Roman" w:eastAsia="Times New Roman" w:cs="Times New Roman"/>
                <w:sz w:val="19"/>
                <w:szCs w:val="19"/>
                <w:spacing w:val="10"/>
              </w:rPr>
              <w:t xml:space="preserve">    </w:t>
            </w:r>
            <w:r>
              <w:rPr>
                <w:sz w:val="19"/>
                <w:szCs w:val="19"/>
                <w:spacing w:val="6"/>
              </w:rPr>
              <w:t>矿岩粗破碎</w:t>
            </w:r>
            <w:r>
              <w:rPr>
                <w:sz w:val="19"/>
                <w:szCs w:val="19"/>
                <w:spacing w:val="-72"/>
              </w:rPr>
              <w:t xml:space="preserve"> </w:t>
            </w:r>
            <w:r>
              <w:rPr>
                <w:sz w:val="19"/>
                <w:szCs w:val="19"/>
              </w:rPr>
              <w:tab/>
            </w:r>
            <w:r>
              <w:rPr>
                <w:rFonts w:ascii="Times New Roman" w:hAnsi="Times New Roman" w:eastAsia="Times New Roman" w:cs="Times New Roman"/>
                <w:sz w:val="19"/>
                <w:szCs w:val="19"/>
                <w:spacing w:val="2"/>
              </w:rPr>
              <w:t>43</w:t>
            </w:r>
          </w:hyperlink>
        </w:p>
        <w:p>
          <w:pPr>
            <w:pStyle w:val="BodyText"/>
            <w:ind w:left="200"/>
            <w:spacing w:before="75" w:line="220" w:lineRule="auto"/>
            <w:tabs>
              <w:tab w:val="right" w:leader="dot" w:pos="8835"/>
            </w:tabs>
            <w:rPr>
              <w:rFonts w:ascii="Times New Roman" w:hAnsi="Times New Roman" w:eastAsia="Times New Roman" w:cs="Times New Roman"/>
              <w:sz w:val="19"/>
              <w:szCs w:val="19"/>
            </w:rPr>
          </w:pPr>
          <w:hyperlink w:history="true" w:anchor="bookmark28">
            <w:r>
              <w:rPr>
                <w:rFonts w:ascii="Times New Roman" w:hAnsi="Times New Roman" w:eastAsia="Times New Roman" w:cs="Times New Roman"/>
                <w:sz w:val="19"/>
                <w:szCs w:val="19"/>
                <w:spacing w:val="5"/>
              </w:rPr>
              <w:t>6.6</w:t>
            </w:r>
            <w:r>
              <w:rPr>
                <w:rFonts w:ascii="Times New Roman" w:hAnsi="Times New Roman" w:eastAsia="Times New Roman" w:cs="Times New Roman"/>
                <w:sz w:val="19"/>
                <w:szCs w:val="19"/>
                <w:spacing w:val="11"/>
              </w:rPr>
              <w:t xml:space="preserve">    </w:t>
            </w:r>
            <w:r>
              <w:rPr>
                <w:sz w:val="19"/>
                <w:szCs w:val="19"/>
                <w:spacing w:val="5"/>
              </w:rPr>
              <w:t>井下环境</w:t>
            </w:r>
            <w:r>
              <w:rPr>
                <w:sz w:val="19"/>
                <w:szCs w:val="19"/>
                <w:spacing w:val="-73"/>
              </w:rPr>
              <w:t xml:space="preserve"> </w:t>
            </w:r>
            <w:r>
              <w:rPr>
                <w:sz w:val="19"/>
                <w:szCs w:val="19"/>
              </w:rPr>
              <w:tab/>
            </w:r>
            <w:r>
              <w:rPr>
                <w:rFonts w:ascii="Times New Roman" w:hAnsi="Times New Roman" w:eastAsia="Times New Roman" w:cs="Times New Roman"/>
                <w:sz w:val="19"/>
                <w:szCs w:val="19"/>
                <w:spacing w:val="2"/>
              </w:rPr>
              <w:t>44</w:t>
            </w:r>
          </w:hyperlink>
        </w:p>
        <w:p>
          <w:pPr>
            <w:pStyle w:val="BodyText"/>
            <w:ind w:left="200"/>
            <w:spacing w:before="84" w:line="221" w:lineRule="auto"/>
            <w:tabs>
              <w:tab w:val="right" w:leader="dot" w:pos="8835"/>
            </w:tabs>
            <w:rPr>
              <w:rFonts w:ascii="Times New Roman" w:hAnsi="Times New Roman" w:eastAsia="Times New Roman" w:cs="Times New Roman"/>
              <w:sz w:val="19"/>
              <w:szCs w:val="19"/>
            </w:rPr>
          </w:pPr>
          <w:hyperlink w:history="true" w:anchor="bookmark29">
            <w:r>
              <w:rPr>
                <w:rFonts w:ascii="Times New Roman" w:hAnsi="Times New Roman" w:eastAsia="Times New Roman" w:cs="Times New Roman"/>
                <w:sz w:val="19"/>
                <w:szCs w:val="19"/>
                <w:spacing w:val="4"/>
              </w:rPr>
              <w:t>6.7</w:t>
            </w:r>
            <w:r>
              <w:rPr>
                <w:rFonts w:ascii="Times New Roman" w:hAnsi="Times New Roman" w:eastAsia="Times New Roman" w:cs="Times New Roman"/>
                <w:sz w:val="19"/>
                <w:szCs w:val="19"/>
              </w:rPr>
              <w:t xml:space="preserve">     </w:t>
            </w:r>
            <w:r>
              <w:rPr>
                <w:sz w:val="19"/>
                <w:szCs w:val="19"/>
                <w:spacing w:val="4"/>
              </w:rPr>
              <w:t>电气设施</w:t>
            </w:r>
            <w:r>
              <w:rPr>
                <w:sz w:val="19"/>
                <w:szCs w:val="19"/>
                <w:spacing w:val="-70"/>
              </w:rPr>
              <w:t xml:space="preserve"> </w:t>
            </w:r>
            <w:r>
              <w:rPr>
                <w:sz w:val="19"/>
                <w:szCs w:val="19"/>
              </w:rPr>
              <w:tab/>
            </w:r>
            <w:r>
              <w:rPr>
                <w:rFonts w:ascii="Times New Roman" w:hAnsi="Times New Roman" w:eastAsia="Times New Roman" w:cs="Times New Roman"/>
                <w:sz w:val="19"/>
                <w:szCs w:val="19"/>
                <w:spacing w:val="2"/>
              </w:rPr>
              <w:t>46</w:t>
            </w:r>
          </w:hyperlink>
        </w:p>
        <w:p>
          <w:pPr>
            <w:pStyle w:val="BodyText"/>
            <w:ind w:left="200"/>
            <w:spacing w:before="71" w:line="219" w:lineRule="auto"/>
            <w:tabs>
              <w:tab w:val="right" w:leader="dot" w:pos="8830"/>
            </w:tabs>
            <w:rPr>
              <w:rFonts w:ascii="Times New Roman" w:hAnsi="Times New Roman" w:eastAsia="Times New Roman" w:cs="Times New Roman"/>
              <w:sz w:val="19"/>
              <w:szCs w:val="19"/>
            </w:rPr>
          </w:pPr>
          <w:hyperlink w:history="true" w:anchor="bookmark30">
            <w:r>
              <w:rPr>
                <w:rFonts w:ascii="Times New Roman" w:hAnsi="Times New Roman" w:eastAsia="Times New Roman" w:cs="Times New Roman"/>
                <w:sz w:val="19"/>
                <w:szCs w:val="19"/>
                <w:spacing w:val="3"/>
              </w:rPr>
              <w:t>6.8</w:t>
            </w:r>
            <w:r>
              <w:rPr>
                <w:rFonts w:ascii="Times New Roman" w:hAnsi="Times New Roman" w:eastAsia="Times New Roman" w:cs="Times New Roman"/>
                <w:sz w:val="19"/>
                <w:szCs w:val="19"/>
              </w:rPr>
              <w:t xml:space="preserve">     </w:t>
            </w:r>
            <w:r>
              <w:rPr>
                <w:sz w:val="19"/>
                <w:szCs w:val="19"/>
                <w:spacing w:val="3"/>
              </w:rPr>
              <w:t>防排水</w:t>
            </w:r>
            <w:r>
              <w:rPr>
                <w:sz w:val="19"/>
                <w:szCs w:val="19"/>
                <w:spacing w:val="-69"/>
              </w:rPr>
              <w:t xml:space="preserve"> </w:t>
            </w:r>
            <w:r>
              <w:rPr>
                <w:sz w:val="19"/>
                <w:szCs w:val="19"/>
              </w:rPr>
              <w:tab/>
            </w:r>
            <w:r>
              <w:rPr>
                <w:rFonts w:ascii="Times New Roman" w:hAnsi="Times New Roman" w:eastAsia="Times New Roman" w:cs="Times New Roman"/>
                <w:sz w:val="19"/>
                <w:szCs w:val="19"/>
                <w:spacing w:val="-1"/>
              </w:rPr>
              <w:t>52</w:t>
            </w:r>
          </w:hyperlink>
        </w:p>
        <w:p>
          <w:pPr>
            <w:pStyle w:val="BodyText"/>
            <w:ind w:left="200"/>
            <w:spacing w:before="75" w:line="219" w:lineRule="auto"/>
            <w:tabs>
              <w:tab w:val="right" w:leader="dot" w:pos="8840"/>
            </w:tabs>
            <w:rPr>
              <w:rFonts w:ascii="Times New Roman" w:hAnsi="Times New Roman" w:eastAsia="Times New Roman" w:cs="Times New Roman"/>
              <w:sz w:val="19"/>
              <w:szCs w:val="19"/>
            </w:rPr>
          </w:pPr>
          <w:hyperlink w:history="true" w:anchor="bookmark31">
            <w:r>
              <w:rPr>
                <w:rFonts w:ascii="Times New Roman" w:hAnsi="Times New Roman" w:eastAsia="Times New Roman" w:cs="Times New Roman"/>
                <w:sz w:val="19"/>
                <w:szCs w:val="19"/>
                <w:spacing w:val="3"/>
              </w:rPr>
              <w:t>6.9</w:t>
            </w:r>
            <w:r>
              <w:rPr>
                <w:rFonts w:ascii="Times New Roman" w:hAnsi="Times New Roman" w:eastAsia="Times New Roman" w:cs="Times New Roman"/>
                <w:sz w:val="19"/>
                <w:szCs w:val="19"/>
              </w:rPr>
              <w:t xml:space="preserve">     </w:t>
            </w:r>
            <w:r>
              <w:rPr>
                <w:sz w:val="19"/>
                <w:szCs w:val="19"/>
                <w:spacing w:val="3"/>
              </w:rPr>
              <w:t>防灭火</w:t>
            </w:r>
            <w:r>
              <w:rPr>
                <w:sz w:val="19"/>
                <w:szCs w:val="19"/>
                <w:spacing w:val="-69"/>
              </w:rPr>
              <w:t xml:space="preserve"> </w:t>
            </w:r>
            <w:r>
              <w:rPr>
                <w:sz w:val="19"/>
                <w:szCs w:val="19"/>
              </w:rPr>
              <w:tab/>
            </w:r>
            <w:r>
              <w:rPr>
                <w:rFonts w:ascii="Times New Roman" w:hAnsi="Times New Roman" w:eastAsia="Times New Roman" w:cs="Times New Roman"/>
                <w:sz w:val="19"/>
                <w:szCs w:val="19"/>
                <w:spacing w:val="-1"/>
              </w:rPr>
              <w:t>54</w:t>
            </w:r>
          </w:hyperlink>
        </w:p>
        <w:p>
          <w:pPr>
            <w:pStyle w:val="BodyText"/>
            <w:spacing w:before="123" w:line="219" w:lineRule="auto"/>
            <w:tabs>
              <w:tab w:val="right" w:leader="dot" w:pos="8830"/>
            </w:tabs>
            <w:rPr>
              <w:rFonts w:ascii="Times New Roman" w:hAnsi="Times New Roman" w:eastAsia="Times New Roman" w:cs="Times New Roman"/>
              <w:sz w:val="19"/>
              <w:szCs w:val="19"/>
            </w:rPr>
          </w:pPr>
          <w:hyperlink w:history="true" w:anchor="bookmark32">
            <w:r>
              <w:rPr>
                <w:rFonts w:ascii="Times New Roman" w:hAnsi="Times New Roman" w:eastAsia="Times New Roman" w:cs="Times New Roman"/>
                <w:sz w:val="19"/>
                <w:szCs w:val="19"/>
                <w:spacing w:val="8"/>
              </w:rPr>
              <w:t>7    </w:t>
            </w:r>
            <w:r>
              <w:rPr>
                <w:sz w:val="19"/>
                <w:szCs w:val="19"/>
                <w:spacing w:val="8"/>
              </w:rPr>
              <w:t>特殊开采</w:t>
            </w:r>
            <w:r>
              <w:rPr>
                <w:sz w:val="19"/>
                <w:szCs w:val="19"/>
                <w:spacing w:val="-73"/>
              </w:rPr>
              <w:t xml:space="preserve"> </w:t>
            </w:r>
            <w:r>
              <w:rPr>
                <w:sz w:val="19"/>
                <w:szCs w:val="19"/>
              </w:rPr>
              <w:tab/>
            </w:r>
            <w:r>
              <w:rPr>
                <w:rFonts w:ascii="Times New Roman" w:hAnsi="Times New Roman" w:eastAsia="Times New Roman" w:cs="Times New Roman"/>
                <w:sz w:val="19"/>
                <w:szCs w:val="19"/>
                <w:spacing w:val="-1"/>
              </w:rPr>
              <w:t>56</w:t>
            </w:r>
          </w:hyperlink>
        </w:p>
        <w:p>
          <w:pPr>
            <w:pStyle w:val="BodyText"/>
            <w:ind w:left="200"/>
            <w:spacing w:before="135" w:line="219" w:lineRule="auto"/>
            <w:tabs>
              <w:tab w:val="right" w:leader="dot" w:pos="8830"/>
            </w:tabs>
            <w:rPr>
              <w:rFonts w:ascii="Times New Roman" w:hAnsi="Times New Roman" w:eastAsia="Times New Roman" w:cs="Times New Roman"/>
              <w:sz w:val="19"/>
              <w:szCs w:val="19"/>
            </w:rPr>
          </w:pPr>
          <w:hyperlink w:history="true" w:anchor="bookmark33">
            <w:r>
              <w:rPr>
                <w:rFonts w:ascii="Times New Roman" w:hAnsi="Times New Roman" w:eastAsia="Times New Roman" w:cs="Times New Roman"/>
                <w:sz w:val="19"/>
                <w:szCs w:val="19"/>
                <w:spacing w:val="7"/>
              </w:rPr>
              <w:t>7.1</w:t>
            </w:r>
            <w:r>
              <w:rPr>
                <w:rFonts w:ascii="Times New Roman" w:hAnsi="Times New Roman" w:eastAsia="Times New Roman" w:cs="Times New Roman"/>
                <w:sz w:val="19"/>
                <w:szCs w:val="19"/>
                <w:spacing w:val="10"/>
              </w:rPr>
              <w:t xml:space="preserve">    </w:t>
            </w:r>
            <w:r>
              <w:rPr>
                <w:sz w:val="19"/>
                <w:szCs w:val="19"/>
                <w:spacing w:val="7"/>
              </w:rPr>
              <w:t>水力开采</w:t>
            </w:r>
            <w:r>
              <w:rPr>
                <w:sz w:val="19"/>
                <w:szCs w:val="19"/>
                <w:spacing w:val="-73"/>
              </w:rPr>
              <w:t xml:space="preserve"> </w:t>
            </w:r>
            <w:r>
              <w:rPr>
                <w:sz w:val="19"/>
                <w:szCs w:val="19"/>
              </w:rPr>
              <w:tab/>
            </w:r>
            <w:r>
              <w:rPr>
                <w:rFonts w:ascii="Times New Roman" w:hAnsi="Times New Roman" w:eastAsia="Times New Roman" w:cs="Times New Roman"/>
                <w:sz w:val="19"/>
                <w:szCs w:val="19"/>
                <w:spacing w:val="-1"/>
              </w:rPr>
              <w:t>56</w:t>
            </w:r>
          </w:hyperlink>
        </w:p>
        <w:p>
          <w:pPr>
            <w:pStyle w:val="BodyText"/>
            <w:ind w:left="200"/>
            <w:spacing w:before="85" w:line="219" w:lineRule="auto"/>
            <w:tabs>
              <w:tab w:val="right" w:leader="dot" w:pos="8840"/>
            </w:tabs>
            <w:rPr>
              <w:rFonts w:ascii="Times New Roman" w:hAnsi="Times New Roman" w:eastAsia="Times New Roman" w:cs="Times New Roman"/>
              <w:sz w:val="19"/>
              <w:szCs w:val="19"/>
            </w:rPr>
          </w:pPr>
          <w:hyperlink w:history="true" w:anchor="bookmark34">
            <w:r>
              <w:rPr>
                <w:rFonts w:ascii="Times New Roman" w:hAnsi="Times New Roman" w:eastAsia="Times New Roman" w:cs="Times New Roman"/>
                <w:sz w:val="19"/>
                <w:szCs w:val="19"/>
                <w:spacing w:val="6"/>
              </w:rPr>
              <w:t>7.2</w:t>
            </w:r>
            <w:r>
              <w:rPr>
                <w:rFonts w:ascii="Times New Roman" w:hAnsi="Times New Roman" w:eastAsia="Times New Roman" w:cs="Times New Roman"/>
                <w:sz w:val="19"/>
                <w:szCs w:val="19"/>
              </w:rPr>
              <w:t xml:space="preserve">     </w:t>
            </w:r>
            <w:r>
              <w:rPr>
                <w:sz w:val="19"/>
                <w:szCs w:val="19"/>
                <w:spacing w:val="6"/>
              </w:rPr>
              <w:t>挖掘船开采</w:t>
            </w:r>
            <w:r>
              <w:rPr>
                <w:sz w:val="19"/>
                <w:szCs w:val="19"/>
                <w:spacing w:val="-70"/>
              </w:rPr>
              <w:t xml:space="preserve"> </w:t>
            </w:r>
            <w:r>
              <w:rPr>
                <w:sz w:val="19"/>
                <w:szCs w:val="19"/>
              </w:rPr>
              <w:tab/>
            </w:r>
            <w:r>
              <w:rPr>
                <w:rFonts w:ascii="Times New Roman" w:hAnsi="Times New Roman" w:eastAsia="Times New Roman" w:cs="Times New Roman"/>
                <w:sz w:val="19"/>
                <w:szCs w:val="19"/>
                <w:spacing w:val="-1"/>
              </w:rPr>
              <w:t>57</w:t>
            </w:r>
          </w:hyperlink>
        </w:p>
        <w:p>
          <w:pPr>
            <w:pStyle w:val="BodyText"/>
            <w:ind w:left="200"/>
            <w:spacing w:before="74" w:line="219" w:lineRule="auto"/>
            <w:tabs>
              <w:tab w:val="right" w:leader="dot" w:pos="8830"/>
            </w:tabs>
            <w:rPr>
              <w:rFonts w:ascii="Times New Roman" w:hAnsi="Times New Roman" w:eastAsia="Times New Roman" w:cs="Times New Roman"/>
              <w:sz w:val="19"/>
              <w:szCs w:val="19"/>
            </w:rPr>
          </w:pPr>
          <w:hyperlink w:history="true" w:anchor="bookmark35">
            <w:r>
              <w:rPr>
                <w:rFonts w:ascii="Times New Roman" w:hAnsi="Times New Roman" w:eastAsia="Times New Roman" w:cs="Times New Roman"/>
                <w:sz w:val="19"/>
                <w:szCs w:val="19"/>
                <w:spacing w:val="6"/>
              </w:rPr>
              <w:t>7.3</w:t>
            </w:r>
            <w:r>
              <w:rPr>
                <w:rFonts w:ascii="Times New Roman" w:hAnsi="Times New Roman" w:eastAsia="Times New Roman" w:cs="Times New Roman"/>
                <w:sz w:val="19"/>
                <w:szCs w:val="19"/>
                <w:spacing w:val="1"/>
              </w:rPr>
              <w:t xml:space="preserve">     </w:t>
            </w:r>
            <w:r>
              <w:rPr>
                <w:sz w:val="19"/>
                <w:szCs w:val="19"/>
                <w:spacing w:val="6"/>
              </w:rPr>
              <w:t>饰面石材开采</w:t>
            </w:r>
            <w:r>
              <w:rPr>
                <w:sz w:val="19"/>
                <w:szCs w:val="19"/>
                <w:spacing w:val="-71"/>
              </w:rPr>
              <w:t xml:space="preserve"> </w:t>
            </w:r>
            <w:r>
              <w:rPr>
                <w:sz w:val="19"/>
                <w:szCs w:val="19"/>
              </w:rPr>
              <w:tab/>
            </w:r>
            <w:r>
              <w:rPr>
                <w:rFonts w:ascii="Times New Roman" w:hAnsi="Times New Roman" w:eastAsia="Times New Roman" w:cs="Times New Roman"/>
                <w:sz w:val="19"/>
                <w:szCs w:val="19"/>
              </w:rPr>
              <w:t>58</w:t>
            </w:r>
          </w:hyperlink>
        </w:p>
        <w:p>
          <w:pPr>
            <w:pStyle w:val="BodyText"/>
            <w:ind w:left="200"/>
            <w:spacing w:before="75" w:line="219" w:lineRule="auto"/>
            <w:tabs>
              <w:tab w:val="right" w:leader="dot" w:pos="8830"/>
            </w:tabs>
            <w:rPr>
              <w:rFonts w:ascii="Times New Roman" w:hAnsi="Times New Roman" w:eastAsia="Times New Roman" w:cs="Times New Roman"/>
              <w:sz w:val="19"/>
              <w:szCs w:val="19"/>
            </w:rPr>
          </w:pPr>
          <w:hyperlink w:history="true" w:anchor="bookmark36">
            <w:r>
              <w:rPr>
                <w:rFonts w:ascii="Times New Roman" w:hAnsi="Times New Roman" w:eastAsia="Times New Roman" w:cs="Times New Roman"/>
                <w:sz w:val="19"/>
                <w:szCs w:val="19"/>
                <w:spacing w:val="7"/>
              </w:rPr>
              <w:t>7.4</w:t>
            </w:r>
            <w:r>
              <w:rPr>
                <w:rFonts w:ascii="Times New Roman" w:hAnsi="Times New Roman" w:eastAsia="Times New Roman" w:cs="Times New Roman"/>
                <w:sz w:val="19"/>
                <w:szCs w:val="19"/>
                <w:spacing w:val="10"/>
              </w:rPr>
              <w:t xml:space="preserve">    </w:t>
            </w:r>
            <w:r>
              <w:rPr>
                <w:sz w:val="19"/>
                <w:szCs w:val="19"/>
                <w:spacing w:val="7"/>
              </w:rPr>
              <w:t>盐湖开采</w:t>
            </w:r>
            <w:r>
              <w:rPr>
                <w:sz w:val="19"/>
                <w:szCs w:val="19"/>
                <w:spacing w:val="-73"/>
              </w:rPr>
              <w:t xml:space="preserve"> </w:t>
            </w:r>
            <w:r>
              <w:rPr>
                <w:sz w:val="19"/>
                <w:szCs w:val="19"/>
              </w:rPr>
              <w:tab/>
            </w:r>
            <w:r>
              <w:rPr>
                <w:rFonts w:ascii="Times New Roman" w:hAnsi="Times New Roman" w:eastAsia="Times New Roman" w:cs="Times New Roman"/>
                <w:sz w:val="19"/>
                <w:szCs w:val="19"/>
              </w:rPr>
              <w:t>60</w:t>
            </w:r>
          </w:hyperlink>
        </w:p>
      </w:sdtContent>
    </w:sdt>
    <w:p>
      <w:pPr>
        <w:spacing w:line="219" w:lineRule="auto"/>
        <w:sectPr>
          <w:footerReference w:type="default" r:id="rId4"/>
          <w:pgSz w:w="11910" w:h="16850"/>
          <w:pgMar w:top="1432" w:right="1518" w:bottom="1477" w:left="1549" w:header="0" w:footer="1308" w:gutter="0"/>
        </w:sectPr>
        <w:rPr>
          <w:rFonts w:ascii="Times New Roman" w:hAnsi="Times New Roman" w:eastAsia="Times New Roman" w:cs="Times New Roman"/>
          <w:sz w:val="19"/>
          <w:szCs w:val="19"/>
        </w:rPr>
      </w:pPr>
    </w:p>
    <w:sdt>
      <w:sdtPr>
        <w:rPr>
          <w:rFonts w:ascii="Times New Roman" w:hAnsi="Times New Roman" w:eastAsia="Times New Roman" w:cs="Times New Roman"/>
          <w:sz w:val="19"/>
          <w:szCs w:val="19"/>
        </w:rPr>
        <w:docPartObj>
          <w:docPartGallery w:val="Table of Contents"/>
          <w:docPartUnique/>
        </w:docPartObj>
      </w:sdtPr>
      <w:sdtEndPr>
        <w:rPr>
          <w:rFonts w:ascii="Times New Roman" w:hAnsi="Times New Roman" w:eastAsia="Times New Roman" w:cs="Times New Roman"/>
          <w:sz w:val="19"/>
          <w:szCs w:val="19"/>
        </w:rPr>
      </w:sdtEndPr>
      <w:sdtContent>
        <w:p>
          <w:pPr>
            <w:ind w:left="19"/>
            <w:spacing w:before="233" w:line="189" w:lineRule="auto"/>
            <w:rPr>
              <w:rFonts w:ascii="Times New Roman" w:hAnsi="Times New Roman" w:eastAsia="Times New Roman" w:cs="Times New Roman"/>
              <w:sz w:val="19"/>
              <w:szCs w:val="19"/>
            </w:rPr>
          </w:pPr>
          <w:bookmarkStart w:name="bookmark37" w:id="1"/>
          <w:bookmarkEnd w:id="1"/>
          <w:bookmarkStart w:name="bookmark5" w:id="2"/>
          <w:bookmarkEnd w:id="2"/>
          <w:bookmarkStart w:name="bookmark6" w:id="3"/>
          <w:bookmarkEnd w:id="3"/>
          <w:hyperlink w:history="true" w:anchor="bookmark38">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hyperlink>
        </w:p>
        <w:p>
          <w:pPr>
            <w:spacing w:line="304" w:lineRule="auto"/>
            <w:rPr>
              <w:rFonts w:ascii="Arial"/>
              <w:sz w:val="21"/>
            </w:rPr>
          </w:pPr>
          <w:r/>
        </w:p>
        <w:p>
          <w:pPr>
            <w:pStyle w:val="BodyText"/>
            <w:ind w:left="169"/>
            <w:spacing w:before="62" w:line="219" w:lineRule="auto"/>
            <w:tabs>
              <w:tab w:val="right" w:leader="dot" w:pos="8850"/>
            </w:tabs>
            <w:rPr>
              <w:rFonts w:ascii="Times New Roman" w:hAnsi="Times New Roman" w:eastAsia="Times New Roman" w:cs="Times New Roman"/>
              <w:sz w:val="19"/>
              <w:szCs w:val="19"/>
            </w:rPr>
          </w:pPr>
          <w:hyperlink w:history="true" w:anchor="bookmark39">
            <w:r>
              <w:rPr>
                <w:rFonts w:ascii="Times New Roman" w:hAnsi="Times New Roman" w:eastAsia="Times New Roman" w:cs="Times New Roman"/>
                <w:sz w:val="19"/>
                <w:szCs w:val="19"/>
                <w:spacing w:val="6"/>
              </w:rPr>
              <w:t>7.5</w:t>
            </w:r>
            <w:r>
              <w:rPr>
                <w:rFonts w:ascii="Times New Roman" w:hAnsi="Times New Roman" w:eastAsia="Times New Roman" w:cs="Times New Roman"/>
                <w:sz w:val="19"/>
                <w:szCs w:val="19"/>
                <w:spacing w:val="1"/>
              </w:rPr>
              <w:t xml:space="preserve">     </w:t>
            </w:r>
            <w:r>
              <w:rPr>
                <w:sz w:val="19"/>
                <w:szCs w:val="19"/>
                <w:spacing w:val="6"/>
              </w:rPr>
              <w:t>钻井水溶开采</w:t>
            </w:r>
            <w:r>
              <w:rPr>
                <w:sz w:val="19"/>
                <w:szCs w:val="19"/>
              </w:rPr>
              <w:tab/>
            </w:r>
            <w:r>
              <w:rPr>
                <w:rFonts w:ascii="Times New Roman" w:hAnsi="Times New Roman" w:eastAsia="Times New Roman" w:cs="Times New Roman"/>
                <w:sz w:val="19"/>
                <w:szCs w:val="19"/>
                <w:spacing w:val="-2"/>
              </w:rPr>
              <w:t>61</w:t>
            </w:r>
          </w:hyperlink>
        </w:p>
        <w:p>
          <w:pPr>
            <w:pStyle w:val="BodyText"/>
            <w:ind w:left="169"/>
            <w:spacing w:before="74" w:line="219" w:lineRule="auto"/>
            <w:tabs>
              <w:tab w:val="right" w:leader="dot" w:pos="8860"/>
            </w:tabs>
            <w:rPr>
              <w:rFonts w:ascii="Times New Roman" w:hAnsi="Times New Roman" w:eastAsia="Times New Roman" w:cs="Times New Roman"/>
              <w:sz w:val="19"/>
              <w:szCs w:val="19"/>
            </w:rPr>
          </w:pPr>
          <w:hyperlink w:history="true" w:anchor="bookmark40">
            <w:r>
              <w:rPr>
                <w:rFonts w:ascii="Times New Roman" w:hAnsi="Times New Roman" w:eastAsia="Times New Roman" w:cs="Times New Roman"/>
                <w:sz w:val="19"/>
                <w:szCs w:val="19"/>
                <w:spacing w:val="2"/>
              </w:rPr>
              <w:t>7.6     </w:t>
            </w:r>
            <w:r>
              <w:rPr>
                <w:sz w:val="19"/>
                <w:szCs w:val="19"/>
                <w:spacing w:val="2"/>
              </w:rPr>
              <w:t>井盐开采</w:t>
            </w:r>
            <w:r>
              <w:rPr>
                <w:sz w:val="19"/>
                <w:szCs w:val="19"/>
                <w:spacing w:val="-76"/>
              </w:rPr>
              <w:t xml:space="preserve"> </w:t>
            </w:r>
            <w:r>
              <w:rPr>
                <w:sz w:val="19"/>
                <w:szCs w:val="19"/>
              </w:rPr>
              <w:tab/>
            </w:r>
            <w:r>
              <w:rPr>
                <w:sz w:val="19"/>
                <w:szCs w:val="19"/>
                <w:spacing w:val="-63"/>
              </w:rPr>
              <w:t xml:space="preserve"> </w:t>
            </w:r>
            <w:r>
              <w:rPr>
                <w:rFonts w:ascii="Times New Roman" w:hAnsi="Times New Roman" w:eastAsia="Times New Roman" w:cs="Times New Roman"/>
                <w:sz w:val="19"/>
                <w:szCs w:val="19"/>
                <w:spacing w:val="-5"/>
              </w:rPr>
              <w:t>63</w:t>
            </w:r>
          </w:hyperlink>
        </w:p>
        <w:p>
          <w:pPr>
            <w:pStyle w:val="BodyText"/>
            <w:ind w:left="169"/>
            <w:spacing w:before="65" w:line="219" w:lineRule="auto"/>
            <w:tabs>
              <w:tab w:val="right" w:leader="dot" w:pos="8840"/>
            </w:tabs>
            <w:rPr>
              <w:rFonts w:ascii="Times New Roman" w:hAnsi="Times New Roman" w:eastAsia="Times New Roman" w:cs="Times New Roman"/>
              <w:sz w:val="19"/>
              <w:szCs w:val="19"/>
            </w:rPr>
          </w:pPr>
          <w:hyperlink w:history="true" w:anchor="bookmark41">
            <w:r>
              <w:rPr>
                <w:rFonts w:ascii="Times New Roman" w:hAnsi="Times New Roman" w:eastAsia="Times New Roman" w:cs="Times New Roman"/>
                <w:sz w:val="19"/>
                <w:szCs w:val="19"/>
                <w:spacing w:val="4"/>
              </w:rPr>
              <w:t>7.7     </w:t>
            </w:r>
            <w:r>
              <w:rPr>
                <w:sz w:val="19"/>
                <w:szCs w:val="19"/>
                <w:spacing w:val="4"/>
              </w:rPr>
              <w:t>地下原地浸出</w:t>
            </w:r>
            <w:r>
              <w:rPr>
                <w:sz w:val="19"/>
                <w:szCs w:val="19"/>
              </w:rPr>
              <w:tab/>
            </w:r>
            <w:r>
              <w:rPr>
                <w:rFonts w:ascii="Times New Roman" w:hAnsi="Times New Roman" w:eastAsia="Times New Roman" w:cs="Times New Roman"/>
                <w:sz w:val="19"/>
                <w:szCs w:val="19"/>
                <w:spacing w:val="-2"/>
              </w:rPr>
              <w:t>63</w:t>
            </w:r>
          </w:hyperlink>
        </w:p>
        <w:p>
          <w:pPr>
            <w:spacing w:before="142" w:line="224" w:lineRule="auto"/>
            <w:tabs>
              <w:tab w:val="right" w:leader="dot" w:pos="8842"/>
            </w:tabs>
            <w:rPr>
              <w:rFonts w:ascii="Times New Roman" w:hAnsi="Times New Roman" w:eastAsia="Times New Roman" w:cs="Times New Roman"/>
              <w:sz w:val="19"/>
              <w:szCs w:val="19"/>
            </w:rPr>
          </w:pPr>
          <w:hyperlink w:history="true" w:anchor="bookmark42">
            <w:r>
              <w:rPr>
                <w:rFonts w:ascii="Times New Roman" w:hAnsi="Times New Roman" w:eastAsia="Times New Roman" w:cs="Times New Roman"/>
                <w:sz w:val="19"/>
                <w:szCs w:val="19"/>
                <w:b/>
                <w:bCs/>
                <w:spacing w:val="1"/>
              </w:rPr>
              <w:t>8     </w:t>
            </w:r>
            <w:r>
              <w:rPr>
                <w:rFonts w:ascii="FangSong" w:hAnsi="FangSong" w:eastAsia="FangSong" w:cs="FangSong"/>
                <w:sz w:val="19"/>
                <w:szCs w:val="19"/>
                <w:b/>
                <w:bCs/>
                <w:spacing w:val="1"/>
              </w:rPr>
              <w:t>应急救援</w:t>
            </w:r>
            <w:r>
              <w:rPr>
                <w:rFonts w:ascii="FangSong" w:hAnsi="FangSong" w:eastAsia="FangSong" w:cs="FangSong"/>
                <w:sz w:val="19"/>
                <w:szCs w:val="19"/>
                <w:b/>
                <w:bCs/>
              </w:rPr>
              <w:tab/>
            </w:r>
            <w:r>
              <w:rPr>
                <w:rFonts w:ascii="Times New Roman" w:hAnsi="Times New Roman" w:eastAsia="Times New Roman" w:cs="Times New Roman"/>
                <w:sz w:val="19"/>
                <w:szCs w:val="19"/>
                <w:b/>
                <w:bCs/>
                <w:spacing w:val="3"/>
              </w:rPr>
              <w:t>63</w:t>
            </w:r>
          </w:hyperlink>
        </w:p>
      </w:sdtContent>
    </w:sdt>
    <w:p>
      <w:pPr>
        <w:spacing w:line="224" w:lineRule="auto"/>
        <w:sectPr>
          <w:footerReference w:type="default" r:id="rId5"/>
          <w:pgSz w:w="11910" w:h="16850"/>
          <w:pgMar w:top="1432" w:right="1578" w:bottom="1663" w:left="1470" w:header="0" w:footer="1488" w:gutter="0"/>
        </w:sectPr>
        <w:rPr>
          <w:rFonts w:ascii="Times New Roman" w:hAnsi="Times New Roman" w:eastAsia="Times New Roman" w:cs="Times New Roman"/>
          <w:sz w:val="19"/>
          <w:szCs w:val="19"/>
        </w:rPr>
      </w:pPr>
    </w:p>
    <w:p>
      <w:pPr>
        <w:spacing w:line="337" w:lineRule="auto"/>
        <w:rPr>
          <w:rFonts w:ascii="Arial"/>
          <w:sz w:val="21"/>
        </w:rPr>
      </w:pPr>
      <w:r/>
    </w:p>
    <w:p>
      <w:pPr>
        <w:spacing w:before="54"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ind w:left="3627"/>
        <w:spacing w:before="85" w:line="222" w:lineRule="auto"/>
        <w:outlineLvl w:val="0"/>
        <w:rPr>
          <w:rFonts w:ascii="SimHei" w:hAnsi="SimHei" w:eastAsia="SimHei" w:cs="SimHei"/>
          <w:sz w:val="26"/>
          <w:szCs w:val="26"/>
        </w:rPr>
      </w:pPr>
      <w:bookmarkStart w:name="bookmark43" w:id="4"/>
      <w:bookmarkEnd w:id="4"/>
      <w:bookmarkStart w:name="bookmark1" w:id="5"/>
      <w:bookmarkEnd w:id="5"/>
      <w:r>
        <w:rPr>
          <w:rFonts w:ascii="SimHei" w:hAnsi="SimHei" w:eastAsia="SimHei" w:cs="SimHei"/>
          <w:sz w:val="26"/>
          <w:szCs w:val="26"/>
          <w:b/>
          <w:bCs/>
          <w:spacing w:val="-8"/>
        </w:rPr>
        <w:t>前</w:t>
      </w:r>
      <w:r>
        <w:rPr>
          <w:rFonts w:ascii="SimHei" w:hAnsi="SimHei" w:eastAsia="SimHei" w:cs="SimHei"/>
          <w:sz w:val="26"/>
          <w:szCs w:val="26"/>
          <w:spacing w:val="4"/>
        </w:rPr>
        <w:t xml:space="preserve">     </w:t>
      </w:r>
      <w:r>
        <w:rPr>
          <w:rFonts w:ascii="SimHei" w:hAnsi="SimHei" w:eastAsia="SimHei" w:cs="SimHei"/>
          <w:sz w:val="26"/>
          <w:szCs w:val="26"/>
          <w:b/>
          <w:bCs/>
          <w:spacing w:val="-8"/>
        </w:rPr>
        <w:t>言</w:t>
      </w:r>
    </w:p>
    <w:p>
      <w:pPr>
        <w:spacing w:line="280" w:lineRule="auto"/>
        <w:rPr>
          <w:rFonts w:ascii="Arial"/>
          <w:sz w:val="21"/>
        </w:rPr>
      </w:pPr>
      <w:r/>
    </w:p>
    <w:p>
      <w:pPr>
        <w:spacing w:line="281" w:lineRule="auto"/>
        <w:rPr>
          <w:rFonts w:ascii="Arial"/>
          <w:sz w:val="21"/>
        </w:rPr>
      </w:pPr>
      <w:r/>
    </w:p>
    <w:p>
      <w:pPr>
        <w:pStyle w:val="BodyText"/>
        <w:ind w:left="183"/>
        <w:spacing w:before="62" w:line="219" w:lineRule="auto"/>
        <w:rPr>
          <w:sz w:val="19"/>
          <w:szCs w:val="19"/>
        </w:rPr>
      </w:pPr>
      <w:r>
        <w:rPr>
          <w:sz w:val="19"/>
          <w:szCs w:val="19"/>
          <w:spacing w:val="5"/>
        </w:rPr>
        <w:t>本标准按照</w:t>
      </w:r>
      <w:r>
        <w:rPr>
          <w:rFonts w:ascii="Times New Roman" w:hAnsi="Times New Roman" w:eastAsia="Times New Roman" w:cs="Times New Roman"/>
          <w:sz w:val="19"/>
          <w:szCs w:val="19"/>
        </w:rPr>
        <w:t>GB</w:t>
      </w:r>
      <w:r>
        <w:rPr>
          <w:rFonts w:ascii="Times New Roman" w:hAnsi="Times New Roman" w:eastAsia="Times New Roman" w:cs="Times New Roman"/>
          <w:sz w:val="19"/>
          <w:szCs w:val="19"/>
          <w:spacing w:val="5"/>
        </w:rPr>
        <w:t>/T     1.1—2009 </w:t>
      </w:r>
      <w:r>
        <w:rPr>
          <w:sz w:val="19"/>
          <w:szCs w:val="19"/>
          <w:spacing w:val="5"/>
        </w:rPr>
        <w:t>给</w:t>
      </w:r>
      <w:r>
        <w:rPr>
          <w:sz w:val="19"/>
          <w:szCs w:val="19"/>
          <w:spacing w:val="4"/>
        </w:rPr>
        <w:t>出的规则起草。</w:t>
      </w:r>
    </w:p>
    <w:p>
      <w:pPr>
        <w:pStyle w:val="BodyText"/>
        <w:ind w:left="183"/>
        <w:spacing w:before="64" w:line="219" w:lineRule="auto"/>
        <w:rPr>
          <w:sz w:val="19"/>
          <w:szCs w:val="19"/>
        </w:rPr>
      </w:pPr>
      <w:r>
        <w:rPr>
          <w:sz w:val="19"/>
          <w:szCs w:val="19"/>
          <w:spacing w:val="2"/>
        </w:rPr>
        <w:t>本标准代替</w:t>
      </w:r>
      <w:r>
        <w:rPr>
          <w:sz w:val="19"/>
          <w:szCs w:val="19"/>
        </w:rPr>
        <w:t>GB</w:t>
      </w:r>
      <w:r>
        <w:rPr>
          <w:sz w:val="19"/>
          <w:szCs w:val="19"/>
          <w:spacing w:val="75"/>
        </w:rPr>
        <w:t xml:space="preserve"> </w:t>
      </w:r>
      <w:r>
        <w:rPr>
          <w:sz w:val="19"/>
          <w:szCs w:val="19"/>
          <w:spacing w:val="2"/>
        </w:rPr>
        <w:t>16423—2006《金属非金属矿山安全规程》。</w:t>
      </w:r>
    </w:p>
    <w:p>
      <w:pPr>
        <w:pStyle w:val="BodyText"/>
        <w:ind w:left="183"/>
        <w:spacing w:before="84" w:line="219" w:lineRule="auto"/>
        <w:rPr>
          <w:sz w:val="19"/>
          <w:szCs w:val="19"/>
        </w:rPr>
      </w:pPr>
      <w:r>
        <w:rPr>
          <w:sz w:val="19"/>
          <w:szCs w:val="19"/>
          <w:spacing w:val="-1"/>
        </w:rPr>
        <w:t>本标准与</w:t>
      </w:r>
      <w:r>
        <w:rPr>
          <w:sz w:val="19"/>
          <w:szCs w:val="19"/>
          <w:spacing w:val="-46"/>
        </w:rPr>
        <w:t xml:space="preserve"> </w:t>
      </w:r>
      <w:r>
        <w:rPr>
          <w:rFonts w:ascii="Times New Roman" w:hAnsi="Times New Roman" w:eastAsia="Times New Roman" w:cs="Times New Roman"/>
          <w:sz w:val="19"/>
          <w:szCs w:val="19"/>
          <w:spacing w:val="-1"/>
        </w:rPr>
        <w:t>GB</w:t>
      </w:r>
      <w:r>
        <w:rPr>
          <w:rFonts w:ascii="Times New Roman" w:hAnsi="Times New Roman" w:eastAsia="Times New Roman" w:cs="Times New Roman"/>
          <w:sz w:val="19"/>
          <w:szCs w:val="19"/>
          <w:spacing w:val="15"/>
        </w:rPr>
        <w:t xml:space="preserve">   </w:t>
      </w:r>
      <w:r>
        <w:rPr>
          <w:rFonts w:ascii="Times New Roman" w:hAnsi="Times New Roman" w:eastAsia="Times New Roman" w:cs="Times New Roman"/>
          <w:sz w:val="19"/>
          <w:szCs w:val="19"/>
          <w:spacing w:val="-1"/>
        </w:rPr>
        <w:t>16423—2006 </w:t>
      </w:r>
      <w:r>
        <w:rPr>
          <w:sz w:val="19"/>
          <w:szCs w:val="19"/>
          <w:spacing w:val="-1"/>
        </w:rPr>
        <w:t>相比，主要变化如下：</w:t>
      </w:r>
    </w:p>
    <w:p>
      <w:pPr>
        <w:pStyle w:val="BodyText"/>
        <w:ind w:left="183"/>
        <w:spacing w:before="46" w:line="219" w:lineRule="auto"/>
        <w:rPr>
          <w:sz w:val="19"/>
          <w:szCs w:val="19"/>
        </w:rPr>
      </w:pPr>
      <w:r>
        <w:rPr>
          <w:sz w:val="19"/>
          <w:szCs w:val="19"/>
          <w:spacing w:val="10"/>
        </w:rPr>
        <w:t>——删除了2006年版中的非强制性条款，修订后的规程全部由强制</w:t>
      </w:r>
      <w:r>
        <w:rPr>
          <w:sz w:val="19"/>
          <w:szCs w:val="19"/>
          <w:spacing w:val="9"/>
        </w:rPr>
        <w:t>性条款组成；</w:t>
      </w:r>
    </w:p>
    <w:p>
      <w:pPr>
        <w:pStyle w:val="BodyText"/>
        <w:ind w:left="183" w:right="2331" w:firstLine="159"/>
        <w:spacing w:before="85" w:line="301" w:lineRule="auto"/>
        <w:rPr>
          <w:sz w:val="19"/>
          <w:szCs w:val="19"/>
        </w:rPr>
      </w:pPr>
      <w:r>
        <w:rPr>
          <w:sz w:val="19"/>
          <w:szCs w:val="19"/>
          <w:spacing w:val="11"/>
        </w:rPr>
        <w:t>-修改了防跑车装置等术语和定义，增加了安全出口等术语和定义；</w:t>
      </w:r>
      <w:r>
        <w:rPr>
          <w:sz w:val="19"/>
          <w:szCs w:val="19"/>
        </w:rPr>
        <w:t xml:space="preserve"> </w:t>
      </w:r>
      <w:r>
        <w:rPr>
          <w:sz w:val="19"/>
          <w:szCs w:val="19"/>
          <w:spacing w:val="13"/>
        </w:rPr>
        <w:t>——对2006年版的条款顺序进行了适当的调整；</w:t>
      </w:r>
    </w:p>
    <w:p>
      <w:pPr>
        <w:pStyle w:val="BodyText"/>
        <w:ind w:left="183"/>
        <w:spacing w:line="219" w:lineRule="auto"/>
        <w:rPr>
          <w:sz w:val="19"/>
          <w:szCs w:val="19"/>
        </w:rPr>
      </w:pPr>
      <w:r>
        <w:rPr>
          <w:sz w:val="19"/>
          <w:szCs w:val="19"/>
          <w:spacing w:val="8"/>
        </w:rPr>
        <w:t>——修改了部分条款；</w:t>
      </w:r>
    </w:p>
    <w:p>
      <w:pPr>
        <w:pStyle w:val="BodyText"/>
        <w:ind w:left="183"/>
        <w:spacing w:before="73" w:line="219" w:lineRule="auto"/>
        <w:rPr>
          <w:sz w:val="19"/>
          <w:szCs w:val="19"/>
        </w:rPr>
      </w:pPr>
      <w:r>
        <w:rPr>
          <w:sz w:val="19"/>
          <w:szCs w:val="19"/>
          <w:spacing w:val="-3"/>
        </w:rPr>
        <w:t>——取消了“职业危害防治”章条；</w:t>
      </w:r>
    </w:p>
    <w:p>
      <w:pPr>
        <w:pStyle w:val="BodyText"/>
        <w:ind w:left="183"/>
        <w:spacing w:before="85" w:line="219" w:lineRule="auto"/>
        <w:rPr>
          <w:sz w:val="19"/>
          <w:szCs w:val="19"/>
        </w:rPr>
      </w:pPr>
      <w:r>
        <w:rPr>
          <w:sz w:val="19"/>
          <w:szCs w:val="19"/>
          <w:spacing w:val="-10"/>
        </w:rPr>
        <w:t>——增加了“特殊开采”和“应急救援”章条；</w:t>
      </w:r>
    </w:p>
    <w:p>
      <w:pPr>
        <w:pStyle w:val="BodyText"/>
        <w:ind w:left="183"/>
        <w:spacing w:before="75" w:line="219" w:lineRule="auto"/>
        <w:rPr>
          <w:sz w:val="19"/>
          <w:szCs w:val="19"/>
        </w:rPr>
      </w:pPr>
      <w:r>
        <w:rPr>
          <w:sz w:val="19"/>
          <w:szCs w:val="19"/>
          <w:spacing w:val="7"/>
        </w:rPr>
        <w:t>——删除了2006年版引用的若干标准，只引用</w:t>
      </w:r>
      <w:r>
        <w:rPr>
          <w:sz w:val="19"/>
          <w:szCs w:val="19"/>
        </w:rPr>
        <w:t>GB</w:t>
      </w:r>
      <w:r>
        <w:rPr>
          <w:sz w:val="19"/>
          <w:szCs w:val="19"/>
          <w:spacing w:val="96"/>
        </w:rPr>
        <w:t xml:space="preserve"> </w:t>
      </w:r>
      <w:r>
        <w:rPr>
          <w:sz w:val="19"/>
          <w:szCs w:val="19"/>
          <w:spacing w:val="7"/>
        </w:rPr>
        <w:t>6722</w:t>
      </w:r>
      <w:r>
        <w:rPr>
          <w:sz w:val="19"/>
          <w:szCs w:val="19"/>
          <w:spacing w:val="-47"/>
        </w:rPr>
        <w:t xml:space="preserve"> </w:t>
      </w:r>
      <w:r>
        <w:rPr>
          <w:sz w:val="19"/>
          <w:szCs w:val="19"/>
          <w:spacing w:val="7"/>
        </w:rPr>
        <w:t>和</w:t>
      </w:r>
      <w:r>
        <w:rPr>
          <w:sz w:val="19"/>
          <w:szCs w:val="19"/>
          <w:spacing w:val="-37"/>
        </w:rPr>
        <w:t xml:space="preserve"> </w:t>
      </w:r>
      <w:r>
        <w:rPr>
          <w:sz w:val="19"/>
          <w:szCs w:val="19"/>
        </w:rPr>
        <w:t>GB</w:t>
      </w:r>
      <w:r>
        <w:rPr>
          <w:sz w:val="19"/>
          <w:szCs w:val="19"/>
          <w:spacing w:val="7"/>
        </w:rPr>
        <w:t xml:space="preserve">  18871。</w:t>
      </w:r>
    </w:p>
    <w:p>
      <w:pPr>
        <w:pStyle w:val="BodyText"/>
        <w:ind w:left="183"/>
        <w:spacing w:before="74" w:line="219" w:lineRule="auto"/>
        <w:rPr>
          <w:sz w:val="19"/>
          <w:szCs w:val="19"/>
        </w:rPr>
      </w:pPr>
      <w:r>
        <w:rPr>
          <w:sz w:val="19"/>
          <w:szCs w:val="19"/>
          <w:spacing w:val="9"/>
        </w:rPr>
        <w:t>本标准由中华人民共和国应急管理部提出并归口。</w:t>
      </w:r>
    </w:p>
    <w:p>
      <w:pPr>
        <w:pStyle w:val="BodyText"/>
        <w:ind w:left="183"/>
        <w:spacing w:before="75" w:line="219" w:lineRule="auto"/>
        <w:rPr>
          <w:sz w:val="19"/>
          <w:szCs w:val="19"/>
        </w:rPr>
      </w:pPr>
      <w:r>
        <w:rPr>
          <w:sz w:val="19"/>
          <w:szCs w:val="19"/>
          <w:spacing w:val="9"/>
        </w:rPr>
        <w:t>本标准所代替标准的历次版本发布情况为：</w:t>
      </w:r>
    </w:p>
    <w:p>
      <w:pPr>
        <w:pStyle w:val="BodyText"/>
        <w:ind w:left="183"/>
        <w:spacing w:before="96" w:line="180"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——GB   16423—1996</w:t>
      </w:r>
      <w:r>
        <w:rPr>
          <w:rFonts w:ascii="Times New Roman" w:hAnsi="Times New Roman" w:eastAsia="Times New Roman" w:cs="Times New Roman"/>
          <w:sz w:val="19"/>
          <w:szCs w:val="19"/>
          <w:spacing w:val="-15"/>
        </w:rPr>
        <w:t xml:space="preserve"> </w:t>
      </w:r>
      <w:r>
        <w:rPr>
          <w:sz w:val="19"/>
          <w:szCs w:val="19"/>
          <w:spacing w:val="-2"/>
        </w:rPr>
        <w:t>、</w:t>
      </w:r>
      <w:r>
        <w:rPr>
          <w:rFonts w:ascii="Times New Roman" w:hAnsi="Times New Roman" w:eastAsia="Times New Roman" w:cs="Times New Roman"/>
          <w:sz w:val="19"/>
          <w:szCs w:val="19"/>
          <w:spacing w:val="-2"/>
        </w:rPr>
        <w:t>GB   16423—2006;</w:t>
      </w:r>
    </w:p>
    <w:p>
      <w:pPr>
        <w:pStyle w:val="BodyText"/>
        <w:ind w:left="183"/>
        <w:spacing w:before="144" w:line="180" w:lineRule="auto"/>
        <w:rPr>
          <w:sz w:val="19"/>
          <w:szCs w:val="19"/>
        </w:rPr>
      </w:pPr>
      <w:r>
        <w:rPr>
          <w:rFonts w:ascii="Times New Roman" w:hAnsi="Times New Roman" w:eastAsia="Times New Roman" w:cs="Times New Roman"/>
          <w:sz w:val="19"/>
          <w:szCs w:val="19"/>
          <w:spacing w:val="-2"/>
        </w:rPr>
        <w:t>—GB</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9"/>
          <w:szCs w:val="19"/>
          <w:spacing w:val="-2"/>
        </w:rPr>
        <w:t>16424—1996</w:t>
      </w:r>
      <w:r>
        <w:rPr>
          <w:sz w:val="19"/>
          <w:szCs w:val="19"/>
          <w:spacing w:val="-2"/>
        </w:rPr>
        <w:t>。</w:t>
      </w:r>
    </w:p>
    <w:p>
      <w:pPr>
        <w:spacing w:line="180" w:lineRule="auto"/>
        <w:sectPr>
          <w:footerReference w:type="default" r:id="rId6"/>
          <w:pgSz w:w="11910" w:h="16850"/>
          <w:pgMar w:top="1432" w:right="1512" w:bottom="1482" w:left="1786" w:header="0" w:footer="1303" w:gutter="0"/>
        </w:sectPr>
        <w:rPr>
          <w:sz w:val="19"/>
          <w:szCs w:val="19"/>
        </w:rPr>
      </w:pPr>
    </w:p>
    <w:p>
      <w:pPr>
        <w:spacing w:line="319" w:lineRule="auto"/>
        <w:rPr>
          <w:rFonts w:ascii="Arial"/>
          <w:sz w:val="21"/>
        </w:rPr>
      </w:pPr>
      <w:r/>
    </w:p>
    <w:p>
      <w:pPr>
        <w:spacing w:line="319" w:lineRule="auto"/>
        <w:rPr>
          <w:rFonts w:ascii="Arial"/>
          <w:sz w:val="21"/>
        </w:rPr>
      </w:pPr>
      <w:r/>
    </w:p>
    <w:p>
      <w:pPr>
        <w:ind w:left="2884"/>
        <w:spacing w:before="94" w:line="222" w:lineRule="auto"/>
        <w:rPr>
          <w:rFonts w:ascii="SimHei" w:hAnsi="SimHei" w:eastAsia="SimHei" w:cs="SimHei"/>
          <w:sz w:val="29"/>
          <w:szCs w:val="29"/>
        </w:rPr>
      </w:pPr>
      <w:bookmarkStart w:name="bookmark44" w:id="6"/>
      <w:bookmarkEnd w:id="6"/>
      <w:r>
        <w:rPr>
          <w:rFonts w:ascii="SimHei" w:hAnsi="SimHei" w:eastAsia="SimHei" w:cs="SimHei"/>
          <w:sz w:val="29"/>
          <w:szCs w:val="29"/>
          <w:b/>
          <w:bCs/>
          <w:spacing w:val="6"/>
        </w:rPr>
        <w:t>金属非金属矿山安全规程</w:t>
      </w:r>
    </w:p>
    <w:p>
      <w:pPr>
        <w:spacing w:line="253" w:lineRule="auto"/>
        <w:rPr>
          <w:rFonts w:ascii="Arial"/>
          <w:sz w:val="21"/>
        </w:rPr>
      </w:pPr>
      <w:r/>
    </w:p>
    <w:p>
      <w:pPr>
        <w:spacing w:line="253" w:lineRule="auto"/>
        <w:rPr>
          <w:rFonts w:ascii="Arial"/>
          <w:sz w:val="21"/>
        </w:rPr>
      </w:pPr>
      <w:r/>
    </w:p>
    <w:p>
      <w:pPr>
        <w:pStyle w:val="BodyText"/>
        <w:ind w:left="2"/>
        <w:spacing w:before="61" w:line="223" w:lineRule="auto"/>
        <w:rPr>
          <w:rFonts w:ascii="SimHei" w:hAnsi="SimHei" w:eastAsia="SimHei" w:cs="SimHei"/>
          <w:sz w:val="19"/>
          <w:szCs w:val="19"/>
        </w:rPr>
      </w:pPr>
      <w:r>
        <w:rPr>
          <w:sz w:val="19"/>
          <w:szCs w:val="19"/>
          <w:b/>
          <w:bCs/>
          <w:spacing w:val="-11"/>
        </w:rPr>
        <w:t>1</w:t>
      </w:r>
      <w:r>
        <w:rPr>
          <w:sz w:val="19"/>
          <w:szCs w:val="19"/>
          <w:spacing w:val="10"/>
        </w:rPr>
        <w:t xml:space="preserve">   </w:t>
      </w:r>
      <w:r>
        <w:rPr>
          <w:rFonts w:ascii="SimHei" w:hAnsi="SimHei" w:eastAsia="SimHei" w:cs="SimHei"/>
          <w:sz w:val="19"/>
          <w:szCs w:val="19"/>
          <w:b/>
          <w:bCs/>
          <w:spacing w:val="-11"/>
        </w:rPr>
        <w:t>范围</w:t>
      </w:r>
    </w:p>
    <w:p>
      <w:pPr>
        <w:spacing w:line="327" w:lineRule="auto"/>
        <w:rPr>
          <w:rFonts w:ascii="Arial"/>
          <w:sz w:val="21"/>
        </w:rPr>
      </w:pPr>
      <w:r/>
    </w:p>
    <w:p>
      <w:pPr>
        <w:pStyle w:val="BodyText"/>
        <w:ind w:left="410"/>
        <w:spacing w:before="62" w:line="219" w:lineRule="auto"/>
        <w:rPr>
          <w:sz w:val="19"/>
          <w:szCs w:val="19"/>
        </w:rPr>
      </w:pPr>
      <w:r>
        <w:rPr>
          <w:sz w:val="19"/>
          <w:szCs w:val="19"/>
          <w:spacing w:val="4"/>
        </w:rPr>
        <w:t>本标准规定了金属非金属矿山的设计、建设、开采和闭坑全过程的安全要求。</w:t>
      </w:r>
    </w:p>
    <w:p>
      <w:pPr>
        <w:pStyle w:val="BodyText"/>
        <w:ind w:left="410"/>
        <w:spacing w:before="84" w:line="219" w:lineRule="auto"/>
        <w:rPr>
          <w:sz w:val="19"/>
          <w:szCs w:val="19"/>
        </w:rPr>
      </w:pPr>
      <w:r>
        <w:rPr>
          <w:sz w:val="19"/>
          <w:szCs w:val="19"/>
          <w:spacing w:val="3"/>
        </w:rPr>
        <w:t>本标准适用于金属非金属矿山的设计、建设、开采和闭坑的全过程。</w:t>
      </w:r>
    </w:p>
    <w:p>
      <w:pPr>
        <w:pStyle w:val="BodyText"/>
        <w:ind w:left="410"/>
        <w:spacing w:before="85" w:line="219" w:lineRule="auto"/>
        <w:rPr>
          <w:sz w:val="19"/>
          <w:szCs w:val="19"/>
        </w:rPr>
      </w:pPr>
      <w:r>
        <w:rPr>
          <w:sz w:val="19"/>
          <w:szCs w:val="19"/>
          <w:spacing w:val="6"/>
        </w:rPr>
        <w:t>本标准不适用于：</w:t>
      </w:r>
    </w:p>
    <w:p>
      <w:pPr>
        <w:pStyle w:val="BodyText"/>
        <w:ind w:left="410"/>
        <w:spacing w:before="74" w:line="219" w:lineRule="auto"/>
        <w:rPr>
          <w:sz w:val="19"/>
          <w:szCs w:val="19"/>
        </w:rPr>
      </w:pPr>
      <w:r>
        <w:rPr>
          <w:sz w:val="19"/>
          <w:szCs w:val="19"/>
          <w:spacing w:val="9"/>
        </w:rPr>
        <w:t>——煤系金属非金属矿山的开采；</w:t>
      </w:r>
    </w:p>
    <w:p>
      <w:pPr>
        <w:pStyle w:val="BodyText"/>
        <w:ind w:left="410"/>
        <w:spacing w:before="105" w:line="219" w:lineRule="auto"/>
        <w:rPr>
          <w:sz w:val="19"/>
          <w:szCs w:val="19"/>
        </w:rPr>
      </w:pPr>
      <w:r>
        <w:rPr>
          <w:sz w:val="19"/>
          <w:szCs w:val="19"/>
          <w:spacing w:val="9"/>
        </w:rPr>
        <w:t>——河砂和海砂开采；</w:t>
      </w:r>
    </w:p>
    <w:p>
      <w:pPr>
        <w:pStyle w:val="BodyText"/>
        <w:ind w:left="410"/>
        <w:spacing w:before="105" w:line="219" w:lineRule="auto"/>
        <w:rPr>
          <w:sz w:val="19"/>
          <w:szCs w:val="19"/>
        </w:rPr>
      </w:pPr>
      <w:r>
        <w:rPr>
          <w:sz w:val="19"/>
          <w:szCs w:val="19"/>
          <w:spacing w:val="-1"/>
        </w:rPr>
        <w:t>——石油、天然气、页岩气、矿泉水等液态或气态</w:t>
      </w:r>
      <w:r>
        <w:rPr>
          <w:sz w:val="19"/>
          <w:szCs w:val="19"/>
          <w:spacing w:val="-2"/>
        </w:rPr>
        <w:t>矿藏的开采。</w:t>
      </w:r>
    </w:p>
    <w:p>
      <w:pPr>
        <w:spacing w:line="318" w:lineRule="auto"/>
        <w:rPr>
          <w:rFonts w:ascii="Arial"/>
          <w:sz w:val="21"/>
        </w:rPr>
      </w:pPr>
      <w:r/>
    </w:p>
    <w:p>
      <w:pPr>
        <w:pStyle w:val="BodyText"/>
        <w:ind w:left="2"/>
        <w:spacing w:before="61" w:line="222" w:lineRule="auto"/>
        <w:rPr>
          <w:rFonts w:ascii="SimHei" w:hAnsi="SimHei" w:eastAsia="SimHei" w:cs="SimHei"/>
          <w:sz w:val="19"/>
          <w:szCs w:val="19"/>
        </w:rPr>
      </w:pPr>
      <w:r>
        <w:rPr>
          <w:sz w:val="19"/>
          <w:szCs w:val="19"/>
          <w:b/>
          <w:bCs/>
          <w:spacing w:val="5"/>
        </w:rPr>
        <w:t>2</w:t>
      </w:r>
      <w:r>
        <w:rPr>
          <w:sz w:val="19"/>
          <w:szCs w:val="19"/>
          <w:spacing w:val="15"/>
        </w:rPr>
        <w:t xml:space="preserve">  </w:t>
      </w:r>
      <w:r>
        <w:rPr>
          <w:rFonts w:ascii="SimHei" w:hAnsi="SimHei" w:eastAsia="SimHei" w:cs="SimHei"/>
          <w:sz w:val="19"/>
          <w:szCs w:val="19"/>
          <w:b/>
          <w:bCs/>
          <w:spacing w:val="5"/>
        </w:rPr>
        <w:t>规范性引用文件</w:t>
      </w:r>
    </w:p>
    <w:p>
      <w:pPr>
        <w:spacing w:line="340" w:lineRule="auto"/>
        <w:rPr>
          <w:rFonts w:ascii="Arial"/>
          <w:sz w:val="21"/>
        </w:rPr>
      </w:pPr>
      <w:r/>
    </w:p>
    <w:p>
      <w:pPr>
        <w:pStyle w:val="BodyText"/>
        <w:ind w:right="116" w:firstLine="410"/>
        <w:spacing w:before="63" w:line="301" w:lineRule="auto"/>
        <w:rPr>
          <w:sz w:val="19"/>
          <w:szCs w:val="19"/>
        </w:rPr>
      </w:pPr>
      <w:r>
        <w:rPr>
          <w:sz w:val="19"/>
          <w:szCs w:val="19"/>
          <w:spacing w:val="11"/>
        </w:rPr>
        <w:t>下列文件对于本文件的应用是必不可少的。凡是注日期的引用文件</w:t>
      </w:r>
      <w:r>
        <w:rPr>
          <w:sz w:val="19"/>
          <w:szCs w:val="19"/>
          <w:spacing w:val="10"/>
        </w:rPr>
        <w:t>，仅注日期的版本适用于本文</w:t>
      </w:r>
      <w:r>
        <w:rPr>
          <w:sz w:val="19"/>
          <w:szCs w:val="19"/>
        </w:rPr>
        <w:t xml:space="preserve"> </w:t>
      </w:r>
      <w:r>
        <w:rPr>
          <w:sz w:val="19"/>
          <w:szCs w:val="19"/>
          <w:spacing w:val="7"/>
        </w:rPr>
        <w:t>件。凡是不注日期的引用文件，其最新版本(包括所有的修改单)适用于本文件。</w:t>
      </w:r>
    </w:p>
    <w:p>
      <w:pPr>
        <w:pStyle w:val="BodyText"/>
        <w:ind w:left="410"/>
        <w:spacing w:before="1" w:line="217" w:lineRule="auto"/>
        <w:rPr>
          <w:sz w:val="19"/>
          <w:szCs w:val="19"/>
        </w:rPr>
      </w:pPr>
      <w:r>
        <w:rPr>
          <w:rFonts w:ascii="Times New Roman" w:hAnsi="Times New Roman" w:eastAsia="Times New Roman" w:cs="Times New Roman"/>
          <w:sz w:val="19"/>
          <w:szCs w:val="19"/>
        </w:rPr>
        <w:t>GB</w:t>
      </w:r>
      <w:r>
        <w:rPr>
          <w:rFonts w:ascii="Times New Roman" w:hAnsi="Times New Roman" w:eastAsia="Times New Roman" w:cs="Times New Roman"/>
          <w:sz w:val="19"/>
          <w:szCs w:val="19"/>
          <w:spacing w:val="6"/>
        </w:rPr>
        <w:t xml:space="preserve">  6722</w:t>
      </w:r>
      <w:r>
        <w:rPr>
          <w:rFonts w:ascii="Times New Roman" w:hAnsi="Times New Roman" w:eastAsia="Times New Roman" w:cs="Times New Roman"/>
          <w:sz w:val="19"/>
          <w:szCs w:val="19"/>
          <w:spacing w:val="1"/>
        </w:rPr>
        <w:t xml:space="preserve">     </w:t>
      </w:r>
      <w:r>
        <w:rPr>
          <w:sz w:val="19"/>
          <w:szCs w:val="19"/>
          <w:spacing w:val="6"/>
        </w:rPr>
        <w:t>爆破安全规程</w:t>
      </w:r>
    </w:p>
    <w:p>
      <w:pPr>
        <w:pStyle w:val="BodyText"/>
        <w:ind w:left="410"/>
        <w:spacing w:before="116" w:line="219" w:lineRule="auto"/>
        <w:rPr>
          <w:sz w:val="19"/>
          <w:szCs w:val="19"/>
        </w:rPr>
      </w:pPr>
      <w:r>
        <w:rPr>
          <w:sz w:val="19"/>
          <w:szCs w:val="19"/>
        </w:rPr>
        <w:t>GB</w:t>
      </w:r>
      <w:r>
        <w:rPr>
          <w:sz w:val="19"/>
          <w:szCs w:val="19"/>
          <w:spacing w:val="7"/>
        </w:rPr>
        <w:t xml:space="preserve">  18871</w:t>
      </w:r>
      <w:r>
        <w:rPr>
          <w:sz w:val="19"/>
          <w:szCs w:val="19"/>
          <w:spacing w:val="35"/>
          <w:w w:val="101"/>
        </w:rPr>
        <w:t xml:space="preserve">  </w:t>
      </w:r>
      <w:r>
        <w:rPr>
          <w:sz w:val="19"/>
          <w:szCs w:val="19"/>
          <w:spacing w:val="7"/>
        </w:rPr>
        <w:t>电离辐射防护与辐射源安全基本标准</w:t>
      </w:r>
    </w:p>
    <w:p>
      <w:pPr>
        <w:spacing w:line="279" w:lineRule="auto"/>
        <w:rPr>
          <w:rFonts w:ascii="Arial"/>
          <w:sz w:val="21"/>
        </w:rPr>
      </w:pPr>
      <w:r/>
    </w:p>
    <w:p>
      <w:pPr>
        <w:pStyle w:val="BodyText"/>
        <w:ind w:left="2"/>
        <w:spacing w:before="62" w:line="222" w:lineRule="auto"/>
        <w:rPr>
          <w:rFonts w:ascii="SimHei" w:hAnsi="SimHei" w:eastAsia="SimHei" w:cs="SimHei"/>
          <w:sz w:val="19"/>
          <w:szCs w:val="19"/>
        </w:rPr>
      </w:pPr>
      <w:r>
        <w:rPr>
          <w:sz w:val="19"/>
          <w:szCs w:val="19"/>
          <w:b/>
          <w:bCs/>
          <w:spacing w:val="5"/>
        </w:rPr>
        <w:t>3</w:t>
      </w:r>
      <w:r>
        <w:rPr>
          <w:sz w:val="19"/>
          <w:szCs w:val="19"/>
          <w:spacing w:val="33"/>
        </w:rPr>
        <w:t xml:space="preserve">  </w:t>
      </w:r>
      <w:r>
        <w:rPr>
          <w:rFonts w:ascii="SimHei" w:hAnsi="SimHei" w:eastAsia="SimHei" w:cs="SimHei"/>
          <w:sz w:val="19"/>
          <w:szCs w:val="19"/>
          <w:b/>
          <w:bCs/>
          <w:spacing w:val="5"/>
        </w:rPr>
        <w:t>术语和定义</w:t>
      </w:r>
    </w:p>
    <w:p>
      <w:pPr>
        <w:spacing w:line="349" w:lineRule="auto"/>
        <w:rPr>
          <w:rFonts w:ascii="Arial"/>
          <w:sz w:val="21"/>
        </w:rPr>
      </w:pPr>
      <w:r/>
    </w:p>
    <w:p>
      <w:pPr>
        <w:pStyle w:val="BodyText"/>
        <w:ind w:left="410"/>
        <w:spacing w:before="62" w:line="219" w:lineRule="auto"/>
        <w:rPr>
          <w:sz w:val="19"/>
          <w:szCs w:val="19"/>
        </w:rPr>
      </w:pPr>
      <w:r>
        <w:rPr>
          <w:sz w:val="19"/>
          <w:szCs w:val="19"/>
          <w:spacing w:val="9"/>
        </w:rPr>
        <w:t>下列术语和定义适用于本文件。</w:t>
      </w:r>
    </w:p>
    <w:p>
      <w:pPr>
        <w:spacing w:before="126" w:line="188" w:lineRule="auto"/>
        <w:rPr>
          <w:rFonts w:ascii="Times New Roman" w:hAnsi="Times New Roman" w:eastAsia="Times New Roman" w:cs="Times New Roman"/>
          <w:sz w:val="16"/>
          <w:szCs w:val="16"/>
        </w:rPr>
      </w:pPr>
      <w:r>
        <w:rPr>
          <w:rFonts w:ascii="Times New Roman" w:hAnsi="Times New Roman" w:eastAsia="Times New Roman" w:cs="Times New Roman"/>
          <w:sz w:val="16"/>
          <w:szCs w:val="16"/>
          <w:b/>
          <w:bCs/>
          <w:spacing w:val="-1"/>
        </w:rPr>
        <w:t>3.1</w:t>
      </w:r>
    </w:p>
    <w:p>
      <w:pPr>
        <w:pStyle w:val="BodyText"/>
        <w:ind w:left="412"/>
        <w:spacing w:before="138" w:line="214" w:lineRule="auto"/>
        <w:rPr>
          <w:sz w:val="19"/>
          <w:szCs w:val="19"/>
        </w:rPr>
      </w:pPr>
      <w:r>
        <w:rPr>
          <w:sz w:val="19"/>
          <w:szCs w:val="19"/>
          <w:b/>
          <w:bCs/>
          <w:spacing w:val="-3"/>
        </w:rPr>
        <w:t>金属非金属露天矿山</w:t>
      </w:r>
      <w:r>
        <w:rPr>
          <w:sz w:val="19"/>
          <w:szCs w:val="19"/>
          <w:spacing w:val="40"/>
        </w:rPr>
        <w:t xml:space="preserve">  </w:t>
      </w:r>
      <w:r>
        <w:rPr>
          <w:sz w:val="19"/>
          <w:szCs w:val="19"/>
          <w:b/>
          <w:bCs/>
          <w:spacing w:val="-3"/>
        </w:rPr>
        <w:t>metal</w:t>
      </w:r>
      <w:r>
        <w:rPr>
          <w:sz w:val="19"/>
          <w:szCs w:val="19"/>
          <w:spacing w:val="-3"/>
        </w:rPr>
        <w:t xml:space="preserve"> </w:t>
      </w:r>
      <w:r>
        <w:rPr>
          <w:sz w:val="19"/>
          <w:szCs w:val="19"/>
          <w:b/>
          <w:bCs/>
          <w:spacing w:val="-3"/>
        </w:rPr>
        <w:t>and</w:t>
      </w:r>
      <w:r>
        <w:rPr>
          <w:sz w:val="19"/>
          <w:szCs w:val="19"/>
          <w:spacing w:val="-3"/>
        </w:rPr>
        <w:t xml:space="preserve"> </w:t>
      </w:r>
      <w:r>
        <w:rPr>
          <w:sz w:val="19"/>
          <w:szCs w:val="19"/>
          <w:b/>
          <w:bCs/>
          <w:spacing w:val="-3"/>
        </w:rPr>
        <w:t>nonmetal</w:t>
      </w:r>
      <w:r>
        <w:rPr>
          <w:sz w:val="19"/>
          <w:szCs w:val="19"/>
          <w:spacing w:val="-3"/>
        </w:rPr>
        <w:t xml:space="preserve"> </w:t>
      </w:r>
      <w:r>
        <w:rPr>
          <w:sz w:val="19"/>
          <w:szCs w:val="19"/>
          <w:b/>
          <w:bCs/>
          <w:spacing w:val="-4"/>
        </w:rPr>
        <w:t>opencast</w:t>
      </w:r>
      <w:r>
        <w:rPr>
          <w:sz w:val="19"/>
          <w:szCs w:val="19"/>
          <w:spacing w:val="-4"/>
        </w:rPr>
        <w:t xml:space="preserve"> </w:t>
      </w:r>
      <w:r>
        <w:rPr>
          <w:sz w:val="19"/>
          <w:szCs w:val="19"/>
          <w:b/>
          <w:bCs/>
          <w:spacing w:val="-4"/>
        </w:rPr>
        <w:t>mines</w:t>
      </w:r>
    </w:p>
    <w:p>
      <w:pPr>
        <w:pStyle w:val="BodyText"/>
        <w:ind w:left="410"/>
        <w:spacing w:before="76" w:line="219" w:lineRule="auto"/>
        <w:rPr>
          <w:sz w:val="19"/>
          <w:szCs w:val="19"/>
        </w:rPr>
      </w:pPr>
      <w:r>
        <w:rPr>
          <w:sz w:val="19"/>
          <w:szCs w:val="19"/>
          <w:spacing w:val="6"/>
        </w:rPr>
        <w:t>在地表通过剥离围岩、表土或砾石，采出金属或非金属矿物的采矿场及其附属设施。</w:t>
      </w:r>
    </w:p>
    <w:p>
      <w:pPr>
        <w:pStyle w:val="BodyText"/>
        <w:ind w:left="410"/>
        <w:spacing w:before="144" w:line="219" w:lineRule="auto"/>
        <w:rPr>
          <w:sz w:val="16"/>
          <w:szCs w:val="16"/>
        </w:rPr>
      </w:pPr>
      <w:r>
        <w:rPr>
          <w:sz w:val="16"/>
          <w:szCs w:val="16"/>
          <w:spacing w:val="-1"/>
        </w:rPr>
        <w:t>注：“金属非金属露天矿山”在本标准中简称“露天矿</w:t>
      </w:r>
      <w:r>
        <w:rPr>
          <w:sz w:val="16"/>
          <w:szCs w:val="16"/>
          <w:spacing w:val="-2"/>
        </w:rPr>
        <w:t>山”。</w:t>
      </w:r>
    </w:p>
    <w:p>
      <w:pPr>
        <w:spacing w:before="102"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3.2</w:t>
      </w:r>
    </w:p>
    <w:p>
      <w:pPr>
        <w:pStyle w:val="BodyText"/>
        <w:ind w:left="412"/>
        <w:spacing w:before="130" w:line="214" w:lineRule="auto"/>
        <w:rPr>
          <w:sz w:val="19"/>
          <w:szCs w:val="19"/>
        </w:rPr>
      </w:pPr>
      <w:r>
        <w:rPr>
          <w:sz w:val="19"/>
          <w:szCs w:val="19"/>
          <w:b/>
          <w:bCs/>
          <w:spacing w:val="-2"/>
        </w:rPr>
        <w:t>金属非金属地下矿山</w:t>
      </w:r>
      <w:r>
        <w:rPr>
          <w:sz w:val="19"/>
          <w:szCs w:val="19"/>
          <w:spacing w:val="29"/>
        </w:rPr>
        <w:t xml:space="preserve">  </w:t>
      </w:r>
      <w:r>
        <w:rPr>
          <w:sz w:val="19"/>
          <w:szCs w:val="19"/>
          <w:b/>
          <w:bCs/>
          <w:spacing w:val="-2"/>
        </w:rPr>
        <w:t>metal</w:t>
      </w:r>
      <w:r>
        <w:rPr>
          <w:sz w:val="19"/>
          <w:szCs w:val="19"/>
          <w:spacing w:val="-2"/>
        </w:rPr>
        <w:t xml:space="preserve"> </w:t>
      </w:r>
      <w:r>
        <w:rPr>
          <w:sz w:val="19"/>
          <w:szCs w:val="19"/>
          <w:b/>
          <w:bCs/>
          <w:spacing w:val="-2"/>
        </w:rPr>
        <w:t>and</w:t>
      </w:r>
      <w:r>
        <w:rPr>
          <w:sz w:val="19"/>
          <w:szCs w:val="19"/>
          <w:spacing w:val="-2"/>
        </w:rPr>
        <w:t xml:space="preserve"> </w:t>
      </w:r>
      <w:r>
        <w:rPr>
          <w:sz w:val="19"/>
          <w:szCs w:val="19"/>
          <w:b/>
          <w:bCs/>
          <w:spacing w:val="-2"/>
        </w:rPr>
        <w:t>nonmetal</w:t>
      </w:r>
      <w:r>
        <w:rPr>
          <w:sz w:val="19"/>
          <w:szCs w:val="19"/>
          <w:spacing w:val="-2"/>
        </w:rPr>
        <w:t xml:space="preserve"> </w:t>
      </w:r>
      <w:r>
        <w:rPr>
          <w:sz w:val="19"/>
          <w:szCs w:val="19"/>
          <w:b/>
          <w:bCs/>
          <w:spacing w:val="-2"/>
        </w:rPr>
        <w:t>underground</w:t>
      </w:r>
      <w:r>
        <w:rPr>
          <w:sz w:val="19"/>
          <w:szCs w:val="19"/>
          <w:spacing w:val="-2"/>
        </w:rPr>
        <w:t xml:space="preserve"> </w:t>
      </w:r>
      <w:r>
        <w:rPr>
          <w:sz w:val="19"/>
          <w:szCs w:val="19"/>
          <w:b/>
          <w:bCs/>
          <w:spacing w:val="-2"/>
        </w:rPr>
        <w:t>mines</w:t>
      </w:r>
    </w:p>
    <w:p>
      <w:pPr>
        <w:ind w:right="82" w:firstLine="410"/>
        <w:spacing w:before="95" w:line="319" w:lineRule="auto"/>
        <w:rPr>
          <w:rFonts w:ascii="FangSong" w:hAnsi="FangSong" w:eastAsia="FangSong" w:cs="FangSong"/>
          <w:sz w:val="16"/>
          <w:szCs w:val="16"/>
        </w:rPr>
      </w:pPr>
      <w:r>
        <w:rPr>
          <w:rFonts w:ascii="FangSong" w:hAnsi="FangSong" w:eastAsia="FangSong" w:cs="FangSong"/>
          <w:sz w:val="19"/>
          <w:szCs w:val="19"/>
          <w:spacing w:val="2"/>
        </w:rPr>
        <w:t>以平硐、斜井、斜坡道、竖井等作为出入口，深入地表以下，采出金属或非金属矿物的采矿场及其附</w:t>
      </w:r>
      <w:r>
        <w:rPr>
          <w:rFonts w:ascii="FangSong" w:hAnsi="FangSong" w:eastAsia="FangSong" w:cs="FangSong"/>
          <w:sz w:val="19"/>
          <w:szCs w:val="19"/>
          <w:spacing w:val="15"/>
        </w:rPr>
        <w:t xml:space="preserve"> </w:t>
      </w:r>
      <w:r>
        <w:rPr>
          <w:rFonts w:ascii="FangSong" w:hAnsi="FangSong" w:eastAsia="FangSong" w:cs="FangSong"/>
          <w:sz w:val="16"/>
          <w:szCs w:val="16"/>
          <w:spacing w:val="-8"/>
        </w:rPr>
        <w:t>属</w:t>
      </w:r>
      <w:r>
        <w:rPr>
          <w:rFonts w:ascii="FangSong" w:hAnsi="FangSong" w:eastAsia="FangSong" w:cs="FangSong"/>
          <w:sz w:val="16"/>
          <w:szCs w:val="16"/>
          <w:spacing w:val="-16"/>
        </w:rPr>
        <w:t xml:space="preserve"> </w:t>
      </w:r>
      <w:r>
        <w:rPr>
          <w:rFonts w:ascii="FangSong" w:hAnsi="FangSong" w:eastAsia="FangSong" w:cs="FangSong"/>
          <w:sz w:val="16"/>
          <w:szCs w:val="16"/>
          <w:spacing w:val="-8"/>
        </w:rPr>
        <w:t>设</w:t>
      </w:r>
      <w:r>
        <w:rPr>
          <w:rFonts w:ascii="FangSong" w:hAnsi="FangSong" w:eastAsia="FangSong" w:cs="FangSong"/>
          <w:sz w:val="16"/>
          <w:szCs w:val="16"/>
          <w:spacing w:val="-16"/>
        </w:rPr>
        <w:t xml:space="preserve"> </w:t>
      </w:r>
      <w:r>
        <w:rPr>
          <w:rFonts w:ascii="FangSong" w:hAnsi="FangSong" w:eastAsia="FangSong" w:cs="FangSong"/>
          <w:sz w:val="16"/>
          <w:szCs w:val="16"/>
          <w:spacing w:val="-8"/>
        </w:rPr>
        <w:t>施</w:t>
      </w:r>
      <w:r>
        <w:rPr>
          <w:rFonts w:ascii="FangSong" w:hAnsi="FangSong" w:eastAsia="FangSong" w:cs="FangSong"/>
          <w:sz w:val="16"/>
          <w:szCs w:val="16"/>
          <w:spacing w:val="-26"/>
        </w:rPr>
        <w:t xml:space="preserve"> </w:t>
      </w:r>
      <w:r>
        <w:rPr>
          <w:rFonts w:ascii="FangSong" w:hAnsi="FangSong" w:eastAsia="FangSong" w:cs="FangSong"/>
          <w:sz w:val="16"/>
          <w:szCs w:val="16"/>
          <w:spacing w:val="-8"/>
        </w:rPr>
        <w:t>。</w:t>
      </w:r>
    </w:p>
    <w:p>
      <w:pPr>
        <w:pStyle w:val="BodyText"/>
        <w:ind w:left="410"/>
        <w:spacing w:before="67" w:line="219" w:lineRule="auto"/>
        <w:rPr>
          <w:sz w:val="16"/>
          <w:szCs w:val="16"/>
        </w:rPr>
      </w:pPr>
      <w:r>
        <w:rPr>
          <w:sz w:val="16"/>
          <w:szCs w:val="16"/>
          <w:spacing w:val="-1"/>
        </w:rPr>
        <w:t>注：“金属非金属地下矿山”在本标准中简称“地下矿</w:t>
      </w:r>
      <w:r>
        <w:rPr>
          <w:sz w:val="16"/>
          <w:szCs w:val="16"/>
          <w:spacing w:val="-2"/>
        </w:rPr>
        <w:t>山”。</w:t>
      </w:r>
    </w:p>
    <w:p>
      <w:pPr>
        <w:spacing w:before="102"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3.3</w:t>
      </w:r>
    </w:p>
    <w:p>
      <w:pPr>
        <w:pStyle w:val="BodyText"/>
        <w:ind w:left="412"/>
        <w:spacing w:before="118" w:line="212" w:lineRule="auto"/>
        <w:rPr>
          <w:rFonts w:ascii="Times New Roman" w:hAnsi="Times New Roman" w:eastAsia="Times New Roman" w:cs="Times New Roman"/>
          <w:sz w:val="19"/>
          <w:szCs w:val="19"/>
        </w:rPr>
      </w:pPr>
      <w:r>
        <w:rPr>
          <w:sz w:val="19"/>
          <w:szCs w:val="19"/>
          <w:b/>
          <w:bCs/>
          <w:spacing w:val="2"/>
        </w:rPr>
        <w:t>煤系金属非金属矿山</w:t>
      </w:r>
      <w:r>
        <w:rPr>
          <w:sz w:val="19"/>
          <w:szCs w:val="19"/>
          <w:spacing w:val="2"/>
        </w:rPr>
        <w:t xml:space="preserve">  </w:t>
      </w:r>
      <w:r>
        <w:rPr>
          <w:rFonts w:ascii="Times New Roman" w:hAnsi="Times New Roman" w:eastAsia="Times New Roman" w:cs="Times New Roman"/>
          <w:sz w:val="19"/>
          <w:szCs w:val="19"/>
          <w:b/>
          <w:bCs/>
        </w:rPr>
        <w:t>mines</w:t>
      </w:r>
      <w:r>
        <w:rPr>
          <w:rFonts w:ascii="Times New Roman" w:hAnsi="Times New Roman" w:eastAsia="Times New Roman" w:cs="Times New Roman"/>
          <w:sz w:val="19"/>
          <w:szCs w:val="19"/>
          <w:b/>
          <w:bCs/>
          <w:spacing w:val="2"/>
        </w:rPr>
        <w:t xml:space="preserve">  </w:t>
      </w:r>
      <w:r>
        <w:rPr>
          <w:rFonts w:ascii="Times New Roman" w:hAnsi="Times New Roman" w:eastAsia="Times New Roman" w:cs="Times New Roman"/>
          <w:sz w:val="19"/>
          <w:szCs w:val="19"/>
          <w:b/>
          <w:bCs/>
        </w:rPr>
        <w:t>of</w:t>
      </w:r>
      <w:r>
        <w:rPr>
          <w:rFonts w:ascii="Times New Roman" w:hAnsi="Times New Roman" w:eastAsia="Times New Roman" w:cs="Times New Roman"/>
          <w:sz w:val="19"/>
          <w:szCs w:val="19"/>
          <w:b/>
          <w:bCs/>
          <w:spacing w:val="20"/>
          <w:w w:val="102"/>
        </w:rPr>
        <w:t xml:space="preserve"> </w:t>
      </w:r>
      <w:r>
        <w:rPr>
          <w:rFonts w:ascii="Times New Roman" w:hAnsi="Times New Roman" w:eastAsia="Times New Roman" w:cs="Times New Roman"/>
          <w:sz w:val="19"/>
          <w:szCs w:val="19"/>
          <w:b/>
          <w:bCs/>
        </w:rPr>
        <w:t>metal</w:t>
      </w:r>
      <w:r>
        <w:rPr>
          <w:rFonts w:ascii="Times New Roman" w:hAnsi="Times New Roman" w:eastAsia="Times New Roman" w:cs="Times New Roman"/>
          <w:sz w:val="19"/>
          <w:szCs w:val="19"/>
          <w:b/>
          <w:bCs/>
          <w:spacing w:val="2"/>
        </w:rPr>
        <w:t xml:space="preserve">  </w:t>
      </w:r>
      <w:r>
        <w:rPr>
          <w:rFonts w:ascii="Times New Roman" w:hAnsi="Times New Roman" w:eastAsia="Times New Roman" w:cs="Times New Roman"/>
          <w:sz w:val="19"/>
          <w:szCs w:val="19"/>
          <w:b/>
          <w:bCs/>
        </w:rPr>
        <w:t>and</w:t>
      </w:r>
      <w:r>
        <w:rPr>
          <w:rFonts w:ascii="Times New Roman" w:hAnsi="Times New Roman" w:eastAsia="Times New Roman" w:cs="Times New Roman"/>
          <w:sz w:val="19"/>
          <w:szCs w:val="19"/>
          <w:b/>
          <w:bCs/>
          <w:spacing w:val="2"/>
        </w:rPr>
        <w:t xml:space="preserve">  </w:t>
      </w:r>
      <w:r>
        <w:rPr>
          <w:rFonts w:ascii="Times New Roman" w:hAnsi="Times New Roman" w:eastAsia="Times New Roman" w:cs="Times New Roman"/>
          <w:sz w:val="19"/>
          <w:szCs w:val="19"/>
          <w:b/>
          <w:bCs/>
        </w:rPr>
        <w:t>nonmetal</w:t>
      </w:r>
      <w:r>
        <w:rPr>
          <w:rFonts w:ascii="Times New Roman" w:hAnsi="Times New Roman" w:eastAsia="Times New Roman" w:cs="Times New Roman"/>
          <w:sz w:val="19"/>
          <w:szCs w:val="19"/>
          <w:b/>
          <w:bCs/>
          <w:spacing w:val="34"/>
          <w:w w:val="101"/>
        </w:rPr>
        <w:t xml:space="preserve"> </w:t>
      </w:r>
      <w:r>
        <w:rPr>
          <w:rFonts w:ascii="Times New Roman" w:hAnsi="Times New Roman" w:eastAsia="Times New Roman" w:cs="Times New Roman"/>
          <w:sz w:val="19"/>
          <w:szCs w:val="19"/>
          <w:b/>
          <w:bCs/>
        </w:rPr>
        <w:t>accompanied</w:t>
      </w:r>
      <w:r>
        <w:rPr>
          <w:rFonts w:ascii="Times New Roman" w:hAnsi="Times New Roman" w:eastAsia="Times New Roman" w:cs="Times New Roman"/>
          <w:sz w:val="19"/>
          <w:szCs w:val="19"/>
          <w:b/>
          <w:bCs/>
          <w:spacing w:val="28"/>
        </w:rPr>
        <w:t xml:space="preserve"> </w:t>
      </w:r>
      <w:r>
        <w:rPr>
          <w:rFonts w:ascii="Times New Roman" w:hAnsi="Times New Roman" w:eastAsia="Times New Roman" w:cs="Times New Roman"/>
          <w:sz w:val="19"/>
          <w:szCs w:val="19"/>
          <w:b/>
          <w:bCs/>
        </w:rPr>
        <w:t>with</w:t>
      </w:r>
      <w:r>
        <w:rPr>
          <w:rFonts w:ascii="Times New Roman" w:hAnsi="Times New Roman" w:eastAsia="Times New Roman" w:cs="Times New Roman"/>
          <w:sz w:val="19"/>
          <w:szCs w:val="19"/>
          <w:b/>
          <w:bCs/>
          <w:spacing w:val="33"/>
        </w:rPr>
        <w:t xml:space="preserve"> </w:t>
      </w:r>
      <w:r>
        <w:rPr>
          <w:rFonts w:ascii="Times New Roman" w:hAnsi="Times New Roman" w:eastAsia="Times New Roman" w:cs="Times New Roman"/>
          <w:sz w:val="19"/>
          <w:szCs w:val="19"/>
          <w:b/>
          <w:bCs/>
        </w:rPr>
        <w:t>coal</w:t>
      </w:r>
    </w:p>
    <w:p>
      <w:pPr>
        <w:pStyle w:val="BodyText"/>
        <w:ind w:left="410"/>
        <w:spacing w:before="102" w:line="219" w:lineRule="auto"/>
        <w:rPr>
          <w:sz w:val="19"/>
          <w:szCs w:val="19"/>
        </w:rPr>
      </w:pPr>
      <w:r>
        <w:rPr>
          <w:sz w:val="19"/>
          <w:szCs w:val="19"/>
          <w:spacing w:val="10"/>
        </w:rPr>
        <w:t>开采与煤共(伴)生矿种的金属非金属矿山。</w:t>
      </w:r>
    </w:p>
    <w:p>
      <w:pPr>
        <w:spacing w:before="11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3.4</w:t>
      </w:r>
    </w:p>
    <w:p>
      <w:pPr>
        <w:pStyle w:val="BodyText"/>
        <w:ind w:left="412"/>
        <w:spacing w:before="108" w:line="221" w:lineRule="auto"/>
        <w:rPr>
          <w:sz w:val="19"/>
          <w:szCs w:val="19"/>
        </w:rPr>
      </w:pPr>
      <w:r>
        <w:rPr>
          <w:sz w:val="19"/>
          <w:szCs w:val="19"/>
          <w:b/>
          <w:bCs/>
          <w:spacing w:val="-9"/>
        </w:rPr>
        <w:t>安全出口</w:t>
      </w:r>
      <w:r>
        <w:rPr>
          <w:sz w:val="19"/>
          <w:szCs w:val="19"/>
          <w:spacing w:val="19"/>
        </w:rPr>
        <w:t xml:space="preserve">  </w:t>
      </w:r>
      <w:r>
        <w:rPr>
          <w:sz w:val="19"/>
          <w:szCs w:val="19"/>
          <w:b/>
          <w:bCs/>
          <w:spacing w:val="-9"/>
        </w:rPr>
        <w:t>safe</w:t>
      </w:r>
      <w:r>
        <w:rPr>
          <w:sz w:val="19"/>
          <w:szCs w:val="19"/>
          <w:spacing w:val="-9"/>
        </w:rPr>
        <w:t xml:space="preserve"> </w:t>
      </w:r>
      <w:r>
        <w:rPr>
          <w:sz w:val="19"/>
          <w:szCs w:val="19"/>
          <w:b/>
          <w:bCs/>
          <w:spacing w:val="-9"/>
        </w:rPr>
        <w:t>exit</w:t>
      </w:r>
    </w:p>
    <w:p>
      <w:pPr>
        <w:pStyle w:val="BodyText"/>
        <w:ind w:left="410"/>
        <w:spacing w:before="104" w:line="219" w:lineRule="auto"/>
        <w:rPr>
          <w:sz w:val="19"/>
          <w:szCs w:val="19"/>
        </w:rPr>
      </w:pPr>
      <w:r>
        <w:rPr>
          <w:sz w:val="19"/>
          <w:szCs w:val="19"/>
          <w:spacing w:val="10"/>
        </w:rPr>
        <w:t>矿山井下人员安全地离开井下到达地面的通道。</w:t>
      </w:r>
    </w:p>
    <w:p>
      <w:pPr>
        <w:spacing w:before="9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3.5</w:t>
      </w:r>
    </w:p>
    <w:p>
      <w:pPr>
        <w:pStyle w:val="BodyText"/>
        <w:ind w:left="412"/>
        <w:spacing w:before="128" w:line="221" w:lineRule="auto"/>
        <w:rPr>
          <w:rFonts w:ascii="Times New Roman" w:hAnsi="Times New Roman" w:eastAsia="Times New Roman" w:cs="Times New Roman"/>
          <w:sz w:val="19"/>
          <w:szCs w:val="19"/>
        </w:rPr>
      </w:pPr>
      <w:r>
        <w:rPr>
          <w:sz w:val="19"/>
          <w:szCs w:val="19"/>
          <w:b/>
          <w:bCs/>
          <w:spacing w:val="3"/>
        </w:rPr>
        <w:t>主要安全出口</w:t>
      </w:r>
      <w:r>
        <w:rPr>
          <w:sz w:val="19"/>
          <w:szCs w:val="19"/>
          <w:spacing w:val="12"/>
        </w:rPr>
        <w:t xml:space="preserve">  </w:t>
      </w:r>
      <w:r>
        <w:rPr>
          <w:rFonts w:ascii="Times New Roman" w:hAnsi="Times New Roman" w:eastAsia="Times New Roman" w:cs="Times New Roman"/>
          <w:sz w:val="19"/>
          <w:szCs w:val="19"/>
          <w:b/>
          <w:bCs/>
        </w:rPr>
        <w:t>main</w:t>
      </w:r>
      <w:r>
        <w:rPr>
          <w:rFonts w:ascii="Times New Roman" w:hAnsi="Times New Roman" w:eastAsia="Times New Roman" w:cs="Times New Roman"/>
          <w:sz w:val="19"/>
          <w:szCs w:val="19"/>
          <w:b/>
          <w:bCs/>
          <w:spacing w:val="3"/>
        </w:rPr>
        <w:t xml:space="preserve">  </w:t>
      </w:r>
      <w:r>
        <w:rPr>
          <w:rFonts w:ascii="Times New Roman" w:hAnsi="Times New Roman" w:eastAsia="Times New Roman" w:cs="Times New Roman"/>
          <w:sz w:val="19"/>
          <w:szCs w:val="19"/>
          <w:b/>
          <w:bCs/>
        </w:rPr>
        <w:t>safe</w:t>
      </w:r>
      <w:r>
        <w:rPr>
          <w:rFonts w:ascii="Times New Roman" w:hAnsi="Times New Roman" w:eastAsia="Times New Roman" w:cs="Times New Roman"/>
          <w:sz w:val="19"/>
          <w:szCs w:val="19"/>
          <w:b/>
          <w:bCs/>
          <w:spacing w:val="8"/>
        </w:rPr>
        <w:t xml:space="preserve">  </w:t>
      </w:r>
      <w:r>
        <w:rPr>
          <w:rFonts w:ascii="Times New Roman" w:hAnsi="Times New Roman" w:eastAsia="Times New Roman" w:cs="Times New Roman"/>
          <w:sz w:val="19"/>
          <w:szCs w:val="19"/>
          <w:b/>
          <w:bCs/>
        </w:rPr>
        <w:t>exit</w:t>
      </w:r>
    </w:p>
    <w:p>
      <w:pPr>
        <w:pStyle w:val="BodyText"/>
        <w:ind w:left="410"/>
        <w:spacing w:before="114" w:line="219" w:lineRule="auto"/>
        <w:rPr>
          <w:sz w:val="19"/>
          <w:szCs w:val="19"/>
        </w:rPr>
      </w:pPr>
      <w:r>
        <w:rPr>
          <w:sz w:val="19"/>
          <w:szCs w:val="19"/>
          <w:spacing w:val="10"/>
        </w:rPr>
        <w:t>矿山井下人员日常工作时使用的安全出口。</w:t>
      </w:r>
    </w:p>
    <w:p>
      <w:pPr>
        <w:spacing w:line="219" w:lineRule="auto"/>
        <w:sectPr>
          <w:headerReference w:type="default" r:id="rId7"/>
          <w:footerReference w:type="default" r:id="rId8"/>
          <w:pgSz w:w="11910" w:h="16850"/>
          <w:pgMar w:top="1959" w:right="1402" w:bottom="1544" w:left="1549" w:header="1667" w:footer="1400" w:gutter="0"/>
        </w:sectPr>
        <w:rPr>
          <w:sz w:val="19"/>
          <w:szCs w:val="19"/>
        </w:rPr>
      </w:pPr>
    </w:p>
    <w:p>
      <w:pPr>
        <w:spacing w:line="284" w:lineRule="auto"/>
        <w:rPr>
          <w:rFonts w:ascii="Arial"/>
          <w:sz w:val="21"/>
        </w:rPr>
      </w:pPr>
      <w: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spacing w:before="55" w:line="189" w:lineRule="auto"/>
        <w:rPr>
          <w:rFonts w:ascii="Times New Roman" w:hAnsi="Times New Roman" w:eastAsia="Times New Roman" w:cs="Times New Roman"/>
          <w:sz w:val="19"/>
          <w:szCs w:val="19"/>
        </w:rPr>
      </w:pPr>
      <w:bookmarkStart w:name="bookmark45" w:id="7"/>
      <w:bookmarkEnd w:id="7"/>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spacing w:line="322" w:lineRule="auto"/>
        <w:rPr>
          <w:rFonts w:ascii="Arial"/>
          <w:sz w:val="21"/>
        </w:rPr>
      </w:pPr>
      <w:r/>
    </w:p>
    <w:p>
      <w:pPr>
        <w:spacing w:before="5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3.6</w:t>
      </w:r>
    </w:p>
    <w:p>
      <w:pPr>
        <w:pStyle w:val="BodyText"/>
        <w:ind w:left="409"/>
        <w:spacing w:before="67" w:line="212" w:lineRule="auto"/>
        <w:rPr>
          <w:rFonts w:ascii="Times New Roman" w:hAnsi="Times New Roman" w:eastAsia="Times New Roman" w:cs="Times New Roman"/>
          <w:sz w:val="19"/>
          <w:szCs w:val="19"/>
        </w:rPr>
      </w:pPr>
      <w:r>
        <w:rPr>
          <w:sz w:val="19"/>
          <w:szCs w:val="19"/>
          <w:spacing w:val="7"/>
        </w:rPr>
        <w:t>应急安全出口</w:t>
      </w:r>
      <w:r>
        <w:rPr>
          <w:sz w:val="19"/>
          <w:szCs w:val="19"/>
          <w:spacing w:val="1"/>
        </w:rPr>
        <w:t xml:space="preserve">  </w:t>
      </w:r>
      <w:r>
        <w:rPr>
          <w:rFonts w:ascii="Times New Roman" w:hAnsi="Times New Roman" w:eastAsia="Times New Roman" w:cs="Times New Roman"/>
          <w:sz w:val="19"/>
          <w:szCs w:val="19"/>
          <w:b/>
          <w:bCs/>
        </w:rPr>
        <w:t>emergency</w:t>
      </w:r>
      <w:r>
        <w:rPr>
          <w:rFonts w:ascii="Times New Roman" w:hAnsi="Times New Roman" w:eastAsia="Times New Roman" w:cs="Times New Roman"/>
          <w:sz w:val="19"/>
          <w:szCs w:val="19"/>
          <w:b/>
          <w:bCs/>
          <w:spacing w:val="40"/>
        </w:rPr>
        <w:t xml:space="preserve"> </w:t>
      </w:r>
      <w:r>
        <w:rPr>
          <w:rFonts w:ascii="Times New Roman" w:hAnsi="Times New Roman" w:eastAsia="Times New Roman" w:cs="Times New Roman"/>
          <w:sz w:val="19"/>
          <w:szCs w:val="19"/>
          <w:b/>
          <w:bCs/>
        </w:rPr>
        <w:t>exit</w:t>
      </w:r>
    </w:p>
    <w:p>
      <w:pPr>
        <w:pStyle w:val="BodyText"/>
        <w:ind w:left="409"/>
        <w:spacing w:before="123" w:line="219" w:lineRule="auto"/>
        <w:rPr>
          <w:sz w:val="19"/>
          <w:szCs w:val="19"/>
        </w:rPr>
      </w:pPr>
      <w:r>
        <w:rPr>
          <w:sz w:val="19"/>
          <w:szCs w:val="19"/>
          <w:spacing w:val="9"/>
        </w:rPr>
        <w:t>矿山井下人员不经常使用的安全出口。</w:t>
      </w:r>
    </w:p>
    <w:p>
      <w:pPr>
        <w:spacing w:before="12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3.7</w:t>
      </w:r>
    </w:p>
    <w:p>
      <w:pPr>
        <w:pStyle w:val="BodyText"/>
        <w:ind w:left="412"/>
        <w:spacing w:before="77" w:line="212" w:lineRule="auto"/>
        <w:rPr>
          <w:rFonts w:ascii="Times New Roman" w:hAnsi="Times New Roman" w:eastAsia="Times New Roman" w:cs="Times New Roman"/>
          <w:sz w:val="19"/>
          <w:szCs w:val="19"/>
        </w:rPr>
      </w:pPr>
      <w:r>
        <w:rPr>
          <w:sz w:val="19"/>
          <w:szCs w:val="19"/>
          <w:b/>
          <w:bCs/>
          <w:spacing w:val="-1"/>
        </w:rPr>
        <w:t>水力开采</w:t>
      </w:r>
      <w:r>
        <w:rPr>
          <w:sz w:val="19"/>
          <w:szCs w:val="19"/>
          <w:spacing w:val="22"/>
        </w:rPr>
        <w:t xml:space="preserve">  </w:t>
      </w:r>
      <w:r>
        <w:rPr>
          <w:rFonts w:ascii="Times New Roman" w:hAnsi="Times New Roman" w:eastAsia="Times New Roman" w:cs="Times New Roman"/>
          <w:sz w:val="19"/>
          <w:szCs w:val="19"/>
          <w:b/>
          <w:bCs/>
          <w:spacing w:val="-1"/>
        </w:rPr>
        <w:t>hydromine</w:t>
      </w:r>
    </w:p>
    <w:p>
      <w:pPr>
        <w:pStyle w:val="BodyText"/>
        <w:ind w:left="409"/>
        <w:spacing w:before="112" w:line="219" w:lineRule="auto"/>
        <w:rPr>
          <w:sz w:val="19"/>
          <w:szCs w:val="19"/>
        </w:rPr>
      </w:pPr>
      <w:r>
        <w:rPr>
          <w:sz w:val="19"/>
          <w:szCs w:val="19"/>
          <w:spacing w:val="6"/>
        </w:rPr>
        <w:t>利用高压水冲击矿石和围岩，回收矿物的采</w:t>
      </w:r>
      <w:r>
        <w:rPr>
          <w:sz w:val="19"/>
          <w:szCs w:val="19"/>
          <w:spacing w:val="5"/>
        </w:rPr>
        <w:t>矿工艺。</w:t>
      </w:r>
    </w:p>
    <w:p>
      <w:pPr>
        <w:spacing w:before="126"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3.8</w:t>
      </w:r>
    </w:p>
    <w:p>
      <w:pPr>
        <w:pStyle w:val="BodyText"/>
        <w:ind w:left="412"/>
        <w:spacing w:before="77" w:line="212" w:lineRule="auto"/>
        <w:rPr>
          <w:rFonts w:ascii="Times New Roman" w:hAnsi="Times New Roman" w:eastAsia="Times New Roman" w:cs="Times New Roman"/>
          <w:sz w:val="19"/>
          <w:szCs w:val="19"/>
        </w:rPr>
      </w:pPr>
      <w:r>
        <w:rPr>
          <w:sz w:val="19"/>
          <w:szCs w:val="19"/>
          <w:b/>
          <w:bCs/>
          <w:spacing w:val="2"/>
        </w:rPr>
        <w:t>挖掘船开采</w:t>
      </w:r>
      <w:r>
        <w:rPr>
          <w:sz w:val="19"/>
          <w:szCs w:val="19"/>
          <w:spacing w:val="2"/>
        </w:rPr>
        <w:t xml:space="preserve">  </w:t>
      </w:r>
      <w:r>
        <w:rPr>
          <w:rFonts w:ascii="Times New Roman" w:hAnsi="Times New Roman" w:eastAsia="Times New Roman" w:cs="Times New Roman"/>
          <w:sz w:val="19"/>
          <w:szCs w:val="19"/>
          <w:b/>
          <w:bCs/>
        </w:rPr>
        <w:t>dredging</w:t>
      </w:r>
    </w:p>
    <w:p>
      <w:pPr>
        <w:pStyle w:val="BodyText"/>
        <w:ind w:left="409"/>
        <w:spacing w:before="113" w:line="219" w:lineRule="auto"/>
        <w:rPr>
          <w:sz w:val="19"/>
          <w:szCs w:val="19"/>
        </w:rPr>
      </w:pPr>
      <w:r>
        <w:rPr>
          <w:sz w:val="19"/>
          <w:szCs w:val="19"/>
          <w:spacing w:val="9"/>
        </w:rPr>
        <w:t>利用挖掘船抽吸含矿泥浆回收有用矿物的采矿工艺。</w:t>
      </w:r>
    </w:p>
    <w:p>
      <w:pPr>
        <w:spacing w:before="12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3.9</w:t>
      </w:r>
    </w:p>
    <w:p>
      <w:pPr>
        <w:pStyle w:val="BodyText"/>
        <w:ind w:left="412"/>
        <w:spacing w:before="77" w:line="212" w:lineRule="auto"/>
        <w:rPr>
          <w:rFonts w:ascii="Times New Roman" w:hAnsi="Times New Roman" w:eastAsia="Times New Roman" w:cs="Times New Roman"/>
          <w:sz w:val="19"/>
          <w:szCs w:val="19"/>
        </w:rPr>
      </w:pPr>
      <w:r>
        <w:rPr>
          <w:sz w:val="19"/>
          <w:szCs w:val="19"/>
          <w:b/>
          <w:bCs/>
          <w:spacing w:val="2"/>
        </w:rPr>
        <w:t>饰面石材开采</w:t>
      </w:r>
      <w:r>
        <w:rPr>
          <w:sz w:val="19"/>
          <w:szCs w:val="19"/>
          <w:spacing w:val="2"/>
        </w:rPr>
        <w:t xml:space="preserve">  </w:t>
      </w:r>
      <w:r>
        <w:rPr>
          <w:rFonts w:ascii="Times New Roman" w:hAnsi="Times New Roman" w:eastAsia="Times New Roman" w:cs="Times New Roman"/>
          <w:sz w:val="19"/>
          <w:szCs w:val="19"/>
          <w:b/>
          <w:bCs/>
        </w:rPr>
        <w:t>shaping</w:t>
      </w:r>
      <w:r>
        <w:rPr>
          <w:rFonts w:ascii="Times New Roman" w:hAnsi="Times New Roman" w:eastAsia="Times New Roman" w:cs="Times New Roman"/>
          <w:sz w:val="19"/>
          <w:szCs w:val="19"/>
          <w:b/>
          <w:bCs/>
          <w:spacing w:val="2"/>
        </w:rPr>
        <w:t xml:space="preserve">  </w:t>
      </w:r>
      <w:r>
        <w:rPr>
          <w:rFonts w:ascii="Times New Roman" w:hAnsi="Times New Roman" w:eastAsia="Times New Roman" w:cs="Times New Roman"/>
          <w:sz w:val="19"/>
          <w:szCs w:val="19"/>
          <w:b/>
          <w:bCs/>
        </w:rPr>
        <w:t>stone</w:t>
      </w:r>
      <w:r>
        <w:rPr>
          <w:rFonts w:ascii="Times New Roman" w:hAnsi="Times New Roman" w:eastAsia="Times New Roman" w:cs="Times New Roman"/>
          <w:sz w:val="19"/>
          <w:szCs w:val="19"/>
          <w:b/>
          <w:bCs/>
          <w:spacing w:val="2"/>
        </w:rPr>
        <w:t xml:space="preserve">  </w:t>
      </w:r>
      <w:r>
        <w:rPr>
          <w:rFonts w:ascii="Times New Roman" w:hAnsi="Times New Roman" w:eastAsia="Times New Roman" w:cs="Times New Roman"/>
          <w:sz w:val="19"/>
          <w:szCs w:val="19"/>
          <w:b/>
          <w:bCs/>
        </w:rPr>
        <w:t>mine</w:t>
      </w:r>
    </w:p>
    <w:p>
      <w:pPr>
        <w:pStyle w:val="BodyText"/>
        <w:ind w:left="409"/>
        <w:spacing w:before="113" w:line="219" w:lineRule="auto"/>
        <w:rPr>
          <w:sz w:val="19"/>
          <w:szCs w:val="19"/>
        </w:rPr>
      </w:pPr>
      <w:r>
        <w:rPr>
          <w:sz w:val="19"/>
          <w:szCs w:val="19"/>
          <w:spacing w:val="9"/>
        </w:rPr>
        <w:t>开采大理石等石材的特殊采矿工艺。</w:t>
      </w:r>
    </w:p>
    <w:p>
      <w:pPr>
        <w:spacing w:before="11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3.10</w:t>
      </w:r>
    </w:p>
    <w:p>
      <w:pPr>
        <w:pStyle w:val="BodyText"/>
        <w:ind w:left="412"/>
        <w:spacing w:before="78" w:line="212" w:lineRule="auto"/>
        <w:rPr>
          <w:rFonts w:ascii="Times New Roman" w:hAnsi="Times New Roman" w:eastAsia="Times New Roman" w:cs="Times New Roman"/>
          <w:sz w:val="19"/>
          <w:szCs w:val="19"/>
        </w:rPr>
      </w:pPr>
      <w:r>
        <w:rPr>
          <w:sz w:val="19"/>
          <w:szCs w:val="19"/>
          <w:b/>
          <w:bCs/>
          <w:spacing w:val="-1"/>
        </w:rPr>
        <w:t>盐湖开采</w:t>
      </w:r>
      <w:r>
        <w:rPr>
          <w:sz w:val="19"/>
          <w:szCs w:val="19"/>
          <w:spacing w:val="24"/>
        </w:rPr>
        <w:t xml:space="preserve">  </w:t>
      </w:r>
      <w:r>
        <w:rPr>
          <w:rFonts w:ascii="Times New Roman" w:hAnsi="Times New Roman" w:eastAsia="Times New Roman" w:cs="Times New Roman"/>
          <w:sz w:val="19"/>
          <w:szCs w:val="19"/>
          <w:b/>
          <w:bCs/>
          <w:spacing w:val="-1"/>
        </w:rPr>
        <w:t>recovering</w:t>
      </w:r>
      <w:r>
        <w:rPr>
          <w:rFonts w:ascii="Times New Roman" w:hAnsi="Times New Roman" w:eastAsia="Times New Roman" w:cs="Times New Roman"/>
          <w:sz w:val="19"/>
          <w:szCs w:val="19"/>
          <w:b/>
          <w:bCs/>
          <w:spacing w:val="36"/>
        </w:rPr>
        <w:t xml:space="preserve"> </w:t>
      </w:r>
      <w:r>
        <w:rPr>
          <w:rFonts w:ascii="Times New Roman" w:hAnsi="Times New Roman" w:eastAsia="Times New Roman" w:cs="Times New Roman"/>
          <w:sz w:val="19"/>
          <w:szCs w:val="19"/>
          <w:b/>
          <w:bCs/>
          <w:spacing w:val="-1"/>
        </w:rPr>
        <w:t>on</w:t>
      </w:r>
      <w:r>
        <w:rPr>
          <w:rFonts w:ascii="Times New Roman" w:hAnsi="Times New Roman" w:eastAsia="Times New Roman" w:cs="Times New Roman"/>
          <w:sz w:val="19"/>
          <w:szCs w:val="19"/>
          <w:b/>
          <w:bCs/>
          <w:spacing w:val="36"/>
          <w:w w:val="101"/>
        </w:rPr>
        <w:t xml:space="preserve"> </w:t>
      </w:r>
      <w:r>
        <w:rPr>
          <w:rFonts w:ascii="Times New Roman" w:hAnsi="Times New Roman" w:eastAsia="Times New Roman" w:cs="Times New Roman"/>
          <w:sz w:val="19"/>
          <w:szCs w:val="19"/>
          <w:b/>
          <w:bCs/>
          <w:spacing w:val="-1"/>
        </w:rPr>
        <w:t>saline</w:t>
      </w:r>
    </w:p>
    <w:p>
      <w:pPr>
        <w:pStyle w:val="BodyText"/>
        <w:ind w:left="409"/>
        <w:spacing w:before="132" w:line="219" w:lineRule="auto"/>
        <w:rPr>
          <w:sz w:val="19"/>
          <w:szCs w:val="19"/>
        </w:rPr>
      </w:pPr>
      <w:r>
        <w:rPr>
          <w:sz w:val="19"/>
          <w:szCs w:val="19"/>
          <w:spacing w:val="9"/>
        </w:rPr>
        <w:t>在盐湖中开采盐类和其他有用矿物的采矿工艺。</w:t>
      </w:r>
    </w:p>
    <w:p>
      <w:pPr>
        <w:spacing w:before="10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3.11</w:t>
      </w:r>
    </w:p>
    <w:p>
      <w:pPr>
        <w:pStyle w:val="BodyText"/>
        <w:ind w:left="412"/>
        <w:spacing w:before="78" w:line="212" w:lineRule="auto"/>
        <w:rPr>
          <w:rFonts w:ascii="Times New Roman" w:hAnsi="Times New Roman" w:eastAsia="Times New Roman" w:cs="Times New Roman"/>
          <w:sz w:val="19"/>
          <w:szCs w:val="19"/>
        </w:rPr>
      </w:pPr>
      <w:r>
        <w:rPr>
          <w:sz w:val="19"/>
          <w:szCs w:val="19"/>
          <w:b/>
          <w:bCs/>
          <w:spacing w:val="1"/>
        </w:rPr>
        <w:t>钻井水溶开采</w:t>
      </w:r>
      <w:r>
        <w:rPr>
          <w:sz w:val="19"/>
          <w:szCs w:val="19"/>
          <w:spacing w:val="12"/>
        </w:rPr>
        <w:t xml:space="preserve">  </w:t>
      </w:r>
      <w:r>
        <w:rPr>
          <w:rFonts w:ascii="Times New Roman" w:hAnsi="Times New Roman" w:eastAsia="Times New Roman" w:cs="Times New Roman"/>
          <w:sz w:val="19"/>
          <w:szCs w:val="19"/>
          <w:b/>
          <w:bCs/>
        </w:rPr>
        <w:t>solution</w:t>
      </w:r>
      <w:r>
        <w:rPr>
          <w:rFonts w:ascii="Times New Roman" w:hAnsi="Times New Roman" w:eastAsia="Times New Roman" w:cs="Times New Roman"/>
          <w:sz w:val="19"/>
          <w:szCs w:val="19"/>
          <w:b/>
          <w:bCs/>
          <w:spacing w:val="47"/>
        </w:rPr>
        <w:t xml:space="preserve"> </w:t>
      </w:r>
      <w:r>
        <w:rPr>
          <w:rFonts w:ascii="Times New Roman" w:hAnsi="Times New Roman" w:eastAsia="Times New Roman" w:cs="Times New Roman"/>
          <w:sz w:val="19"/>
          <w:szCs w:val="19"/>
          <w:b/>
          <w:bCs/>
        </w:rPr>
        <w:t>mining</w:t>
      </w:r>
    </w:p>
    <w:p>
      <w:pPr>
        <w:pStyle w:val="BodyText"/>
        <w:ind w:left="409"/>
        <w:spacing w:before="112" w:line="219" w:lineRule="auto"/>
        <w:rPr>
          <w:sz w:val="19"/>
          <w:szCs w:val="19"/>
        </w:rPr>
      </w:pPr>
      <w:r>
        <w:rPr>
          <w:sz w:val="19"/>
          <w:szCs w:val="19"/>
          <w:spacing w:val="7"/>
        </w:rPr>
        <w:t>通过钻井将淡水注人井下，将矿物溶解为溶液并压出地面回收的采矿工艺。</w:t>
      </w:r>
    </w:p>
    <w:p>
      <w:pPr>
        <w:spacing w:before="126"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3.12</w:t>
      </w:r>
    </w:p>
    <w:p>
      <w:pPr>
        <w:pStyle w:val="BodyText"/>
        <w:ind w:left="412"/>
        <w:spacing w:before="90" w:line="214" w:lineRule="auto"/>
        <w:rPr>
          <w:sz w:val="19"/>
          <w:szCs w:val="19"/>
        </w:rPr>
      </w:pPr>
      <w:r>
        <w:rPr>
          <w:sz w:val="19"/>
          <w:szCs w:val="19"/>
          <w:b/>
          <w:bCs/>
          <w:spacing w:val="-10"/>
        </w:rPr>
        <w:t>原地浸出采矿</w:t>
      </w:r>
      <w:r>
        <w:rPr>
          <w:sz w:val="19"/>
          <w:szCs w:val="19"/>
          <w:spacing w:val="13"/>
        </w:rPr>
        <w:t xml:space="preserve">  </w:t>
      </w:r>
      <w:r>
        <w:rPr>
          <w:sz w:val="19"/>
          <w:szCs w:val="19"/>
          <w:b/>
          <w:bCs/>
          <w:spacing w:val="-10"/>
        </w:rPr>
        <w:t>in</w:t>
      </w:r>
      <w:r>
        <w:rPr>
          <w:sz w:val="19"/>
          <w:szCs w:val="19"/>
          <w:spacing w:val="-10"/>
        </w:rPr>
        <w:t xml:space="preserve"> </w:t>
      </w:r>
      <w:r>
        <w:rPr>
          <w:sz w:val="19"/>
          <w:szCs w:val="19"/>
          <w:b/>
          <w:bCs/>
          <w:spacing w:val="-10"/>
        </w:rPr>
        <w:t>situ</w:t>
      </w:r>
      <w:r>
        <w:rPr>
          <w:sz w:val="19"/>
          <w:szCs w:val="19"/>
          <w:spacing w:val="-10"/>
        </w:rPr>
        <w:t xml:space="preserve"> </w:t>
      </w:r>
      <w:r>
        <w:rPr>
          <w:sz w:val="19"/>
          <w:szCs w:val="19"/>
          <w:b/>
          <w:bCs/>
          <w:spacing w:val="-10"/>
        </w:rPr>
        <w:t>leach</w:t>
      </w:r>
      <w:r>
        <w:rPr>
          <w:sz w:val="19"/>
          <w:szCs w:val="19"/>
          <w:b/>
          <w:bCs/>
          <w:spacing w:val="-11"/>
        </w:rPr>
        <w:t>ing</w:t>
      </w:r>
    </w:p>
    <w:p>
      <w:pPr>
        <w:pStyle w:val="BodyText"/>
        <w:ind w:left="409"/>
        <w:spacing w:before="98" w:line="219" w:lineRule="auto"/>
        <w:rPr>
          <w:sz w:val="19"/>
          <w:szCs w:val="19"/>
        </w:rPr>
      </w:pPr>
      <w:r>
        <w:rPr>
          <w:sz w:val="19"/>
          <w:szCs w:val="19"/>
          <w:spacing w:val="8"/>
        </w:rPr>
        <w:t>将溶浸剂从地表压入地下矿层，将有用矿物转化为液相后再抽取至地表的采矿</w:t>
      </w:r>
      <w:r>
        <w:rPr>
          <w:sz w:val="19"/>
          <w:szCs w:val="19"/>
          <w:spacing w:val="7"/>
        </w:rPr>
        <w:t>工艺。</w:t>
      </w:r>
    </w:p>
    <w:p>
      <w:pPr>
        <w:spacing w:before="12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3.13</w:t>
      </w:r>
    </w:p>
    <w:p>
      <w:pPr>
        <w:pStyle w:val="BodyText"/>
        <w:ind w:left="412"/>
        <w:spacing w:before="78" w:line="212" w:lineRule="auto"/>
        <w:rPr>
          <w:rFonts w:ascii="Times New Roman" w:hAnsi="Times New Roman" w:eastAsia="Times New Roman" w:cs="Times New Roman"/>
          <w:sz w:val="19"/>
          <w:szCs w:val="19"/>
        </w:rPr>
      </w:pPr>
      <w:r>
        <w:rPr>
          <w:sz w:val="19"/>
          <w:szCs w:val="19"/>
          <w:b/>
          <w:bCs/>
          <w:spacing w:val="-3"/>
        </w:rPr>
        <w:t>排土场</w:t>
      </w:r>
      <w:r>
        <w:rPr>
          <w:sz w:val="19"/>
          <w:szCs w:val="19"/>
          <w:spacing w:val="27"/>
        </w:rPr>
        <w:t xml:space="preserve">  </w:t>
      </w:r>
      <w:r>
        <w:rPr>
          <w:rFonts w:ascii="Times New Roman" w:hAnsi="Times New Roman" w:eastAsia="Times New Roman" w:cs="Times New Roman"/>
          <w:sz w:val="19"/>
          <w:szCs w:val="19"/>
          <w:b/>
          <w:bCs/>
          <w:spacing w:val="-3"/>
        </w:rPr>
        <w:t>dump</w:t>
      </w:r>
    </w:p>
    <w:p>
      <w:pPr>
        <w:pStyle w:val="BodyText"/>
        <w:ind w:left="409"/>
        <w:spacing w:before="113" w:line="219" w:lineRule="auto"/>
        <w:rPr>
          <w:sz w:val="19"/>
          <w:szCs w:val="19"/>
        </w:rPr>
      </w:pPr>
      <w:r>
        <w:rPr>
          <w:sz w:val="19"/>
          <w:szCs w:val="19"/>
          <w:spacing w:val="10"/>
        </w:rPr>
        <w:t>集中堆放矿山建设和生产过程中产生的腐殖表土和岩石等的场所。</w:t>
      </w:r>
    </w:p>
    <w:p>
      <w:pPr>
        <w:spacing w:before="11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3.14</w:t>
      </w:r>
    </w:p>
    <w:p>
      <w:pPr>
        <w:pStyle w:val="BodyText"/>
        <w:ind w:left="412"/>
        <w:spacing w:before="88" w:line="212" w:lineRule="auto"/>
        <w:rPr>
          <w:rFonts w:ascii="Times New Roman" w:hAnsi="Times New Roman" w:eastAsia="Times New Roman" w:cs="Times New Roman"/>
          <w:sz w:val="19"/>
          <w:szCs w:val="19"/>
        </w:rPr>
      </w:pPr>
      <w:r>
        <w:rPr>
          <w:sz w:val="19"/>
          <w:szCs w:val="19"/>
          <w:b/>
          <w:bCs/>
        </w:rPr>
        <w:t>矿岩粗破碎</w:t>
      </w:r>
      <w:r>
        <w:rPr>
          <w:sz w:val="19"/>
          <w:szCs w:val="19"/>
          <w:spacing w:val="27"/>
        </w:rPr>
        <w:t xml:space="preserve">  </w:t>
      </w:r>
      <w:r>
        <w:rPr>
          <w:rFonts w:ascii="Times New Roman" w:hAnsi="Times New Roman" w:eastAsia="Times New Roman" w:cs="Times New Roman"/>
          <w:sz w:val="19"/>
          <w:szCs w:val="19"/>
          <w:b/>
          <w:bCs/>
        </w:rPr>
        <w:t>primary</w:t>
      </w:r>
      <w:r>
        <w:rPr>
          <w:rFonts w:ascii="Times New Roman" w:hAnsi="Times New Roman" w:eastAsia="Times New Roman" w:cs="Times New Roman"/>
          <w:sz w:val="19"/>
          <w:szCs w:val="19"/>
          <w:b/>
          <w:bCs/>
          <w:spacing w:val="46"/>
          <w:w w:val="101"/>
        </w:rPr>
        <w:t xml:space="preserve"> </w:t>
      </w:r>
      <w:r>
        <w:rPr>
          <w:rFonts w:ascii="Times New Roman" w:hAnsi="Times New Roman" w:eastAsia="Times New Roman" w:cs="Times New Roman"/>
          <w:sz w:val="19"/>
          <w:szCs w:val="19"/>
          <w:b/>
          <w:bCs/>
        </w:rPr>
        <w:t>crushing</w:t>
      </w:r>
    </w:p>
    <w:p>
      <w:pPr>
        <w:pStyle w:val="BodyText"/>
        <w:ind w:left="409"/>
        <w:spacing w:before="102" w:line="219" w:lineRule="auto"/>
        <w:rPr>
          <w:sz w:val="19"/>
          <w:szCs w:val="19"/>
        </w:rPr>
      </w:pPr>
      <w:r>
        <w:rPr>
          <w:sz w:val="19"/>
          <w:szCs w:val="19"/>
          <w:spacing w:val="10"/>
        </w:rPr>
        <w:t>为使矿石或者岩石的尺寸满足提升运输或后续工艺要求进行的破碎工作。</w:t>
      </w:r>
    </w:p>
    <w:p>
      <w:pPr>
        <w:spacing w:before="116"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3.15</w:t>
      </w:r>
    </w:p>
    <w:p>
      <w:pPr>
        <w:pStyle w:val="BodyText"/>
        <w:ind w:left="412"/>
        <w:spacing w:before="96" w:line="219" w:lineRule="auto"/>
        <w:rPr>
          <w:rFonts w:ascii="Times New Roman" w:hAnsi="Times New Roman" w:eastAsia="Times New Roman" w:cs="Times New Roman"/>
          <w:sz w:val="19"/>
          <w:szCs w:val="19"/>
        </w:rPr>
      </w:pPr>
      <w:r>
        <w:rPr>
          <w:sz w:val="19"/>
          <w:szCs w:val="19"/>
          <w:b/>
          <w:bCs/>
          <w:spacing w:val="1"/>
        </w:rPr>
        <w:t>防跑车装置</w:t>
      </w:r>
      <w:r>
        <w:rPr>
          <w:sz w:val="19"/>
          <w:szCs w:val="19"/>
          <w:spacing w:val="28"/>
        </w:rPr>
        <w:t xml:space="preserve">  </w:t>
      </w:r>
      <w:r>
        <w:rPr>
          <w:rFonts w:ascii="Times New Roman" w:hAnsi="Times New Roman" w:eastAsia="Times New Roman" w:cs="Times New Roman"/>
          <w:sz w:val="19"/>
          <w:szCs w:val="19"/>
          <w:b/>
          <w:bCs/>
        </w:rPr>
        <w:t>bull</w:t>
      </w:r>
    </w:p>
    <w:p>
      <w:pPr>
        <w:pStyle w:val="BodyText"/>
        <w:ind w:left="409"/>
        <w:spacing w:before="98" w:line="219" w:lineRule="auto"/>
        <w:rPr>
          <w:sz w:val="19"/>
          <w:szCs w:val="19"/>
        </w:rPr>
      </w:pPr>
      <w:r>
        <w:rPr>
          <w:sz w:val="19"/>
          <w:szCs w:val="19"/>
          <w:spacing w:val="6"/>
        </w:rPr>
        <w:t>斜井提升时，安装在提升线路上防止矿车继续下坠的装</w:t>
      </w:r>
      <w:r>
        <w:rPr>
          <w:sz w:val="19"/>
          <w:szCs w:val="19"/>
          <w:spacing w:val="5"/>
        </w:rPr>
        <w:t>置。</w:t>
      </w:r>
    </w:p>
    <w:p>
      <w:pPr>
        <w:spacing w:before="11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3.16</w:t>
      </w:r>
    </w:p>
    <w:p>
      <w:pPr>
        <w:pStyle w:val="BodyText"/>
        <w:ind w:left="412"/>
        <w:spacing w:before="95" w:line="218" w:lineRule="auto"/>
        <w:rPr>
          <w:sz w:val="19"/>
          <w:szCs w:val="19"/>
        </w:rPr>
      </w:pPr>
      <w:r>
        <w:rPr>
          <w:sz w:val="19"/>
          <w:szCs w:val="19"/>
          <w:b/>
          <w:bCs/>
          <w:spacing w:val="-7"/>
        </w:rPr>
        <w:t>岩爆</w:t>
      </w:r>
      <w:r>
        <w:rPr>
          <w:sz w:val="19"/>
          <w:szCs w:val="19"/>
          <w:spacing w:val="30"/>
        </w:rPr>
        <w:t xml:space="preserve">  </w:t>
      </w:r>
      <w:r>
        <w:rPr>
          <w:sz w:val="19"/>
          <w:szCs w:val="19"/>
          <w:b/>
          <w:bCs/>
          <w:spacing w:val="-7"/>
        </w:rPr>
        <w:t>rockburst</w:t>
      </w:r>
    </w:p>
    <w:p>
      <w:pPr>
        <w:pStyle w:val="BodyText"/>
        <w:ind w:left="409"/>
        <w:spacing w:before="88" w:line="218" w:lineRule="auto"/>
        <w:rPr>
          <w:sz w:val="19"/>
          <w:szCs w:val="19"/>
        </w:rPr>
      </w:pPr>
      <w:r>
        <w:rPr>
          <w:sz w:val="19"/>
          <w:szCs w:val="19"/>
          <w:spacing w:val="7"/>
        </w:rPr>
        <w:t>岩体中聚积的弹性变形势能突然猛烈释放，导致岩石爆裂或弹射出来的现象。</w:t>
      </w:r>
    </w:p>
    <w:p>
      <w:pPr>
        <w:spacing w:before="117"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3.17</w:t>
      </w:r>
    </w:p>
    <w:p>
      <w:pPr>
        <w:pStyle w:val="BodyText"/>
        <w:ind w:left="412"/>
        <w:spacing w:before="87" w:line="212" w:lineRule="auto"/>
        <w:rPr>
          <w:rFonts w:ascii="Times New Roman" w:hAnsi="Times New Roman" w:eastAsia="Times New Roman" w:cs="Times New Roman"/>
          <w:sz w:val="19"/>
          <w:szCs w:val="19"/>
        </w:rPr>
      </w:pPr>
      <w:r>
        <w:rPr>
          <w:sz w:val="19"/>
          <w:szCs w:val="19"/>
          <w:b/>
          <w:bCs/>
        </w:rPr>
        <w:t>有效风量率</w:t>
      </w:r>
      <w:r>
        <w:rPr>
          <w:sz w:val="19"/>
          <w:szCs w:val="19"/>
          <w:spacing w:val="27"/>
        </w:rPr>
        <w:t xml:space="preserve">  </w:t>
      </w:r>
      <w:r>
        <w:rPr>
          <w:rFonts w:ascii="Times New Roman" w:hAnsi="Times New Roman" w:eastAsia="Times New Roman" w:cs="Times New Roman"/>
          <w:sz w:val="19"/>
          <w:szCs w:val="19"/>
          <w:b/>
          <w:bCs/>
        </w:rPr>
        <w:t>ratio</w:t>
      </w:r>
      <w:r>
        <w:rPr>
          <w:rFonts w:ascii="Times New Roman" w:hAnsi="Times New Roman" w:eastAsia="Times New Roman" w:cs="Times New Roman"/>
          <w:sz w:val="19"/>
          <w:szCs w:val="19"/>
          <w:b/>
          <w:bCs/>
          <w:spacing w:val="39"/>
          <w:w w:val="101"/>
        </w:rPr>
        <w:t xml:space="preserve"> </w:t>
      </w:r>
      <w:r>
        <w:rPr>
          <w:rFonts w:ascii="Times New Roman" w:hAnsi="Times New Roman" w:eastAsia="Times New Roman" w:cs="Times New Roman"/>
          <w:sz w:val="19"/>
          <w:szCs w:val="19"/>
          <w:b/>
          <w:bCs/>
        </w:rPr>
        <w:t>of</w:t>
      </w:r>
      <w:r>
        <w:rPr>
          <w:rFonts w:ascii="Times New Roman" w:hAnsi="Times New Roman" w:eastAsia="Times New Roman" w:cs="Times New Roman"/>
          <w:sz w:val="19"/>
          <w:szCs w:val="19"/>
          <w:b/>
          <w:bCs/>
          <w:spacing w:val="25"/>
          <w:w w:val="101"/>
        </w:rPr>
        <w:t xml:space="preserve"> </w:t>
      </w:r>
      <w:r>
        <w:rPr>
          <w:rFonts w:ascii="Times New Roman" w:hAnsi="Times New Roman" w:eastAsia="Times New Roman" w:cs="Times New Roman"/>
          <w:sz w:val="19"/>
          <w:szCs w:val="19"/>
          <w:b/>
          <w:bCs/>
        </w:rPr>
        <w:t>effectiv</w:t>
      </w:r>
      <w:r>
        <w:rPr>
          <w:rFonts w:ascii="Times New Roman" w:hAnsi="Times New Roman" w:eastAsia="Times New Roman" w:cs="Times New Roman"/>
          <w:sz w:val="19"/>
          <w:szCs w:val="19"/>
          <w:b/>
          <w:bCs/>
          <w:spacing w:val="-1"/>
        </w:rPr>
        <w:t>e</w:t>
      </w:r>
      <w:r>
        <w:rPr>
          <w:rFonts w:ascii="Times New Roman" w:hAnsi="Times New Roman" w:eastAsia="Times New Roman" w:cs="Times New Roman"/>
          <w:sz w:val="19"/>
          <w:szCs w:val="19"/>
          <w:b/>
          <w:bCs/>
          <w:spacing w:val="40"/>
          <w:w w:val="101"/>
        </w:rPr>
        <w:t xml:space="preserve"> </w:t>
      </w:r>
      <w:r>
        <w:rPr>
          <w:rFonts w:ascii="Times New Roman" w:hAnsi="Times New Roman" w:eastAsia="Times New Roman" w:cs="Times New Roman"/>
          <w:sz w:val="19"/>
          <w:szCs w:val="19"/>
          <w:b/>
          <w:bCs/>
          <w:spacing w:val="-1"/>
        </w:rPr>
        <w:t>air</w:t>
      </w:r>
      <w:r>
        <w:rPr>
          <w:rFonts w:ascii="Times New Roman" w:hAnsi="Times New Roman" w:eastAsia="Times New Roman" w:cs="Times New Roman"/>
          <w:sz w:val="19"/>
          <w:szCs w:val="19"/>
          <w:b/>
          <w:bCs/>
          <w:spacing w:val="39"/>
          <w:w w:val="101"/>
        </w:rPr>
        <w:t xml:space="preserve"> </w:t>
      </w:r>
      <w:r>
        <w:rPr>
          <w:rFonts w:ascii="Times New Roman" w:hAnsi="Times New Roman" w:eastAsia="Times New Roman" w:cs="Times New Roman"/>
          <w:sz w:val="19"/>
          <w:szCs w:val="19"/>
          <w:b/>
          <w:bCs/>
          <w:spacing w:val="-1"/>
        </w:rPr>
        <w:t>quantity</w:t>
      </w:r>
    </w:p>
    <w:p>
      <w:pPr>
        <w:pStyle w:val="BodyText"/>
        <w:ind w:left="409"/>
        <w:spacing w:before="114" w:line="219" w:lineRule="auto"/>
        <w:rPr>
          <w:sz w:val="19"/>
          <w:szCs w:val="19"/>
        </w:rPr>
      </w:pPr>
      <w:r>
        <w:rPr>
          <w:sz w:val="19"/>
          <w:szCs w:val="19"/>
          <w:spacing w:val="10"/>
        </w:rPr>
        <w:t>各工作面实际得到的有效风量总和与矿井总进风量的比值。</w:t>
      </w:r>
    </w:p>
    <w:p>
      <w:pPr>
        <w:spacing w:before="10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3.18</w:t>
      </w:r>
    </w:p>
    <w:p>
      <w:pPr>
        <w:pStyle w:val="BodyText"/>
        <w:ind w:left="412"/>
        <w:spacing w:before="78" w:line="212" w:lineRule="auto"/>
        <w:rPr>
          <w:rFonts w:ascii="Times New Roman" w:hAnsi="Times New Roman" w:eastAsia="Times New Roman" w:cs="Times New Roman"/>
          <w:sz w:val="19"/>
          <w:szCs w:val="19"/>
        </w:rPr>
      </w:pPr>
      <w:r>
        <w:rPr>
          <w:sz w:val="19"/>
          <w:szCs w:val="19"/>
          <w:b/>
          <w:bCs/>
        </w:rPr>
        <w:t>钢丝绳安全系数</w:t>
      </w:r>
      <w:r>
        <w:rPr>
          <w:sz w:val="19"/>
          <w:szCs w:val="19"/>
          <w:spacing w:val="22"/>
        </w:rPr>
        <w:t xml:space="preserve">  </w:t>
      </w:r>
      <w:r>
        <w:rPr>
          <w:rFonts w:ascii="Times New Roman" w:hAnsi="Times New Roman" w:eastAsia="Times New Roman" w:cs="Times New Roman"/>
          <w:sz w:val="19"/>
          <w:szCs w:val="19"/>
          <w:b/>
          <w:bCs/>
        </w:rPr>
        <w:t>safety</w:t>
      </w:r>
      <w:r>
        <w:rPr>
          <w:rFonts w:ascii="Times New Roman" w:hAnsi="Times New Roman" w:eastAsia="Times New Roman" w:cs="Times New Roman"/>
          <w:sz w:val="19"/>
          <w:szCs w:val="19"/>
          <w:b/>
          <w:bCs/>
          <w:spacing w:val="34"/>
          <w:w w:val="101"/>
        </w:rPr>
        <w:t xml:space="preserve"> </w:t>
      </w:r>
      <w:r>
        <w:rPr>
          <w:rFonts w:ascii="Times New Roman" w:hAnsi="Times New Roman" w:eastAsia="Times New Roman" w:cs="Times New Roman"/>
          <w:sz w:val="19"/>
          <w:szCs w:val="19"/>
          <w:b/>
          <w:bCs/>
        </w:rPr>
        <w:t>factor</w:t>
      </w:r>
      <w:r>
        <w:rPr>
          <w:rFonts w:ascii="Times New Roman" w:hAnsi="Times New Roman" w:eastAsia="Times New Roman" w:cs="Times New Roman"/>
          <w:sz w:val="19"/>
          <w:szCs w:val="19"/>
          <w:b/>
          <w:bCs/>
          <w:spacing w:val="34"/>
          <w:w w:val="101"/>
        </w:rPr>
        <w:t xml:space="preserve"> </w:t>
      </w:r>
      <w:r>
        <w:rPr>
          <w:rFonts w:ascii="Times New Roman" w:hAnsi="Times New Roman" w:eastAsia="Times New Roman" w:cs="Times New Roman"/>
          <w:sz w:val="19"/>
          <w:szCs w:val="19"/>
          <w:b/>
          <w:bCs/>
        </w:rPr>
        <w:t>of</w:t>
      </w:r>
      <w:r>
        <w:rPr>
          <w:rFonts w:ascii="Times New Roman" w:hAnsi="Times New Roman" w:eastAsia="Times New Roman" w:cs="Times New Roman"/>
          <w:sz w:val="19"/>
          <w:szCs w:val="19"/>
          <w:b/>
          <w:bCs/>
          <w:spacing w:val="21"/>
        </w:rPr>
        <w:t xml:space="preserve"> </w:t>
      </w:r>
      <w:r>
        <w:rPr>
          <w:rFonts w:ascii="Times New Roman" w:hAnsi="Times New Roman" w:eastAsia="Times New Roman" w:cs="Times New Roman"/>
          <w:sz w:val="19"/>
          <w:szCs w:val="19"/>
          <w:b/>
          <w:bCs/>
        </w:rPr>
        <w:t>steel</w:t>
      </w:r>
      <w:r>
        <w:rPr>
          <w:rFonts w:ascii="Times New Roman" w:hAnsi="Times New Roman" w:eastAsia="Times New Roman" w:cs="Times New Roman"/>
          <w:sz w:val="19"/>
          <w:szCs w:val="19"/>
          <w:b/>
          <w:bCs/>
          <w:spacing w:val="29"/>
        </w:rPr>
        <w:t xml:space="preserve"> </w:t>
      </w:r>
      <w:r>
        <w:rPr>
          <w:rFonts w:ascii="Times New Roman" w:hAnsi="Times New Roman" w:eastAsia="Times New Roman" w:cs="Times New Roman"/>
          <w:sz w:val="19"/>
          <w:szCs w:val="19"/>
          <w:b/>
          <w:bCs/>
        </w:rPr>
        <w:t>wire</w:t>
      </w:r>
      <w:r>
        <w:rPr>
          <w:rFonts w:ascii="Times New Roman" w:hAnsi="Times New Roman" w:eastAsia="Times New Roman" w:cs="Times New Roman"/>
          <w:sz w:val="19"/>
          <w:szCs w:val="19"/>
          <w:b/>
          <w:bCs/>
          <w:spacing w:val="34"/>
          <w:w w:val="101"/>
        </w:rPr>
        <w:t xml:space="preserve"> </w:t>
      </w:r>
      <w:r>
        <w:rPr>
          <w:rFonts w:ascii="Times New Roman" w:hAnsi="Times New Roman" w:eastAsia="Times New Roman" w:cs="Times New Roman"/>
          <w:sz w:val="19"/>
          <w:szCs w:val="19"/>
          <w:b/>
          <w:bCs/>
        </w:rPr>
        <w:t>rope</w:t>
      </w:r>
      <w:r>
        <w:rPr>
          <w:rFonts w:ascii="Times New Roman" w:hAnsi="Times New Roman" w:eastAsia="Times New Roman" w:cs="Times New Roman"/>
          <w:sz w:val="19"/>
          <w:szCs w:val="19"/>
          <w:b/>
          <w:bCs/>
          <w:spacing w:val="28"/>
          <w:w w:val="102"/>
        </w:rPr>
        <w:t xml:space="preserve"> </w:t>
      </w:r>
      <w:r>
        <w:rPr>
          <w:rFonts w:ascii="Times New Roman" w:hAnsi="Times New Roman" w:eastAsia="Times New Roman" w:cs="Times New Roman"/>
          <w:sz w:val="19"/>
          <w:szCs w:val="19"/>
          <w:b/>
          <w:bCs/>
        </w:rPr>
        <w:t>with</w:t>
      </w:r>
      <w:r>
        <w:rPr>
          <w:rFonts w:ascii="Times New Roman" w:hAnsi="Times New Roman" w:eastAsia="Times New Roman" w:cs="Times New Roman"/>
          <w:sz w:val="19"/>
          <w:szCs w:val="19"/>
          <w:b/>
          <w:bCs/>
          <w:spacing w:val="35"/>
        </w:rPr>
        <w:t xml:space="preserve"> </w:t>
      </w:r>
      <w:r>
        <w:rPr>
          <w:rFonts w:ascii="Times New Roman" w:hAnsi="Times New Roman" w:eastAsia="Times New Roman" w:cs="Times New Roman"/>
          <w:sz w:val="19"/>
          <w:szCs w:val="19"/>
          <w:b/>
          <w:bCs/>
        </w:rPr>
        <w:t>static</w:t>
      </w:r>
      <w:r>
        <w:rPr>
          <w:rFonts w:ascii="Times New Roman" w:hAnsi="Times New Roman" w:eastAsia="Times New Roman" w:cs="Times New Roman"/>
          <w:sz w:val="19"/>
          <w:szCs w:val="19"/>
          <w:b/>
          <w:bCs/>
          <w:spacing w:val="31"/>
          <w:w w:val="101"/>
        </w:rPr>
        <w:t xml:space="preserve"> </w:t>
      </w:r>
      <w:r>
        <w:rPr>
          <w:rFonts w:ascii="Times New Roman" w:hAnsi="Times New Roman" w:eastAsia="Times New Roman" w:cs="Times New Roman"/>
          <w:sz w:val="19"/>
          <w:szCs w:val="19"/>
          <w:b/>
          <w:bCs/>
        </w:rPr>
        <w:t>load</w:t>
      </w:r>
    </w:p>
    <w:p>
      <w:pPr>
        <w:pStyle w:val="BodyText"/>
        <w:ind w:left="409"/>
        <w:spacing w:before="112" w:line="219" w:lineRule="auto"/>
        <w:rPr>
          <w:sz w:val="19"/>
          <w:szCs w:val="19"/>
        </w:rPr>
      </w:pPr>
      <w:r>
        <w:rPr>
          <w:sz w:val="19"/>
          <w:szCs w:val="19"/>
          <w:spacing w:val="10"/>
        </w:rPr>
        <w:t>全部钢丝绳的钢丝破断拉力总和与其所承受的最大静载荷之比。</w:t>
      </w:r>
    </w:p>
    <w:p>
      <w:pPr>
        <w:spacing w:before="11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3.19</w:t>
      </w:r>
    </w:p>
    <w:p>
      <w:pPr>
        <w:pStyle w:val="BodyText"/>
        <w:ind w:left="412"/>
        <w:spacing w:before="88" w:line="212" w:lineRule="auto"/>
        <w:rPr>
          <w:rFonts w:ascii="Times New Roman" w:hAnsi="Times New Roman" w:eastAsia="Times New Roman" w:cs="Times New Roman"/>
          <w:sz w:val="19"/>
          <w:szCs w:val="19"/>
        </w:rPr>
      </w:pPr>
      <w:r>
        <w:rPr>
          <w:sz w:val="19"/>
          <w:szCs w:val="19"/>
          <w:b/>
          <w:bCs/>
          <w:spacing w:val="4"/>
        </w:rPr>
        <w:t>制动钢丝绳安全系数</w:t>
      </w:r>
      <w:r>
        <w:rPr>
          <w:sz w:val="19"/>
          <w:szCs w:val="19"/>
          <w:spacing w:val="27"/>
        </w:rPr>
        <w:t xml:space="preserve">  </w:t>
      </w:r>
      <w:r>
        <w:rPr>
          <w:rFonts w:ascii="Times New Roman" w:hAnsi="Times New Roman" w:eastAsia="Times New Roman" w:cs="Times New Roman"/>
          <w:sz w:val="19"/>
          <w:szCs w:val="19"/>
          <w:b/>
          <w:bCs/>
        </w:rPr>
        <w:t>safety</w:t>
      </w:r>
      <w:r>
        <w:rPr>
          <w:rFonts w:ascii="Times New Roman" w:hAnsi="Times New Roman" w:eastAsia="Times New Roman" w:cs="Times New Roman"/>
          <w:sz w:val="19"/>
          <w:szCs w:val="19"/>
          <w:b/>
          <w:bCs/>
          <w:spacing w:val="35"/>
        </w:rPr>
        <w:t xml:space="preserve"> </w:t>
      </w:r>
      <w:r>
        <w:rPr>
          <w:rFonts w:ascii="Times New Roman" w:hAnsi="Times New Roman" w:eastAsia="Times New Roman" w:cs="Times New Roman"/>
          <w:sz w:val="19"/>
          <w:szCs w:val="19"/>
          <w:b/>
          <w:bCs/>
        </w:rPr>
        <w:t>factor</w:t>
      </w:r>
      <w:r>
        <w:rPr>
          <w:rFonts w:ascii="Times New Roman" w:hAnsi="Times New Roman" w:eastAsia="Times New Roman" w:cs="Times New Roman"/>
          <w:sz w:val="19"/>
          <w:szCs w:val="19"/>
          <w:b/>
          <w:bCs/>
          <w:spacing w:val="34"/>
          <w:w w:val="102"/>
        </w:rPr>
        <w:t xml:space="preserve"> </w:t>
      </w:r>
      <w:r>
        <w:rPr>
          <w:rFonts w:ascii="Times New Roman" w:hAnsi="Times New Roman" w:eastAsia="Times New Roman" w:cs="Times New Roman"/>
          <w:sz w:val="19"/>
          <w:szCs w:val="19"/>
          <w:b/>
          <w:bCs/>
        </w:rPr>
        <w:t>of</w:t>
      </w:r>
      <w:r>
        <w:rPr>
          <w:rFonts w:ascii="Times New Roman" w:hAnsi="Times New Roman" w:eastAsia="Times New Roman" w:cs="Times New Roman"/>
          <w:sz w:val="19"/>
          <w:szCs w:val="19"/>
          <w:b/>
          <w:bCs/>
          <w:spacing w:val="17"/>
          <w:w w:val="101"/>
        </w:rPr>
        <w:t xml:space="preserve"> </w:t>
      </w:r>
      <w:r>
        <w:rPr>
          <w:rFonts w:ascii="Times New Roman" w:hAnsi="Times New Roman" w:eastAsia="Times New Roman" w:cs="Times New Roman"/>
          <w:sz w:val="19"/>
          <w:szCs w:val="19"/>
          <w:b/>
          <w:bCs/>
        </w:rPr>
        <w:t>braking</w:t>
      </w:r>
      <w:r>
        <w:rPr>
          <w:rFonts w:ascii="Times New Roman" w:hAnsi="Times New Roman" w:eastAsia="Times New Roman" w:cs="Times New Roman"/>
          <w:sz w:val="19"/>
          <w:szCs w:val="19"/>
          <w:b/>
          <w:bCs/>
          <w:spacing w:val="35"/>
        </w:rPr>
        <w:t xml:space="preserve"> </w:t>
      </w:r>
      <w:r>
        <w:rPr>
          <w:rFonts w:ascii="Times New Roman" w:hAnsi="Times New Roman" w:eastAsia="Times New Roman" w:cs="Times New Roman"/>
          <w:sz w:val="19"/>
          <w:szCs w:val="19"/>
          <w:b/>
          <w:bCs/>
        </w:rPr>
        <w:t>rope</w:t>
      </w:r>
    </w:p>
    <w:p>
      <w:pPr>
        <w:pStyle w:val="BodyText"/>
        <w:ind w:left="409"/>
        <w:spacing w:before="104" w:line="219" w:lineRule="auto"/>
        <w:rPr>
          <w:sz w:val="19"/>
          <w:szCs w:val="19"/>
        </w:rPr>
      </w:pPr>
      <w:r>
        <w:rPr>
          <w:sz w:val="19"/>
          <w:szCs w:val="19"/>
          <w:spacing w:val="9"/>
        </w:rPr>
        <w:t>制动钢丝绳的最小破断力与制动载荷之比。</w:t>
      </w:r>
    </w:p>
    <w:p>
      <w:pPr>
        <w:spacing w:line="219" w:lineRule="auto"/>
        <w:sectPr>
          <w:headerReference w:type="default" r:id="rId9"/>
          <w:footerReference w:type="default" r:id="rId10"/>
          <w:pgSz w:w="11910" w:h="16850"/>
          <w:pgMar w:top="400" w:right="1786" w:bottom="1436" w:left="1400" w:header="0" w:footer="1309" w:gutter="0"/>
        </w:sectPr>
        <w:rPr>
          <w:sz w:val="19"/>
          <w:szCs w:val="19"/>
        </w:rPr>
      </w:pPr>
    </w:p>
    <w:p>
      <w:pPr>
        <w:spacing w:before="247" w:line="188" w:lineRule="auto"/>
        <w:rPr>
          <w:rFonts w:ascii="Times New Roman" w:hAnsi="Times New Roman" w:eastAsia="Times New Roman" w:cs="Times New Roman"/>
          <w:sz w:val="19"/>
          <w:szCs w:val="19"/>
        </w:rPr>
      </w:pPr>
      <w:bookmarkStart w:name="bookmark46" w:id="8"/>
      <w:bookmarkEnd w:id="8"/>
      <w:r>
        <w:rPr>
          <w:rFonts w:ascii="Times New Roman" w:hAnsi="Times New Roman" w:eastAsia="Times New Roman" w:cs="Times New Roman"/>
          <w:sz w:val="19"/>
          <w:szCs w:val="19"/>
          <w:b/>
          <w:bCs/>
          <w:spacing w:val="-1"/>
        </w:rPr>
        <w:t>3.20</w:t>
      </w:r>
    </w:p>
    <w:p>
      <w:pPr>
        <w:ind w:left="402"/>
        <w:spacing w:before="127" w:line="212" w:lineRule="auto"/>
        <w:rPr>
          <w:rFonts w:ascii="Times New Roman" w:hAnsi="Times New Roman" w:eastAsia="Times New Roman" w:cs="Times New Roman"/>
          <w:sz w:val="19"/>
          <w:szCs w:val="19"/>
        </w:rPr>
      </w:pPr>
      <w:r>
        <w:rPr>
          <w:rFonts w:ascii="SimHei" w:hAnsi="SimHei" w:eastAsia="SimHei" w:cs="SimHei"/>
          <w:sz w:val="19"/>
          <w:szCs w:val="19"/>
          <w:b/>
          <w:bCs/>
          <w:spacing w:val="1"/>
        </w:rPr>
        <w:t>钢丝绳静防滑安全系数</w:t>
      </w:r>
      <w:r>
        <w:rPr>
          <w:rFonts w:ascii="SimHei" w:hAnsi="SimHei" w:eastAsia="SimHei" w:cs="SimHei"/>
          <w:sz w:val="19"/>
          <w:szCs w:val="19"/>
          <w:spacing w:val="45"/>
        </w:rPr>
        <w:t xml:space="preserve"> </w:t>
      </w:r>
      <w:r>
        <w:rPr>
          <w:rFonts w:ascii="Times New Roman" w:hAnsi="Times New Roman" w:eastAsia="Times New Roman" w:cs="Times New Roman"/>
          <w:sz w:val="19"/>
          <w:szCs w:val="19"/>
          <w:b/>
          <w:bCs/>
        </w:rPr>
        <w:t>static</w:t>
      </w:r>
      <w:r>
        <w:rPr>
          <w:rFonts w:ascii="Times New Roman" w:hAnsi="Times New Roman" w:eastAsia="Times New Roman" w:cs="Times New Roman"/>
          <w:sz w:val="19"/>
          <w:szCs w:val="19"/>
          <w:b/>
          <w:bCs/>
          <w:spacing w:val="1"/>
        </w:rPr>
        <w:t xml:space="preserve">  </w:t>
      </w:r>
      <w:r>
        <w:rPr>
          <w:rFonts w:ascii="Times New Roman" w:hAnsi="Times New Roman" w:eastAsia="Times New Roman" w:cs="Times New Roman"/>
          <w:sz w:val="19"/>
          <w:szCs w:val="19"/>
          <w:b/>
          <w:bCs/>
        </w:rPr>
        <w:t>anti</w:t>
      </w:r>
      <w:r>
        <w:rPr>
          <w:rFonts w:ascii="Times New Roman" w:hAnsi="Times New Roman" w:eastAsia="Times New Roman" w:cs="Times New Roman"/>
          <w:sz w:val="19"/>
          <w:szCs w:val="19"/>
          <w:b/>
          <w:bCs/>
          <w:spacing w:val="1"/>
        </w:rPr>
        <w:t>-</w:t>
      </w:r>
      <w:r>
        <w:rPr>
          <w:rFonts w:ascii="Times New Roman" w:hAnsi="Times New Roman" w:eastAsia="Times New Roman" w:cs="Times New Roman"/>
          <w:sz w:val="19"/>
          <w:szCs w:val="19"/>
          <w:b/>
          <w:bCs/>
        </w:rPr>
        <w:t>slip</w:t>
      </w:r>
      <w:r>
        <w:rPr>
          <w:rFonts w:ascii="Times New Roman" w:hAnsi="Times New Roman" w:eastAsia="Times New Roman" w:cs="Times New Roman"/>
          <w:sz w:val="19"/>
          <w:szCs w:val="19"/>
          <w:b/>
          <w:bCs/>
          <w:spacing w:val="1"/>
        </w:rPr>
        <w:t xml:space="preserve">  </w:t>
      </w:r>
      <w:r>
        <w:rPr>
          <w:rFonts w:ascii="Times New Roman" w:hAnsi="Times New Roman" w:eastAsia="Times New Roman" w:cs="Times New Roman"/>
          <w:sz w:val="19"/>
          <w:szCs w:val="19"/>
          <w:b/>
          <w:bCs/>
        </w:rPr>
        <w:t>safety</w:t>
      </w:r>
      <w:r>
        <w:rPr>
          <w:rFonts w:ascii="Times New Roman" w:hAnsi="Times New Roman" w:eastAsia="Times New Roman" w:cs="Times New Roman"/>
          <w:sz w:val="19"/>
          <w:szCs w:val="19"/>
          <w:b/>
          <w:bCs/>
          <w:spacing w:val="1"/>
        </w:rPr>
        <w:t xml:space="preserve">  </w:t>
      </w:r>
      <w:r>
        <w:rPr>
          <w:rFonts w:ascii="Times New Roman" w:hAnsi="Times New Roman" w:eastAsia="Times New Roman" w:cs="Times New Roman"/>
          <w:sz w:val="19"/>
          <w:szCs w:val="19"/>
          <w:b/>
          <w:bCs/>
        </w:rPr>
        <w:t>factor</w:t>
      </w:r>
      <w:r>
        <w:rPr>
          <w:rFonts w:ascii="Times New Roman" w:hAnsi="Times New Roman" w:eastAsia="Times New Roman" w:cs="Times New Roman"/>
          <w:sz w:val="19"/>
          <w:szCs w:val="19"/>
          <w:b/>
          <w:bCs/>
          <w:spacing w:val="1"/>
        </w:rPr>
        <w:t xml:space="preserve">  </w:t>
      </w:r>
      <w:r>
        <w:rPr>
          <w:rFonts w:ascii="Times New Roman" w:hAnsi="Times New Roman" w:eastAsia="Times New Roman" w:cs="Times New Roman"/>
          <w:sz w:val="19"/>
          <w:szCs w:val="19"/>
          <w:b/>
          <w:bCs/>
        </w:rPr>
        <w:t>of</w:t>
      </w:r>
      <w:r>
        <w:rPr>
          <w:rFonts w:ascii="Times New Roman" w:hAnsi="Times New Roman" w:eastAsia="Times New Roman" w:cs="Times New Roman"/>
          <w:sz w:val="19"/>
          <w:szCs w:val="19"/>
          <w:b/>
          <w:bCs/>
          <w:spacing w:val="35"/>
          <w:w w:val="101"/>
        </w:rPr>
        <w:t xml:space="preserve"> </w:t>
      </w:r>
      <w:r>
        <w:rPr>
          <w:rFonts w:ascii="Times New Roman" w:hAnsi="Times New Roman" w:eastAsia="Times New Roman" w:cs="Times New Roman"/>
          <w:sz w:val="19"/>
          <w:szCs w:val="19"/>
          <w:b/>
          <w:bCs/>
        </w:rPr>
        <w:t>steel</w:t>
      </w:r>
      <w:r>
        <w:rPr>
          <w:rFonts w:ascii="Times New Roman" w:hAnsi="Times New Roman" w:eastAsia="Times New Roman" w:cs="Times New Roman"/>
          <w:sz w:val="19"/>
          <w:szCs w:val="19"/>
          <w:b/>
          <w:bCs/>
          <w:spacing w:val="43"/>
        </w:rPr>
        <w:t xml:space="preserve"> </w:t>
      </w:r>
      <w:r>
        <w:rPr>
          <w:rFonts w:ascii="Times New Roman" w:hAnsi="Times New Roman" w:eastAsia="Times New Roman" w:cs="Times New Roman"/>
          <w:sz w:val="19"/>
          <w:szCs w:val="19"/>
          <w:b/>
          <w:bCs/>
        </w:rPr>
        <w:t>wire</w:t>
      </w:r>
      <w:r>
        <w:rPr>
          <w:rFonts w:ascii="Times New Roman" w:hAnsi="Times New Roman" w:eastAsia="Times New Roman" w:cs="Times New Roman"/>
          <w:sz w:val="19"/>
          <w:szCs w:val="19"/>
          <w:b/>
          <w:bCs/>
          <w:spacing w:val="1"/>
        </w:rPr>
        <w:t xml:space="preserve">  </w:t>
      </w:r>
      <w:r>
        <w:rPr>
          <w:rFonts w:ascii="Times New Roman" w:hAnsi="Times New Roman" w:eastAsia="Times New Roman" w:cs="Times New Roman"/>
          <w:sz w:val="19"/>
          <w:szCs w:val="19"/>
          <w:b/>
          <w:bCs/>
        </w:rPr>
        <w:t>rope</w:t>
      </w:r>
    </w:p>
    <w:p>
      <w:pPr>
        <w:pStyle w:val="BodyText"/>
        <w:ind w:right="80" w:firstLine="400"/>
        <w:spacing w:before="102" w:line="265" w:lineRule="auto"/>
        <w:rPr>
          <w:sz w:val="19"/>
          <w:szCs w:val="19"/>
        </w:rPr>
      </w:pPr>
      <w:r>
        <w:rPr>
          <w:sz w:val="19"/>
          <w:szCs w:val="19"/>
          <w:spacing w:val="11"/>
        </w:rPr>
        <w:t>按照尤拉公式计算出的，提升装置上钢丝绳打滑时的钢丝绳静张力差与设计工况下钢丝绳最大静</w:t>
      </w:r>
      <w:r>
        <w:rPr>
          <w:sz w:val="19"/>
          <w:szCs w:val="19"/>
          <w:spacing w:val="3"/>
        </w:rPr>
        <w:t xml:space="preserve"> </w:t>
      </w:r>
      <w:r>
        <w:rPr>
          <w:sz w:val="19"/>
          <w:szCs w:val="19"/>
          <w:spacing w:val="6"/>
        </w:rPr>
        <w:t>张力差的比值。</w:t>
      </w:r>
    </w:p>
    <w:p>
      <w:pPr>
        <w:spacing w:before="5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3.21</w:t>
      </w:r>
    </w:p>
    <w:p>
      <w:pPr>
        <w:pStyle w:val="BodyText"/>
        <w:ind w:left="402"/>
        <w:spacing w:before="111" w:line="217" w:lineRule="auto"/>
        <w:rPr>
          <w:sz w:val="19"/>
          <w:szCs w:val="19"/>
        </w:rPr>
      </w:pPr>
      <w:r>
        <w:rPr>
          <w:rFonts w:ascii="SimHei" w:hAnsi="SimHei" w:eastAsia="SimHei" w:cs="SimHei"/>
          <w:sz w:val="19"/>
          <w:szCs w:val="19"/>
          <w:b/>
          <w:bCs/>
          <w:spacing w:val="-10"/>
        </w:rPr>
        <w:t>钢丝绳动防滑安全系数</w:t>
      </w:r>
      <w:r>
        <w:rPr>
          <w:rFonts w:ascii="SimHei" w:hAnsi="SimHei" w:eastAsia="SimHei" w:cs="SimHei"/>
          <w:sz w:val="19"/>
          <w:szCs w:val="19"/>
          <w:spacing w:val="-10"/>
        </w:rPr>
        <w:t xml:space="preserve">   </w:t>
      </w:r>
      <w:r>
        <w:rPr>
          <w:sz w:val="19"/>
          <w:szCs w:val="19"/>
          <w:b/>
          <w:bCs/>
          <w:spacing w:val="-10"/>
        </w:rPr>
        <w:t>dynamic</w:t>
      </w:r>
      <w:r>
        <w:rPr>
          <w:sz w:val="19"/>
          <w:szCs w:val="19"/>
          <w:spacing w:val="-10"/>
        </w:rPr>
        <w:t xml:space="preserve"> </w:t>
      </w:r>
      <w:r>
        <w:rPr>
          <w:sz w:val="19"/>
          <w:szCs w:val="19"/>
          <w:b/>
          <w:bCs/>
          <w:spacing w:val="-10"/>
        </w:rPr>
        <w:t>an</w:t>
      </w:r>
      <w:r>
        <w:rPr>
          <w:sz w:val="19"/>
          <w:szCs w:val="19"/>
          <w:b/>
          <w:bCs/>
          <w:spacing w:val="-11"/>
        </w:rPr>
        <w:t>ti-slip</w:t>
      </w:r>
      <w:r>
        <w:rPr>
          <w:sz w:val="19"/>
          <w:szCs w:val="19"/>
          <w:spacing w:val="1"/>
        </w:rPr>
        <w:t xml:space="preserve"> </w:t>
      </w:r>
      <w:r>
        <w:rPr>
          <w:sz w:val="19"/>
          <w:szCs w:val="19"/>
          <w:b/>
          <w:bCs/>
          <w:spacing w:val="-11"/>
        </w:rPr>
        <w:t>safety</w:t>
      </w:r>
      <w:r>
        <w:rPr>
          <w:sz w:val="19"/>
          <w:szCs w:val="19"/>
          <w:spacing w:val="-4"/>
        </w:rPr>
        <w:t xml:space="preserve"> </w:t>
      </w:r>
      <w:r>
        <w:rPr>
          <w:sz w:val="19"/>
          <w:szCs w:val="19"/>
          <w:b/>
          <w:bCs/>
          <w:spacing w:val="-11"/>
        </w:rPr>
        <w:t>factor</w:t>
      </w:r>
      <w:r>
        <w:rPr>
          <w:sz w:val="19"/>
          <w:szCs w:val="19"/>
          <w:spacing w:val="-5"/>
        </w:rPr>
        <w:t xml:space="preserve"> </w:t>
      </w:r>
      <w:r>
        <w:rPr>
          <w:sz w:val="19"/>
          <w:szCs w:val="19"/>
          <w:b/>
          <w:bCs/>
          <w:spacing w:val="-11"/>
        </w:rPr>
        <w:t>of</w:t>
      </w:r>
      <w:r>
        <w:rPr>
          <w:sz w:val="19"/>
          <w:szCs w:val="19"/>
          <w:spacing w:val="1"/>
        </w:rPr>
        <w:t xml:space="preserve"> </w:t>
      </w:r>
      <w:r>
        <w:rPr>
          <w:sz w:val="19"/>
          <w:szCs w:val="19"/>
          <w:b/>
          <w:bCs/>
          <w:spacing w:val="-11"/>
        </w:rPr>
        <w:t>steel</w:t>
      </w:r>
      <w:r>
        <w:rPr>
          <w:sz w:val="19"/>
          <w:szCs w:val="19"/>
          <w:spacing w:val="-11"/>
        </w:rPr>
        <w:t xml:space="preserve"> </w:t>
      </w:r>
      <w:r>
        <w:rPr>
          <w:sz w:val="19"/>
          <w:szCs w:val="19"/>
          <w:b/>
          <w:bCs/>
          <w:spacing w:val="-11"/>
        </w:rPr>
        <w:t>wire</w:t>
      </w:r>
      <w:r>
        <w:rPr>
          <w:sz w:val="19"/>
          <w:szCs w:val="19"/>
          <w:spacing w:val="-11"/>
        </w:rPr>
        <w:t xml:space="preserve"> </w:t>
      </w:r>
      <w:r>
        <w:rPr>
          <w:sz w:val="19"/>
          <w:szCs w:val="19"/>
          <w:b/>
          <w:bCs/>
          <w:spacing w:val="-11"/>
        </w:rPr>
        <w:t>rope</w:t>
      </w:r>
    </w:p>
    <w:p>
      <w:pPr>
        <w:pStyle w:val="BodyText"/>
        <w:ind w:right="78" w:firstLine="400"/>
        <w:spacing w:before="95" w:line="264" w:lineRule="auto"/>
        <w:rPr>
          <w:sz w:val="19"/>
          <w:szCs w:val="19"/>
        </w:rPr>
      </w:pPr>
      <w:r>
        <w:rPr>
          <w:sz w:val="19"/>
          <w:szCs w:val="19"/>
          <w:spacing w:val="11"/>
        </w:rPr>
        <w:t>按照尤拉公式计算出的，提升系统加速或者减速运行过程中提升装置上钢丝绳打滑时的钢丝绳张</w:t>
      </w:r>
      <w:r>
        <w:rPr>
          <w:sz w:val="19"/>
          <w:szCs w:val="19"/>
          <w:spacing w:val="5"/>
        </w:rPr>
        <w:t xml:space="preserve"> </w:t>
      </w:r>
      <w:r>
        <w:rPr>
          <w:sz w:val="19"/>
          <w:szCs w:val="19"/>
          <w:spacing w:val="10"/>
        </w:rPr>
        <w:t>力差与设计工况下钢丝绳最大动张力差的比值。</w:t>
      </w:r>
    </w:p>
    <w:p>
      <w:pPr>
        <w:spacing w:before="46"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3.22</w:t>
      </w:r>
    </w:p>
    <w:p>
      <w:pPr>
        <w:ind w:left="400"/>
        <w:spacing w:before="97" w:line="212" w:lineRule="auto"/>
        <w:rPr>
          <w:rFonts w:ascii="Times New Roman" w:hAnsi="Times New Roman" w:eastAsia="Times New Roman" w:cs="Times New Roman"/>
          <w:sz w:val="19"/>
          <w:szCs w:val="19"/>
        </w:rPr>
      </w:pPr>
      <w:r>
        <w:rPr>
          <w:rFonts w:ascii="SimHei" w:hAnsi="SimHei" w:eastAsia="SimHei" w:cs="SimHei"/>
          <w:sz w:val="19"/>
          <w:szCs w:val="19"/>
          <w:spacing w:val="8"/>
        </w:rPr>
        <w:t>织物芯输送带静载荷安全系数</w:t>
      </w:r>
      <w:r>
        <w:rPr>
          <w:rFonts w:ascii="SimHei" w:hAnsi="SimHei" w:eastAsia="SimHei" w:cs="SimHei"/>
          <w:sz w:val="19"/>
          <w:szCs w:val="19"/>
          <w:spacing w:val="4"/>
        </w:rPr>
        <w:t xml:space="preserve">   </w:t>
      </w:r>
      <w:r>
        <w:rPr>
          <w:rFonts w:ascii="Times New Roman" w:hAnsi="Times New Roman" w:eastAsia="Times New Roman" w:cs="Times New Roman"/>
          <w:sz w:val="19"/>
          <w:szCs w:val="19"/>
        </w:rPr>
        <w:t>safety</w:t>
      </w:r>
      <w:r>
        <w:rPr>
          <w:rFonts w:ascii="Times New Roman" w:hAnsi="Times New Roman" w:eastAsia="Times New Roman" w:cs="Times New Roman"/>
          <w:sz w:val="19"/>
          <w:szCs w:val="19"/>
          <w:spacing w:val="8"/>
        </w:rPr>
        <w:t xml:space="preserve">  </w:t>
      </w:r>
      <w:r>
        <w:rPr>
          <w:rFonts w:ascii="Times New Roman" w:hAnsi="Times New Roman" w:eastAsia="Times New Roman" w:cs="Times New Roman"/>
          <w:sz w:val="19"/>
          <w:szCs w:val="19"/>
        </w:rPr>
        <w:t>factor</w:t>
      </w:r>
      <w:r>
        <w:rPr>
          <w:rFonts w:ascii="Times New Roman" w:hAnsi="Times New Roman" w:eastAsia="Times New Roman" w:cs="Times New Roman"/>
          <w:sz w:val="19"/>
          <w:szCs w:val="19"/>
          <w:spacing w:val="12"/>
        </w:rPr>
        <w:t xml:space="preserve">  </w:t>
      </w:r>
      <w:r>
        <w:rPr>
          <w:rFonts w:ascii="Times New Roman" w:hAnsi="Times New Roman" w:eastAsia="Times New Roman" w:cs="Times New Roman"/>
          <w:sz w:val="19"/>
          <w:szCs w:val="19"/>
        </w:rPr>
        <w:t>of</w:t>
      </w:r>
      <w:r>
        <w:rPr>
          <w:rFonts w:ascii="Times New Roman" w:hAnsi="Times New Roman" w:eastAsia="Times New Roman" w:cs="Times New Roman"/>
          <w:sz w:val="19"/>
          <w:szCs w:val="19"/>
          <w:spacing w:val="8"/>
        </w:rPr>
        <w:t xml:space="preserve">  </w:t>
      </w:r>
      <w:r>
        <w:rPr>
          <w:rFonts w:ascii="Times New Roman" w:hAnsi="Times New Roman" w:eastAsia="Times New Roman" w:cs="Times New Roman"/>
          <w:sz w:val="19"/>
          <w:szCs w:val="19"/>
        </w:rPr>
        <w:t>fibre</w:t>
      </w:r>
      <w:r>
        <w:rPr>
          <w:rFonts w:ascii="Times New Roman" w:hAnsi="Times New Roman" w:eastAsia="Times New Roman" w:cs="Times New Roman"/>
          <w:sz w:val="19"/>
          <w:szCs w:val="19"/>
          <w:spacing w:val="8"/>
        </w:rPr>
        <w:t xml:space="preserve">  </w:t>
      </w:r>
      <w:r>
        <w:rPr>
          <w:rFonts w:ascii="Times New Roman" w:hAnsi="Times New Roman" w:eastAsia="Times New Roman" w:cs="Times New Roman"/>
          <w:sz w:val="19"/>
          <w:szCs w:val="19"/>
        </w:rPr>
        <w:t>belts</w:t>
      </w:r>
    </w:p>
    <w:p>
      <w:pPr>
        <w:ind w:left="400"/>
        <w:spacing w:before="122" w:line="221" w:lineRule="auto"/>
        <w:rPr>
          <w:rFonts w:ascii="SimHei" w:hAnsi="SimHei" w:eastAsia="SimHei" w:cs="SimHei"/>
          <w:sz w:val="19"/>
          <w:szCs w:val="19"/>
        </w:rPr>
      </w:pPr>
      <w:r>
        <w:rPr>
          <w:rFonts w:ascii="SimHei" w:hAnsi="SimHei" w:eastAsia="SimHei" w:cs="SimHei"/>
          <w:sz w:val="19"/>
          <w:szCs w:val="19"/>
          <w:spacing w:val="5"/>
        </w:rPr>
        <w:t>每层织物单位宽度的抗拉强度、织物层数、输送带宽度的乘积与输送带承受的最大静拉力的比值。</w:t>
      </w:r>
    </w:p>
    <w:p>
      <w:pPr>
        <w:spacing w:before="6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3.23</w:t>
      </w:r>
    </w:p>
    <w:p>
      <w:pPr>
        <w:pStyle w:val="BodyText"/>
        <w:ind w:left="402"/>
        <w:spacing w:before="98" w:line="212" w:lineRule="auto"/>
        <w:rPr>
          <w:rFonts w:ascii="Times New Roman" w:hAnsi="Times New Roman" w:eastAsia="Times New Roman" w:cs="Times New Roman"/>
          <w:sz w:val="19"/>
          <w:szCs w:val="19"/>
        </w:rPr>
      </w:pPr>
      <w:r>
        <w:rPr>
          <w:sz w:val="19"/>
          <w:szCs w:val="19"/>
          <w:b/>
          <w:bCs/>
          <w:spacing w:val="6"/>
        </w:rPr>
        <w:t>钢丝绳芯输送带静载荷安全系数</w:t>
      </w:r>
      <w:r>
        <w:rPr>
          <w:sz w:val="19"/>
          <w:szCs w:val="19"/>
          <w:spacing w:val="44"/>
        </w:rPr>
        <w:t xml:space="preserve">  </w:t>
      </w:r>
      <w:r>
        <w:rPr>
          <w:rFonts w:ascii="Times New Roman" w:hAnsi="Times New Roman" w:eastAsia="Times New Roman" w:cs="Times New Roman"/>
          <w:sz w:val="19"/>
          <w:szCs w:val="19"/>
          <w:b/>
          <w:bCs/>
        </w:rPr>
        <w:t>safety</w:t>
      </w:r>
      <w:r>
        <w:rPr>
          <w:rFonts w:ascii="Times New Roman" w:hAnsi="Times New Roman" w:eastAsia="Times New Roman" w:cs="Times New Roman"/>
          <w:sz w:val="19"/>
          <w:szCs w:val="19"/>
          <w:b/>
          <w:bCs/>
          <w:spacing w:val="38"/>
          <w:w w:val="101"/>
        </w:rPr>
        <w:t xml:space="preserve"> </w:t>
      </w:r>
      <w:r>
        <w:rPr>
          <w:rFonts w:ascii="Times New Roman" w:hAnsi="Times New Roman" w:eastAsia="Times New Roman" w:cs="Times New Roman"/>
          <w:sz w:val="19"/>
          <w:szCs w:val="19"/>
          <w:b/>
          <w:bCs/>
        </w:rPr>
        <w:t>factor</w:t>
      </w:r>
      <w:r>
        <w:rPr>
          <w:rFonts w:ascii="Times New Roman" w:hAnsi="Times New Roman" w:eastAsia="Times New Roman" w:cs="Times New Roman"/>
          <w:sz w:val="19"/>
          <w:szCs w:val="19"/>
          <w:b/>
          <w:bCs/>
          <w:spacing w:val="39"/>
        </w:rPr>
        <w:t xml:space="preserve"> </w:t>
      </w:r>
      <w:r>
        <w:rPr>
          <w:rFonts w:ascii="Times New Roman" w:hAnsi="Times New Roman" w:eastAsia="Times New Roman" w:cs="Times New Roman"/>
          <w:sz w:val="19"/>
          <w:szCs w:val="19"/>
          <w:b/>
          <w:bCs/>
        </w:rPr>
        <w:t>of</w:t>
      </w:r>
      <w:r>
        <w:rPr>
          <w:rFonts w:ascii="Times New Roman" w:hAnsi="Times New Roman" w:eastAsia="Times New Roman" w:cs="Times New Roman"/>
          <w:sz w:val="19"/>
          <w:szCs w:val="19"/>
          <w:b/>
          <w:bCs/>
          <w:spacing w:val="26"/>
        </w:rPr>
        <w:t xml:space="preserve"> </w:t>
      </w:r>
      <w:r>
        <w:rPr>
          <w:rFonts w:ascii="Times New Roman" w:hAnsi="Times New Roman" w:eastAsia="Times New Roman" w:cs="Times New Roman"/>
          <w:sz w:val="19"/>
          <w:szCs w:val="19"/>
          <w:b/>
          <w:bCs/>
        </w:rPr>
        <w:t>steel</w:t>
      </w:r>
      <w:r>
        <w:rPr>
          <w:rFonts w:ascii="Times New Roman" w:hAnsi="Times New Roman" w:eastAsia="Times New Roman" w:cs="Times New Roman"/>
          <w:sz w:val="19"/>
          <w:szCs w:val="19"/>
          <w:b/>
          <w:bCs/>
          <w:spacing w:val="40"/>
        </w:rPr>
        <w:t xml:space="preserve"> </w:t>
      </w:r>
      <w:r>
        <w:rPr>
          <w:rFonts w:ascii="Times New Roman" w:hAnsi="Times New Roman" w:eastAsia="Times New Roman" w:cs="Times New Roman"/>
          <w:sz w:val="19"/>
          <w:szCs w:val="19"/>
          <w:b/>
          <w:bCs/>
        </w:rPr>
        <w:t>cord</w:t>
      </w:r>
      <w:r>
        <w:rPr>
          <w:rFonts w:ascii="Times New Roman" w:hAnsi="Times New Roman" w:eastAsia="Times New Roman" w:cs="Times New Roman"/>
          <w:sz w:val="19"/>
          <w:szCs w:val="19"/>
          <w:b/>
          <w:bCs/>
          <w:spacing w:val="36"/>
          <w:w w:val="101"/>
        </w:rPr>
        <w:t xml:space="preserve"> </w:t>
      </w:r>
      <w:r>
        <w:rPr>
          <w:rFonts w:ascii="Times New Roman" w:hAnsi="Times New Roman" w:eastAsia="Times New Roman" w:cs="Times New Roman"/>
          <w:sz w:val="19"/>
          <w:szCs w:val="19"/>
          <w:b/>
          <w:bCs/>
        </w:rPr>
        <w:t>belts</w:t>
      </w:r>
    </w:p>
    <w:p>
      <w:pPr>
        <w:pStyle w:val="BodyText"/>
        <w:ind w:left="400"/>
        <w:spacing w:before="112" w:line="219" w:lineRule="auto"/>
        <w:rPr>
          <w:sz w:val="19"/>
          <w:szCs w:val="19"/>
        </w:rPr>
      </w:pPr>
      <w:r>
        <w:rPr>
          <w:sz w:val="19"/>
          <w:szCs w:val="19"/>
          <w:spacing w:val="11"/>
        </w:rPr>
        <w:t>输送带单位宽度的抗拉强度和输送带宽度的乘积与输送带承受的最大静拉力</w:t>
      </w:r>
      <w:r>
        <w:rPr>
          <w:sz w:val="19"/>
          <w:szCs w:val="19"/>
          <w:spacing w:val="10"/>
        </w:rPr>
        <w:t>的比值。</w:t>
      </w:r>
    </w:p>
    <w:p>
      <w:pPr>
        <w:spacing w:before="7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3.24</w:t>
      </w:r>
    </w:p>
    <w:p>
      <w:pPr>
        <w:pStyle w:val="BodyText"/>
        <w:ind w:left="402"/>
        <w:spacing w:before="108" w:line="212" w:lineRule="auto"/>
        <w:rPr>
          <w:rFonts w:ascii="Times New Roman" w:hAnsi="Times New Roman" w:eastAsia="Times New Roman" w:cs="Times New Roman"/>
          <w:sz w:val="19"/>
          <w:szCs w:val="19"/>
        </w:rPr>
      </w:pPr>
      <w:r>
        <w:rPr>
          <w:sz w:val="19"/>
          <w:szCs w:val="19"/>
          <w:b/>
          <w:bCs/>
          <w:spacing w:val="3"/>
        </w:rPr>
        <w:t>输送带动载荷安全系数</w:t>
      </w:r>
      <w:r>
        <w:rPr>
          <w:sz w:val="19"/>
          <w:szCs w:val="19"/>
          <w:spacing w:val="3"/>
        </w:rPr>
        <w:t xml:space="preserve">   </w:t>
      </w:r>
      <w:r>
        <w:rPr>
          <w:rFonts w:ascii="Times New Roman" w:hAnsi="Times New Roman" w:eastAsia="Times New Roman" w:cs="Times New Roman"/>
          <w:sz w:val="19"/>
          <w:szCs w:val="19"/>
          <w:b/>
          <w:bCs/>
        </w:rPr>
        <w:t>safety</w:t>
      </w:r>
      <w:r>
        <w:rPr>
          <w:rFonts w:ascii="Times New Roman" w:hAnsi="Times New Roman" w:eastAsia="Times New Roman" w:cs="Times New Roman"/>
          <w:sz w:val="19"/>
          <w:szCs w:val="19"/>
          <w:b/>
          <w:bCs/>
          <w:spacing w:val="40"/>
          <w:w w:val="101"/>
        </w:rPr>
        <w:t xml:space="preserve"> </w:t>
      </w:r>
      <w:r>
        <w:rPr>
          <w:rFonts w:ascii="Times New Roman" w:hAnsi="Times New Roman" w:eastAsia="Times New Roman" w:cs="Times New Roman"/>
          <w:sz w:val="19"/>
          <w:szCs w:val="19"/>
          <w:b/>
          <w:bCs/>
        </w:rPr>
        <w:t>factor</w:t>
      </w:r>
      <w:r>
        <w:rPr>
          <w:rFonts w:ascii="Times New Roman" w:hAnsi="Times New Roman" w:eastAsia="Times New Roman" w:cs="Times New Roman"/>
          <w:sz w:val="19"/>
          <w:szCs w:val="19"/>
          <w:b/>
          <w:bCs/>
          <w:spacing w:val="32"/>
          <w:w w:val="101"/>
        </w:rPr>
        <w:t xml:space="preserve"> </w:t>
      </w:r>
      <w:r>
        <w:rPr>
          <w:rFonts w:ascii="Times New Roman" w:hAnsi="Times New Roman" w:eastAsia="Times New Roman" w:cs="Times New Roman"/>
          <w:sz w:val="19"/>
          <w:szCs w:val="19"/>
          <w:b/>
          <w:bCs/>
        </w:rPr>
        <w:t>of</w:t>
      </w:r>
      <w:r>
        <w:rPr>
          <w:rFonts w:ascii="Times New Roman" w:hAnsi="Times New Roman" w:eastAsia="Times New Roman" w:cs="Times New Roman"/>
          <w:sz w:val="19"/>
          <w:szCs w:val="19"/>
          <w:b/>
          <w:bCs/>
          <w:spacing w:val="16"/>
        </w:rPr>
        <w:t xml:space="preserve"> </w:t>
      </w:r>
      <w:r>
        <w:rPr>
          <w:rFonts w:ascii="Times New Roman" w:hAnsi="Times New Roman" w:eastAsia="Times New Roman" w:cs="Times New Roman"/>
          <w:sz w:val="19"/>
          <w:szCs w:val="19"/>
          <w:b/>
          <w:bCs/>
        </w:rPr>
        <w:t>belts</w:t>
      </w:r>
      <w:r>
        <w:rPr>
          <w:rFonts w:ascii="Times New Roman" w:hAnsi="Times New Roman" w:eastAsia="Times New Roman" w:cs="Times New Roman"/>
          <w:sz w:val="19"/>
          <w:szCs w:val="19"/>
          <w:b/>
          <w:bCs/>
          <w:spacing w:val="27"/>
          <w:w w:val="102"/>
        </w:rPr>
        <w:t xml:space="preserve"> </w:t>
      </w:r>
      <w:r>
        <w:rPr>
          <w:rFonts w:ascii="Times New Roman" w:hAnsi="Times New Roman" w:eastAsia="Times New Roman" w:cs="Times New Roman"/>
          <w:sz w:val="19"/>
          <w:szCs w:val="19"/>
          <w:b/>
          <w:bCs/>
        </w:rPr>
        <w:t>with</w:t>
      </w:r>
      <w:r>
        <w:rPr>
          <w:rFonts w:ascii="Times New Roman" w:hAnsi="Times New Roman" w:eastAsia="Times New Roman" w:cs="Times New Roman"/>
          <w:sz w:val="19"/>
          <w:szCs w:val="19"/>
          <w:b/>
          <w:bCs/>
          <w:spacing w:val="33"/>
        </w:rPr>
        <w:t xml:space="preserve"> </w:t>
      </w:r>
      <w:r>
        <w:rPr>
          <w:rFonts w:ascii="Times New Roman" w:hAnsi="Times New Roman" w:eastAsia="Times New Roman" w:cs="Times New Roman"/>
          <w:sz w:val="19"/>
          <w:szCs w:val="19"/>
          <w:b/>
          <w:bCs/>
        </w:rPr>
        <w:t>dynamic</w:t>
      </w:r>
      <w:r>
        <w:rPr>
          <w:rFonts w:ascii="Times New Roman" w:hAnsi="Times New Roman" w:eastAsia="Times New Roman" w:cs="Times New Roman"/>
          <w:sz w:val="19"/>
          <w:szCs w:val="19"/>
          <w:b/>
          <w:bCs/>
          <w:spacing w:val="30"/>
        </w:rPr>
        <w:t xml:space="preserve"> </w:t>
      </w:r>
      <w:r>
        <w:rPr>
          <w:rFonts w:ascii="Times New Roman" w:hAnsi="Times New Roman" w:eastAsia="Times New Roman" w:cs="Times New Roman"/>
          <w:sz w:val="19"/>
          <w:szCs w:val="19"/>
          <w:b/>
          <w:bCs/>
        </w:rPr>
        <w:t>load</w:t>
      </w:r>
    </w:p>
    <w:p>
      <w:pPr>
        <w:pStyle w:val="BodyText"/>
        <w:ind w:left="400"/>
        <w:spacing w:before="94" w:line="219" w:lineRule="auto"/>
        <w:rPr>
          <w:sz w:val="19"/>
          <w:szCs w:val="19"/>
        </w:rPr>
      </w:pPr>
      <w:r>
        <w:rPr>
          <w:sz w:val="19"/>
          <w:szCs w:val="19"/>
          <w:spacing w:val="10"/>
        </w:rPr>
        <w:t>输送带的名义破断拉力与计算最大动载荷的比值。</w:t>
      </w:r>
    </w:p>
    <w:p>
      <w:pPr>
        <w:spacing w:before="7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3.25</w:t>
      </w:r>
    </w:p>
    <w:p>
      <w:pPr>
        <w:pStyle w:val="BodyText"/>
        <w:ind w:left="402"/>
        <w:spacing w:before="111" w:line="214" w:lineRule="auto"/>
        <w:rPr>
          <w:sz w:val="19"/>
          <w:szCs w:val="19"/>
        </w:rPr>
      </w:pPr>
      <w:r>
        <w:rPr>
          <w:sz w:val="19"/>
          <w:szCs w:val="19"/>
          <w:b/>
          <w:bCs/>
          <w:spacing w:val="-6"/>
        </w:rPr>
        <w:t>大倾角带式输送机</w:t>
      </w:r>
      <w:r>
        <w:rPr>
          <w:sz w:val="19"/>
          <w:szCs w:val="19"/>
          <w:spacing w:val="34"/>
        </w:rPr>
        <w:t xml:space="preserve">  </w:t>
      </w:r>
      <w:r>
        <w:rPr>
          <w:sz w:val="19"/>
          <w:szCs w:val="19"/>
          <w:b/>
          <w:bCs/>
          <w:spacing w:val="-6"/>
        </w:rPr>
        <w:t>steep</w:t>
      </w:r>
      <w:r>
        <w:rPr>
          <w:sz w:val="19"/>
          <w:szCs w:val="19"/>
          <w:spacing w:val="-6"/>
        </w:rPr>
        <w:t xml:space="preserve"> </w:t>
      </w:r>
      <w:r>
        <w:rPr>
          <w:sz w:val="19"/>
          <w:szCs w:val="19"/>
          <w:b/>
          <w:bCs/>
          <w:spacing w:val="-6"/>
        </w:rPr>
        <w:t>belt</w:t>
      </w:r>
      <w:r>
        <w:rPr>
          <w:sz w:val="19"/>
          <w:szCs w:val="19"/>
          <w:spacing w:val="-6"/>
        </w:rPr>
        <w:t xml:space="preserve"> </w:t>
      </w:r>
      <w:r>
        <w:rPr>
          <w:sz w:val="19"/>
          <w:szCs w:val="19"/>
          <w:b/>
          <w:bCs/>
          <w:spacing w:val="-6"/>
        </w:rPr>
        <w:t>conveyor</w:t>
      </w:r>
    </w:p>
    <w:p>
      <w:pPr>
        <w:pStyle w:val="BodyText"/>
        <w:ind w:left="400"/>
        <w:spacing w:before="97" w:line="219" w:lineRule="auto"/>
        <w:rPr>
          <w:sz w:val="19"/>
          <w:szCs w:val="19"/>
        </w:rPr>
      </w:pPr>
      <w:r>
        <w:rPr>
          <w:sz w:val="19"/>
          <w:szCs w:val="19"/>
          <w:spacing w:val="3"/>
        </w:rPr>
        <w:t>上行倾角超过15°或者下行倾角超过12°的带式输送机。</w:t>
      </w:r>
    </w:p>
    <w:p>
      <w:pPr>
        <w:spacing w:before="7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1"/>
        </w:rPr>
        <w:t>3.26</w:t>
      </w:r>
    </w:p>
    <w:p>
      <w:pPr>
        <w:pStyle w:val="BodyText"/>
        <w:ind w:left="402"/>
        <w:spacing w:before="110" w:line="214" w:lineRule="auto"/>
        <w:rPr>
          <w:sz w:val="19"/>
          <w:szCs w:val="19"/>
        </w:rPr>
      </w:pPr>
      <w:r>
        <w:rPr>
          <w:sz w:val="19"/>
          <w:szCs w:val="19"/>
          <w:b/>
          <w:bCs/>
          <w:spacing w:val="-2"/>
        </w:rPr>
        <w:t>设计最大排水量</w:t>
      </w:r>
      <w:r>
        <w:rPr>
          <w:sz w:val="19"/>
          <w:szCs w:val="19"/>
          <w:spacing w:val="34"/>
        </w:rPr>
        <w:t xml:space="preserve">  </w:t>
      </w:r>
      <w:r>
        <w:rPr>
          <w:sz w:val="19"/>
          <w:szCs w:val="19"/>
          <w:b/>
          <w:bCs/>
          <w:spacing w:val="-2"/>
        </w:rPr>
        <w:t>maximum</w:t>
      </w:r>
      <w:r>
        <w:rPr>
          <w:sz w:val="19"/>
          <w:szCs w:val="19"/>
          <w:spacing w:val="-2"/>
        </w:rPr>
        <w:t xml:space="preserve"> </w:t>
      </w:r>
      <w:r>
        <w:rPr>
          <w:sz w:val="19"/>
          <w:szCs w:val="19"/>
          <w:b/>
          <w:bCs/>
          <w:spacing w:val="-2"/>
        </w:rPr>
        <w:t>engineering</w:t>
      </w:r>
      <w:r>
        <w:rPr>
          <w:sz w:val="19"/>
          <w:szCs w:val="19"/>
          <w:spacing w:val="-2"/>
        </w:rPr>
        <w:t xml:space="preserve"> </w:t>
      </w:r>
      <w:r>
        <w:rPr>
          <w:sz w:val="19"/>
          <w:szCs w:val="19"/>
          <w:b/>
          <w:bCs/>
          <w:spacing w:val="-2"/>
        </w:rPr>
        <w:t>draina</w:t>
      </w:r>
      <w:r>
        <w:rPr>
          <w:sz w:val="19"/>
          <w:szCs w:val="19"/>
          <w:b/>
          <w:bCs/>
          <w:spacing w:val="-3"/>
        </w:rPr>
        <w:t>ge</w:t>
      </w:r>
      <w:r>
        <w:rPr>
          <w:sz w:val="19"/>
          <w:szCs w:val="19"/>
          <w:spacing w:val="-3"/>
        </w:rPr>
        <w:t xml:space="preserve"> </w:t>
      </w:r>
      <w:r>
        <w:rPr>
          <w:sz w:val="19"/>
          <w:szCs w:val="19"/>
          <w:b/>
          <w:bCs/>
          <w:spacing w:val="-3"/>
        </w:rPr>
        <w:t>water</w:t>
      </w:r>
    </w:p>
    <w:p>
      <w:pPr>
        <w:pStyle w:val="BodyText"/>
        <w:ind w:left="400"/>
        <w:spacing w:before="98" w:line="219" w:lineRule="auto"/>
        <w:rPr>
          <w:sz w:val="19"/>
          <w:szCs w:val="19"/>
        </w:rPr>
      </w:pPr>
      <w:r>
        <w:rPr>
          <w:sz w:val="19"/>
          <w:szCs w:val="19"/>
          <w:spacing w:val="8"/>
        </w:rPr>
        <w:t>矿山设计中采取设置防水门等技术措施后，单位时间内需要排出的最大水量。</w:t>
      </w:r>
    </w:p>
    <w:p>
      <w:pPr>
        <w:spacing w:line="268" w:lineRule="auto"/>
        <w:rPr>
          <w:rFonts w:ascii="Arial"/>
          <w:sz w:val="21"/>
        </w:rPr>
      </w:pPr>
      <w:r/>
    </w:p>
    <w:p>
      <w:pPr>
        <w:pStyle w:val="BodyText"/>
        <w:ind w:left="2"/>
        <w:spacing w:before="62" w:line="222" w:lineRule="auto"/>
        <w:outlineLvl w:val="0"/>
        <w:rPr>
          <w:rFonts w:ascii="SimHei" w:hAnsi="SimHei" w:eastAsia="SimHei" w:cs="SimHei"/>
          <w:sz w:val="19"/>
          <w:szCs w:val="19"/>
        </w:rPr>
      </w:pPr>
      <w:bookmarkStart w:name="bookmark5" w:id="9"/>
      <w:bookmarkEnd w:id="9"/>
      <w:r>
        <w:rPr>
          <w:sz w:val="19"/>
          <w:szCs w:val="19"/>
          <w:b/>
          <w:bCs/>
        </w:rPr>
        <w:t>4</w:t>
      </w:r>
      <w:r>
        <w:rPr>
          <w:sz w:val="19"/>
          <w:szCs w:val="19"/>
          <w:spacing w:val="35"/>
        </w:rPr>
        <w:t xml:space="preserve">  </w:t>
      </w:r>
      <w:r>
        <w:rPr>
          <w:rFonts w:ascii="SimHei" w:hAnsi="SimHei" w:eastAsia="SimHei" w:cs="SimHei"/>
          <w:sz w:val="19"/>
          <w:szCs w:val="19"/>
          <w:b/>
          <w:bCs/>
        </w:rPr>
        <w:t>总则</w:t>
      </w:r>
    </w:p>
    <w:p>
      <w:pPr>
        <w:spacing w:line="268" w:lineRule="auto"/>
        <w:rPr>
          <w:rFonts w:ascii="Arial"/>
          <w:sz w:val="21"/>
        </w:rPr>
      </w:pPr>
      <w:r/>
    </w:p>
    <w:p>
      <w:pPr>
        <w:pStyle w:val="BodyText"/>
        <w:ind w:left="2"/>
        <w:spacing w:before="62" w:line="219" w:lineRule="auto"/>
        <w:outlineLvl w:val="1"/>
        <w:rPr>
          <w:sz w:val="19"/>
          <w:szCs w:val="19"/>
        </w:rPr>
      </w:pPr>
      <w:bookmarkStart w:name="bookmark6" w:id="10"/>
      <w:bookmarkEnd w:id="10"/>
      <w:r>
        <w:rPr>
          <w:sz w:val="19"/>
          <w:szCs w:val="19"/>
          <w:b/>
          <w:bCs/>
          <w:spacing w:val="-3"/>
        </w:rPr>
        <w:t>4.1</w:t>
      </w:r>
      <w:r>
        <w:rPr>
          <w:sz w:val="19"/>
          <w:szCs w:val="19"/>
          <w:spacing w:val="29"/>
        </w:rPr>
        <w:t xml:space="preserve">  </w:t>
      </w:r>
      <w:r>
        <w:rPr>
          <w:sz w:val="19"/>
          <w:szCs w:val="19"/>
          <w:b/>
          <w:bCs/>
          <w:spacing w:val="-3"/>
        </w:rPr>
        <w:t>基本规定</w:t>
      </w:r>
    </w:p>
    <w:p>
      <w:pPr>
        <w:pStyle w:val="BodyText"/>
        <w:spacing w:before="267" w:line="219" w:lineRule="auto"/>
        <w:rPr>
          <w:sz w:val="19"/>
          <w:szCs w:val="19"/>
        </w:rPr>
      </w:pPr>
      <w:r>
        <w:rPr>
          <w:sz w:val="19"/>
          <w:szCs w:val="19"/>
          <w:spacing w:val="2"/>
        </w:rPr>
        <w:t>4.1.1  矿山企业应遵守国家有关安全生产的法律、法规、规章和标准。</w:t>
      </w:r>
    </w:p>
    <w:p>
      <w:pPr>
        <w:pStyle w:val="BodyText"/>
        <w:ind w:right="72"/>
        <w:spacing w:before="75" w:line="246" w:lineRule="auto"/>
        <w:rPr>
          <w:sz w:val="19"/>
          <w:szCs w:val="19"/>
        </w:rPr>
      </w:pPr>
      <w:r>
        <w:rPr>
          <w:rFonts w:ascii="Arial" w:hAnsi="Arial" w:eastAsia="Arial" w:cs="Arial"/>
          <w:sz w:val="19"/>
          <w:szCs w:val="19"/>
          <w:spacing w:val="9"/>
        </w:rPr>
        <w:t>4.1.2</w:t>
      </w:r>
      <w:r>
        <w:rPr>
          <w:rFonts w:ascii="Arial" w:hAnsi="Arial" w:eastAsia="Arial" w:cs="Arial"/>
          <w:sz w:val="19"/>
          <w:szCs w:val="19"/>
          <w:spacing w:val="4"/>
        </w:rPr>
        <w:t xml:space="preserve">    </w:t>
      </w:r>
      <w:r>
        <w:rPr>
          <w:rFonts w:ascii="SimHei" w:hAnsi="SimHei" w:eastAsia="SimHei" w:cs="SimHei"/>
          <w:sz w:val="19"/>
          <w:szCs w:val="19"/>
          <w:spacing w:val="9"/>
        </w:rPr>
        <w:t>矿</w:t>
      </w:r>
      <w:r>
        <w:rPr>
          <w:sz w:val="19"/>
          <w:szCs w:val="19"/>
          <w:spacing w:val="9"/>
        </w:rPr>
        <w:t>山企业应建立健全安全生产责任制，制定安全生产规章制度、安全教育培训制度和各岗位的</w:t>
      </w:r>
      <w:r>
        <w:rPr>
          <w:sz w:val="19"/>
          <w:szCs w:val="19"/>
        </w:rPr>
        <w:t xml:space="preserve"> </w:t>
      </w:r>
      <w:r>
        <w:rPr>
          <w:sz w:val="19"/>
          <w:szCs w:val="19"/>
          <w:spacing w:val="10"/>
        </w:rPr>
        <w:t>安全操作规程。明确各岗位人员的责任和考核标准。</w:t>
      </w:r>
    </w:p>
    <w:p>
      <w:pPr>
        <w:pStyle w:val="BodyText"/>
        <w:ind w:left="2"/>
        <w:spacing w:before="93" w:line="219" w:lineRule="auto"/>
        <w:rPr>
          <w:sz w:val="19"/>
          <w:szCs w:val="19"/>
        </w:rPr>
      </w:pPr>
      <w:r>
        <w:rPr>
          <w:sz w:val="19"/>
          <w:szCs w:val="19"/>
          <w:b/>
          <w:bCs/>
          <w:spacing w:val="8"/>
        </w:rPr>
        <w:t>4.1.3</w:t>
      </w:r>
      <w:r>
        <w:rPr>
          <w:sz w:val="19"/>
          <w:szCs w:val="19"/>
          <w:spacing w:val="8"/>
        </w:rPr>
        <w:t xml:space="preserve">  矿山企业应认真执行安全生产责任制和安</w:t>
      </w:r>
      <w:r>
        <w:rPr>
          <w:sz w:val="19"/>
          <w:szCs w:val="19"/>
          <w:spacing w:val="7"/>
        </w:rPr>
        <w:t>全生产规章制度。</w:t>
      </w:r>
    </w:p>
    <w:p>
      <w:pPr>
        <w:pStyle w:val="BodyText"/>
        <w:ind w:left="2"/>
        <w:spacing w:before="56" w:line="219" w:lineRule="auto"/>
        <w:rPr>
          <w:sz w:val="19"/>
          <w:szCs w:val="19"/>
        </w:rPr>
      </w:pPr>
      <w:r>
        <w:rPr>
          <w:sz w:val="19"/>
          <w:szCs w:val="19"/>
          <w:b/>
          <w:bCs/>
          <w:spacing w:val="6"/>
        </w:rPr>
        <w:t>4.1.4</w:t>
      </w:r>
      <w:r>
        <w:rPr>
          <w:sz w:val="19"/>
          <w:szCs w:val="19"/>
          <w:spacing w:val="6"/>
        </w:rPr>
        <w:t xml:space="preserve">  矿山企业应认真执行安全检查制</w:t>
      </w:r>
      <w:r>
        <w:rPr>
          <w:sz w:val="19"/>
          <w:szCs w:val="19"/>
          <w:spacing w:val="5"/>
        </w:rPr>
        <w:t>度。</w:t>
      </w:r>
    </w:p>
    <w:p>
      <w:pPr>
        <w:pStyle w:val="BodyText"/>
        <w:ind w:left="2"/>
        <w:spacing w:before="75" w:line="219" w:lineRule="auto"/>
        <w:rPr>
          <w:sz w:val="19"/>
          <w:szCs w:val="19"/>
        </w:rPr>
      </w:pPr>
      <w:r>
        <w:rPr>
          <w:sz w:val="19"/>
          <w:szCs w:val="19"/>
          <w:b/>
          <w:bCs/>
          <w:spacing w:val="6"/>
        </w:rPr>
        <w:t>4.1.5</w:t>
      </w:r>
      <w:r>
        <w:rPr>
          <w:sz w:val="19"/>
          <w:szCs w:val="19"/>
          <w:spacing w:val="6"/>
        </w:rPr>
        <w:t xml:space="preserve">  矿山企业应认真执行安全教育培训制度。</w:t>
      </w:r>
    </w:p>
    <w:p>
      <w:pPr>
        <w:pStyle w:val="BodyText"/>
        <w:ind w:left="2"/>
        <w:spacing w:before="83" w:line="219" w:lineRule="auto"/>
        <w:rPr>
          <w:sz w:val="19"/>
          <w:szCs w:val="19"/>
        </w:rPr>
      </w:pPr>
      <w:r>
        <w:rPr>
          <w:sz w:val="19"/>
          <w:szCs w:val="19"/>
          <w:b/>
          <w:bCs/>
          <w:spacing w:val="6"/>
        </w:rPr>
        <w:t>4.1.6</w:t>
      </w:r>
      <w:r>
        <w:rPr>
          <w:sz w:val="19"/>
          <w:szCs w:val="19"/>
          <w:spacing w:val="6"/>
        </w:rPr>
        <w:t xml:space="preserve">  矿山企业应配备专职安全生产管理人员；从业人员超过一百人的应当设置安全生产管理机构。</w:t>
      </w:r>
    </w:p>
    <w:p>
      <w:pPr>
        <w:pStyle w:val="BodyText"/>
        <w:ind w:left="2"/>
        <w:spacing w:before="75" w:line="219" w:lineRule="auto"/>
        <w:rPr>
          <w:sz w:val="19"/>
          <w:szCs w:val="19"/>
        </w:rPr>
      </w:pPr>
      <w:r>
        <w:rPr>
          <w:sz w:val="19"/>
          <w:szCs w:val="19"/>
          <w:b/>
          <w:bCs/>
          <w:spacing w:val="1"/>
        </w:rPr>
        <w:t>4.1.7</w:t>
      </w:r>
      <w:r>
        <w:rPr>
          <w:sz w:val="19"/>
          <w:szCs w:val="19"/>
          <w:spacing w:val="1"/>
        </w:rPr>
        <w:t xml:space="preserve">  矿山企业使用的设备、器材、防护用品及安全检测仪器仪表，应符合国家有关要求。</w:t>
      </w:r>
    </w:p>
    <w:p>
      <w:pPr>
        <w:pStyle w:val="BodyText"/>
        <w:ind w:right="78" w:firstLine="2"/>
        <w:spacing w:before="85" w:line="246" w:lineRule="auto"/>
        <w:rPr>
          <w:sz w:val="19"/>
          <w:szCs w:val="19"/>
        </w:rPr>
      </w:pPr>
      <w:r>
        <w:rPr>
          <w:sz w:val="19"/>
          <w:szCs w:val="19"/>
          <w:b/>
          <w:bCs/>
          <w:spacing w:val="8"/>
        </w:rPr>
        <w:t>4.1.8</w:t>
      </w:r>
      <w:r>
        <w:rPr>
          <w:sz w:val="19"/>
          <w:szCs w:val="19"/>
          <w:spacing w:val="8"/>
        </w:rPr>
        <w:t xml:space="preserve">  矿山企业应为从业人员提供符合国家标准要求的劳动防护用品。进入矿山作业场所</w:t>
      </w:r>
      <w:r>
        <w:rPr>
          <w:sz w:val="19"/>
          <w:szCs w:val="19"/>
          <w:spacing w:val="7"/>
        </w:rPr>
        <w:t>的人员，应</w:t>
      </w:r>
      <w:r>
        <w:rPr>
          <w:sz w:val="19"/>
          <w:szCs w:val="19"/>
        </w:rPr>
        <w:t xml:space="preserve"> </w:t>
      </w:r>
      <w:r>
        <w:rPr>
          <w:sz w:val="19"/>
          <w:szCs w:val="19"/>
          <w:spacing w:val="9"/>
        </w:rPr>
        <w:t>按规定佩带防护用品。</w:t>
      </w:r>
    </w:p>
    <w:p>
      <w:pPr>
        <w:pStyle w:val="BodyText"/>
        <w:spacing w:before="84" w:line="219" w:lineRule="auto"/>
        <w:rPr>
          <w:sz w:val="19"/>
          <w:szCs w:val="19"/>
        </w:rPr>
      </w:pPr>
      <w:r>
        <w:rPr>
          <w:sz w:val="19"/>
          <w:szCs w:val="19"/>
          <w:spacing w:val="4"/>
        </w:rPr>
        <w:t>4.1.9  露天矿山应保存下列图纸，并根据实际情况的变化及时更新：</w:t>
      </w:r>
    </w:p>
    <w:p>
      <w:pPr>
        <w:pStyle w:val="BodyText"/>
        <w:ind w:left="400"/>
        <w:spacing w:before="66" w:line="220" w:lineRule="auto"/>
        <w:rPr>
          <w:sz w:val="19"/>
          <w:szCs w:val="19"/>
        </w:rPr>
      </w:pPr>
      <w:r>
        <w:rPr>
          <w:sz w:val="19"/>
          <w:szCs w:val="19"/>
          <w:spacing w:val="9"/>
        </w:rPr>
        <w:t>——地形地质图；</w:t>
      </w:r>
    </w:p>
    <w:p>
      <w:pPr>
        <w:pStyle w:val="BodyText"/>
        <w:ind w:left="400"/>
        <w:spacing w:before="61" w:line="219" w:lineRule="auto"/>
        <w:rPr>
          <w:sz w:val="19"/>
          <w:szCs w:val="19"/>
        </w:rPr>
      </w:pPr>
      <w:r>
        <w:rPr>
          <w:sz w:val="19"/>
          <w:szCs w:val="19"/>
          <w:spacing w:val="7"/>
        </w:rPr>
        <w:t>—</w:t>
      </w:r>
      <w:r>
        <w:rPr>
          <w:sz w:val="19"/>
          <w:szCs w:val="19"/>
          <w:spacing w:val="20"/>
        </w:rPr>
        <w:t xml:space="preserve">  </w:t>
      </w:r>
      <w:r>
        <w:rPr>
          <w:sz w:val="19"/>
          <w:szCs w:val="19"/>
          <w:spacing w:val="7"/>
        </w:rPr>
        <w:t>采剥工程年末图；</w:t>
      </w:r>
    </w:p>
    <w:p>
      <w:pPr>
        <w:pStyle w:val="BodyText"/>
        <w:ind w:left="400"/>
        <w:spacing w:before="105" w:line="219" w:lineRule="auto"/>
        <w:rPr>
          <w:sz w:val="19"/>
          <w:szCs w:val="19"/>
        </w:rPr>
      </w:pPr>
      <w:r>
        <w:rPr>
          <w:sz w:val="19"/>
          <w:szCs w:val="19"/>
          <w:spacing w:val="10"/>
        </w:rPr>
        <w:t>——采场边坡工程平面及剖面图；</w:t>
      </w:r>
    </w:p>
    <w:p>
      <w:pPr>
        <w:pStyle w:val="BodyText"/>
        <w:ind w:left="400"/>
        <w:spacing w:before="65" w:line="219" w:lineRule="auto"/>
        <w:rPr>
          <w:sz w:val="19"/>
          <w:szCs w:val="19"/>
        </w:rPr>
      </w:pPr>
      <w:r>
        <w:rPr>
          <w:sz w:val="19"/>
          <w:szCs w:val="19"/>
          <w:spacing w:val="8"/>
        </w:rPr>
        <w:t>——采场最终境界图；</w:t>
      </w:r>
    </w:p>
    <w:p>
      <w:pPr>
        <w:pStyle w:val="BodyText"/>
        <w:ind w:left="400"/>
        <w:spacing w:before="65" w:line="219" w:lineRule="auto"/>
        <w:rPr>
          <w:sz w:val="19"/>
          <w:szCs w:val="19"/>
        </w:rPr>
      </w:pPr>
      <w:r>
        <w:rPr>
          <w:sz w:val="19"/>
          <w:szCs w:val="19"/>
          <w:spacing w:val="8"/>
        </w:rPr>
        <w:t>——排土场年末图；</w:t>
      </w:r>
    </w:p>
    <w:p>
      <w:pPr>
        <w:spacing w:line="219" w:lineRule="auto"/>
        <w:sectPr>
          <w:headerReference w:type="default" r:id="rId11"/>
          <w:footerReference w:type="default" r:id="rId12"/>
          <w:pgSz w:w="11910" w:h="16850"/>
          <w:pgMar w:top="1949" w:right="1423" w:bottom="1560" w:left="1559" w:header="1657" w:footer="1443" w:gutter="0"/>
        </w:sectPr>
        <w:rPr>
          <w:sz w:val="19"/>
          <w:szCs w:val="19"/>
        </w:rPr>
      </w:pPr>
    </w:p>
    <w:p>
      <w:pPr>
        <w:pStyle w:val="BodyText"/>
        <w:ind w:left="402"/>
        <w:spacing w:before="296" w:line="220" w:lineRule="auto"/>
        <w:rPr>
          <w:sz w:val="19"/>
          <w:szCs w:val="19"/>
        </w:rPr>
      </w:pPr>
      <w:bookmarkStart w:name="bookmark47" w:id="11"/>
      <w:bookmarkEnd w:id="11"/>
      <w:r>
        <w:rPr>
          <w:sz w:val="19"/>
          <w:szCs w:val="19"/>
          <w:b/>
          <w:bCs/>
          <w:spacing w:val="6"/>
        </w:rPr>
        <w:t>——排土场工程平而及剖面图；</w:t>
      </w:r>
    </w:p>
    <w:p>
      <w:pPr>
        <w:pStyle w:val="BodyText"/>
        <w:ind w:left="402"/>
        <w:spacing w:before="61" w:line="219" w:lineRule="auto"/>
        <w:rPr>
          <w:sz w:val="19"/>
          <w:szCs w:val="19"/>
        </w:rPr>
      </w:pPr>
      <w:r>
        <w:rPr>
          <w:sz w:val="19"/>
          <w:szCs w:val="19"/>
          <w:b/>
          <w:bCs/>
          <w:spacing w:val="5"/>
        </w:rPr>
        <w:t>——供配电系统图；</w:t>
      </w:r>
    </w:p>
    <w:p>
      <w:pPr>
        <w:pStyle w:val="BodyText"/>
        <w:ind w:left="402"/>
        <w:spacing w:before="54" w:line="219" w:lineRule="auto"/>
        <w:rPr>
          <w:sz w:val="19"/>
          <w:szCs w:val="19"/>
        </w:rPr>
      </w:pPr>
      <w:r>
        <w:rPr>
          <w:sz w:val="19"/>
          <w:szCs w:val="19"/>
          <w:b/>
          <w:bCs/>
          <w:spacing w:val="7"/>
        </w:rPr>
        <w:t>——井下采空区与露天矿平面对照图；</w:t>
      </w:r>
    </w:p>
    <w:p>
      <w:pPr>
        <w:pStyle w:val="BodyText"/>
        <w:ind w:left="402"/>
        <w:spacing w:before="85" w:line="219" w:lineRule="auto"/>
        <w:rPr>
          <w:sz w:val="19"/>
          <w:szCs w:val="19"/>
        </w:rPr>
      </w:pPr>
      <w:r>
        <w:rPr>
          <w:sz w:val="19"/>
          <w:szCs w:val="19"/>
          <w:b/>
          <w:bCs/>
          <w:spacing w:val="5"/>
        </w:rPr>
        <w:t>——防排水系统图。</w:t>
      </w:r>
    </w:p>
    <w:p>
      <w:pPr>
        <w:pStyle w:val="BodyText"/>
        <w:ind w:left="2"/>
        <w:spacing w:before="75" w:line="219" w:lineRule="auto"/>
        <w:rPr>
          <w:sz w:val="19"/>
          <w:szCs w:val="19"/>
        </w:rPr>
      </w:pPr>
      <w:r>
        <w:rPr>
          <w:sz w:val="19"/>
          <w:szCs w:val="19"/>
          <w:b/>
          <w:bCs/>
          <w:spacing w:val="1"/>
        </w:rPr>
        <w:t>4.1.10</w:t>
      </w:r>
      <w:r>
        <w:rPr>
          <w:sz w:val="19"/>
          <w:szCs w:val="19"/>
          <w:spacing w:val="1"/>
        </w:rPr>
        <w:t xml:space="preserve">  </w:t>
      </w:r>
      <w:r>
        <w:rPr>
          <w:sz w:val="19"/>
          <w:szCs w:val="19"/>
          <w:b/>
          <w:bCs/>
          <w:spacing w:val="1"/>
        </w:rPr>
        <w:t>地下矿山应保存下列图纸，并根据实际情况的变化及时更新：</w:t>
      </w:r>
    </w:p>
    <w:p>
      <w:pPr>
        <w:pStyle w:val="BodyText"/>
        <w:ind w:left="402"/>
        <w:spacing w:before="74" w:line="219" w:lineRule="auto"/>
        <w:rPr>
          <w:sz w:val="19"/>
          <w:szCs w:val="19"/>
        </w:rPr>
      </w:pPr>
      <w:r>
        <w:rPr>
          <w:sz w:val="19"/>
          <w:szCs w:val="19"/>
          <w:b/>
          <w:bCs/>
          <w:spacing w:val="4"/>
        </w:rPr>
        <w:t>——矿区地形地质图、水文地质图(含平面和剖面);</w:t>
      </w:r>
    </w:p>
    <w:p>
      <w:pPr>
        <w:pStyle w:val="BodyText"/>
        <w:ind w:left="402"/>
        <w:spacing w:before="66" w:line="221" w:lineRule="auto"/>
        <w:rPr>
          <w:sz w:val="19"/>
          <w:szCs w:val="19"/>
        </w:rPr>
      </w:pPr>
      <w:r>
        <w:rPr>
          <w:sz w:val="19"/>
          <w:szCs w:val="19"/>
          <w:b/>
          <w:bCs/>
          <w:spacing w:val="4"/>
        </w:rPr>
        <w:t>——开拓系统图；</w:t>
      </w:r>
    </w:p>
    <w:p>
      <w:pPr>
        <w:pStyle w:val="BodyText"/>
        <w:ind w:left="402"/>
        <w:spacing w:before="62" w:line="220" w:lineRule="auto"/>
        <w:rPr>
          <w:sz w:val="19"/>
          <w:szCs w:val="19"/>
        </w:rPr>
      </w:pPr>
      <w:r>
        <w:rPr>
          <w:sz w:val="19"/>
          <w:szCs w:val="19"/>
          <w:b/>
          <w:bCs/>
          <w:spacing w:val="4"/>
        </w:rPr>
        <w:t>——中段平面图；</w:t>
      </w:r>
    </w:p>
    <w:p>
      <w:pPr>
        <w:pStyle w:val="BodyText"/>
        <w:ind w:left="399"/>
        <w:spacing w:before="66" w:line="220" w:lineRule="auto"/>
        <w:rPr>
          <w:sz w:val="19"/>
          <w:szCs w:val="19"/>
        </w:rPr>
      </w:pPr>
      <w:r>
        <w:rPr>
          <w:sz w:val="19"/>
          <w:szCs w:val="19"/>
          <w:spacing w:val="6"/>
        </w:rPr>
        <w:t>——通风系统图；</w:t>
      </w:r>
    </w:p>
    <w:p>
      <w:pPr>
        <w:pStyle w:val="BodyText"/>
        <w:ind w:left="399"/>
        <w:spacing w:before="64" w:line="220" w:lineRule="auto"/>
        <w:rPr>
          <w:sz w:val="19"/>
          <w:szCs w:val="19"/>
        </w:rPr>
      </w:pPr>
      <w:r>
        <w:rPr>
          <w:sz w:val="19"/>
          <w:szCs w:val="19"/>
          <w:spacing w:val="-2"/>
        </w:rPr>
        <w:t>——井上、井下对照图；</w:t>
      </w:r>
    </w:p>
    <w:p>
      <w:pPr>
        <w:pStyle w:val="BodyText"/>
        <w:ind w:left="399"/>
        <w:spacing w:before="62" w:line="219" w:lineRule="auto"/>
        <w:rPr>
          <w:sz w:val="19"/>
          <w:szCs w:val="19"/>
        </w:rPr>
      </w:pPr>
      <w:r>
        <w:rPr>
          <w:sz w:val="19"/>
          <w:szCs w:val="19"/>
          <w:spacing w:val="-4"/>
        </w:rPr>
        <w:t>——压风、供水、排水系统图；</w:t>
      </w:r>
    </w:p>
    <w:p>
      <w:pPr>
        <w:pStyle w:val="BodyText"/>
        <w:ind w:left="399"/>
        <w:spacing w:before="66" w:line="219" w:lineRule="auto"/>
        <w:rPr>
          <w:sz w:val="19"/>
          <w:szCs w:val="19"/>
        </w:rPr>
      </w:pPr>
      <w:r>
        <w:rPr>
          <w:sz w:val="19"/>
          <w:szCs w:val="19"/>
          <w:spacing w:val="6"/>
        </w:rPr>
        <w:t>——通信系统图；</w:t>
      </w:r>
    </w:p>
    <w:p>
      <w:pPr>
        <w:pStyle w:val="BodyText"/>
        <w:ind w:left="399"/>
        <w:spacing w:before="63" w:line="219" w:lineRule="auto"/>
        <w:rPr>
          <w:sz w:val="19"/>
          <w:szCs w:val="19"/>
        </w:rPr>
      </w:pPr>
      <w:r>
        <w:rPr>
          <w:sz w:val="19"/>
          <w:szCs w:val="19"/>
          <w:spacing w:val="8"/>
        </w:rPr>
        <w:t>——供配电系统图；</w:t>
      </w:r>
    </w:p>
    <w:p>
      <w:pPr>
        <w:pStyle w:val="BodyText"/>
        <w:ind w:left="399"/>
        <w:spacing w:before="66" w:line="219" w:lineRule="auto"/>
        <w:rPr>
          <w:sz w:val="19"/>
          <w:szCs w:val="19"/>
        </w:rPr>
      </w:pPr>
      <w:r>
        <w:rPr>
          <w:sz w:val="19"/>
          <w:szCs w:val="19"/>
          <w:spacing w:val="7"/>
        </w:rPr>
        <w:t>——井下避灾路线图；</w:t>
      </w:r>
    </w:p>
    <w:p>
      <w:pPr>
        <w:pStyle w:val="BodyText"/>
        <w:ind w:left="820"/>
        <w:spacing w:before="113" w:line="219" w:lineRule="auto"/>
        <w:rPr>
          <w:sz w:val="19"/>
          <w:szCs w:val="19"/>
        </w:rPr>
      </w:pPr>
      <w:r>
        <w:rPr>
          <w:sz w:val="19"/>
          <w:szCs w:val="19"/>
          <w:spacing w:val="9"/>
        </w:rPr>
        <w:t>相邻采区或矿山与本矿山空间位置关系图。</w:t>
      </w:r>
    </w:p>
    <w:p>
      <w:pPr>
        <w:pStyle w:val="BodyText"/>
        <w:ind w:left="399"/>
        <w:spacing w:before="76" w:line="220" w:lineRule="auto"/>
        <w:rPr>
          <w:sz w:val="19"/>
          <w:szCs w:val="19"/>
        </w:rPr>
      </w:pPr>
      <w:r>
        <w:rPr>
          <w:sz w:val="19"/>
          <w:szCs w:val="19"/>
          <w:spacing w:val="6"/>
        </w:rPr>
        <w:t>图中应正确标记：</w:t>
      </w:r>
    </w:p>
    <w:p>
      <w:pPr>
        <w:pStyle w:val="BodyText"/>
        <w:ind w:left="399"/>
        <w:spacing w:before="64" w:line="219" w:lineRule="auto"/>
        <w:rPr>
          <w:sz w:val="19"/>
          <w:szCs w:val="19"/>
        </w:rPr>
      </w:pPr>
      <w:r>
        <w:rPr>
          <w:sz w:val="19"/>
          <w:szCs w:val="19"/>
          <w:spacing w:val="1"/>
        </w:rPr>
        <w:t>——已掘进巷道和计划掘进巷道的位置、名称、规格；</w:t>
      </w:r>
    </w:p>
    <w:p>
      <w:pPr>
        <w:pStyle w:val="BodyText"/>
        <w:ind w:left="399"/>
        <w:spacing w:before="43" w:line="219" w:lineRule="auto"/>
        <w:rPr>
          <w:sz w:val="19"/>
          <w:szCs w:val="19"/>
        </w:rPr>
      </w:pPr>
      <w:r>
        <w:rPr>
          <w:sz w:val="19"/>
          <w:szCs w:val="19"/>
          <w:spacing w:val="4"/>
        </w:rPr>
        <w:t>——采空区和已充填采空区、废弃井巷和计划开采的采场的位置、名称与尺寸；</w:t>
      </w:r>
    </w:p>
    <w:p>
      <w:pPr>
        <w:pStyle w:val="BodyText"/>
        <w:ind w:left="399"/>
        <w:spacing w:before="66" w:line="219" w:lineRule="auto"/>
        <w:rPr>
          <w:sz w:val="19"/>
          <w:szCs w:val="19"/>
        </w:rPr>
      </w:pPr>
      <w:r>
        <w:rPr>
          <w:sz w:val="19"/>
          <w:szCs w:val="19"/>
          <w:spacing w:val="-5"/>
        </w:rPr>
        <w:t>——通风、防尘、防火、防水、排水等主要设备和设施的位置；</w:t>
      </w:r>
    </w:p>
    <w:p>
      <w:pPr>
        <w:pStyle w:val="BodyText"/>
        <w:ind w:left="399"/>
        <w:spacing w:before="64" w:line="219" w:lineRule="auto"/>
        <w:rPr>
          <w:sz w:val="19"/>
          <w:szCs w:val="19"/>
        </w:rPr>
      </w:pPr>
      <w:r>
        <w:rPr>
          <w:sz w:val="19"/>
          <w:szCs w:val="19"/>
          <w:spacing w:val="5"/>
        </w:rPr>
        <w:t>——风流方向，人员安全撤离的路线和安全出口；</w:t>
      </w:r>
    </w:p>
    <w:p>
      <w:pPr>
        <w:pStyle w:val="BodyText"/>
        <w:ind w:left="399"/>
        <w:spacing w:before="65" w:line="219" w:lineRule="auto"/>
        <w:rPr>
          <w:sz w:val="19"/>
          <w:szCs w:val="19"/>
        </w:rPr>
      </w:pPr>
      <w:r>
        <w:rPr>
          <w:sz w:val="19"/>
          <w:szCs w:val="19"/>
          <w:spacing w:val="7"/>
        </w:rPr>
        <w:t>——井下通信设备位置；</w:t>
      </w:r>
    </w:p>
    <w:p>
      <w:pPr>
        <w:pStyle w:val="BodyText"/>
        <w:ind w:left="399"/>
        <w:spacing w:before="63" w:line="219" w:lineRule="auto"/>
        <w:rPr>
          <w:sz w:val="19"/>
          <w:szCs w:val="19"/>
        </w:rPr>
      </w:pPr>
      <w:r>
        <w:rPr>
          <w:sz w:val="19"/>
          <w:szCs w:val="19"/>
          <w:spacing w:val="4"/>
        </w:rPr>
        <w:t>——采空区及废弃井巷的处理方式、进度、现状</w:t>
      </w:r>
      <w:r>
        <w:rPr>
          <w:sz w:val="19"/>
          <w:szCs w:val="19"/>
          <w:spacing w:val="3"/>
        </w:rPr>
        <w:t>及地表塌陷区的位置。</w:t>
      </w:r>
    </w:p>
    <w:p>
      <w:pPr>
        <w:pStyle w:val="BodyText"/>
        <w:ind w:left="2"/>
        <w:spacing w:before="234" w:line="219" w:lineRule="auto"/>
        <w:outlineLvl w:val="1"/>
        <w:rPr>
          <w:sz w:val="19"/>
          <w:szCs w:val="19"/>
        </w:rPr>
      </w:pPr>
      <w:bookmarkStart w:name="bookmark7" w:id="12"/>
      <w:bookmarkEnd w:id="12"/>
      <w:r>
        <w:rPr>
          <w:sz w:val="19"/>
          <w:szCs w:val="19"/>
          <w:b/>
          <w:bCs/>
          <w:spacing w:val="2"/>
        </w:rPr>
        <w:t>4.2</w:t>
      </w:r>
      <w:r>
        <w:rPr>
          <w:sz w:val="19"/>
          <w:szCs w:val="19"/>
          <w:spacing w:val="24"/>
        </w:rPr>
        <w:t xml:space="preserve">  </w:t>
      </w:r>
      <w:r>
        <w:rPr>
          <w:sz w:val="19"/>
          <w:szCs w:val="19"/>
          <w:b/>
          <w:bCs/>
          <w:spacing w:val="2"/>
        </w:rPr>
        <w:t>矿山企业主要负责人</w:t>
      </w:r>
    </w:p>
    <w:p>
      <w:pPr>
        <w:pStyle w:val="BodyText"/>
        <w:spacing w:before="246" w:line="219" w:lineRule="auto"/>
        <w:rPr>
          <w:sz w:val="19"/>
          <w:szCs w:val="19"/>
        </w:rPr>
      </w:pPr>
      <w:r>
        <w:rPr>
          <w:sz w:val="19"/>
          <w:szCs w:val="19"/>
          <w:spacing w:val="6"/>
        </w:rPr>
        <w:t>4.2.1  矿山企业主要负责人对本矿山的安全生产负责。</w:t>
      </w:r>
    </w:p>
    <w:p>
      <w:pPr>
        <w:pStyle w:val="BodyText"/>
        <w:ind w:right="23"/>
        <w:spacing w:before="65" w:line="274" w:lineRule="auto"/>
        <w:rPr>
          <w:sz w:val="16"/>
          <w:szCs w:val="16"/>
        </w:rPr>
      </w:pPr>
      <w:r>
        <w:rPr>
          <w:sz w:val="19"/>
          <w:szCs w:val="19"/>
          <w:spacing w:val="8"/>
        </w:rPr>
        <w:t>4.2.2  矿山企业主要负责人应具备矿山安全生产专业知识，具有领导矿山安全生产和处</w:t>
      </w:r>
      <w:r>
        <w:rPr>
          <w:sz w:val="19"/>
          <w:szCs w:val="19"/>
          <w:spacing w:val="7"/>
        </w:rPr>
        <w:t>理矿山事故的</w:t>
      </w:r>
      <w:r>
        <w:rPr>
          <w:sz w:val="19"/>
          <w:szCs w:val="19"/>
        </w:rPr>
        <w:t xml:space="preserve"> </w:t>
      </w:r>
      <w:r>
        <w:rPr>
          <w:sz w:val="16"/>
          <w:szCs w:val="16"/>
          <w:spacing w:val="-8"/>
        </w:rPr>
        <w:t>能</w:t>
      </w:r>
      <w:r>
        <w:rPr>
          <w:sz w:val="16"/>
          <w:szCs w:val="16"/>
          <w:spacing w:val="-17"/>
        </w:rPr>
        <w:t xml:space="preserve"> </w:t>
      </w:r>
      <w:r>
        <w:rPr>
          <w:sz w:val="16"/>
          <w:szCs w:val="16"/>
          <w:spacing w:val="-8"/>
        </w:rPr>
        <w:t>力</w:t>
      </w:r>
      <w:r>
        <w:rPr>
          <w:sz w:val="16"/>
          <w:szCs w:val="16"/>
          <w:spacing w:val="-27"/>
        </w:rPr>
        <w:t xml:space="preserve"> </w:t>
      </w:r>
      <w:r>
        <w:rPr>
          <w:sz w:val="16"/>
          <w:szCs w:val="16"/>
          <w:spacing w:val="-8"/>
        </w:rPr>
        <w:t>。</w:t>
      </w:r>
    </w:p>
    <w:p>
      <w:pPr>
        <w:pStyle w:val="BodyText"/>
        <w:spacing w:before="70" w:line="219" w:lineRule="auto"/>
        <w:rPr>
          <w:sz w:val="19"/>
          <w:szCs w:val="19"/>
        </w:rPr>
      </w:pPr>
      <w:r>
        <w:rPr>
          <w:sz w:val="19"/>
          <w:szCs w:val="19"/>
          <w:spacing w:val="5"/>
        </w:rPr>
        <w:t>4.2.3</w:t>
      </w:r>
      <w:r>
        <w:rPr>
          <w:sz w:val="19"/>
          <w:szCs w:val="19"/>
          <w:spacing w:val="85"/>
        </w:rPr>
        <w:t xml:space="preserve"> </w:t>
      </w:r>
      <w:r>
        <w:rPr>
          <w:sz w:val="19"/>
          <w:szCs w:val="19"/>
          <w:spacing w:val="5"/>
        </w:rPr>
        <w:t>矿山企业主要负责人应依法接受安全培训</w:t>
      </w:r>
      <w:r>
        <w:rPr>
          <w:sz w:val="19"/>
          <w:szCs w:val="19"/>
          <w:spacing w:val="4"/>
        </w:rPr>
        <w:t>和考核，并取得合格证。</w:t>
      </w:r>
    </w:p>
    <w:p>
      <w:pPr>
        <w:pStyle w:val="BodyText"/>
        <w:ind w:left="2"/>
        <w:spacing w:before="193" w:line="219" w:lineRule="auto"/>
        <w:outlineLvl w:val="1"/>
        <w:rPr>
          <w:sz w:val="19"/>
          <w:szCs w:val="19"/>
        </w:rPr>
      </w:pPr>
      <w:bookmarkStart w:name="bookmark8" w:id="13"/>
      <w:bookmarkEnd w:id="13"/>
      <w:r>
        <w:rPr>
          <w:sz w:val="19"/>
          <w:szCs w:val="19"/>
          <w:b/>
          <w:bCs/>
          <w:spacing w:val="4"/>
        </w:rPr>
        <w:t>4.3</w:t>
      </w:r>
      <w:r>
        <w:rPr>
          <w:sz w:val="19"/>
          <w:szCs w:val="19"/>
          <w:spacing w:val="23"/>
        </w:rPr>
        <w:t xml:space="preserve">  </w:t>
      </w:r>
      <w:r>
        <w:rPr>
          <w:sz w:val="19"/>
          <w:szCs w:val="19"/>
          <w:b/>
          <w:bCs/>
          <w:spacing w:val="4"/>
        </w:rPr>
        <w:t>专职安全生产管理人员</w:t>
      </w:r>
    </w:p>
    <w:p>
      <w:pPr>
        <w:pStyle w:val="BodyText"/>
        <w:spacing w:before="237" w:line="250" w:lineRule="auto"/>
        <w:rPr>
          <w:sz w:val="19"/>
          <w:szCs w:val="19"/>
        </w:rPr>
      </w:pPr>
      <w:r>
        <w:rPr>
          <w:sz w:val="19"/>
          <w:szCs w:val="19"/>
          <w:spacing w:val="10"/>
        </w:rPr>
        <w:t>4.3.1  专职安全生产管理人员应从事矿山工作5年以上、具有相应的矿山安全生产专业知识和工作经</w:t>
      </w:r>
      <w:r>
        <w:rPr>
          <w:sz w:val="19"/>
          <w:szCs w:val="19"/>
          <w:spacing w:val="16"/>
        </w:rPr>
        <w:t xml:space="preserve"> </w:t>
      </w:r>
      <w:r>
        <w:rPr>
          <w:sz w:val="19"/>
          <w:szCs w:val="19"/>
          <w:spacing w:val="8"/>
        </w:rPr>
        <w:t>验并熟悉本矿山生产系统。专职安全生产管理人员应依</w:t>
      </w:r>
      <w:r>
        <w:rPr>
          <w:sz w:val="19"/>
          <w:szCs w:val="19"/>
          <w:spacing w:val="7"/>
        </w:rPr>
        <w:t>法接受培训，并取得合格证。</w:t>
      </w:r>
    </w:p>
    <w:p>
      <w:pPr>
        <w:pStyle w:val="BodyText"/>
        <w:spacing w:before="64" w:line="256" w:lineRule="auto"/>
        <w:rPr>
          <w:sz w:val="19"/>
          <w:szCs w:val="19"/>
        </w:rPr>
      </w:pPr>
      <w:r>
        <w:rPr>
          <w:sz w:val="19"/>
          <w:szCs w:val="19"/>
          <w:spacing w:val="8"/>
        </w:rPr>
        <w:t>4.3.2  专职安全生产管理人员应按照岗位职责组织或者参与制定本矿山的安全生产规章制度、各岗位</w:t>
      </w:r>
      <w:r>
        <w:rPr>
          <w:sz w:val="19"/>
          <w:szCs w:val="19"/>
          <w:spacing w:val="17"/>
        </w:rPr>
        <w:t xml:space="preserve"> </w:t>
      </w:r>
      <w:r>
        <w:rPr>
          <w:sz w:val="19"/>
          <w:szCs w:val="19"/>
          <w:spacing w:val="8"/>
        </w:rPr>
        <w:t>的安全操作规程和安全事故应急救援预案。</w:t>
      </w:r>
    </w:p>
    <w:p>
      <w:pPr>
        <w:pStyle w:val="BodyText"/>
        <w:spacing w:before="64" w:line="251" w:lineRule="auto"/>
        <w:rPr>
          <w:sz w:val="19"/>
          <w:szCs w:val="19"/>
        </w:rPr>
      </w:pPr>
      <w:r>
        <w:rPr>
          <w:sz w:val="19"/>
          <w:szCs w:val="19"/>
          <w:spacing w:val="8"/>
        </w:rPr>
        <w:t>4.3.3  专职安全生产管理人员应按照岗位职责组织或者参与制定安全教育培训制度，组织矿山从业人</w:t>
      </w:r>
      <w:r>
        <w:rPr>
          <w:sz w:val="19"/>
          <w:szCs w:val="19"/>
          <w:spacing w:val="17"/>
        </w:rPr>
        <w:t xml:space="preserve"> </w:t>
      </w:r>
      <w:r>
        <w:rPr>
          <w:sz w:val="19"/>
          <w:szCs w:val="19"/>
          <w:spacing w:val="9"/>
        </w:rPr>
        <w:t>员的安全生产教育和培训工作以及外来人员入矿前的安全教育工作。</w:t>
      </w:r>
    </w:p>
    <w:p>
      <w:pPr>
        <w:pStyle w:val="BodyText"/>
        <w:spacing w:before="73" w:line="219" w:lineRule="auto"/>
        <w:rPr>
          <w:sz w:val="19"/>
          <w:szCs w:val="19"/>
        </w:rPr>
      </w:pPr>
      <w:r>
        <w:rPr>
          <w:sz w:val="19"/>
          <w:szCs w:val="19"/>
          <w:spacing w:val="7"/>
        </w:rPr>
        <w:t>4.3.4  专职安全生产管理人员应按照岗位职责组织本矿山应急救</w:t>
      </w:r>
      <w:r>
        <w:rPr>
          <w:sz w:val="19"/>
          <w:szCs w:val="19"/>
          <w:spacing w:val="6"/>
        </w:rPr>
        <w:t>援演练。</w:t>
      </w:r>
    </w:p>
    <w:p>
      <w:pPr>
        <w:pStyle w:val="BodyText"/>
        <w:spacing w:before="76" w:line="266" w:lineRule="auto"/>
        <w:rPr>
          <w:sz w:val="19"/>
          <w:szCs w:val="19"/>
        </w:rPr>
      </w:pPr>
      <w:r>
        <w:rPr>
          <w:sz w:val="19"/>
          <w:szCs w:val="19"/>
          <w:spacing w:val="8"/>
        </w:rPr>
        <w:t>4.3.5  专职安全生产管理人员应按照岗位职责和安全生产检查制度对安全生产状况进行检查；及时排</w:t>
      </w:r>
      <w:r>
        <w:rPr>
          <w:sz w:val="19"/>
          <w:szCs w:val="19"/>
          <w:spacing w:val="17"/>
        </w:rPr>
        <w:t xml:space="preserve"> </w:t>
      </w:r>
      <w:r>
        <w:rPr>
          <w:sz w:val="19"/>
          <w:szCs w:val="19"/>
          <w:spacing w:val="2"/>
        </w:rPr>
        <w:t>查生产安全事故隐患，提出改进安全生产管理的建议；制止和纠正违章指挥、强令冒险作业、</w:t>
      </w:r>
      <w:r>
        <w:rPr>
          <w:sz w:val="19"/>
          <w:szCs w:val="19"/>
          <w:spacing w:val="1"/>
        </w:rPr>
        <w:t>违反操作规</w:t>
      </w:r>
      <w:r>
        <w:rPr>
          <w:sz w:val="19"/>
          <w:szCs w:val="19"/>
        </w:rPr>
        <w:t xml:space="preserve"> </w:t>
      </w:r>
      <w:r>
        <w:rPr>
          <w:sz w:val="19"/>
          <w:szCs w:val="19"/>
          <w:spacing w:val="6"/>
        </w:rPr>
        <w:t>程的行为；督促落实本单位安全生产整改措施。检查、处理情况和改进措施及整改情况应由检查人员记</w:t>
      </w:r>
      <w:r>
        <w:rPr>
          <w:sz w:val="19"/>
          <w:szCs w:val="19"/>
          <w:spacing w:val="7"/>
        </w:rPr>
        <w:t xml:space="preserve"> </w:t>
      </w:r>
      <w:r>
        <w:rPr>
          <w:sz w:val="19"/>
          <w:szCs w:val="19"/>
          <w:spacing w:val="3"/>
        </w:rPr>
        <w:t>录，并由各级责任人员签字确认后存档。</w:t>
      </w:r>
    </w:p>
    <w:p>
      <w:pPr>
        <w:pStyle w:val="BodyText"/>
        <w:ind w:left="2"/>
        <w:spacing w:before="211" w:line="219" w:lineRule="auto"/>
        <w:outlineLvl w:val="1"/>
        <w:rPr>
          <w:sz w:val="19"/>
          <w:szCs w:val="19"/>
        </w:rPr>
      </w:pPr>
      <w:bookmarkStart w:name="bookmark9" w:id="14"/>
      <w:bookmarkEnd w:id="14"/>
      <w:r>
        <w:rPr>
          <w:sz w:val="19"/>
          <w:szCs w:val="19"/>
          <w:b/>
          <w:bCs/>
        </w:rPr>
        <w:t>4.4</w:t>
      </w:r>
      <w:r>
        <w:rPr>
          <w:sz w:val="19"/>
          <w:szCs w:val="19"/>
          <w:spacing w:val="24"/>
        </w:rPr>
        <w:t xml:space="preserve">  </w:t>
      </w:r>
      <w:r>
        <w:rPr>
          <w:sz w:val="19"/>
          <w:szCs w:val="19"/>
          <w:b/>
          <w:bCs/>
        </w:rPr>
        <w:t>安全生产管理机构</w:t>
      </w:r>
    </w:p>
    <w:p>
      <w:pPr>
        <w:pStyle w:val="BodyText"/>
        <w:spacing w:before="217" w:line="219" w:lineRule="auto"/>
        <w:rPr>
          <w:sz w:val="19"/>
          <w:szCs w:val="19"/>
        </w:rPr>
      </w:pPr>
      <w:r>
        <w:rPr>
          <w:sz w:val="19"/>
          <w:szCs w:val="19"/>
          <w:spacing w:val="7"/>
        </w:rPr>
        <w:t>4.4.1  安全生产管理机构应配备足够的专职安全生产管理人员。</w:t>
      </w:r>
    </w:p>
    <w:p>
      <w:pPr>
        <w:spacing w:line="219" w:lineRule="auto"/>
        <w:sectPr>
          <w:headerReference w:type="default" r:id="rId13"/>
          <w:footerReference w:type="default" r:id="rId14"/>
          <w:pgSz w:w="11910" w:h="16850"/>
          <w:pgMar w:top="2089" w:right="1652" w:bottom="1436" w:left="1400" w:header="1797" w:footer="1309" w:gutter="0"/>
        </w:sectPr>
        <w:rPr>
          <w:sz w:val="19"/>
          <w:szCs w:val="19"/>
        </w:rPr>
      </w:pPr>
    </w:p>
    <w:p>
      <w:pPr>
        <w:pStyle w:val="BodyText"/>
        <w:ind w:right="100" w:firstLine="2"/>
        <w:spacing w:before="267" w:line="293" w:lineRule="auto"/>
        <w:rPr>
          <w:sz w:val="19"/>
          <w:szCs w:val="19"/>
        </w:rPr>
      </w:pPr>
      <w:r>
        <w:rPr>
          <w:sz w:val="19"/>
          <w:szCs w:val="19"/>
          <w:b/>
          <w:bCs/>
          <w:spacing w:val="12"/>
        </w:rPr>
        <w:t>4.4.2</w:t>
      </w:r>
      <w:r>
        <w:rPr>
          <w:sz w:val="19"/>
          <w:szCs w:val="19"/>
          <w:spacing w:val="9"/>
        </w:rPr>
        <w:t xml:space="preserve">  </w:t>
      </w:r>
      <w:r>
        <w:rPr>
          <w:sz w:val="19"/>
          <w:szCs w:val="19"/>
          <w:spacing w:val="12"/>
        </w:rPr>
        <w:t>安全生产管理机构负责本矿山安全生产的日常管理工作，组织或者参与制定安全生产规章制</w:t>
      </w:r>
      <w:r>
        <w:rPr>
          <w:sz w:val="19"/>
          <w:szCs w:val="19"/>
        </w:rPr>
        <w:t xml:space="preserve"> </w:t>
      </w:r>
      <w:r>
        <w:rPr>
          <w:sz w:val="19"/>
          <w:szCs w:val="19"/>
          <w:spacing w:val="1"/>
        </w:rPr>
        <w:t>度、岗位操作规程、安全事故应急预案，组织安全生产教育和培训工作，组织本矿山应急救援演练。</w:t>
      </w:r>
    </w:p>
    <w:p>
      <w:pPr>
        <w:pStyle w:val="BodyText"/>
        <w:ind w:left="2"/>
        <w:spacing w:before="114" w:line="219" w:lineRule="auto"/>
        <w:outlineLvl w:val="1"/>
        <w:rPr>
          <w:sz w:val="19"/>
          <w:szCs w:val="19"/>
        </w:rPr>
      </w:pPr>
      <w:bookmarkStart w:name="bookmark48" w:id="15"/>
      <w:bookmarkEnd w:id="15"/>
      <w:bookmarkStart w:name="bookmark10" w:id="16"/>
      <w:bookmarkEnd w:id="16"/>
      <w:r>
        <w:rPr>
          <w:sz w:val="19"/>
          <w:szCs w:val="19"/>
          <w:b/>
          <w:bCs/>
          <w:spacing w:val="1"/>
        </w:rPr>
        <w:t>4.5</w:t>
      </w:r>
      <w:r>
        <w:rPr>
          <w:sz w:val="19"/>
          <w:szCs w:val="19"/>
          <w:spacing w:val="1"/>
        </w:rPr>
        <w:t xml:space="preserve">   </w:t>
      </w:r>
      <w:r>
        <w:rPr>
          <w:sz w:val="19"/>
          <w:szCs w:val="19"/>
          <w:b/>
          <w:bCs/>
          <w:spacing w:val="1"/>
        </w:rPr>
        <w:t>安全教育与培训</w:t>
      </w:r>
    </w:p>
    <w:p>
      <w:pPr>
        <w:pStyle w:val="BodyText"/>
        <w:ind w:right="102" w:firstLine="2"/>
        <w:spacing w:before="266" w:line="261" w:lineRule="auto"/>
        <w:rPr>
          <w:sz w:val="19"/>
          <w:szCs w:val="19"/>
        </w:rPr>
      </w:pPr>
      <w:r>
        <w:rPr>
          <w:sz w:val="19"/>
          <w:szCs w:val="19"/>
          <w:b/>
          <w:bCs/>
          <w:spacing w:val="8"/>
        </w:rPr>
        <w:t>4.5.1</w:t>
      </w:r>
      <w:r>
        <w:rPr>
          <w:sz w:val="19"/>
          <w:szCs w:val="19"/>
          <w:spacing w:val="2"/>
        </w:rPr>
        <w:t xml:space="preserve">  </w:t>
      </w:r>
      <w:r>
        <w:rPr>
          <w:sz w:val="19"/>
          <w:szCs w:val="19"/>
          <w:spacing w:val="8"/>
        </w:rPr>
        <w:t>矿山企业应对矿山从业人员进行安全生产教育和培训，保证各岗位人员具备必</w:t>
      </w:r>
      <w:r>
        <w:rPr>
          <w:sz w:val="19"/>
          <w:szCs w:val="19"/>
          <w:spacing w:val="7"/>
        </w:rPr>
        <w:t>要的安全生产知</w:t>
      </w:r>
      <w:r>
        <w:rPr>
          <w:sz w:val="19"/>
          <w:szCs w:val="19"/>
          <w:spacing w:val="1"/>
        </w:rPr>
        <w:t xml:space="preserve"> </w:t>
      </w:r>
      <w:r>
        <w:rPr>
          <w:sz w:val="19"/>
          <w:szCs w:val="19"/>
          <w:spacing w:val="6"/>
        </w:rPr>
        <w:t>识，熟悉本矿山安全生产规章制度和本岗位安全操作规程，掌握本岗位的安全操作技能。未经安全生产</w:t>
      </w:r>
      <w:r>
        <w:rPr>
          <w:sz w:val="19"/>
          <w:szCs w:val="19"/>
          <w:spacing w:val="10"/>
        </w:rPr>
        <w:t xml:space="preserve"> </w:t>
      </w:r>
      <w:r>
        <w:rPr>
          <w:sz w:val="19"/>
          <w:szCs w:val="19"/>
          <w:spacing w:val="3"/>
        </w:rPr>
        <w:t>教育和培训合格的，不准许上岗。</w:t>
      </w:r>
    </w:p>
    <w:p>
      <w:pPr>
        <w:pStyle w:val="BodyText"/>
        <w:ind w:left="2"/>
        <w:spacing w:before="95" w:line="219" w:lineRule="auto"/>
        <w:rPr>
          <w:sz w:val="19"/>
          <w:szCs w:val="19"/>
        </w:rPr>
      </w:pPr>
      <w:r>
        <w:rPr>
          <w:sz w:val="19"/>
          <w:szCs w:val="19"/>
          <w:b/>
          <w:bCs/>
          <w:spacing w:val="6"/>
        </w:rPr>
        <w:t>4.5.2</w:t>
      </w:r>
      <w:r>
        <w:rPr>
          <w:sz w:val="19"/>
          <w:szCs w:val="19"/>
          <w:spacing w:val="6"/>
        </w:rPr>
        <w:t xml:space="preserve">  新进露天矿山的生产作业人员应接受不少于72</w:t>
      </w:r>
      <w:r>
        <w:rPr>
          <w:sz w:val="19"/>
          <w:szCs w:val="19"/>
          <w:spacing w:val="-37"/>
        </w:rPr>
        <w:t xml:space="preserve"> </w:t>
      </w:r>
      <w:r>
        <w:rPr>
          <w:sz w:val="19"/>
          <w:szCs w:val="19"/>
          <w:spacing w:val="6"/>
        </w:rPr>
        <w:t>h</w:t>
      </w:r>
      <w:r>
        <w:rPr>
          <w:sz w:val="19"/>
          <w:szCs w:val="19"/>
          <w:spacing w:val="-15"/>
        </w:rPr>
        <w:t xml:space="preserve"> </w:t>
      </w:r>
      <w:r>
        <w:rPr>
          <w:sz w:val="19"/>
          <w:szCs w:val="19"/>
          <w:spacing w:val="6"/>
        </w:rPr>
        <w:t>的安全培</w:t>
      </w:r>
      <w:r>
        <w:rPr>
          <w:sz w:val="19"/>
          <w:szCs w:val="19"/>
          <w:spacing w:val="5"/>
        </w:rPr>
        <w:t>训，经考试合格后上岗。</w:t>
      </w:r>
    </w:p>
    <w:p>
      <w:pPr>
        <w:pStyle w:val="BodyText"/>
        <w:ind w:right="122" w:firstLine="2"/>
        <w:spacing w:before="83" w:line="255" w:lineRule="auto"/>
        <w:rPr>
          <w:sz w:val="19"/>
          <w:szCs w:val="19"/>
        </w:rPr>
      </w:pPr>
      <w:r>
        <w:rPr>
          <w:sz w:val="19"/>
          <w:szCs w:val="19"/>
          <w:b/>
          <w:bCs/>
          <w:spacing w:val="5"/>
        </w:rPr>
        <w:t>4.5.3</w:t>
      </w:r>
      <w:r>
        <w:rPr>
          <w:sz w:val="19"/>
          <w:szCs w:val="19"/>
          <w:spacing w:val="5"/>
        </w:rPr>
        <w:t xml:space="preserve">  新进地下矿山的生产作业人员应接受不少于72</w:t>
      </w:r>
      <w:r>
        <w:rPr>
          <w:sz w:val="19"/>
          <w:szCs w:val="19"/>
          <w:spacing w:val="31"/>
        </w:rPr>
        <w:t xml:space="preserve"> </w:t>
      </w:r>
      <w:r>
        <w:rPr>
          <w:sz w:val="19"/>
          <w:szCs w:val="19"/>
          <w:spacing w:val="5"/>
        </w:rPr>
        <w:t>h</w:t>
      </w:r>
      <w:r>
        <w:rPr>
          <w:sz w:val="19"/>
          <w:szCs w:val="19"/>
          <w:spacing w:val="-25"/>
        </w:rPr>
        <w:t xml:space="preserve"> </w:t>
      </w:r>
      <w:r>
        <w:rPr>
          <w:sz w:val="19"/>
          <w:szCs w:val="19"/>
          <w:spacing w:val="5"/>
        </w:rPr>
        <w:t>的安全培训；经考试合格后，由从事地下矿山</w:t>
      </w:r>
      <w:r>
        <w:rPr>
          <w:sz w:val="19"/>
          <w:szCs w:val="19"/>
        </w:rPr>
        <w:t xml:space="preserve"> </w:t>
      </w:r>
      <w:r>
        <w:rPr>
          <w:sz w:val="19"/>
          <w:szCs w:val="19"/>
          <w:spacing w:val="13"/>
        </w:rPr>
        <w:t>作业2年以上的老工人带领工作至少4个月，熟悉本工种操作技术</w:t>
      </w:r>
      <w:r>
        <w:rPr>
          <w:sz w:val="19"/>
          <w:szCs w:val="19"/>
          <w:spacing w:val="12"/>
        </w:rPr>
        <w:t>并经考核合格方可独立工作。</w:t>
      </w:r>
    </w:p>
    <w:p>
      <w:pPr>
        <w:pStyle w:val="BodyText"/>
        <w:ind w:left="2"/>
        <w:spacing w:before="86" w:line="219" w:lineRule="auto"/>
        <w:rPr>
          <w:sz w:val="19"/>
          <w:szCs w:val="19"/>
        </w:rPr>
      </w:pPr>
      <w:r>
        <w:rPr>
          <w:sz w:val="19"/>
          <w:szCs w:val="19"/>
          <w:b/>
          <w:bCs/>
          <w:spacing w:val="6"/>
        </w:rPr>
        <w:t>4.5.4</w:t>
      </w:r>
      <w:r>
        <w:rPr>
          <w:sz w:val="19"/>
          <w:szCs w:val="19"/>
          <w:spacing w:val="6"/>
        </w:rPr>
        <w:t xml:space="preserve">  调换工种的生产作业人员应接受新岗位的安全操作培训，考试合格方</w:t>
      </w:r>
      <w:r>
        <w:rPr>
          <w:sz w:val="19"/>
          <w:szCs w:val="19"/>
          <w:spacing w:val="5"/>
        </w:rPr>
        <w:t>可进行新工种操作。</w:t>
      </w:r>
    </w:p>
    <w:p>
      <w:pPr>
        <w:pStyle w:val="BodyText"/>
        <w:ind w:left="2"/>
        <w:spacing w:before="65" w:line="219" w:lineRule="auto"/>
        <w:rPr>
          <w:sz w:val="19"/>
          <w:szCs w:val="19"/>
        </w:rPr>
      </w:pPr>
      <w:r>
        <w:rPr>
          <w:sz w:val="19"/>
          <w:szCs w:val="19"/>
          <w:b/>
          <w:bCs/>
          <w:spacing w:val="6"/>
        </w:rPr>
        <w:t>4.5.5</w:t>
      </w:r>
      <w:r>
        <w:rPr>
          <w:sz w:val="19"/>
          <w:szCs w:val="19"/>
          <w:spacing w:val="6"/>
        </w:rPr>
        <w:t xml:space="preserve">  所有生产作业人员每年至少应接受20</w:t>
      </w:r>
      <w:r>
        <w:rPr>
          <w:sz w:val="19"/>
          <w:szCs w:val="19"/>
          <w:spacing w:val="-44"/>
        </w:rPr>
        <w:t xml:space="preserve"> </w:t>
      </w:r>
      <w:r>
        <w:rPr>
          <w:sz w:val="19"/>
          <w:szCs w:val="19"/>
          <w:spacing w:val="6"/>
        </w:rPr>
        <w:t>h</w:t>
      </w:r>
      <w:r>
        <w:rPr>
          <w:sz w:val="19"/>
          <w:szCs w:val="19"/>
          <w:spacing w:val="-25"/>
        </w:rPr>
        <w:t xml:space="preserve"> </w:t>
      </w:r>
      <w:r>
        <w:rPr>
          <w:sz w:val="19"/>
          <w:szCs w:val="19"/>
          <w:spacing w:val="6"/>
        </w:rPr>
        <w:t>的职业安全再培训，并</w:t>
      </w:r>
      <w:r>
        <w:rPr>
          <w:sz w:val="19"/>
          <w:szCs w:val="19"/>
          <w:spacing w:val="5"/>
        </w:rPr>
        <w:t>应考试合格。</w:t>
      </w:r>
    </w:p>
    <w:p>
      <w:pPr>
        <w:pStyle w:val="BodyText"/>
        <w:ind w:left="2"/>
        <w:spacing w:before="83" w:line="219" w:lineRule="auto"/>
        <w:rPr>
          <w:sz w:val="19"/>
          <w:szCs w:val="19"/>
        </w:rPr>
      </w:pPr>
      <w:r>
        <w:rPr>
          <w:sz w:val="19"/>
          <w:szCs w:val="19"/>
          <w:b/>
          <w:bCs/>
          <w:spacing w:val="-3"/>
        </w:rPr>
        <w:t>4.5.6</w:t>
      </w:r>
      <w:r>
        <w:rPr>
          <w:sz w:val="19"/>
          <w:szCs w:val="19"/>
          <w:spacing w:val="-3"/>
        </w:rPr>
        <w:t xml:space="preserve">  采用新工艺、新技术、新设备、新材料时，应对有关人员进行专门培训和考试。</w:t>
      </w:r>
    </w:p>
    <w:p>
      <w:pPr>
        <w:pStyle w:val="BodyText"/>
        <w:ind w:right="98" w:firstLine="2"/>
        <w:spacing w:before="65" w:line="246" w:lineRule="auto"/>
        <w:rPr>
          <w:sz w:val="19"/>
          <w:szCs w:val="19"/>
        </w:rPr>
      </w:pPr>
      <w:r>
        <w:rPr>
          <w:sz w:val="19"/>
          <w:szCs w:val="19"/>
          <w:b/>
          <w:bCs/>
        </w:rPr>
        <w:t>4.5.7</w:t>
      </w:r>
      <w:r>
        <w:rPr>
          <w:sz w:val="19"/>
          <w:szCs w:val="19"/>
        </w:rPr>
        <w:t xml:space="preserve">  人矿参观、考察、实习、学习、检查等的外来人员，应接受安全教育，并</w:t>
      </w:r>
      <w:r>
        <w:rPr>
          <w:sz w:val="19"/>
          <w:szCs w:val="19"/>
          <w:spacing w:val="-1"/>
        </w:rPr>
        <w:t>由熟悉本矿山安全生产系</w:t>
      </w:r>
      <w:r>
        <w:rPr>
          <w:sz w:val="19"/>
          <w:szCs w:val="19"/>
        </w:rPr>
        <w:t xml:space="preserve"> </w:t>
      </w:r>
      <w:r>
        <w:rPr>
          <w:sz w:val="19"/>
          <w:szCs w:val="19"/>
          <w:spacing w:val="9"/>
        </w:rPr>
        <w:t>统的从业人员带领进入作业场所。</w:t>
      </w:r>
    </w:p>
    <w:p>
      <w:pPr>
        <w:pStyle w:val="BodyText"/>
        <w:spacing w:before="95" w:line="219" w:lineRule="auto"/>
        <w:rPr>
          <w:sz w:val="19"/>
          <w:szCs w:val="19"/>
        </w:rPr>
      </w:pPr>
      <w:r>
        <w:rPr>
          <w:sz w:val="19"/>
          <w:szCs w:val="19"/>
          <w:spacing w:val="4"/>
        </w:rPr>
        <w:t>4.5.8  矿山从业人员的安全培训情况和考</w:t>
      </w:r>
      <w:r>
        <w:rPr>
          <w:sz w:val="19"/>
          <w:szCs w:val="19"/>
          <w:spacing w:val="3"/>
        </w:rPr>
        <w:t>核结果，应记录存档。</w:t>
      </w:r>
    </w:p>
    <w:p>
      <w:pPr>
        <w:pStyle w:val="BodyText"/>
        <w:ind w:left="2"/>
        <w:spacing w:before="192" w:line="219" w:lineRule="auto"/>
        <w:outlineLvl w:val="1"/>
        <w:rPr>
          <w:sz w:val="19"/>
          <w:szCs w:val="19"/>
        </w:rPr>
      </w:pPr>
      <w:bookmarkStart w:name="bookmark11" w:id="17"/>
      <w:bookmarkEnd w:id="17"/>
      <w:r>
        <w:rPr>
          <w:sz w:val="19"/>
          <w:szCs w:val="19"/>
          <w:b/>
          <w:bCs/>
          <w:spacing w:val="-5"/>
        </w:rPr>
        <w:t>4.6</w:t>
      </w:r>
      <w:r>
        <w:rPr>
          <w:sz w:val="19"/>
          <w:szCs w:val="19"/>
          <w:spacing w:val="44"/>
        </w:rPr>
        <w:t xml:space="preserve">  </w:t>
      </w:r>
      <w:r>
        <w:rPr>
          <w:sz w:val="19"/>
          <w:szCs w:val="19"/>
          <w:b/>
          <w:bCs/>
          <w:spacing w:val="-5"/>
        </w:rPr>
        <w:t>矿山建设</w:t>
      </w:r>
    </w:p>
    <w:p>
      <w:pPr>
        <w:pStyle w:val="BodyText"/>
        <w:ind w:right="108"/>
        <w:spacing w:before="277" w:line="254" w:lineRule="auto"/>
        <w:rPr>
          <w:sz w:val="19"/>
          <w:szCs w:val="19"/>
        </w:rPr>
      </w:pPr>
      <w:r>
        <w:rPr>
          <w:sz w:val="19"/>
          <w:szCs w:val="19"/>
          <w:spacing w:val="-4"/>
        </w:rPr>
        <w:t>4.6.1  矿山企业的办公区、生活区、工业场地、地面建筑等，不应设在危崖、塌陷区、崩落区，不应设在受</w:t>
      </w:r>
      <w:r>
        <w:rPr>
          <w:sz w:val="19"/>
          <w:szCs w:val="19"/>
          <w:spacing w:val="6"/>
        </w:rPr>
        <w:t xml:space="preserve"> </w:t>
      </w:r>
      <w:r>
        <w:rPr>
          <w:sz w:val="19"/>
          <w:szCs w:val="19"/>
          <w:spacing w:val="-5"/>
        </w:rPr>
        <w:t>尘毒、污风影响区域内，不应受洪水、泥石流、爆破威胁。</w:t>
      </w:r>
    </w:p>
    <w:p>
      <w:pPr>
        <w:pStyle w:val="BodyText"/>
        <w:spacing w:before="67" w:line="219" w:lineRule="auto"/>
        <w:rPr>
          <w:sz w:val="19"/>
          <w:szCs w:val="19"/>
        </w:rPr>
      </w:pPr>
      <w:r>
        <w:rPr>
          <w:sz w:val="19"/>
          <w:szCs w:val="19"/>
          <w:spacing w:val="2"/>
        </w:rPr>
        <w:t>4.6.2  矿山企业的加油站、加气站应设置在安全地点。</w:t>
      </w:r>
    </w:p>
    <w:p>
      <w:pPr>
        <w:pStyle w:val="BodyText"/>
        <w:ind w:right="106"/>
        <w:spacing w:before="94" w:line="246" w:lineRule="auto"/>
        <w:rPr>
          <w:sz w:val="19"/>
          <w:szCs w:val="19"/>
        </w:rPr>
      </w:pPr>
      <w:r>
        <w:rPr>
          <w:sz w:val="19"/>
          <w:szCs w:val="19"/>
          <w:spacing w:val="4"/>
        </w:rPr>
        <w:t>4.6.3  矿山企业的新建、改建、扩建项目，应按照国家要求进行安全设施设</w:t>
      </w:r>
      <w:r>
        <w:rPr>
          <w:sz w:val="19"/>
          <w:szCs w:val="19"/>
          <w:spacing w:val="3"/>
        </w:rPr>
        <w:t>计。安全设施应该与主体工</w:t>
      </w:r>
      <w:r>
        <w:rPr>
          <w:sz w:val="19"/>
          <w:szCs w:val="19"/>
        </w:rPr>
        <w:t xml:space="preserve"> </w:t>
      </w:r>
      <w:r>
        <w:rPr>
          <w:sz w:val="19"/>
          <w:szCs w:val="19"/>
        </w:rPr>
        <w:t>程同时设计、同时施工、同时投入生产和使用。</w:t>
      </w:r>
    </w:p>
    <w:p>
      <w:pPr>
        <w:pStyle w:val="BodyText"/>
        <w:spacing w:before="95" w:line="219" w:lineRule="auto"/>
        <w:rPr>
          <w:sz w:val="19"/>
          <w:szCs w:val="19"/>
        </w:rPr>
      </w:pPr>
      <w:r>
        <w:rPr>
          <w:sz w:val="19"/>
          <w:szCs w:val="19"/>
        </w:rPr>
        <w:t>4.6.4  矿山企业的新建、改建、扩建项目的安全设施，应按照国家有关规定</w:t>
      </w:r>
      <w:r>
        <w:rPr>
          <w:sz w:val="19"/>
          <w:szCs w:val="19"/>
          <w:spacing w:val="-1"/>
        </w:rPr>
        <w:t>进行设计、施工和验收。</w:t>
      </w:r>
    </w:p>
    <w:p>
      <w:pPr>
        <w:pStyle w:val="BodyText"/>
        <w:spacing w:before="84" w:line="219" w:lineRule="auto"/>
        <w:rPr>
          <w:sz w:val="19"/>
          <w:szCs w:val="19"/>
        </w:rPr>
      </w:pPr>
      <w:r>
        <w:rPr>
          <w:sz w:val="19"/>
          <w:szCs w:val="19"/>
          <w:spacing w:val="7"/>
        </w:rPr>
        <w:t>4.6.5  矿山建设项目的安全设施应该在项目正式投产前进行</w:t>
      </w:r>
      <w:r>
        <w:rPr>
          <w:sz w:val="19"/>
          <w:szCs w:val="19"/>
          <w:spacing w:val="6"/>
        </w:rPr>
        <w:t>验收。</w:t>
      </w:r>
    </w:p>
    <w:p>
      <w:pPr>
        <w:pStyle w:val="BodyText"/>
        <w:ind w:left="2"/>
        <w:spacing w:before="202" w:line="219" w:lineRule="auto"/>
        <w:outlineLvl w:val="1"/>
        <w:rPr>
          <w:sz w:val="19"/>
          <w:szCs w:val="19"/>
        </w:rPr>
      </w:pPr>
      <w:bookmarkStart w:name="bookmark12" w:id="18"/>
      <w:bookmarkEnd w:id="18"/>
      <w:r>
        <w:rPr>
          <w:sz w:val="19"/>
          <w:szCs w:val="19"/>
          <w:b/>
          <w:bCs/>
          <w:spacing w:val="-3"/>
        </w:rPr>
        <w:t>4.7</w:t>
      </w:r>
      <w:r>
        <w:rPr>
          <w:sz w:val="19"/>
          <w:szCs w:val="19"/>
          <w:spacing w:val="37"/>
        </w:rPr>
        <w:t xml:space="preserve">  </w:t>
      </w:r>
      <w:r>
        <w:rPr>
          <w:sz w:val="19"/>
          <w:szCs w:val="19"/>
          <w:b/>
          <w:bCs/>
          <w:spacing w:val="-3"/>
        </w:rPr>
        <w:t>安全生产管理</w:t>
      </w:r>
    </w:p>
    <w:p>
      <w:pPr>
        <w:pStyle w:val="BodyText"/>
        <w:spacing w:before="257" w:line="219" w:lineRule="auto"/>
        <w:rPr>
          <w:sz w:val="19"/>
          <w:szCs w:val="19"/>
        </w:rPr>
      </w:pPr>
      <w:r>
        <w:rPr>
          <w:sz w:val="19"/>
          <w:szCs w:val="19"/>
          <w:spacing w:val="4"/>
        </w:rPr>
        <w:t>4.7.1  任何人不应酒后进入矿山作业场所，不应将酒类饮料带</w:t>
      </w:r>
      <w:r>
        <w:rPr>
          <w:sz w:val="19"/>
          <w:szCs w:val="19"/>
          <w:spacing w:val="3"/>
        </w:rPr>
        <w:t>人矿山作业场所；紧急医疗除外。</w:t>
      </w:r>
    </w:p>
    <w:p>
      <w:pPr>
        <w:pStyle w:val="BodyText"/>
        <w:spacing w:before="45" w:line="219" w:lineRule="auto"/>
        <w:rPr>
          <w:sz w:val="19"/>
          <w:szCs w:val="19"/>
        </w:rPr>
      </w:pPr>
      <w:r>
        <w:rPr>
          <w:sz w:val="19"/>
          <w:szCs w:val="19"/>
          <w:spacing w:val="2"/>
        </w:rPr>
        <w:t>4.7.2  矿山井下禁止吸烟。</w:t>
      </w:r>
    </w:p>
    <w:p>
      <w:pPr>
        <w:pStyle w:val="BodyText"/>
        <w:ind w:right="85"/>
        <w:spacing w:before="104" w:line="246" w:lineRule="auto"/>
        <w:rPr>
          <w:sz w:val="19"/>
          <w:szCs w:val="19"/>
        </w:rPr>
      </w:pPr>
      <w:r>
        <w:rPr>
          <w:sz w:val="19"/>
          <w:szCs w:val="19"/>
          <w:spacing w:val="4"/>
        </w:rPr>
        <w:t>4.7.3  矿山企业的要害岗位、重要设备和设施周围及危险区域，应设置醒目的安全警示标志，并在生产</w:t>
      </w:r>
      <w:r>
        <w:rPr>
          <w:sz w:val="19"/>
          <w:szCs w:val="19"/>
          <w:spacing w:val="9"/>
        </w:rPr>
        <w:t xml:space="preserve"> </w:t>
      </w:r>
      <w:r>
        <w:rPr>
          <w:sz w:val="19"/>
          <w:szCs w:val="19"/>
          <w:spacing w:val="7"/>
        </w:rPr>
        <w:t>使用期间保持完好。</w:t>
      </w:r>
    </w:p>
    <w:p>
      <w:pPr>
        <w:pStyle w:val="BodyText"/>
        <w:ind w:right="81"/>
        <w:spacing w:before="93" w:line="246" w:lineRule="auto"/>
        <w:rPr>
          <w:sz w:val="19"/>
          <w:szCs w:val="19"/>
        </w:rPr>
      </w:pPr>
      <w:r>
        <w:rPr>
          <w:sz w:val="19"/>
          <w:szCs w:val="19"/>
          <w:spacing w:val="4"/>
        </w:rPr>
        <w:t>4.7.4  矿山企业应对安全设施进行定期检查、维护和保养，记录结果并存档，记录应由相关人员签字确</w:t>
      </w:r>
      <w:r>
        <w:rPr>
          <w:sz w:val="19"/>
          <w:szCs w:val="19"/>
          <w:spacing w:val="13"/>
        </w:rPr>
        <w:t xml:space="preserve"> </w:t>
      </w:r>
      <w:r>
        <w:rPr>
          <w:sz w:val="19"/>
          <w:szCs w:val="19"/>
        </w:rPr>
        <w:t>认；安全设施在用期间，不得拆除或者破坏。</w:t>
      </w:r>
    </w:p>
    <w:p>
      <w:pPr>
        <w:pStyle w:val="BodyText"/>
        <w:ind w:right="88"/>
        <w:spacing w:before="105" w:line="260" w:lineRule="auto"/>
        <w:rPr>
          <w:sz w:val="19"/>
          <w:szCs w:val="19"/>
        </w:rPr>
      </w:pPr>
      <w:r>
        <w:rPr>
          <w:sz w:val="19"/>
          <w:szCs w:val="19"/>
          <w:spacing w:val="8"/>
        </w:rPr>
        <w:t>4.7.5  </w:t>
      </w:r>
      <w:r>
        <w:rPr>
          <w:rFonts w:ascii="SimHei" w:hAnsi="SimHei" w:eastAsia="SimHei" w:cs="SimHei"/>
          <w:sz w:val="19"/>
          <w:szCs w:val="19"/>
          <w:spacing w:val="8"/>
        </w:rPr>
        <w:t>矿</w:t>
      </w:r>
      <w:r>
        <w:rPr>
          <w:sz w:val="19"/>
          <w:szCs w:val="19"/>
          <w:spacing w:val="8"/>
        </w:rPr>
        <w:t>山使用的涉及人身安全的设备应由专业生产单位生产，并经具有专业资质</w:t>
      </w:r>
      <w:r>
        <w:rPr>
          <w:sz w:val="19"/>
          <w:szCs w:val="19"/>
          <w:spacing w:val="7"/>
        </w:rPr>
        <w:t>的检测、检验机构</w:t>
      </w:r>
      <w:r>
        <w:rPr>
          <w:sz w:val="19"/>
          <w:szCs w:val="19"/>
        </w:rPr>
        <w:t xml:space="preserve"> </w:t>
      </w:r>
      <w:r>
        <w:rPr>
          <w:sz w:val="19"/>
          <w:szCs w:val="19"/>
          <w:spacing w:val="2"/>
        </w:rPr>
        <w:t>检测、检验合格，方可投入使用；矿山生产期间，应定期由具有专业资质的检测、检验机构进行检测、检</w:t>
      </w:r>
      <w:r>
        <w:rPr>
          <w:sz w:val="19"/>
          <w:szCs w:val="19"/>
          <w:spacing w:val="15"/>
        </w:rPr>
        <w:t xml:space="preserve"> </w:t>
      </w:r>
      <w:r>
        <w:rPr>
          <w:sz w:val="19"/>
          <w:szCs w:val="19"/>
          <w:spacing w:val="-6"/>
        </w:rPr>
        <w:t>验，并出具检测、检验报告。</w:t>
      </w:r>
    </w:p>
    <w:p>
      <w:pPr>
        <w:pStyle w:val="BodyText"/>
        <w:ind w:right="101"/>
        <w:spacing w:before="107" w:line="236" w:lineRule="auto"/>
        <w:rPr>
          <w:sz w:val="19"/>
          <w:szCs w:val="19"/>
        </w:rPr>
      </w:pPr>
      <w:r>
        <w:rPr>
          <w:sz w:val="19"/>
          <w:szCs w:val="19"/>
        </w:rPr>
        <w:t>4.7.6  矿山采用涉及安全生产的新技术、新工艺、新设备、新材料之前，应制定可靠的安全措施，并将相 </w:t>
      </w:r>
      <w:r>
        <w:rPr>
          <w:sz w:val="19"/>
          <w:szCs w:val="19"/>
          <w:spacing w:val="7"/>
        </w:rPr>
        <w:t>关文件存档。</w:t>
      </w:r>
    </w:p>
    <w:p>
      <w:pPr>
        <w:pStyle w:val="BodyText"/>
        <w:spacing w:before="105" w:line="219" w:lineRule="auto"/>
        <w:rPr>
          <w:sz w:val="19"/>
          <w:szCs w:val="19"/>
        </w:rPr>
      </w:pPr>
      <w:r>
        <w:rPr>
          <w:sz w:val="19"/>
          <w:szCs w:val="19"/>
          <w:spacing w:val="7"/>
        </w:rPr>
        <w:t>4.7.7  矿山设备不应在有明火或其他不安全因素的地点加油或加气。</w:t>
      </w:r>
    </w:p>
    <w:p>
      <w:pPr>
        <w:pStyle w:val="BodyText"/>
        <w:ind w:right="88"/>
        <w:spacing w:before="93" w:line="241" w:lineRule="auto"/>
        <w:rPr>
          <w:sz w:val="19"/>
          <w:szCs w:val="19"/>
        </w:rPr>
      </w:pPr>
      <w:r>
        <w:rPr>
          <w:sz w:val="19"/>
          <w:szCs w:val="19"/>
          <w:spacing w:val="13"/>
        </w:rPr>
        <w:t>4.7.8</w:t>
      </w:r>
      <w:r>
        <w:rPr>
          <w:sz w:val="19"/>
          <w:szCs w:val="19"/>
          <w:spacing w:val="4"/>
        </w:rPr>
        <w:t xml:space="preserve">  </w:t>
      </w:r>
      <w:r>
        <w:rPr>
          <w:sz w:val="19"/>
          <w:szCs w:val="19"/>
          <w:spacing w:val="13"/>
        </w:rPr>
        <w:t>地下矿山企业应建立健全下井人员出入矿井登记和检查制度。入</w:t>
      </w:r>
      <w:r>
        <w:rPr>
          <w:sz w:val="19"/>
          <w:szCs w:val="19"/>
          <w:spacing w:val="12"/>
        </w:rPr>
        <w:t>井人员应随身携带符合安全</w:t>
      </w:r>
      <w:r>
        <w:rPr>
          <w:sz w:val="19"/>
          <w:szCs w:val="19"/>
          <w:spacing w:val="1"/>
        </w:rPr>
        <w:t xml:space="preserve"> </w:t>
      </w:r>
      <w:r>
        <w:rPr>
          <w:sz w:val="19"/>
          <w:szCs w:val="19"/>
          <w:spacing w:val="9"/>
        </w:rPr>
        <w:t>要求的照明灯具和自救器。</w:t>
      </w:r>
    </w:p>
    <w:p>
      <w:pPr>
        <w:pStyle w:val="BodyText"/>
        <w:ind w:right="81"/>
        <w:spacing w:before="104" w:line="238" w:lineRule="auto"/>
        <w:rPr>
          <w:sz w:val="19"/>
          <w:szCs w:val="19"/>
        </w:rPr>
      </w:pPr>
      <w:r>
        <w:rPr>
          <w:sz w:val="19"/>
          <w:szCs w:val="19"/>
          <w:spacing w:val="8"/>
        </w:rPr>
        <w:t>4.7.9  矿山企业发生生产安全事故时，矿山企业主要负责人应立即组织抢救，迅速采取有效措施减小</w:t>
      </w:r>
      <w:r>
        <w:rPr>
          <w:sz w:val="19"/>
          <w:szCs w:val="19"/>
          <w:spacing w:val="15"/>
        </w:rPr>
        <w:t xml:space="preserve"> </w:t>
      </w:r>
      <w:r>
        <w:rPr>
          <w:sz w:val="19"/>
          <w:szCs w:val="19"/>
          <w:spacing w:val="1"/>
        </w:rPr>
        <w:t>损失。</w:t>
      </w:r>
    </w:p>
    <w:p>
      <w:pPr>
        <w:spacing w:line="238" w:lineRule="auto"/>
        <w:sectPr>
          <w:headerReference w:type="default" r:id="rId15"/>
          <w:footerReference w:type="default" r:id="rId16"/>
          <w:pgSz w:w="11910" w:h="16850"/>
          <w:pgMar w:top="1939" w:right="1402" w:bottom="1558" w:left="1569" w:header="1647" w:footer="1443" w:gutter="0"/>
        </w:sectPr>
        <w:rPr>
          <w:sz w:val="19"/>
          <w:szCs w:val="19"/>
        </w:rPr>
      </w:pPr>
    </w:p>
    <w:p>
      <w:pPr>
        <w:pStyle w:val="BodyText"/>
        <w:ind w:right="86"/>
        <w:spacing w:before="266" w:line="271" w:lineRule="auto"/>
        <w:rPr>
          <w:sz w:val="19"/>
          <w:szCs w:val="19"/>
        </w:rPr>
      </w:pPr>
      <w:r>
        <w:rPr>
          <w:sz w:val="19"/>
          <w:szCs w:val="19"/>
          <w:spacing w:val="2"/>
        </w:rPr>
        <w:t>4.7.10  发生生产安全事故后，企业应按国家有关规定及时、如实报告事故</w:t>
      </w:r>
      <w:r>
        <w:rPr>
          <w:sz w:val="19"/>
          <w:szCs w:val="19"/>
          <w:spacing w:val="1"/>
        </w:rPr>
        <w:t>情况；分析事故原因，总结经</w:t>
      </w:r>
      <w:r>
        <w:rPr>
          <w:sz w:val="19"/>
          <w:szCs w:val="19"/>
        </w:rPr>
        <w:t xml:space="preserve"> </w:t>
      </w:r>
      <w:r>
        <w:rPr>
          <w:sz w:val="19"/>
          <w:szCs w:val="19"/>
          <w:spacing w:val="4"/>
        </w:rPr>
        <w:t>验教训，提出防止同类事故发生的措施。</w:t>
      </w:r>
    </w:p>
    <w:p>
      <w:pPr>
        <w:pStyle w:val="BodyText"/>
        <w:spacing w:before="44" w:line="274" w:lineRule="auto"/>
        <w:rPr>
          <w:sz w:val="19"/>
          <w:szCs w:val="19"/>
        </w:rPr>
      </w:pPr>
      <w:r>
        <w:rPr>
          <w:sz w:val="19"/>
          <w:szCs w:val="19"/>
          <w:spacing w:val="9"/>
        </w:rPr>
        <w:t>4.7.11  发生特别重大生产安全事故，或地下矿山停产6个月以上，恢复生产前应进行全面安全检查、</w:t>
      </w:r>
      <w:r>
        <w:rPr>
          <w:sz w:val="19"/>
          <w:szCs w:val="19"/>
          <w:spacing w:val="17"/>
        </w:rPr>
        <w:t xml:space="preserve"> </w:t>
      </w:r>
      <w:r>
        <w:rPr>
          <w:sz w:val="19"/>
          <w:szCs w:val="19"/>
          <w:spacing w:val="3"/>
        </w:rPr>
        <w:t>制定和采取可靠的安全措施。满足安全企生产条件后方可恢复生产。</w:t>
      </w:r>
    </w:p>
    <w:p>
      <w:pPr>
        <w:pStyle w:val="BodyText"/>
        <w:ind w:left="2"/>
        <w:spacing w:before="223" w:line="220" w:lineRule="auto"/>
        <w:outlineLvl w:val="1"/>
        <w:rPr>
          <w:sz w:val="19"/>
          <w:szCs w:val="19"/>
        </w:rPr>
      </w:pPr>
      <w:bookmarkStart w:name="bookmark13" w:id="19"/>
      <w:bookmarkEnd w:id="19"/>
      <w:r>
        <w:rPr>
          <w:sz w:val="19"/>
          <w:szCs w:val="19"/>
          <w:b/>
          <w:bCs/>
          <w:spacing w:val="-3"/>
        </w:rPr>
        <w:t>4.8</w:t>
      </w:r>
      <w:r>
        <w:rPr>
          <w:sz w:val="19"/>
          <w:szCs w:val="19"/>
          <w:spacing w:val="5"/>
        </w:rPr>
        <w:t xml:space="preserve">  </w:t>
      </w:r>
      <w:r>
        <w:rPr>
          <w:sz w:val="19"/>
          <w:szCs w:val="19"/>
          <w:b/>
          <w:bCs/>
          <w:spacing w:val="-3"/>
        </w:rPr>
        <w:t>闭坑</w:t>
      </w:r>
    </w:p>
    <w:p>
      <w:pPr>
        <w:pStyle w:val="BodyText"/>
        <w:ind w:right="68"/>
        <w:spacing w:before="194" w:line="271" w:lineRule="auto"/>
        <w:rPr>
          <w:sz w:val="19"/>
          <w:szCs w:val="19"/>
        </w:rPr>
      </w:pPr>
      <w:r>
        <w:rPr>
          <w:sz w:val="19"/>
          <w:szCs w:val="19"/>
          <w:spacing w:val="8"/>
        </w:rPr>
        <w:t>4.8.1  露天矿山闭坑应对周围安全无不良影响；露天坑入口、露天坑周围易于发生危险的区域应设置</w:t>
      </w:r>
      <w:r>
        <w:rPr>
          <w:sz w:val="19"/>
          <w:szCs w:val="19"/>
          <w:spacing w:val="6"/>
        </w:rPr>
        <w:t xml:space="preserve"> </w:t>
      </w:r>
      <w:r>
        <w:rPr>
          <w:sz w:val="19"/>
          <w:szCs w:val="19"/>
          <w:spacing w:val="3"/>
        </w:rPr>
        <w:t>围栏和警示标志，防止人员误入。</w:t>
      </w:r>
    </w:p>
    <w:p>
      <w:pPr>
        <w:pStyle w:val="BodyText"/>
        <w:ind w:right="86"/>
        <w:spacing w:before="52" w:line="271" w:lineRule="auto"/>
        <w:rPr>
          <w:sz w:val="19"/>
          <w:szCs w:val="19"/>
        </w:rPr>
      </w:pPr>
      <w:r>
        <w:rPr>
          <w:sz w:val="19"/>
          <w:szCs w:val="19"/>
          <w:spacing w:val="8"/>
        </w:rPr>
        <w:t>4.8.2  地下矿山闭坑时，应对进入矿山地下的入口进行封闭，并沿划定的</w:t>
      </w:r>
      <w:r>
        <w:rPr>
          <w:sz w:val="19"/>
          <w:szCs w:val="19"/>
          <w:spacing w:val="7"/>
        </w:rPr>
        <w:t>崩落区范围设置围栏和警示</w:t>
      </w:r>
      <w:r>
        <w:rPr>
          <w:sz w:val="19"/>
          <w:szCs w:val="19"/>
        </w:rPr>
        <w:t xml:space="preserve"> </w:t>
      </w:r>
      <w:r>
        <w:rPr>
          <w:sz w:val="19"/>
          <w:szCs w:val="19"/>
          <w:spacing w:val="-2"/>
        </w:rPr>
        <w:t>标志，防止人员坠人。</w:t>
      </w:r>
    </w:p>
    <w:p>
      <w:pPr>
        <w:spacing w:line="305" w:lineRule="auto"/>
        <w:rPr>
          <w:rFonts w:ascii="Arial"/>
          <w:sz w:val="21"/>
        </w:rPr>
      </w:pPr>
      <w:r/>
    </w:p>
    <w:p>
      <w:pPr>
        <w:pStyle w:val="BodyText"/>
        <w:ind w:left="2"/>
        <w:spacing w:before="62" w:line="222" w:lineRule="auto"/>
        <w:outlineLvl w:val="0"/>
        <w:rPr>
          <w:rFonts w:ascii="SimHei" w:hAnsi="SimHei" w:eastAsia="SimHei" w:cs="SimHei"/>
          <w:sz w:val="19"/>
          <w:szCs w:val="19"/>
        </w:rPr>
      </w:pPr>
      <w:bookmarkStart w:name="bookmark14" w:id="20"/>
      <w:bookmarkEnd w:id="20"/>
      <w:r>
        <w:rPr>
          <w:sz w:val="19"/>
          <w:szCs w:val="19"/>
          <w:b/>
          <w:bCs/>
          <w:spacing w:val="2"/>
        </w:rPr>
        <w:t>5</w:t>
      </w:r>
      <w:r>
        <w:rPr>
          <w:sz w:val="19"/>
          <w:szCs w:val="19"/>
          <w:spacing w:val="23"/>
          <w:w w:val="101"/>
        </w:rPr>
        <w:t xml:space="preserve">  </w:t>
      </w:r>
      <w:r>
        <w:rPr>
          <w:rFonts w:ascii="SimHei" w:hAnsi="SimHei" w:eastAsia="SimHei" w:cs="SimHei"/>
          <w:sz w:val="19"/>
          <w:szCs w:val="19"/>
          <w:b/>
          <w:bCs/>
          <w:spacing w:val="2"/>
        </w:rPr>
        <w:t>露天矿山</w:t>
      </w:r>
    </w:p>
    <w:p>
      <w:pPr>
        <w:spacing w:line="268" w:lineRule="auto"/>
        <w:rPr>
          <w:rFonts w:ascii="Arial"/>
          <w:sz w:val="21"/>
        </w:rPr>
      </w:pPr>
      <w:r/>
    </w:p>
    <w:p>
      <w:pPr>
        <w:pStyle w:val="BodyText"/>
        <w:ind w:left="2"/>
        <w:spacing w:before="62" w:line="219" w:lineRule="auto"/>
        <w:outlineLvl w:val="1"/>
        <w:rPr>
          <w:sz w:val="19"/>
          <w:szCs w:val="19"/>
        </w:rPr>
      </w:pPr>
      <w:bookmarkStart w:name="bookmark15" w:id="21"/>
      <w:bookmarkEnd w:id="21"/>
      <w:r>
        <w:rPr>
          <w:sz w:val="19"/>
          <w:szCs w:val="19"/>
          <w:b/>
          <w:bCs/>
          <w:spacing w:val="-6"/>
        </w:rPr>
        <w:t>5.1</w:t>
      </w:r>
      <w:r>
        <w:rPr>
          <w:sz w:val="19"/>
          <w:szCs w:val="19"/>
          <w:spacing w:val="29"/>
        </w:rPr>
        <w:t xml:space="preserve">  </w:t>
      </w:r>
      <w:r>
        <w:rPr>
          <w:sz w:val="19"/>
          <w:szCs w:val="19"/>
          <w:b/>
          <w:bCs/>
          <w:spacing w:val="-6"/>
        </w:rPr>
        <w:t>基本规定</w:t>
      </w:r>
    </w:p>
    <w:p>
      <w:pPr>
        <w:pStyle w:val="BodyText"/>
        <w:spacing w:before="229" w:line="219" w:lineRule="auto"/>
        <w:rPr>
          <w:sz w:val="19"/>
          <w:szCs w:val="19"/>
        </w:rPr>
      </w:pPr>
      <w:r>
        <w:rPr>
          <w:sz w:val="19"/>
          <w:szCs w:val="19"/>
          <w:spacing w:val="4"/>
        </w:rPr>
        <w:t>5.1.1  有遭遇洪水危险的露天矿山</w:t>
      </w:r>
      <w:r>
        <w:rPr>
          <w:sz w:val="19"/>
          <w:szCs w:val="19"/>
          <w:spacing w:val="3"/>
        </w:rPr>
        <w:t>应设置专用的防洪、排洪设施。</w:t>
      </w:r>
    </w:p>
    <w:p>
      <w:pPr>
        <w:pStyle w:val="BodyText"/>
        <w:spacing w:before="83" w:line="219" w:lineRule="auto"/>
        <w:rPr>
          <w:sz w:val="19"/>
          <w:szCs w:val="19"/>
        </w:rPr>
      </w:pPr>
      <w:r>
        <w:rPr>
          <w:sz w:val="19"/>
          <w:szCs w:val="19"/>
          <w:spacing w:val="5"/>
        </w:rPr>
        <w:t>5.1.2  在受地下开采影响的范围内进行露天开采时，应采取有效的安全技术措施。</w:t>
      </w:r>
    </w:p>
    <w:p>
      <w:pPr>
        <w:pStyle w:val="BodyText"/>
        <w:spacing w:before="44" w:line="275" w:lineRule="auto"/>
        <w:rPr>
          <w:sz w:val="19"/>
          <w:szCs w:val="19"/>
        </w:rPr>
      </w:pPr>
      <w:r>
        <w:rPr>
          <w:sz w:val="19"/>
          <w:szCs w:val="19"/>
          <w:spacing w:val="6"/>
        </w:rPr>
        <w:t>5.1.3  地下开采转为露天开采时，应确定全部</w:t>
      </w:r>
      <w:r>
        <w:rPr>
          <w:sz w:val="19"/>
          <w:szCs w:val="19"/>
          <w:spacing w:val="5"/>
        </w:rPr>
        <w:t>地下工程和矿柱的位置并绘制在矿山平、剖面对照图上；</w:t>
      </w:r>
      <w:r>
        <w:rPr>
          <w:sz w:val="19"/>
          <w:szCs w:val="19"/>
        </w:rPr>
        <w:t xml:space="preserve"> </w:t>
      </w:r>
      <w:r>
        <w:rPr>
          <w:sz w:val="19"/>
          <w:szCs w:val="19"/>
          <w:spacing w:val="6"/>
        </w:rPr>
        <w:t>开采前应处理对露天开采安全有威胁的地下工程和采空区，不能处理的，应采取安全措施并在开采过程</w:t>
      </w:r>
      <w:r>
        <w:rPr>
          <w:sz w:val="19"/>
          <w:szCs w:val="19"/>
          <w:spacing w:val="2"/>
        </w:rPr>
        <w:t xml:space="preserve">  </w:t>
      </w:r>
      <w:r>
        <w:rPr>
          <w:sz w:val="19"/>
          <w:szCs w:val="19"/>
          <w:spacing w:val="3"/>
        </w:rPr>
        <w:t>中处理。</w:t>
      </w:r>
    </w:p>
    <w:p>
      <w:pPr>
        <w:pStyle w:val="BodyText"/>
        <w:ind w:right="85"/>
        <w:spacing w:before="72" w:line="264" w:lineRule="auto"/>
        <w:rPr>
          <w:sz w:val="19"/>
          <w:szCs w:val="19"/>
        </w:rPr>
      </w:pPr>
      <w:r>
        <w:rPr>
          <w:sz w:val="19"/>
          <w:szCs w:val="19"/>
          <w:spacing w:val="8"/>
        </w:rPr>
        <w:t>5.1.4  露天与地下同时开采时，应分析露天开采与地下开采的相互影响并采</w:t>
      </w:r>
      <w:r>
        <w:rPr>
          <w:sz w:val="19"/>
          <w:szCs w:val="19"/>
          <w:spacing w:val="7"/>
        </w:rPr>
        <w:t>取有效的安全措施。露天</w:t>
      </w:r>
      <w:r>
        <w:rPr>
          <w:sz w:val="19"/>
          <w:szCs w:val="19"/>
        </w:rPr>
        <w:t xml:space="preserve"> </w:t>
      </w:r>
      <w:r>
        <w:rPr>
          <w:sz w:val="19"/>
          <w:szCs w:val="19"/>
          <w:spacing w:val="4"/>
        </w:rPr>
        <w:t>和井下同时爆破影响安全时，不应同时爆破。</w:t>
      </w:r>
    </w:p>
    <w:p>
      <w:pPr>
        <w:pStyle w:val="BodyText"/>
        <w:spacing w:before="78" w:line="219" w:lineRule="auto"/>
        <w:rPr>
          <w:sz w:val="19"/>
          <w:szCs w:val="19"/>
        </w:rPr>
      </w:pPr>
      <w:r>
        <w:rPr>
          <w:sz w:val="19"/>
          <w:szCs w:val="19"/>
          <w:spacing w:val="6"/>
        </w:rPr>
        <w:t>5.1.5  下列区域内不得设置有人员值守的建构筑物：</w:t>
      </w:r>
    </w:p>
    <w:p>
      <w:pPr>
        <w:pStyle w:val="BodyText"/>
        <w:ind w:left="419"/>
        <w:spacing w:before="82" w:line="218" w:lineRule="auto"/>
        <w:rPr>
          <w:sz w:val="19"/>
          <w:szCs w:val="19"/>
        </w:rPr>
      </w:pPr>
      <w:r>
        <w:rPr>
          <w:sz w:val="19"/>
          <w:szCs w:val="19"/>
          <w:spacing w:val="8"/>
        </w:rPr>
        <w:t>——受露天爆破威胁区域；</w:t>
      </w:r>
    </w:p>
    <w:p>
      <w:pPr>
        <w:pStyle w:val="BodyText"/>
        <w:ind w:left="419"/>
        <w:spacing w:before="76" w:line="218" w:lineRule="auto"/>
        <w:rPr>
          <w:sz w:val="19"/>
          <w:szCs w:val="19"/>
        </w:rPr>
      </w:pPr>
      <w:r>
        <w:rPr>
          <w:sz w:val="19"/>
          <w:szCs w:val="19"/>
          <w:spacing w:val="8"/>
        </w:rPr>
        <w:t>——储存爆破器材的危险区域；</w:t>
      </w:r>
    </w:p>
    <w:p>
      <w:pPr>
        <w:pStyle w:val="BodyText"/>
        <w:ind w:left="419"/>
        <w:spacing w:before="78" w:line="219" w:lineRule="auto"/>
        <w:rPr>
          <w:sz w:val="19"/>
          <w:szCs w:val="19"/>
        </w:rPr>
      </w:pPr>
      <w:r>
        <w:rPr>
          <w:sz w:val="19"/>
          <w:szCs w:val="19"/>
          <w:spacing w:val="8"/>
        </w:rPr>
        <w:t>——矿山防洪区域；</w:t>
      </w:r>
    </w:p>
    <w:p>
      <w:pPr>
        <w:pStyle w:val="BodyText"/>
        <w:ind w:left="419"/>
        <w:spacing w:before="74" w:line="219" w:lineRule="auto"/>
        <w:rPr>
          <w:sz w:val="19"/>
          <w:szCs w:val="19"/>
        </w:rPr>
      </w:pPr>
      <w:r>
        <w:rPr>
          <w:sz w:val="19"/>
          <w:szCs w:val="19"/>
          <w:spacing w:val="-1"/>
        </w:rPr>
        <w:t>——受岩体变形、塌陷、滑坡、泥石流等地质</w:t>
      </w:r>
      <w:r>
        <w:rPr>
          <w:sz w:val="19"/>
          <w:szCs w:val="19"/>
          <w:spacing w:val="-2"/>
        </w:rPr>
        <w:t>灾害影响区域。</w:t>
      </w:r>
    </w:p>
    <w:p>
      <w:pPr>
        <w:pStyle w:val="BodyText"/>
        <w:spacing w:before="64" w:line="219" w:lineRule="auto"/>
        <w:rPr>
          <w:sz w:val="19"/>
          <w:szCs w:val="19"/>
        </w:rPr>
      </w:pPr>
      <w:r>
        <w:rPr>
          <w:sz w:val="19"/>
          <w:szCs w:val="19"/>
          <w:spacing w:val="8"/>
        </w:rPr>
        <w:t>5.1.6  采剥和排土作业不应给深部开</w:t>
      </w:r>
      <w:r>
        <w:rPr>
          <w:sz w:val="19"/>
          <w:szCs w:val="19"/>
          <w:spacing w:val="7"/>
        </w:rPr>
        <w:t>采和邻近矿山造成水害或者其他危害。</w:t>
      </w:r>
    </w:p>
    <w:p>
      <w:pPr>
        <w:pStyle w:val="BodyText"/>
        <w:spacing w:before="84" w:line="219" w:lineRule="auto"/>
        <w:rPr>
          <w:sz w:val="19"/>
          <w:szCs w:val="19"/>
        </w:rPr>
      </w:pPr>
      <w:r>
        <w:rPr>
          <w:sz w:val="19"/>
          <w:szCs w:val="19"/>
          <w:spacing w:val="-2"/>
        </w:rPr>
        <w:t>5.1.7  设计规定保留的矿柱、岩柱、挂帮矿体，在规定的期限内，未</w:t>
      </w:r>
      <w:r>
        <w:rPr>
          <w:sz w:val="19"/>
          <w:szCs w:val="19"/>
          <w:spacing w:val="-3"/>
        </w:rPr>
        <w:t>经技术论证，不应开采或破坏。</w:t>
      </w:r>
    </w:p>
    <w:p>
      <w:pPr>
        <w:pStyle w:val="BodyText"/>
        <w:spacing w:before="86" w:line="220" w:lineRule="auto"/>
        <w:rPr>
          <w:sz w:val="19"/>
          <w:szCs w:val="19"/>
        </w:rPr>
      </w:pPr>
      <w:r>
        <w:rPr>
          <w:sz w:val="19"/>
          <w:szCs w:val="19"/>
          <w:spacing w:val="6"/>
        </w:rPr>
        <w:t>5.1.8  露天坑入口和露天坑周围易于发生危险的区域应设置围栏和警示标志，防止无关人员进入。</w:t>
      </w:r>
    </w:p>
    <w:p>
      <w:pPr>
        <w:pStyle w:val="BodyText"/>
        <w:ind w:right="67"/>
        <w:spacing w:before="53" w:line="260" w:lineRule="auto"/>
        <w:rPr>
          <w:sz w:val="19"/>
          <w:szCs w:val="19"/>
        </w:rPr>
      </w:pPr>
      <w:r>
        <w:rPr>
          <w:sz w:val="19"/>
          <w:szCs w:val="19"/>
          <w:spacing w:val="4"/>
        </w:rPr>
        <w:t>5.1.9  采矿设备的供电电缆，应保持绝缘良好，不应与金属材料和其他导电材料接触，横过道路、铁路</w:t>
      </w:r>
      <w:r>
        <w:rPr>
          <w:sz w:val="19"/>
          <w:szCs w:val="19"/>
          <w:spacing w:val="5"/>
        </w:rPr>
        <w:t xml:space="preserve"> </w:t>
      </w:r>
      <w:r>
        <w:rPr>
          <w:sz w:val="19"/>
          <w:szCs w:val="19"/>
          <w:spacing w:val="8"/>
        </w:rPr>
        <w:t>时应采取防护措施。</w:t>
      </w:r>
    </w:p>
    <w:p>
      <w:pPr>
        <w:pStyle w:val="BodyText"/>
        <w:ind w:left="2"/>
        <w:spacing w:before="64" w:line="219" w:lineRule="auto"/>
        <w:rPr>
          <w:sz w:val="19"/>
          <w:szCs w:val="19"/>
        </w:rPr>
      </w:pPr>
      <w:r>
        <w:rPr>
          <w:sz w:val="19"/>
          <w:szCs w:val="19"/>
          <w:b/>
          <w:bCs/>
          <w:spacing w:val="14"/>
        </w:rPr>
        <w:t>5.1.10</w:t>
      </w:r>
      <w:r>
        <w:rPr>
          <w:sz w:val="19"/>
          <w:szCs w:val="19"/>
          <w:spacing w:val="14"/>
        </w:rPr>
        <w:t xml:space="preserve">  露天采矿设备从架空电力线路下方通过时，设备最突出部分与架空线路</w:t>
      </w:r>
      <w:r>
        <w:rPr>
          <w:sz w:val="19"/>
          <w:szCs w:val="19"/>
          <w:spacing w:val="13"/>
        </w:rPr>
        <w:t>的距离应符合下列</w:t>
      </w:r>
    </w:p>
    <w:p>
      <w:pPr>
        <w:pStyle w:val="BodyText"/>
        <w:spacing w:before="106" w:line="220" w:lineRule="auto"/>
        <w:rPr>
          <w:sz w:val="19"/>
          <w:szCs w:val="19"/>
        </w:rPr>
      </w:pPr>
      <w:r>
        <w:rPr>
          <w:sz w:val="19"/>
          <w:szCs w:val="19"/>
          <w:spacing w:val="-2"/>
        </w:rPr>
        <w:t>规定：</w:t>
      </w:r>
    </w:p>
    <w:p>
      <w:pPr>
        <w:ind w:left="419"/>
        <w:spacing w:before="51" w:line="21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——3</w:t>
      </w:r>
      <w:r>
        <w:rPr>
          <w:rFonts w:ascii="Times New Roman" w:hAnsi="Times New Roman" w:eastAsia="Times New Roman" w:cs="Times New Roman"/>
          <w:sz w:val="19"/>
          <w:szCs w:val="19"/>
          <w:spacing w:val="25"/>
        </w:rPr>
        <w:t xml:space="preserve">  </w:t>
      </w:r>
      <w:r>
        <w:rPr>
          <w:rFonts w:ascii="Times New Roman" w:hAnsi="Times New Roman" w:eastAsia="Times New Roman" w:cs="Times New Roman"/>
          <w:sz w:val="19"/>
          <w:szCs w:val="19"/>
          <w:spacing w:val="-2"/>
        </w:rPr>
        <w:t>kV </w:t>
      </w:r>
      <w:r>
        <w:rPr>
          <w:rFonts w:ascii="FangSong" w:hAnsi="FangSong" w:eastAsia="FangSong" w:cs="FangSong"/>
          <w:sz w:val="19"/>
          <w:szCs w:val="19"/>
          <w:spacing w:val="-2"/>
        </w:rPr>
        <w:t>以下，不小于1.5</w:t>
      </w:r>
      <w:r>
        <w:rPr>
          <w:rFonts w:ascii="FangSong" w:hAnsi="FangSong" w:eastAsia="FangSong" w:cs="FangSong"/>
          <w:sz w:val="19"/>
          <w:szCs w:val="19"/>
          <w:spacing w:val="-18"/>
        </w:rPr>
        <w:t xml:space="preserve"> </w:t>
      </w:r>
      <w:r>
        <w:rPr>
          <w:rFonts w:ascii="Times New Roman" w:hAnsi="Times New Roman" w:eastAsia="Times New Roman" w:cs="Times New Roman"/>
          <w:sz w:val="19"/>
          <w:szCs w:val="19"/>
          <w:spacing w:val="-2"/>
        </w:rPr>
        <w:t>m;</w:t>
      </w:r>
    </w:p>
    <w:p>
      <w:pPr>
        <w:pStyle w:val="BodyText"/>
        <w:ind w:left="419"/>
        <w:spacing w:before="72" w:line="21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——3   </w:t>
      </w:r>
      <w:r>
        <w:rPr>
          <w:rFonts w:ascii="Times New Roman" w:hAnsi="Times New Roman" w:eastAsia="Times New Roman" w:cs="Times New Roman"/>
          <w:sz w:val="19"/>
          <w:szCs w:val="19"/>
        </w:rPr>
        <w:t>kV</w:t>
      </w:r>
      <w:r>
        <w:rPr>
          <w:sz w:val="19"/>
          <w:szCs w:val="19"/>
          <w:spacing w:val="4"/>
        </w:rPr>
        <w:t>～</w:t>
      </w:r>
      <w:r>
        <w:rPr>
          <w:rFonts w:ascii="Times New Roman" w:hAnsi="Times New Roman" w:eastAsia="Times New Roman" w:cs="Times New Roman"/>
          <w:sz w:val="19"/>
          <w:szCs w:val="19"/>
          <w:spacing w:val="4"/>
        </w:rPr>
        <w:t>10   </w:t>
      </w:r>
      <w:r>
        <w:rPr>
          <w:rFonts w:ascii="Times New Roman" w:hAnsi="Times New Roman" w:eastAsia="Times New Roman" w:cs="Times New Roman"/>
          <w:sz w:val="19"/>
          <w:szCs w:val="19"/>
        </w:rPr>
        <w:t>kV</w:t>
      </w:r>
      <w:r>
        <w:rPr>
          <w:rFonts w:ascii="Times New Roman" w:hAnsi="Times New Roman" w:eastAsia="Times New Roman" w:cs="Times New Roman"/>
          <w:sz w:val="19"/>
          <w:szCs w:val="19"/>
          <w:spacing w:val="4"/>
        </w:rPr>
        <w:t>,</w:t>
      </w:r>
      <w:r>
        <w:rPr>
          <w:rFonts w:ascii="FangSong" w:hAnsi="FangSong" w:eastAsia="FangSong" w:cs="FangSong"/>
          <w:sz w:val="19"/>
          <w:szCs w:val="19"/>
          <w:spacing w:val="4"/>
        </w:rPr>
        <w:t>不小于2.0</w:t>
      </w:r>
      <w:r>
        <w:rPr>
          <w:rFonts w:ascii="FangSong" w:hAnsi="FangSong" w:eastAsia="FangSong" w:cs="FangSong"/>
          <w:sz w:val="19"/>
          <w:szCs w:val="19"/>
          <w:spacing w:val="-39"/>
        </w:rPr>
        <w:t xml:space="preserve"> </w:t>
      </w:r>
      <w:r>
        <w:rPr>
          <w:rFonts w:ascii="Times New Roman" w:hAnsi="Times New Roman" w:eastAsia="Times New Roman" w:cs="Times New Roman"/>
          <w:sz w:val="19"/>
          <w:szCs w:val="19"/>
          <w:spacing w:val="4"/>
        </w:rPr>
        <w:t>m;</w:t>
      </w:r>
    </w:p>
    <w:p>
      <w:pPr>
        <w:pStyle w:val="BodyText"/>
        <w:ind w:left="419"/>
        <w:spacing w:before="85" w:line="224" w:lineRule="auto"/>
        <w:rPr>
          <w:sz w:val="19"/>
          <w:szCs w:val="19"/>
        </w:rPr>
      </w:pPr>
      <w:r>
        <w:rPr>
          <w:sz w:val="19"/>
          <w:szCs w:val="19"/>
          <w:spacing w:val="1"/>
        </w:rPr>
        <w:t>—10</w:t>
      </w:r>
      <w:r>
        <w:rPr>
          <w:sz w:val="19"/>
          <w:szCs w:val="19"/>
        </w:rPr>
        <w:t>kV</w:t>
      </w:r>
      <w:r>
        <w:rPr>
          <w:sz w:val="19"/>
          <w:szCs w:val="19"/>
          <w:spacing w:val="1"/>
        </w:rPr>
        <w:t xml:space="preserve">    </w:t>
      </w:r>
      <w:r>
        <w:rPr>
          <w:rFonts w:ascii="FangSong" w:hAnsi="FangSong" w:eastAsia="FangSong" w:cs="FangSong"/>
          <w:sz w:val="19"/>
          <w:szCs w:val="19"/>
          <w:spacing w:val="1"/>
        </w:rPr>
        <w:t>以上，不小于3.0</w:t>
      </w:r>
      <w:r>
        <w:rPr>
          <w:rFonts w:ascii="FangSong" w:hAnsi="FangSong" w:eastAsia="FangSong" w:cs="FangSong"/>
          <w:sz w:val="19"/>
          <w:szCs w:val="19"/>
          <w:spacing w:val="-29"/>
        </w:rPr>
        <w:t xml:space="preserve"> </w:t>
      </w:r>
      <w:r>
        <w:rPr>
          <w:sz w:val="19"/>
          <w:szCs w:val="19"/>
          <w:spacing w:val="1"/>
        </w:rPr>
        <w:t>m。</w:t>
      </w:r>
    </w:p>
    <w:p>
      <w:pPr>
        <w:pStyle w:val="BodyText"/>
        <w:ind w:left="2"/>
        <w:spacing w:before="77" w:line="219" w:lineRule="auto"/>
        <w:rPr>
          <w:sz w:val="19"/>
          <w:szCs w:val="19"/>
        </w:rPr>
      </w:pPr>
      <w:r>
        <w:rPr>
          <w:sz w:val="19"/>
          <w:szCs w:val="19"/>
          <w:b/>
          <w:bCs/>
          <w:spacing w:val="6"/>
        </w:rPr>
        <w:t>5.1.11</w:t>
      </w:r>
      <w:r>
        <w:rPr>
          <w:sz w:val="19"/>
          <w:szCs w:val="19"/>
          <w:spacing w:val="6"/>
        </w:rPr>
        <w:t xml:space="preserve">  不应采用没有捕尘装置的</w:t>
      </w:r>
      <w:r>
        <w:rPr>
          <w:sz w:val="19"/>
          <w:szCs w:val="19"/>
          <w:spacing w:val="5"/>
        </w:rPr>
        <w:t>干式穿孔设备。</w:t>
      </w:r>
    </w:p>
    <w:p>
      <w:pPr>
        <w:pStyle w:val="BodyText"/>
        <w:spacing w:before="74" w:line="218" w:lineRule="auto"/>
        <w:rPr>
          <w:sz w:val="19"/>
          <w:szCs w:val="19"/>
        </w:rPr>
      </w:pPr>
      <w:r>
        <w:rPr>
          <w:rFonts w:ascii="Times New Roman" w:hAnsi="Times New Roman" w:eastAsia="Times New Roman" w:cs="Times New Roman"/>
          <w:sz w:val="19"/>
          <w:szCs w:val="19"/>
          <w:b/>
          <w:bCs/>
          <w:spacing w:val="6"/>
        </w:rPr>
        <w:t>5.1.12     </w:t>
      </w:r>
      <w:r>
        <w:rPr>
          <w:sz w:val="19"/>
          <w:szCs w:val="19"/>
          <w:spacing w:val="6"/>
        </w:rPr>
        <w:t>露天爆破应遵守</w:t>
      </w:r>
      <w:r>
        <w:rPr>
          <w:rFonts w:ascii="Times New Roman" w:hAnsi="Times New Roman" w:eastAsia="Times New Roman" w:cs="Times New Roman"/>
          <w:sz w:val="19"/>
          <w:szCs w:val="19"/>
        </w:rPr>
        <w:t>GB</w:t>
      </w:r>
      <w:r>
        <w:rPr>
          <w:rFonts w:ascii="Times New Roman" w:hAnsi="Times New Roman" w:eastAsia="Times New Roman" w:cs="Times New Roman"/>
          <w:sz w:val="19"/>
          <w:szCs w:val="19"/>
          <w:spacing w:val="6"/>
        </w:rPr>
        <w:t>6</w:t>
      </w:r>
      <w:r>
        <w:rPr>
          <w:rFonts w:ascii="Times New Roman" w:hAnsi="Times New Roman" w:eastAsia="Times New Roman" w:cs="Times New Roman"/>
          <w:sz w:val="19"/>
          <w:szCs w:val="19"/>
          <w:spacing w:val="5"/>
        </w:rPr>
        <w:t>722   </w:t>
      </w:r>
      <w:r>
        <w:rPr>
          <w:sz w:val="19"/>
          <w:szCs w:val="19"/>
          <w:spacing w:val="5"/>
        </w:rPr>
        <w:t>的规定。</w:t>
      </w:r>
    </w:p>
    <w:p>
      <w:pPr>
        <w:pStyle w:val="BodyText"/>
        <w:ind w:right="69" w:firstLine="2"/>
        <w:spacing w:before="58" w:line="270" w:lineRule="auto"/>
        <w:rPr>
          <w:sz w:val="19"/>
          <w:szCs w:val="19"/>
        </w:rPr>
      </w:pPr>
      <w:r>
        <w:rPr>
          <w:sz w:val="19"/>
          <w:szCs w:val="19"/>
          <w:b/>
          <w:bCs/>
          <w:spacing w:val="4"/>
        </w:rPr>
        <w:t>5.1.13</w:t>
      </w:r>
      <w:r>
        <w:rPr>
          <w:sz w:val="19"/>
          <w:szCs w:val="19"/>
          <w:spacing w:val="4"/>
        </w:rPr>
        <w:t xml:space="preserve">  距坠落基准面2</w:t>
      </w:r>
      <w:r>
        <w:rPr>
          <w:sz w:val="19"/>
          <w:szCs w:val="19"/>
          <w:spacing w:val="-25"/>
        </w:rPr>
        <w:t xml:space="preserve"> </w:t>
      </w:r>
      <w:r>
        <w:rPr>
          <w:sz w:val="19"/>
          <w:szCs w:val="19"/>
          <w:spacing w:val="4"/>
        </w:rPr>
        <w:t>m 及 2</w:t>
      </w:r>
      <w:r>
        <w:rPr>
          <w:sz w:val="19"/>
          <w:szCs w:val="19"/>
          <w:spacing w:val="-26"/>
        </w:rPr>
        <w:t xml:space="preserve"> </w:t>
      </w:r>
      <w:r>
        <w:rPr>
          <w:sz w:val="19"/>
          <w:szCs w:val="19"/>
          <w:spacing w:val="4"/>
        </w:rPr>
        <w:t>m</w:t>
      </w:r>
      <w:r>
        <w:rPr>
          <w:sz w:val="19"/>
          <w:szCs w:val="19"/>
          <w:spacing w:val="32"/>
        </w:rPr>
        <w:t xml:space="preserve"> </w:t>
      </w:r>
      <w:r>
        <w:rPr>
          <w:sz w:val="19"/>
          <w:szCs w:val="19"/>
          <w:spacing w:val="4"/>
        </w:rPr>
        <w:t>以上、有人员坠落危险的作业场所应设安全网等防护设施，作业人员</w:t>
      </w:r>
      <w:r>
        <w:rPr>
          <w:sz w:val="19"/>
          <w:szCs w:val="19"/>
        </w:rPr>
        <w:t xml:space="preserve"> </w:t>
      </w:r>
      <w:r>
        <w:rPr>
          <w:sz w:val="19"/>
          <w:szCs w:val="19"/>
          <w:spacing w:val="6"/>
        </w:rPr>
        <w:t>应佩戴安全带。有六级以上强风时，不应进行高处作业和露天起重作业。</w:t>
      </w:r>
    </w:p>
    <w:p>
      <w:pPr>
        <w:pStyle w:val="BodyText"/>
        <w:ind w:left="2"/>
        <w:spacing w:before="74" w:line="219" w:lineRule="auto"/>
        <w:rPr>
          <w:sz w:val="19"/>
          <w:szCs w:val="19"/>
        </w:rPr>
      </w:pPr>
      <w:r>
        <w:rPr>
          <w:sz w:val="19"/>
          <w:szCs w:val="19"/>
          <w:b/>
          <w:bCs/>
          <w:spacing w:val="2"/>
        </w:rPr>
        <w:t>5.1.14</w:t>
      </w:r>
      <w:r>
        <w:rPr>
          <w:sz w:val="19"/>
          <w:szCs w:val="19"/>
          <w:spacing w:val="2"/>
        </w:rPr>
        <w:t xml:space="preserve">  不良天气影响正常生产时，应立即停止作业；威胁人身</w:t>
      </w:r>
      <w:r>
        <w:rPr>
          <w:sz w:val="19"/>
          <w:szCs w:val="19"/>
          <w:spacing w:val="1"/>
        </w:rPr>
        <w:t>安全时，人员应转移到安全地点。</w:t>
      </w:r>
    </w:p>
    <w:p>
      <w:pPr>
        <w:spacing w:line="219" w:lineRule="auto"/>
        <w:sectPr>
          <w:headerReference w:type="default" r:id="rId17"/>
          <w:footerReference w:type="default" r:id="rId18"/>
          <w:pgSz w:w="11910" w:h="16850"/>
          <w:pgMar w:top="2099" w:right="1604" w:bottom="1417" w:left="1390" w:header="1807" w:footer="1291" w:gutter="0"/>
        </w:sectPr>
        <w:rPr>
          <w:sz w:val="19"/>
          <w:szCs w:val="19"/>
        </w:rPr>
      </w:pPr>
    </w:p>
    <w:p>
      <w:pPr>
        <w:spacing w:line="330" w:lineRule="auto"/>
        <w:rPr>
          <w:rFonts w:ascii="Arial"/>
          <w:sz w:val="21"/>
        </w:rPr>
      </w:pPr>
      <w:r/>
    </w:p>
    <w:p>
      <w:pPr>
        <w:pStyle w:val="BodyText"/>
        <w:ind w:left="102"/>
        <w:spacing w:before="62" w:line="219" w:lineRule="auto"/>
        <w:outlineLvl w:val="1"/>
        <w:rPr>
          <w:sz w:val="19"/>
          <w:szCs w:val="19"/>
        </w:rPr>
      </w:pPr>
      <w:bookmarkStart w:name="bookmark16" w:id="22"/>
      <w:bookmarkEnd w:id="22"/>
      <w:r>
        <w:rPr>
          <w:sz w:val="19"/>
          <w:szCs w:val="19"/>
          <w:b/>
          <w:bCs/>
          <w:spacing w:val="-5"/>
        </w:rPr>
        <w:t>5.2</w:t>
      </w:r>
      <w:r>
        <w:rPr>
          <w:sz w:val="19"/>
          <w:szCs w:val="19"/>
          <w:spacing w:val="18"/>
        </w:rPr>
        <w:t xml:space="preserve">  </w:t>
      </w:r>
      <w:r>
        <w:rPr>
          <w:sz w:val="19"/>
          <w:szCs w:val="19"/>
          <w:b/>
          <w:bCs/>
          <w:spacing w:val="-5"/>
        </w:rPr>
        <w:t>露天开采</w:t>
      </w:r>
    </w:p>
    <w:p>
      <w:pPr>
        <w:pStyle w:val="BodyText"/>
        <w:ind w:left="102"/>
        <w:spacing w:before="214" w:line="221" w:lineRule="auto"/>
        <w:rPr>
          <w:rFonts w:ascii="SimHei" w:hAnsi="SimHei" w:eastAsia="SimHei" w:cs="SimHei"/>
          <w:sz w:val="19"/>
          <w:szCs w:val="19"/>
        </w:rPr>
      </w:pPr>
      <w:r>
        <w:rPr>
          <w:sz w:val="19"/>
          <w:szCs w:val="19"/>
          <w:b/>
          <w:bCs/>
          <w:spacing w:val="-9"/>
        </w:rPr>
        <w:t>5.2.1</w:t>
      </w:r>
      <w:r>
        <w:rPr>
          <w:sz w:val="19"/>
          <w:szCs w:val="19"/>
          <w:spacing w:val="26"/>
        </w:rPr>
        <w:t xml:space="preserve">  </w:t>
      </w:r>
      <w:r>
        <w:rPr>
          <w:rFonts w:ascii="SimHei" w:hAnsi="SimHei" w:eastAsia="SimHei" w:cs="SimHei"/>
          <w:sz w:val="19"/>
          <w:szCs w:val="19"/>
          <w:b/>
          <w:bCs/>
          <w:spacing w:val="-9"/>
        </w:rPr>
        <w:t>一般规定</w:t>
      </w:r>
    </w:p>
    <w:p>
      <w:pPr>
        <w:pStyle w:val="BodyText"/>
        <w:ind w:left="3652" w:right="542" w:hanging="3552"/>
        <w:spacing w:before="266" w:line="328" w:lineRule="auto"/>
        <w:rPr>
          <w:rFonts w:ascii="SimHei" w:hAnsi="SimHei" w:eastAsia="SimHei" w:cs="SimHei"/>
          <w:sz w:val="19"/>
          <w:szCs w:val="19"/>
        </w:rPr>
      </w:pPr>
      <w:r>
        <w:rPr>
          <w:sz w:val="19"/>
          <w:szCs w:val="19"/>
          <w:spacing w:val="8"/>
        </w:rPr>
        <w:t>5.2.1.1</w:t>
      </w:r>
      <w:r>
        <w:rPr>
          <w:sz w:val="19"/>
          <w:szCs w:val="19"/>
          <w:spacing w:val="48"/>
        </w:rPr>
        <w:t xml:space="preserve"> </w:t>
      </w:r>
      <w:r>
        <w:rPr>
          <w:sz w:val="19"/>
          <w:szCs w:val="19"/>
          <w:spacing w:val="8"/>
        </w:rPr>
        <w:t>露天开采应遵循自上而下的开采顺序，分台阶开采。生产台阶高度应符合表1的规定。</w:t>
      </w:r>
      <w:r>
        <w:rPr>
          <w:sz w:val="19"/>
          <w:szCs w:val="19"/>
        </w:rPr>
        <w:t xml:space="preserve"> </w:t>
      </w:r>
      <w:r>
        <w:rPr>
          <w:rFonts w:ascii="SimHei" w:hAnsi="SimHei" w:eastAsia="SimHei" w:cs="SimHei"/>
          <w:sz w:val="19"/>
          <w:szCs w:val="19"/>
          <w:b/>
          <w:bCs/>
          <w:spacing w:val="1"/>
        </w:rPr>
        <w:t>表</w:t>
      </w:r>
      <w:r>
        <w:rPr>
          <w:rFonts w:ascii="SimHei" w:hAnsi="SimHei" w:eastAsia="SimHei" w:cs="SimHei"/>
          <w:sz w:val="19"/>
          <w:szCs w:val="19"/>
          <w:spacing w:val="1"/>
        </w:rPr>
        <w:t xml:space="preserve"> </w:t>
      </w:r>
      <w:r>
        <w:rPr>
          <w:rFonts w:ascii="SimHei" w:hAnsi="SimHei" w:eastAsia="SimHei" w:cs="SimHei"/>
          <w:sz w:val="19"/>
          <w:szCs w:val="19"/>
          <w:b/>
          <w:bCs/>
          <w:spacing w:val="1"/>
        </w:rPr>
        <w:t>1</w:t>
      </w:r>
      <w:r>
        <w:rPr>
          <w:rFonts w:ascii="SimHei" w:hAnsi="SimHei" w:eastAsia="SimHei" w:cs="SimHei"/>
          <w:sz w:val="19"/>
          <w:szCs w:val="19"/>
          <w:spacing w:val="92"/>
        </w:rPr>
        <w:t xml:space="preserve"> </w:t>
      </w:r>
      <w:r>
        <w:rPr>
          <w:rFonts w:ascii="SimHei" w:hAnsi="SimHei" w:eastAsia="SimHei" w:cs="SimHei"/>
          <w:sz w:val="19"/>
          <w:szCs w:val="19"/>
          <w:b/>
          <w:bCs/>
          <w:spacing w:val="1"/>
        </w:rPr>
        <w:t>生产台阶高度</w:t>
      </w:r>
    </w:p>
    <w:p>
      <w:pPr>
        <w:spacing w:line="212" w:lineRule="exact"/>
        <w:rPr/>
      </w:pPr>
      <w:r/>
    </w:p>
    <w:tbl>
      <w:tblPr>
        <w:tblStyle w:val="TableNormal"/>
        <w:tblW w:w="8839" w:type="dxa"/>
        <w:tblInd w:w="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602"/>
        <w:gridCol w:w="1378"/>
        <w:gridCol w:w="1378"/>
        <w:gridCol w:w="3481"/>
      </w:tblGrid>
      <w:tr>
        <w:trPr>
          <w:trHeight w:val="332" w:hRule="atLeast"/>
        </w:trPr>
        <w:tc>
          <w:tcPr>
            <w:tcW w:w="2602" w:type="dxa"/>
            <w:vAlign w:val="top"/>
          </w:tcPr>
          <w:p>
            <w:pPr>
              <w:ind w:left="924"/>
              <w:spacing w:before="82" w:line="219" w:lineRule="auto"/>
              <w:rPr>
                <w:rFonts w:ascii="SimSun" w:hAnsi="SimSun" w:eastAsia="SimSun" w:cs="SimSun"/>
                <w:sz w:val="17"/>
                <w:szCs w:val="17"/>
              </w:rPr>
            </w:pPr>
            <w:r>
              <w:rPr>
                <w:rFonts w:ascii="SimSun" w:hAnsi="SimSun" w:eastAsia="SimSun" w:cs="SimSun"/>
                <w:sz w:val="17"/>
                <w:szCs w:val="17"/>
                <w:spacing w:val="4"/>
              </w:rPr>
              <w:t>矿岩性质</w:t>
            </w:r>
          </w:p>
        </w:tc>
        <w:tc>
          <w:tcPr>
            <w:tcW w:w="2756" w:type="dxa"/>
            <w:vAlign w:val="top"/>
            <w:gridSpan w:val="2"/>
          </w:tcPr>
          <w:p>
            <w:pPr>
              <w:ind w:left="1022"/>
              <w:spacing w:before="82" w:line="220" w:lineRule="auto"/>
              <w:rPr>
                <w:rFonts w:ascii="SimSun" w:hAnsi="SimSun" w:eastAsia="SimSun" w:cs="SimSun"/>
                <w:sz w:val="17"/>
                <w:szCs w:val="17"/>
              </w:rPr>
            </w:pPr>
            <w:r>
              <w:rPr>
                <w:rFonts w:ascii="SimSun" w:hAnsi="SimSun" w:eastAsia="SimSun" w:cs="SimSun"/>
                <w:sz w:val="17"/>
                <w:szCs w:val="17"/>
                <w:spacing w:val="-2"/>
              </w:rPr>
              <w:t>作业方式</w:t>
            </w:r>
          </w:p>
        </w:tc>
        <w:tc>
          <w:tcPr>
            <w:tcW w:w="3481" w:type="dxa"/>
            <w:vAlign w:val="top"/>
          </w:tcPr>
          <w:p>
            <w:pPr>
              <w:ind w:left="1417"/>
              <w:spacing w:before="82" w:line="219" w:lineRule="auto"/>
              <w:rPr>
                <w:rFonts w:ascii="SimSun" w:hAnsi="SimSun" w:eastAsia="SimSun" w:cs="SimSun"/>
                <w:sz w:val="17"/>
                <w:szCs w:val="17"/>
              </w:rPr>
            </w:pPr>
            <w:r>
              <w:rPr>
                <w:rFonts w:ascii="SimSun" w:hAnsi="SimSun" w:eastAsia="SimSun" w:cs="SimSun"/>
                <w:sz w:val="17"/>
                <w:szCs w:val="17"/>
                <w:spacing w:val="2"/>
              </w:rPr>
              <w:t>台阶高度</w:t>
            </w:r>
          </w:p>
        </w:tc>
      </w:tr>
      <w:tr>
        <w:trPr>
          <w:trHeight w:val="327" w:hRule="atLeast"/>
        </w:trPr>
        <w:tc>
          <w:tcPr>
            <w:tcW w:w="2602" w:type="dxa"/>
            <w:vAlign w:val="top"/>
          </w:tcPr>
          <w:p>
            <w:pPr>
              <w:ind w:left="104"/>
              <w:spacing w:before="80" w:line="219" w:lineRule="auto"/>
              <w:rPr>
                <w:rFonts w:ascii="SimSun" w:hAnsi="SimSun" w:eastAsia="SimSun" w:cs="SimSun"/>
                <w:sz w:val="17"/>
                <w:szCs w:val="17"/>
              </w:rPr>
            </w:pPr>
            <w:r>
              <w:rPr>
                <w:rFonts w:ascii="SimSun" w:hAnsi="SimSun" w:eastAsia="SimSun" w:cs="SimSun"/>
                <w:sz w:val="17"/>
                <w:szCs w:val="17"/>
                <w:spacing w:val="-1"/>
              </w:rPr>
              <w:t>松软的岩土、砂状的矿岩</w:t>
            </w:r>
          </w:p>
        </w:tc>
        <w:tc>
          <w:tcPr>
            <w:tcW w:w="1378" w:type="dxa"/>
            <w:vAlign w:val="top"/>
            <w:vMerge w:val="restart"/>
            <w:tcBorders>
              <w:bottom w:val="nil"/>
            </w:tcBorders>
          </w:tcPr>
          <w:p>
            <w:pPr>
              <w:ind w:left="342"/>
              <w:spacing w:before="258" w:line="219" w:lineRule="auto"/>
              <w:rPr>
                <w:rFonts w:ascii="SimSun" w:hAnsi="SimSun" w:eastAsia="SimSun" w:cs="SimSun"/>
                <w:sz w:val="17"/>
                <w:szCs w:val="17"/>
              </w:rPr>
            </w:pPr>
            <w:r>
              <w:rPr>
                <w:rFonts w:ascii="SimSun" w:hAnsi="SimSun" w:eastAsia="SimSun" w:cs="SimSun"/>
                <w:sz w:val="17"/>
                <w:szCs w:val="17"/>
                <w:spacing w:val="-2"/>
              </w:rPr>
              <w:t>机械铲装</w:t>
            </w:r>
          </w:p>
        </w:tc>
        <w:tc>
          <w:tcPr>
            <w:tcW w:w="1378" w:type="dxa"/>
            <w:vAlign w:val="top"/>
          </w:tcPr>
          <w:p>
            <w:pPr>
              <w:ind w:left="425"/>
              <w:spacing w:before="78" w:line="218" w:lineRule="auto"/>
              <w:rPr>
                <w:rFonts w:ascii="SimSun" w:hAnsi="SimSun" w:eastAsia="SimSun" w:cs="SimSun"/>
                <w:sz w:val="17"/>
                <w:szCs w:val="17"/>
              </w:rPr>
            </w:pPr>
            <w:r>
              <w:rPr>
                <w:rFonts w:ascii="SimSun" w:hAnsi="SimSun" w:eastAsia="SimSun" w:cs="SimSun"/>
                <w:sz w:val="17"/>
                <w:szCs w:val="17"/>
                <w:spacing w:val="-3"/>
              </w:rPr>
              <w:t>不爆破</w:t>
            </w:r>
          </w:p>
        </w:tc>
        <w:tc>
          <w:tcPr>
            <w:tcW w:w="3481" w:type="dxa"/>
            <w:vAlign w:val="top"/>
          </w:tcPr>
          <w:p>
            <w:pPr>
              <w:ind w:left="97"/>
              <w:spacing w:before="79" w:line="219" w:lineRule="auto"/>
              <w:rPr>
                <w:rFonts w:ascii="SimSun" w:hAnsi="SimSun" w:eastAsia="SimSun" w:cs="SimSun"/>
                <w:sz w:val="17"/>
                <w:szCs w:val="17"/>
              </w:rPr>
            </w:pPr>
            <w:r>
              <w:rPr>
                <w:rFonts w:ascii="SimSun" w:hAnsi="SimSun" w:eastAsia="SimSun" w:cs="SimSun"/>
                <w:sz w:val="17"/>
                <w:szCs w:val="17"/>
                <w:spacing w:val="-1"/>
              </w:rPr>
              <w:t>不大于机械的最大挖掘高度</w:t>
            </w:r>
          </w:p>
        </w:tc>
      </w:tr>
      <w:tr>
        <w:trPr>
          <w:trHeight w:val="341" w:hRule="atLeast"/>
        </w:trPr>
        <w:tc>
          <w:tcPr>
            <w:tcW w:w="2602" w:type="dxa"/>
            <w:vAlign w:val="top"/>
          </w:tcPr>
          <w:p>
            <w:pPr>
              <w:ind w:left="104"/>
              <w:spacing w:before="93" w:line="219" w:lineRule="auto"/>
              <w:rPr>
                <w:rFonts w:ascii="SimSun" w:hAnsi="SimSun" w:eastAsia="SimSun" w:cs="SimSun"/>
                <w:sz w:val="17"/>
                <w:szCs w:val="17"/>
              </w:rPr>
            </w:pPr>
            <w:r>
              <w:rPr>
                <w:rFonts w:ascii="SimSun" w:hAnsi="SimSun" w:eastAsia="SimSun" w:cs="SimSun"/>
                <w:sz w:val="17"/>
                <w:szCs w:val="17"/>
                <w:spacing w:val="-2"/>
              </w:rPr>
              <w:t>坚硬稳固的矿岩</w:t>
            </w:r>
          </w:p>
        </w:tc>
        <w:tc>
          <w:tcPr>
            <w:tcW w:w="1378" w:type="dxa"/>
            <w:vAlign w:val="top"/>
            <w:vMerge w:val="continue"/>
            <w:tcBorders>
              <w:top w:val="nil"/>
            </w:tcBorders>
          </w:tcPr>
          <w:p>
            <w:pPr>
              <w:rPr>
                <w:rFonts w:ascii="Arial"/>
                <w:sz w:val="21"/>
              </w:rPr>
            </w:pPr>
            <w:r/>
          </w:p>
        </w:tc>
        <w:tc>
          <w:tcPr>
            <w:tcW w:w="1378" w:type="dxa"/>
            <w:vAlign w:val="top"/>
          </w:tcPr>
          <w:p>
            <w:pPr>
              <w:ind w:left="514"/>
              <w:spacing w:before="91" w:line="218" w:lineRule="auto"/>
              <w:rPr>
                <w:rFonts w:ascii="SimSun" w:hAnsi="SimSun" w:eastAsia="SimSun" w:cs="SimSun"/>
                <w:sz w:val="17"/>
                <w:szCs w:val="17"/>
              </w:rPr>
            </w:pPr>
            <w:r>
              <w:rPr>
                <w:rFonts w:ascii="SimSun" w:hAnsi="SimSun" w:eastAsia="SimSun" w:cs="SimSun"/>
                <w:sz w:val="17"/>
                <w:szCs w:val="17"/>
                <w:spacing w:val="-2"/>
              </w:rPr>
              <w:t>爆破</w:t>
            </w:r>
          </w:p>
        </w:tc>
        <w:tc>
          <w:tcPr>
            <w:tcW w:w="3481" w:type="dxa"/>
            <w:vAlign w:val="top"/>
          </w:tcPr>
          <w:p>
            <w:pPr>
              <w:ind w:left="97"/>
              <w:spacing w:before="91" w:line="219" w:lineRule="auto"/>
              <w:rPr>
                <w:rFonts w:ascii="SimSun" w:hAnsi="SimSun" w:eastAsia="SimSun" w:cs="SimSun"/>
                <w:sz w:val="17"/>
                <w:szCs w:val="17"/>
              </w:rPr>
            </w:pPr>
            <w:r>
              <w:rPr>
                <w:rFonts w:ascii="SimSun" w:hAnsi="SimSun" w:eastAsia="SimSun" w:cs="SimSun"/>
                <w:sz w:val="17"/>
                <w:szCs w:val="17"/>
                <w:spacing w:val="1"/>
              </w:rPr>
              <w:t>不大于机械最大挖掘高度的1.5倍</w:t>
            </w:r>
          </w:p>
        </w:tc>
      </w:tr>
    </w:tbl>
    <w:p>
      <w:pPr>
        <w:pStyle w:val="BodyText"/>
        <w:ind w:left="22"/>
        <w:spacing w:before="281" w:line="219" w:lineRule="auto"/>
        <w:rPr>
          <w:sz w:val="19"/>
          <w:szCs w:val="19"/>
        </w:rPr>
      </w:pPr>
      <w:r>
        <w:rPr>
          <w:sz w:val="19"/>
          <w:szCs w:val="19"/>
          <w:b/>
          <w:bCs/>
          <w:spacing w:val="3"/>
        </w:rPr>
        <w:t>5.2.1.2</w:t>
      </w:r>
      <w:r>
        <w:rPr>
          <w:sz w:val="19"/>
          <w:szCs w:val="19"/>
          <w:spacing w:val="3"/>
        </w:rPr>
        <w:t xml:space="preserve">  露天矿山应该采用机械方式进行开采。</w:t>
      </w:r>
    </w:p>
    <w:p>
      <w:pPr>
        <w:pStyle w:val="BodyText"/>
        <w:ind w:left="22"/>
        <w:spacing w:before="96" w:line="219" w:lineRule="auto"/>
        <w:rPr>
          <w:sz w:val="19"/>
          <w:szCs w:val="19"/>
        </w:rPr>
      </w:pPr>
      <w:r>
        <w:rPr>
          <w:sz w:val="19"/>
          <w:szCs w:val="19"/>
          <w:b/>
          <w:bCs/>
          <w:spacing w:val="6"/>
        </w:rPr>
        <w:t>5.2.1.3</w:t>
      </w:r>
      <w:r>
        <w:rPr>
          <w:sz w:val="19"/>
          <w:szCs w:val="19"/>
          <w:spacing w:val="6"/>
        </w:rPr>
        <w:t xml:space="preserve">  多台阶并段时并段数量不超过3个，且不应影响边坡稳定性及下部作业安全。</w:t>
      </w:r>
    </w:p>
    <w:p>
      <w:pPr>
        <w:pStyle w:val="BodyText"/>
        <w:ind w:left="20" w:right="88"/>
        <w:spacing w:before="62" w:line="253" w:lineRule="auto"/>
        <w:rPr>
          <w:sz w:val="19"/>
          <w:szCs w:val="19"/>
        </w:rPr>
      </w:pPr>
      <w:r>
        <w:rPr>
          <w:rFonts w:ascii="Times New Roman" w:hAnsi="Times New Roman" w:eastAsia="Times New Roman" w:cs="Times New Roman"/>
          <w:sz w:val="19"/>
          <w:szCs w:val="19"/>
          <w:b/>
          <w:bCs/>
          <w:spacing w:val="12"/>
        </w:rPr>
        <w:t>5.2.1.4     </w:t>
      </w:r>
      <w:r>
        <w:rPr>
          <w:sz w:val="19"/>
          <w:szCs w:val="19"/>
          <w:spacing w:val="12"/>
        </w:rPr>
        <w:t>露天采场应设安全平台和清扫平台。人工清扫平台宽度不小</w:t>
      </w:r>
      <w:r>
        <w:rPr>
          <w:sz w:val="19"/>
          <w:szCs w:val="19"/>
          <w:spacing w:val="11"/>
        </w:rPr>
        <w:t>于6</w:t>
      </w:r>
      <w:r>
        <w:rPr>
          <w:sz w:val="19"/>
          <w:szCs w:val="19"/>
          <w:spacing w:val="-44"/>
        </w:rPr>
        <w:t xml:space="preserve"> </w:t>
      </w:r>
      <w:r>
        <w:rPr>
          <w:rFonts w:ascii="Times New Roman" w:hAnsi="Times New Roman" w:eastAsia="Times New Roman" w:cs="Times New Roman"/>
          <w:sz w:val="19"/>
          <w:szCs w:val="19"/>
          <w:spacing w:val="11"/>
        </w:rPr>
        <w:t>m,</w:t>
      </w:r>
      <w:r>
        <w:rPr>
          <w:rFonts w:ascii="Times New Roman" w:hAnsi="Times New Roman" w:eastAsia="Times New Roman" w:cs="Times New Roman"/>
          <w:sz w:val="19"/>
          <w:szCs w:val="19"/>
          <w:spacing w:val="39"/>
        </w:rPr>
        <w:t xml:space="preserve"> </w:t>
      </w:r>
      <w:r>
        <w:rPr>
          <w:sz w:val="19"/>
          <w:szCs w:val="19"/>
          <w:spacing w:val="11"/>
        </w:rPr>
        <w:t>机械清扫平台宽度应满</w:t>
      </w:r>
      <w:r>
        <w:rPr>
          <w:sz w:val="19"/>
          <w:szCs w:val="19"/>
        </w:rPr>
        <w:t xml:space="preserve"> </w:t>
      </w:r>
      <w:r>
        <w:rPr>
          <w:sz w:val="19"/>
          <w:szCs w:val="19"/>
          <w:spacing w:val="13"/>
        </w:rPr>
        <w:t>足设备要求且不小于8</w:t>
      </w:r>
      <w:r>
        <w:rPr>
          <w:sz w:val="19"/>
          <w:szCs w:val="19"/>
          <w:spacing w:val="-39"/>
        </w:rPr>
        <w:t xml:space="preserve"> </w:t>
      </w:r>
      <w:r>
        <w:rPr>
          <w:rFonts w:ascii="Times New Roman" w:hAnsi="Times New Roman" w:eastAsia="Times New Roman" w:cs="Times New Roman"/>
          <w:sz w:val="19"/>
          <w:szCs w:val="19"/>
          <w:spacing w:val="13"/>
        </w:rPr>
        <w:t>m</w:t>
      </w:r>
      <w:r>
        <w:rPr>
          <w:sz w:val="19"/>
          <w:szCs w:val="19"/>
          <w:spacing w:val="13"/>
        </w:rPr>
        <w:t>。</w:t>
      </w:r>
    </w:p>
    <w:p>
      <w:pPr>
        <w:pStyle w:val="BodyText"/>
        <w:ind w:left="20"/>
        <w:spacing w:before="90" w:line="219" w:lineRule="auto"/>
        <w:rPr>
          <w:sz w:val="19"/>
          <w:szCs w:val="19"/>
        </w:rPr>
      </w:pPr>
      <w:r>
        <w:rPr>
          <w:sz w:val="19"/>
          <w:szCs w:val="19"/>
          <w:spacing w:val="2"/>
        </w:rPr>
        <w:t>5.2.1.5  采场运输道路以及供电、通信线路均应设置在稳定区域内。</w:t>
      </w:r>
    </w:p>
    <w:p>
      <w:pPr>
        <w:pStyle w:val="BodyText"/>
        <w:ind w:left="22"/>
        <w:spacing w:before="212" w:line="222" w:lineRule="auto"/>
        <w:rPr>
          <w:rFonts w:ascii="SimHei" w:hAnsi="SimHei" w:eastAsia="SimHei" w:cs="SimHei"/>
          <w:sz w:val="19"/>
          <w:szCs w:val="19"/>
        </w:rPr>
      </w:pPr>
      <w:r>
        <w:rPr>
          <w:sz w:val="19"/>
          <w:szCs w:val="19"/>
          <w:b/>
          <w:bCs/>
          <w:spacing w:val="-5"/>
        </w:rPr>
        <w:t>5.2.2</w:t>
      </w:r>
      <w:r>
        <w:rPr>
          <w:sz w:val="19"/>
          <w:szCs w:val="19"/>
          <w:spacing w:val="32"/>
        </w:rPr>
        <w:t xml:space="preserve">  </w:t>
      </w:r>
      <w:r>
        <w:rPr>
          <w:rFonts w:ascii="SimHei" w:hAnsi="SimHei" w:eastAsia="SimHei" w:cs="SimHei"/>
          <w:sz w:val="19"/>
          <w:szCs w:val="19"/>
          <w:b/>
          <w:bCs/>
          <w:spacing w:val="-5"/>
        </w:rPr>
        <w:t>穿孔作业</w:t>
      </w:r>
    </w:p>
    <w:p>
      <w:pPr>
        <w:pStyle w:val="BodyText"/>
        <w:ind w:left="20" w:right="83" w:firstLine="2"/>
        <w:spacing w:before="265" w:line="254" w:lineRule="auto"/>
        <w:rPr>
          <w:sz w:val="19"/>
          <w:szCs w:val="19"/>
        </w:rPr>
      </w:pPr>
      <w:r>
        <w:rPr>
          <w:sz w:val="19"/>
          <w:szCs w:val="19"/>
          <w:b/>
          <w:bCs/>
          <w:spacing w:val="3"/>
        </w:rPr>
        <w:t>5.2.2.1</w:t>
      </w:r>
      <w:r>
        <w:rPr>
          <w:sz w:val="19"/>
          <w:szCs w:val="19"/>
          <w:spacing w:val="3"/>
        </w:rPr>
        <w:t xml:space="preserve">  钻机稳车时，应与台阶坡顶线保持足够的安全距离。穿凿第一排孔时，钻机的纵轴线与台阶坡</w:t>
      </w:r>
      <w:r>
        <w:rPr>
          <w:sz w:val="19"/>
          <w:szCs w:val="19"/>
          <w:spacing w:val="16"/>
        </w:rPr>
        <w:t xml:space="preserve"> </w:t>
      </w:r>
      <w:r>
        <w:rPr>
          <w:sz w:val="19"/>
          <w:szCs w:val="19"/>
          <w:spacing w:val="11"/>
        </w:rPr>
        <w:t>顶线的夹角不应小于45°。钻机与下部台阶接近</w:t>
      </w:r>
      <w:r>
        <w:rPr>
          <w:sz w:val="19"/>
          <w:szCs w:val="19"/>
          <w:spacing w:val="10"/>
        </w:rPr>
        <w:t>坡底线的电铲不应同时作业。钻机长时间停机，应切</w:t>
      </w:r>
      <w:r>
        <w:rPr>
          <w:sz w:val="19"/>
          <w:szCs w:val="19"/>
        </w:rPr>
        <w:t xml:space="preserve"> </w:t>
      </w:r>
      <w:r>
        <w:rPr>
          <w:sz w:val="19"/>
          <w:szCs w:val="19"/>
          <w:spacing w:val="4"/>
        </w:rPr>
        <w:t>断机上电源。</w:t>
      </w:r>
    </w:p>
    <w:p>
      <w:pPr>
        <w:pStyle w:val="BodyText"/>
        <w:ind w:left="22"/>
        <w:spacing w:before="95" w:line="222" w:lineRule="auto"/>
        <w:rPr>
          <w:sz w:val="19"/>
          <w:szCs w:val="19"/>
        </w:rPr>
      </w:pPr>
      <w:r>
        <w:rPr>
          <w:sz w:val="19"/>
          <w:szCs w:val="19"/>
          <w:b/>
          <w:bCs/>
          <w:spacing w:val="1"/>
        </w:rPr>
        <w:t>5.2.2.2</w:t>
      </w:r>
      <w:r>
        <w:rPr>
          <w:sz w:val="19"/>
          <w:szCs w:val="19"/>
          <w:spacing w:val="1"/>
        </w:rPr>
        <w:t xml:space="preserve">  </w:t>
      </w:r>
      <w:r>
        <w:rPr>
          <w:rFonts w:ascii="SimHei" w:hAnsi="SimHei" w:eastAsia="SimHei" w:cs="SimHei"/>
          <w:sz w:val="19"/>
          <w:szCs w:val="19"/>
          <w:spacing w:val="1"/>
        </w:rPr>
        <w:t>移</w:t>
      </w:r>
      <w:r>
        <w:rPr>
          <w:sz w:val="19"/>
          <w:szCs w:val="19"/>
          <w:spacing w:val="1"/>
        </w:rPr>
        <w:t>动钻机应遵守如下规定：</w:t>
      </w:r>
    </w:p>
    <w:p>
      <w:pPr>
        <w:pStyle w:val="BodyText"/>
        <w:ind w:left="400"/>
        <w:spacing w:before="82" w:line="219" w:lineRule="auto"/>
        <w:rPr>
          <w:sz w:val="19"/>
          <w:szCs w:val="19"/>
        </w:rPr>
      </w:pPr>
      <w:r>
        <w:rPr>
          <w:sz w:val="19"/>
          <w:szCs w:val="19"/>
          <w:spacing w:val="5"/>
        </w:rPr>
        <w:t>——行走前司机应先鸣笛，确认履带前后无人；</w:t>
      </w:r>
    </w:p>
    <w:p>
      <w:pPr>
        <w:pStyle w:val="BodyText"/>
        <w:ind w:left="400"/>
        <w:spacing w:before="76" w:line="219" w:lineRule="auto"/>
        <w:rPr>
          <w:sz w:val="19"/>
          <w:szCs w:val="19"/>
        </w:rPr>
      </w:pPr>
      <w:r>
        <w:rPr>
          <w:sz w:val="19"/>
          <w:szCs w:val="19"/>
          <w:spacing w:val="10"/>
        </w:rPr>
        <w:t>——行进前方应有充分的照明；</w:t>
      </w:r>
    </w:p>
    <w:p>
      <w:pPr>
        <w:pStyle w:val="BodyText"/>
        <w:ind w:left="400"/>
        <w:spacing w:before="83" w:line="219" w:lineRule="auto"/>
        <w:rPr>
          <w:sz w:val="19"/>
          <w:szCs w:val="19"/>
        </w:rPr>
      </w:pPr>
      <w:r>
        <w:rPr>
          <w:sz w:val="19"/>
          <w:szCs w:val="19"/>
          <w:spacing w:val="6"/>
        </w:rPr>
        <w:t>——行走时应采取防倾覆措施，前方应有人引导和监护；</w:t>
      </w:r>
    </w:p>
    <w:p>
      <w:pPr>
        <w:pStyle w:val="BodyText"/>
        <w:ind w:left="400"/>
        <w:spacing w:before="75" w:line="219" w:lineRule="auto"/>
        <w:rPr>
          <w:sz w:val="19"/>
          <w:szCs w:val="19"/>
        </w:rPr>
      </w:pPr>
      <w:r>
        <w:rPr>
          <w:sz w:val="19"/>
          <w:szCs w:val="19"/>
          <w:spacing w:val="14"/>
        </w:rPr>
        <w:t>—</w:t>
      </w:r>
      <w:r>
        <w:rPr>
          <w:sz w:val="19"/>
          <w:szCs w:val="19"/>
          <w:strike/>
          <w:spacing w:val="14"/>
        </w:rPr>
        <w:t>不</w:t>
      </w:r>
      <w:r>
        <w:rPr>
          <w:sz w:val="19"/>
          <w:szCs w:val="19"/>
          <w:spacing w:val="14"/>
        </w:rPr>
        <w:t>应在松软地面或者倾角超过15°的坡面上行走；</w:t>
      </w:r>
    </w:p>
    <w:p>
      <w:pPr>
        <w:pStyle w:val="BodyText"/>
        <w:ind w:left="400"/>
        <w:spacing w:before="66" w:line="220" w:lineRule="auto"/>
        <w:rPr>
          <w:sz w:val="19"/>
          <w:szCs w:val="19"/>
        </w:rPr>
      </w:pPr>
      <w:r>
        <w:rPr>
          <w:sz w:val="19"/>
          <w:szCs w:val="19"/>
          <w:spacing w:val="-1"/>
        </w:rPr>
        <w:t>——不应90°急转弯；</w:t>
      </w:r>
    </w:p>
    <w:p>
      <w:pPr>
        <w:pStyle w:val="BodyText"/>
        <w:ind w:left="400"/>
        <w:spacing w:before="83" w:line="219" w:lineRule="auto"/>
        <w:rPr>
          <w:sz w:val="19"/>
          <w:szCs w:val="19"/>
        </w:rPr>
      </w:pPr>
      <w:r>
        <w:rPr>
          <w:sz w:val="19"/>
          <w:szCs w:val="19"/>
          <w:spacing w:val="10"/>
        </w:rPr>
        <w:t>——不应在斜坡上长时间停留。</w:t>
      </w:r>
    </w:p>
    <w:p>
      <w:pPr>
        <w:pStyle w:val="BodyText"/>
        <w:ind w:left="22"/>
        <w:spacing w:before="75" w:line="219" w:lineRule="auto"/>
        <w:rPr>
          <w:sz w:val="19"/>
          <w:szCs w:val="19"/>
        </w:rPr>
      </w:pPr>
      <w:r>
        <w:rPr>
          <w:sz w:val="19"/>
          <w:szCs w:val="19"/>
          <w:b/>
          <w:bCs/>
          <w:spacing w:val="3"/>
        </w:rPr>
        <w:t>5.2.2.3</w:t>
      </w:r>
      <w:r>
        <w:rPr>
          <w:sz w:val="19"/>
          <w:szCs w:val="19"/>
          <w:spacing w:val="3"/>
        </w:rPr>
        <w:t xml:space="preserve">  遇到影响安全的恶劣天气时不应上钻架顶作业。</w:t>
      </w:r>
    </w:p>
    <w:p>
      <w:pPr>
        <w:pStyle w:val="BodyText"/>
        <w:ind w:left="22"/>
        <w:spacing w:before="210" w:line="221" w:lineRule="auto"/>
        <w:rPr>
          <w:rFonts w:ascii="SimHei" w:hAnsi="SimHei" w:eastAsia="SimHei" w:cs="SimHei"/>
          <w:sz w:val="19"/>
          <w:szCs w:val="19"/>
        </w:rPr>
      </w:pPr>
      <w:r>
        <w:rPr>
          <w:sz w:val="19"/>
          <w:szCs w:val="19"/>
          <w:b/>
          <w:bCs/>
          <w:spacing w:val="-6"/>
        </w:rPr>
        <w:t>5.2.3</w:t>
      </w:r>
      <w:r>
        <w:rPr>
          <w:sz w:val="19"/>
          <w:szCs w:val="19"/>
          <w:spacing w:val="17"/>
        </w:rPr>
        <w:t xml:space="preserve">  </w:t>
      </w:r>
      <w:r>
        <w:rPr>
          <w:rFonts w:ascii="SimHei" w:hAnsi="SimHei" w:eastAsia="SimHei" w:cs="SimHei"/>
          <w:sz w:val="19"/>
          <w:szCs w:val="19"/>
          <w:b/>
          <w:bCs/>
          <w:spacing w:val="-6"/>
        </w:rPr>
        <w:t>铲装作业</w:t>
      </w:r>
    </w:p>
    <w:p>
      <w:pPr>
        <w:pStyle w:val="BodyText"/>
        <w:ind w:left="22"/>
        <w:spacing w:before="247" w:line="220" w:lineRule="auto"/>
        <w:rPr>
          <w:sz w:val="19"/>
          <w:szCs w:val="19"/>
        </w:rPr>
      </w:pPr>
      <w:r>
        <w:rPr>
          <w:sz w:val="19"/>
          <w:szCs w:val="19"/>
          <w:b/>
          <w:bCs/>
          <w:spacing w:val="2"/>
        </w:rPr>
        <w:t>5.2.3.1</w:t>
      </w:r>
      <w:r>
        <w:rPr>
          <w:sz w:val="19"/>
          <w:szCs w:val="19"/>
          <w:spacing w:val="2"/>
        </w:rPr>
        <w:t xml:space="preserve">  铲装工作开始前应确认作业环境安全。</w:t>
      </w:r>
    </w:p>
    <w:p>
      <w:pPr>
        <w:pStyle w:val="BodyText"/>
        <w:ind w:left="22"/>
        <w:spacing w:before="102" w:line="218" w:lineRule="auto"/>
        <w:rPr>
          <w:sz w:val="19"/>
          <w:szCs w:val="19"/>
        </w:rPr>
      </w:pPr>
      <w:r>
        <w:rPr>
          <w:sz w:val="19"/>
          <w:szCs w:val="19"/>
          <w:b/>
          <w:bCs/>
          <w:spacing w:val="2"/>
        </w:rPr>
        <w:t>5.2.3.2</w:t>
      </w:r>
      <w:r>
        <w:rPr>
          <w:sz w:val="19"/>
          <w:szCs w:val="19"/>
          <w:spacing w:val="2"/>
        </w:rPr>
        <w:t xml:space="preserve">  铲装设备工作前应发出警告信号，无关人员</w:t>
      </w:r>
      <w:r>
        <w:rPr>
          <w:sz w:val="19"/>
          <w:szCs w:val="19"/>
          <w:spacing w:val="1"/>
        </w:rPr>
        <w:t>应远离设备。</w:t>
      </w:r>
    </w:p>
    <w:p>
      <w:pPr>
        <w:pStyle w:val="BodyText"/>
        <w:ind w:left="22"/>
        <w:spacing w:before="77" w:line="219" w:lineRule="auto"/>
        <w:rPr>
          <w:sz w:val="19"/>
          <w:szCs w:val="19"/>
        </w:rPr>
      </w:pPr>
      <w:r>
        <w:rPr>
          <w:sz w:val="19"/>
          <w:szCs w:val="19"/>
          <w:b/>
          <w:bCs/>
          <w:spacing w:val="7"/>
        </w:rPr>
        <w:t>5.2.3.3</w:t>
      </w:r>
      <w:r>
        <w:rPr>
          <w:sz w:val="19"/>
          <w:szCs w:val="19"/>
          <w:spacing w:val="7"/>
        </w:rPr>
        <w:t xml:space="preserve">  铲装设备工作时其平衡装置与台阶坡底的水平距离不小于1</w:t>
      </w:r>
      <w:r>
        <w:rPr>
          <w:sz w:val="19"/>
          <w:szCs w:val="19"/>
          <w:spacing w:val="-52"/>
        </w:rPr>
        <w:t xml:space="preserve"> </w:t>
      </w:r>
      <w:r>
        <w:rPr>
          <w:sz w:val="19"/>
          <w:szCs w:val="19"/>
          <w:spacing w:val="7"/>
        </w:rPr>
        <w:t>m。</w:t>
      </w:r>
    </w:p>
    <w:p>
      <w:pPr>
        <w:pStyle w:val="BodyText"/>
        <w:ind w:left="22"/>
        <w:spacing w:before="75" w:line="220" w:lineRule="auto"/>
        <w:rPr>
          <w:sz w:val="19"/>
          <w:szCs w:val="19"/>
        </w:rPr>
      </w:pPr>
      <w:r>
        <w:rPr>
          <w:sz w:val="19"/>
          <w:szCs w:val="19"/>
          <w:b/>
          <w:bCs/>
          <w:spacing w:val="2"/>
        </w:rPr>
        <w:t>5.2.3.4</w:t>
      </w:r>
      <w:r>
        <w:rPr>
          <w:sz w:val="19"/>
          <w:szCs w:val="19"/>
          <w:spacing w:val="2"/>
        </w:rPr>
        <w:t xml:space="preserve">  铲装设备工作应遵守下列规定：</w:t>
      </w:r>
    </w:p>
    <w:p>
      <w:pPr>
        <w:pStyle w:val="BodyText"/>
        <w:ind w:left="400"/>
        <w:spacing w:before="62" w:line="219" w:lineRule="auto"/>
        <w:rPr>
          <w:sz w:val="19"/>
          <w:szCs w:val="19"/>
        </w:rPr>
      </w:pPr>
      <w:r>
        <w:rPr>
          <w:sz w:val="19"/>
          <w:szCs w:val="19"/>
          <w:spacing w:val="10"/>
        </w:rPr>
        <w:t>——悬臂和铲斗及工作面附近不应有人员停留；</w:t>
      </w:r>
    </w:p>
    <w:p>
      <w:pPr>
        <w:pStyle w:val="BodyText"/>
        <w:ind w:left="590"/>
        <w:spacing w:before="96" w:line="219" w:lineRule="auto"/>
        <w:rPr>
          <w:sz w:val="19"/>
          <w:szCs w:val="19"/>
        </w:rPr>
      </w:pPr>
      <w:r>
        <w:rPr>
          <w:sz w:val="19"/>
          <w:szCs w:val="19"/>
          <w:spacing w:val="12"/>
        </w:rPr>
        <w:t>—铲斗不应从车辆驾驶室上方通过；</w:t>
      </w:r>
    </w:p>
    <w:p>
      <w:pPr>
        <w:pStyle w:val="BodyText"/>
        <w:ind w:left="400"/>
        <w:spacing w:before="73" w:line="219" w:lineRule="auto"/>
        <w:rPr>
          <w:sz w:val="19"/>
          <w:szCs w:val="19"/>
        </w:rPr>
      </w:pPr>
      <w:r>
        <w:rPr>
          <w:sz w:val="19"/>
          <w:szCs w:val="19"/>
          <w:spacing w:val="17"/>
        </w:rPr>
        <w:t>—</w:t>
      </w:r>
      <w:r>
        <w:rPr>
          <w:sz w:val="19"/>
          <w:szCs w:val="19"/>
          <w:strike/>
          <w:spacing w:val="-65"/>
        </w:rPr>
        <w:t xml:space="preserve"> </w:t>
      </w:r>
      <w:r>
        <w:rPr>
          <w:sz w:val="19"/>
          <w:szCs w:val="19"/>
          <w:strike/>
          <w:spacing w:val="17"/>
        </w:rPr>
        <w:t>人</w:t>
      </w:r>
      <w:r>
        <w:rPr>
          <w:sz w:val="19"/>
          <w:szCs w:val="19"/>
          <w:spacing w:val="17"/>
        </w:rPr>
        <w:t>员不应在司机室踏板上或有落石危险的</w:t>
      </w:r>
      <w:r>
        <w:rPr>
          <w:sz w:val="19"/>
          <w:szCs w:val="19"/>
          <w:spacing w:val="16"/>
        </w:rPr>
        <w:t>地方停留；</w:t>
      </w:r>
    </w:p>
    <w:p>
      <w:pPr>
        <w:pStyle w:val="BodyText"/>
        <w:ind w:left="400"/>
        <w:spacing w:before="65" w:line="219" w:lineRule="auto"/>
        <w:rPr>
          <w:sz w:val="19"/>
          <w:szCs w:val="19"/>
        </w:rPr>
      </w:pPr>
      <w:r>
        <w:rPr>
          <w:sz w:val="19"/>
          <w:szCs w:val="19"/>
          <w:spacing w:val="10"/>
        </w:rPr>
        <w:t>——不应调整电铲起重臂。</w:t>
      </w:r>
    </w:p>
    <w:p>
      <w:pPr>
        <w:pStyle w:val="BodyText"/>
        <w:ind w:left="12"/>
        <w:spacing w:before="96" w:line="219" w:lineRule="auto"/>
        <w:rPr>
          <w:sz w:val="19"/>
          <w:szCs w:val="19"/>
        </w:rPr>
      </w:pPr>
      <w:r>
        <w:rPr>
          <w:sz w:val="19"/>
          <w:szCs w:val="19"/>
          <w:b/>
          <w:bCs/>
          <w:spacing w:val="3"/>
        </w:rPr>
        <w:t>5.2.3.5</w:t>
      </w:r>
      <w:r>
        <w:rPr>
          <w:sz w:val="19"/>
          <w:szCs w:val="19"/>
          <w:spacing w:val="3"/>
        </w:rPr>
        <w:t xml:space="preserve">  多台铲装设备在同一平台上作业时，铲装设备间距应符合下列规定：</w:t>
      </w:r>
    </w:p>
    <w:p>
      <w:pPr>
        <w:pStyle w:val="BodyText"/>
        <w:ind w:left="400"/>
        <w:spacing w:before="62" w:line="212" w:lineRule="auto"/>
        <w:rPr>
          <w:rFonts w:ascii="Times New Roman" w:hAnsi="Times New Roman" w:eastAsia="Times New Roman" w:cs="Times New Roman"/>
          <w:sz w:val="19"/>
          <w:szCs w:val="19"/>
        </w:rPr>
      </w:pPr>
      <w:r>
        <w:rPr>
          <w:sz w:val="19"/>
          <w:szCs w:val="19"/>
          <w:spacing w:val="9"/>
        </w:rPr>
        <w:t>——汽车运输：不小于设备最大工作半径的3倍，且不小于50</w:t>
      </w:r>
      <w:r>
        <w:rPr>
          <w:sz w:val="19"/>
          <w:szCs w:val="19"/>
          <w:spacing w:val="-43"/>
        </w:rPr>
        <w:t xml:space="preserve"> </w:t>
      </w:r>
      <w:r>
        <w:rPr>
          <w:rFonts w:ascii="Times New Roman" w:hAnsi="Times New Roman" w:eastAsia="Times New Roman" w:cs="Times New Roman"/>
          <w:sz w:val="19"/>
          <w:szCs w:val="19"/>
          <w:spacing w:val="9"/>
        </w:rPr>
        <w:t>m;</w:t>
      </w:r>
    </w:p>
    <w:p>
      <w:pPr>
        <w:pStyle w:val="BodyText"/>
        <w:ind w:left="400"/>
        <w:spacing w:before="104" w:line="219" w:lineRule="auto"/>
        <w:rPr>
          <w:sz w:val="19"/>
          <w:szCs w:val="19"/>
        </w:rPr>
      </w:pPr>
      <w:r>
        <w:rPr>
          <w:sz w:val="19"/>
          <w:szCs w:val="19"/>
          <w:spacing w:val="11"/>
        </w:rPr>
        <w:t>——铁路运输：不小于2列车的长度。</w:t>
      </w:r>
    </w:p>
    <w:p>
      <w:pPr>
        <w:pStyle w:val="BodyText"/>
        <w:spacing w:before="85" w:line="219" w:lineRule="auto"/>
        <w:rPr>
          <w:sz w:val="19"/>
          <w:szCs w:val="19"/>
        </w:rPr>
      </w:pPr>
      <w:r>
        <w:rPr>
          <w:sz w:val="19"/>
          <w:szCs w:val="19"/>
          <w:spacing w:val="4"/>
        </w:rPr>
        <w:t>5.2.3.6  上、下台阶同时作业时，上部台阶的铲装设备应超前下部台阶铲装设备；超前距离不小于铲装</w:t>
      </w:r>
    </w:p>
    <w:p>
      <w:pPr>
        <w:spacing w:line="219" w:lineRule="auto"/>
        <w:sectPr>
          <w:headerReference w:type="default" r:id="rId19"/>
          <w:footerReference w:type="default" r:id="rId20"/>
          <w:pgSz w:w="11910" w:h="16850"/>
          <w:pgMar w:top="1959" w:right="1412" w:bottom="1538" w:left="1559" w:header="1667" w:footer="1423" w:gutter="0"/>
        </w:sectPr>
        <w:rPr>
          <w:sz w:val="19"/>
          <w:szCs w:val="19"/>
        </w:rPr>
      </w:pPr>
    </w:p>
    <w:p>
      <w:pPr>
        <w:spacing w:line="245" w:lineRule="auto"/>
        <w:rPr>
          <w:rFonts w:ascii="Arial"/>
          <w:sz w:val="21"/>
        </w:rPr>
      </w:pPr>
      <w:r/>
    </w:p>
    <w:p>
      <w:pPr>
        <w:pStyle w:val="BodyText"/>
        <w:spacing w:before="62" w:line="219" w:lineRule="auto"/>
        <w:rPr>
          <w:sz w:val="19"/>
          <w:szCs w:val="19"/>
        </w:rPr>
      </w:pPr>
      <w:bookmarkStart w:name="bookmark49" w:id="23"/>
      <w:bookmarkEnd w:id="23"/>
      <w:r>
        <w:rPr>
          <w:sz w:val="19"/>
          <w:szCs w:val="19"/>
          <w:spacing w:val="11"/>
        </w:rPr>
        <w:t>设备最大工作半径的3倍，且不小于50</w:t>
      </w:r>
      <w:r>
        <w:rPr>
          <w:sz w:val="19"/>
          <w:szCs w:val="19"/>
          <w:spacing w:val="-33"/>
        </w:rPr>
        <w:t xml:space="preserve"> </w:t>
      </w:r>
      <w:r>
        <w:rPr>
          <w:rFonts w:ascii="Times New Roman" w:hAnsi="Times New Roman" w:eastAsia="Times New Roman" w:cs="Times New Roman"/>
          <w:sz w:val="19"/>
          <w:szCs w:val="19"/>
          <w:spacing w:val="11"/>
        </w:rPr>
        <w:t>m</w:t>
      </w:r>
      <w:r>
        <w:rPr>
          <w:sz w:val="19"/>
          <w:szCs w:val="19"/>
          <w:spacing w:val="11"/>
        </w:rPr>
        <w:t>。</w:t>
      </w:r>
    </w:p>
    <w:p>
      <w:pPr>
        <w:pStyle w:val="BodyText"/>
        <w:ind w:right="125" w:firstLine="2"/>
        <w:spacing w:before="24" w:line="275" w:lineRule="auto"/>
        <w:rPr>
          <w:sz w:val="19"/>
          <w:szCs w:val="19"/>
        </w:rPr>
      </w:pPr>
      <w:r>
        <w:rPr>
          <w:sz w:val="19"/>
          <w:szCs w:val="19"/>
          <w:b/>
          <w:bCs/>
          <w:spacing w:val="2"/>
        </w:rPr>
        <w:t>5.2.3.7</w:t>
      </w:r>
      <w:r>
        <w:rPr>
          <w:sz w:val="19"/>
          <w:szCs w:val="19"/>
          <w:spacing w:val="2"/>
        </w:rPr>
        <w:t xml:space="preserve">  铲装时铲斗不应压、碰运输设备；铲斗卸载时，铲斗下沿与运输设备</w:t>
      </w:r>
      <w:r>
        <w:rPr>
          <w:sz w:val="19"/>
          <w:szCs w:val="19"/>
          <w:spacing w:val="1"/>
        </w:rPr>
        <w:t>上沿高差不大于0.5</w:t>
      </w:r>
      <w:r>
        <w:rPr>
          <w:sz w:val="19"/>
          <w:szCs w:val="19"/>
          <w:spacing w:val="-27"/>
        </w:rPr>
        <w:t xml:space="preserve"> </w:t>
      </w:r>
      <w:r>
        <w:rPr>
          <w:sz w:val="19"/>
          <w:szCs w:val="19"/>
          <w:spacing w:val="1"/>
        </w:rPr>
        <w:t>m;</w:t>
      </w:r>
      <w:r>
        <w:rPr>
          <w:sz w:val="19"/>
          <w:szCs w:val="19"/>
          <w:spacing w:val="-22"/>
        </w:rPr>
        <w:t xml:space="preserve"> </w:t>
      </w:r>
      <w:r>
        <w:rPr>
          <w:sz w:val="19"/>
          <w:szCs w:val="19"/>
          <w:spacing w:val="1"/>
        </w:rPr>
        <w:t>不</w:t>
      </w:r>
      <w:r>
        <w:rPr>
          <w:sz w:val="19"/>
          <w:szCs w:val="19"/>
        </w:rPr>
        <w:t xml:space="preserve"> </w:t>
      </w:r>
      <w:r>
        <w:rPr>
          <w:sz w:val="19"/>
          <w:szCs w:val="19"/>
          <w:spacing w:val="7"/>
        </w:rPr>
        <w:t>应用铲斗处理车箱粘结物。</w:t>
      </w:r>
    </w:p>
    <w:p>
      <w:pPr>
        <w:pStyle w:val="BodyText"/>
        <w:ind w:left="2"/>
        <w:spacing w:before="53" w:line="219" w:lineRule="auto"/>
        <w:rPr>
          <w:sz w:val="19"/>
          <w:szCs w:val="19"/>
        </w:rPr>
      </w:pPr>
      <w:r>
        <w:rPr>
          <w:sz w:val="19"/>
          <w:szCs w:val="19"/>
          <w:b/>
          <w:bCs/>
          <w:spacing w:val="2"/>
        </w:rPr>
        <w:t>5.2.3.8</w:t>
      </w:r>
      <w:r>
        <w:rPr>
          <w:sz w:val="19"/>
          <w:szCs w:val="19"/>
          <w:spacing w:val="2"/>
        </w:rPr>
        <w:t xml:space="preserve">  发现悬浮岩块或崩塌征兆时，应立即停止铲</w:t>
      </w:r>
      <w:r>
        <w:rPr>
          <w:sz w:val="19"/>
          <w:szCs w:val="19"/>
          <w:spacing w:val="1"/>
        </w:rPr>
        <w:t>装作业，并将设备转移至安全地带。</w:t>
      </w:r>
    </w:p>
    <w:p>
      <w:pPr>
        <w:pStyle w:val="BodyText"/>
        <w:ind w:right="107" w:firstLine="2"/>
        <w:spacing w:before="45" w:line="291" w:lineRule="auto"/>
        <w:rPr>
          <w:sz w:val="16"/>
          <w:szCs w:val="16"/>
        </w:rPr>
      </w:pPr>
      <w:r>
        <w:rPr>
          <w:sz w:val="19"/>
          <w:szCs w:val="19"/>
          <w:b/>
          <w:bCs/>
          <w:spacing w:val="3"/>
        </w:rPr>
        <w:t>5.2.3.9</w:t>
      </w:r>
      <w:r>
        <w:rPr>
          <w:sz w:val="19"/>
          <w:szCs w:val="19"/>
          <w:spacing w:val="3"/>
        </w:rPr>
        <w:t xml:space="preserve">  铲装设备穿过铁路、电缆线路或者风水管路时，应采取安全防护措施保护电缆、风水管和铁路</w:t>
      </w:r>
      <w:r>
        <w:rPr>
          <w:sz w:val="19"/>
          <w:szCs w:val="19"/>
          <w:spacing w:val="5"/>
        </w:rPr>
        <w:t xml:space="preserve"> </w:t>
      </w:r>
      <w:r>
        <w:rPr>
          <w:sz w:val="16"/>
          <w:szCs w:val="16"/>
          <w:spacing w:val="-5"/>
        </w:rPr>
        <w:t>设</w:t>
      </w:r>
      <w:r>
        <w:rPr>
          <w:sz w:val="16"/>
          <w:szCs w:val="16"/>
          <w:spacing w:val="-19"/>
        </w:rPr>
        <w:t xml:space="preserve"> </w:t>
      </w:r>
      <w:r>
        <w:rPr>
          <w:sz w:val="16"/>
          <w:szCs w:val="16"/>
          <w:spacing w:val="-5"/>
        </w:rPr>
        <w:t>施</w:t>
      </w:r>
      <w:r>
        <w:rPr>
          <w:sz w:val="16"/>
          <w:szCs w:val="16"/>
          <w:spacing w:val="-24"/>
        </w:rPr>
        <w:t xml:space="preserve"> </w:t>
      </w:r>
      <w:r>
        <w:rPr>
          <w:sz w:val="16"/>
          <w:szCs w:val="16"/>
          <w:spacing w:val="-5"/>
        </w:rPr>
        <w:t>。</w:t>
      </w:r>
    </w:p>
    <w:p>
      <w:pPr>
        <w:pStyle w:val="BodyText"/>
        <w:ind w:left="2"/>
        <w:spacing w:before="79" w:line="220" w:lineRule="auto"/>
        <w:rPr>
          <w:sz w:val="19"/>
          <w:szCs w:val="19"/>
        </w:rPr>
      </w:pPr>
      <w:hyperlink w:history="true" r:id="rId23">
        <w:r>
          <w:rPr>
            <w:sz w:val="19"/>
            <w:szCs w:val="19"/>
            <w:b/>
            <w:bCs/>
            <w:spacing w:val="2"/>
          </w:rPr>
          <w:t>5.2.3.10</w:t>
        </w:r>
      </w:hyperlink>
      <w:r>
        <w:rPr>
          <w:sz w:val="19"/>
          <w:szCs w:val="19"/>
          <w:spacing w:val="2"/>
        </w:rPr>
        <w:t xml:space="preserve">  铲装设备行走应遵守下列规定：</w:t>
      </w:r>
    </w:p>
    <w:p>
      <w:pPr>
        <w:pStyle w:val="BodyText"/>
        <w:ind w:left="409"/>
        <w:spacing w:before="63" w:line="219" w:lineRule="auto"/>
        <w:rPr>
          <w:sz w:val="19"/>
          <w:szCs w:val="19"/>
        </w:rPr>
      </w:pPr>
      <w:r>
        <w:rPr>
          <w:sz w:val="19"/>
          <w:szCs w:val="19"/>
          <w:spacing w:val="9"/>
        </w:rPr>
        <w:t>——应在作业平台的稳定范围内行走；</w:t>
      </w:r>
    </w:p>
    <w:p>
      <w:pPr>
        <w:pStyle w:val="BodyText"/>
        <w:ind w:left="409"/>
        <w:spacing w:before="64" w:line="219" w:lineRule="auto"/>
        <w:rPr>
          <w:sz w:val="19"/>
          <w:szCs w:val="19"/>
        </w:rPr>
      </w:pPr>
      <w:r>
        <w:rPr>
          <w:sz w:val="19"/>
          <w:szCs w:val="19"/>
          <w:spacing w:val="5"/>
        </w:rPr>
        <w:t>——上、下坡时铲斗应下放并与地面保持适当距</w:t>
      </w:r>
      <w:r>
        <w:rPr>
          <w:sz w:val="19"/>
          <w:szCs w:val="19"/>
          <w:spacing w:val="4"/>
        </w:rPr>
        <w:t>离。</w:t>
      </w:r>
    </w:p>
    <w:p>
      <w:pPr>
        <w:pStyle w:val="BodyText"/>
        <w:ind w:left="2"/>
        <w:spacing w:before="212" w:line="220" w:lineRule="auto"/>
        <w:rPr>
          <w:sz w:val="19"/>
          <w:szCs w:val="19"/>
        </w:rPr>
      </w:pPr>
      <w:r>
        <w:rPr>
          <w:sz w:val="19"/>
          <w:szCs w:val="19"/>
          <w:b/>
          <w:bCs/>
          <w:spacing w:val="-14"/>
        </w:rPr>
        <w:t>5.2.4</w:t>
      </w:r>
      <w:r>
        <w:rPr>
          <w:sz w:val="19"/>
          <w:szCs w:val="19"/>
          <w:spacing w:val="27"/>
        </w:rPr>
        <w:t xml:space="preserve">  </w:t>
      </w:r>
      <w:r>
        <w:rPr>
          <w:sz w:val="19"/>
          <w:szCs w:val="19"/>
          <w:b/>
          <w:bCs/>
          <w:spacing w:val="-14"/>
        </w:rPr>
        <w:t>边坡</w:t>
      </w:r>
    </w:p>
    <w:p>
      <w:pPr>
        <w:pStyle w:val="BodyText"/>
        <w:ind w:left="2"/>
        <w:spacing w:before="236" w:line="219" w:lineRule="auto"/>
        <w:rPr>
          <w:sz w:val="19"/>
          <w:szCs w:val="19"/>
        </w:rPr>
      </w:pPr>
      <w:r>
        <w:rPr>
          <w:sz w:val="19"/>
          <w:szCs w:val="19"/>
          <w:b/>
          <w:bCs/>
          <w:spacing w:val="2"/>
        </w:rPr>
        <w:t>5.2.4.1</w:t>
      </w:r>
      <w:r>
        <w:rPr>
          <w:sz w:val="19"/>
          <w:szCs w:val="19"/>
          <w:spacing w:val="2"/>
        </w:rPr>
        <w:t xml:space="preserve">  露天边坡应符合设计要</w:t>
      </w:r>
      <w:r>
        <w:rPr>
          <w:sz w:val="19"/>
          <w:szCs w:val="19"/>
          <w:spacing w:val="1"/>
        </w:rPr>
        <w:t>求，保证边坡整体的安全稳定。</w:t>
      </w:r>
    </w:p>
    <w:p>
      <w:pPr>
        <w:pStyle w:val="BodyText"/>
        <w:ind w:left="2"/>
        <w:spacing w:before="64" w:line="219" w:lineRule="auto"/>
        <w:rPr>
          <w:sz w:val="19"/>
          <w:szCs w:val="19"/>
        </w:rPr>
      </w:pPr>
      <w:r>
        <w:rPr>
          <w:sz w:val="19"/>
          <w:szCs w:val="19"/>
          <w:b/>
          <w:bCs/>
          <w:spacing w:val="3"/>
        </w:rPr>
        <w:t>5.2.4.2</w:t>
      </w:r>
      <w:r>
        <w:rPr>
          <w:sz w:val="19"/>
          <w:szCs w:val="19"/>
          <w:spacing w:val="3"/>
        </w:rPr>
        <w:t xml:space="preserve">  邻近最终边坡作业应遵守下列</w:t>
      </w:r>
      <w:r>
        <w:rPr>
          <w:sz w:val="19"/>
          <w:szCs w:val="19"/>
          <w:spacing w:val="2"/>
        </w:rPr>
        <w:t>规定：</w:t>
      </w:r>
    </w:p>
    <w:p>
      <w:pPr>
        <w:pStyle w:val="BodyText"/>
        <w:ind w:left="409"/>
        <w:spacing w:before="63" w:line="218" w:lineRule="auto"/>
        <w:rPr>
          <w:sz w:val="19"/>
          <w:szCs w:val="19"/>
        </w:rPr>
      </w:pPr>
      <w:r>
        <w:rPr>
          <w:sz w:val="19"/>
          <w:szCs w:val="19"/>
          <w:spacing w:val="23"/>
        </w:rPr>
        <w:t>—</w:t>
      </w:r>
      <w:r>
        <w:rPr>
          <w:sz w:val="19"/>
          <w:szCs w:val="19"/>
          <w:spacing w:val="-51"/>
        </w:rPr>
        <w:t xml:space="preserve"> </w:t>
      </w:r>
      <w:r>
        <w:rPr>
          <w:sz w:val="19"/>
          <w:szCs w:val="19"/>
          <w:spacing w:val="23"/>
        </w:rPr>
        <w:t>采用控制爆破减震；</w:t>
      </w:r>
    </w:p>
    <w:p>
      <w:pPr>
        <w:pStyle w:val="BodyText"/>
        <w:ind w:left="409"/>
        <w:spacing w:before="76" w:line="219" w:lineRule="auto"/>
        <w:rPr>
          <w:sz w:val="19"/>
          <w:szCs w:val="19"/>
        </w:rPr>
      </w:pPr>
      <w:r>
        <w:rPr>
          <w:sz w:val="19"/>
          <w:szCs w:val="19"/>
          <w:spacing w:val="4"/>
        </w:rPr>
        <w:t>——保持台阶的安全坡面角，不应超挖坡底。</w:t>
      </w:r>
    </w:p>
    <w:p>
      <w:pPr>
        <w:pStyle w:val="BodyText"/>
        <w:ind w:left="2"/>
        <w:spacing w:before="75" w:line="219" w:lineRule="auto"/>
        <w:rPr>
          <w:sz w:val="19"/>
          <w:szCs w:val="19"/>
        </w:rPr>
      </w:pPr>
      <w:r>
        <w:rPr>
          <w:sz w:val="19"/>
          <w:szCs w:val="19"/>
          <w:b/>
          <w:bCs/>
        </w:rPr>
        <w:t>5.2.4.3</w:t>
      </w:r>
      <w:r>
        <w:rPr>
          <w:sz w:val="19"/>
          <w:szCs w:val="19"/>
        </w:rPr>
        <w:t xml:space="preserve">  遇有下列情况时，应采取</w:t>
      </w:r>
      <w:r>
        <w:rPr>
          <w:sz w:val="19"/>
          <w:szCs w:val="19"/>
          <w:spacing w:val="-1"/>
        </w:rPr>
        <w:t>有效的安全措施：</w:t>
      </w:r>
    </w:p>
    <w:p>
      <w:pPr>
        <w:pStyle w:val="BodyText"/>
        <w:ind w:left="409"/>
        <w:spacing w:before="64" w:line="219" w:lineRule="auto"/>
        <w:rPr>
          <w:sz w:val="19"/>
          <w:szCs w:val="19"/>
        </w:rPr>
      </w:pPr>
      <w:r>
        <w:rPr>
          <w:sz w:val="19"/>
          <w:szCs w:val="19"/>
          <w:spacing w:val="5"/>
        </w:rPr>
        <w:t>——岩层内倾于采场，且设计边坡角大于岩层倾角；</w:t>
      </w:r>
    </w:p>
    <w:p>
      <w:pPr>
        <w:pStyle w:val="BodyText"/>
        <w:ind w:left="409"/>
        <w:spacing w:before="65" w:line="219" w:lineRule="auto"/>
        <w:rPr>
          <w:sz w:val="19"/>
          <w:szCs w:val="19"/>
        </w:rPr>
      </w:pPr>
      <w:r>
        <w:rPr>
          <w:sz w:val="19"/>
          <w:szCs w:val="19"/>
          <w:spacing w:val="5"/>
        </w:rPr>
        <w:t>——有多组节理、裂隙空间组合结构面内倾于采场；</w:t>
      </w:r>
    </w:p>
    <w:p>
      <w:pPr>
        <w:pStyle w:val="BodyText"/>
        <w:ind w:left="409"/>
        <w:spacing w:before="66" w:line="220" w:lineRule="auto"/>
        <w:rPr>
          <w:sz w:val="19"/>
          <w:szCs w:val="19"/>
        </w:rPr>
      </w:pPr>
      <w:r>
        <w:rPr>
          <w:sz w:val="19"/>
          <w:szCs w:val="19"/>
          <w:spacing w:val="9"/>
        </w:rPr>
        <w:t>——有较大软弱结构面切割边坡；</w:t>
      </w:r>
    </w:p>
    <w:p>
      <w:pPr>
        <w:pStyle w:val="BodyText"/>
        <w:ind w:left="409"/>
        <w:spacing w:before="63" w:line="219" w:lineRule="auto"/>
        <w:rPr>
          <w:sz w:val="19"/>
          <w:szCs w:val="19"/>
        </w:rPr>
      </w:pPr>
      <w:r>
        <w:rPr>
          <w:sz w:val="19"/>
          <w:szCs w:val="19"/>
          <w:spacing w:val="9"/>
        </w:rPr>
        <w:t>——构成不稳定的潜在滑坡体的边坡。</w:t>
      </w:r>
    </w:p>
    <w:p>
      <w:pPr>
        <w:pStyle w:val="BodyText"/>
        <w:spacing w:before="85" w:line="219" w:lineRule="auto"/>
        <w:rPr>
          <w:sz w:val="19"/>
          <w:szCs w:val="19"/>
        </w:rPr>
      </w:pPr>
      <w:r>
        <w:rPr>
          <w:sz w:val="19"/>
          <w:szCs w:val="19"/>
          <w:spacing w:val="5"/>
        </w:rPr>
        <w:t>5.2.4.4  边坡浮石清除完毕之前不应在边</w:t>
      </w:r>
      <w:r>
        <w:rPr>
          <w:sz w:val="19"/>
          <w:szCs w:val="19"/>
          <w:spacing w:val="4"/>
        </w:rPr>
        <w:t>坡底部作业；人员和设备不应在边坡底部停留。</w:t>
      </w:r>
    </w:p>
    <w:p>
      <w:pPr>
        <w:pStyle w:val="BodyText"/>
        <w:spacing w:before="75" w:line="219" w:lineRule="auto"/>
        <w:rPr>
          <w:sz w:val="19"/>
          <w:szCs w:val="19"/>
        </w:rPr>
      </w:pPr>
      <w:r>
        <w:rPr>
          <w:sz w:val="19"/>
          <w:szCs w:val="19"/>
          <w:spacing w:val="11"/>
        </w:rPr>
        <w:t>5.2.4.5  矿山应建立健全边坡安全管理和检查制度。每5年至少进行1次边坡稳定性分析。</w:t>
      </w:r>
    </w:p>
    <w:p>
      <w:pPr>
        <w:pStyle w:val="BodyText"/>
        <w:ind w:right="86"/>
        <w:spacing w:before="42" w:line="268" w:lineRule="auto"/>
        <w:rPr>
          <w:sz w:val="19"/>
          <w:szCs w:val="19"/>
        </w:rPr>
      </w:pPr>
      <w:r>
        <w:rPr>
          <w:sz w:val="19"/>
          <w:szCs w:val="19"/>
          <w:spacing w:val="8"/>
        </w:rPr>
        <w:t>5.2.4.6  露天采场工作边坡应每季度检查1次，运输或者行</w:t>
      </w:r>
      <w:r>
        <w:rPr>
          <w:sz w:val="19"/>
          <w:szCs w:val="19"/>
          <w:spacing w:val="7"/>
        </w:rPr>
        <w:t>人的非工作边坡每半年检查1次；边坡出现</w:t>
      </w:r>
      <w:r>
        <w:rPr>
          <w:sz w:val="19"/>
          <w:szCs w:val="19"/>
        </w:rPr>
        <w:t xml:space="preserve"> </w:t>
      </w:r>
      <w:r>
        <w:rPr>
          <w:sz w:val="19"/>
          <w:szCs w:val="19"/>
          <w:spacing w:val="2"/>
        </w:rPr>
        <w:t>滑坡或者坍塌迹象时，应立即停止受影响区域的生产作业，撤出相关人员和设备，采取安全措施；高度超</w:t>
      </w:r>
      <w:r>
        <w:rPr>
          <w:sz w:val="19"/>
          <w:szCs w:val="19"/>
          <w:spacing w:val="4"/>
        </w:rPr>
        <w:t xml:space="preserve"> </w:t>
      </w:r>
      <w:r>
        <w:rPr>
          <w:sz w:val="19"/>
          <w:szCs w:val="19"/>
          <w:spacing w:val="8"/>
        </w:rPr>
        <w:t>过200</w:t>
      </w:r>
      <w:r>
        <w:rPr>
          <w:sz w:val="19"/>
          <w:szCs w:val="19"/>
          <w:spacing w:val="-40"/>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26"/>
        </w:rPr>
        <w:t xml:space="preserve"> </w:t>
      </w:r>
      <w:r>
        <w:rPr>
          <w:sz w:val="19"/>
          <w:szCs w:val="19"/>
          <w:spacing w:val="8"/>
        </w:rPr>
        <w:t>的露天边坡应进行在线监测，对承受水压的边坡应进行水压监测。</w:t>
      </w:r>
    </w:p>
    <w:p>
      <w:pPr>
        <w:pStyle w:val="BodyText"/>
        <w:spacing w:before="75" w:line="219" w:lineRule="auto"/>
        <w:rPr>
          <w:sz w:val="19"/>
          <w:szCs w:val="19"/>
        </w:rPr>
      </w:pPr>
      <w:r>
        <w:rPr>
          <w:sz w:val="19"/>
          <w:szCs w:val="19"/>
          <w:spacing w:val="4"/>
        </w:rPr>
        <w:t>5.2.4.7  矿山应制定针对边坡滑塌事故的应急预案。</w:t>
      </w:r>
    </w:p>
    <w:p>
      <w:pPr>
        <w:pStyle w:val="BodyText"/>
        <w:ind w:left="2"/>
        <w:spacing w:before="202" w:line="219" w:lineRule="auto"/>
        <w:rPr>
          <w:sz w:val="19"/>
          <w:szCs w:val="19"/>
        </w:rPr>
      </w:pPr>
      <w:r>
        <w:rPr>
          <w:sz w:val="19"/>
          <w:szCs w:val="19"/>
          <w:b/>
          <w:bCs/>
          <w:spacing w:val="-16"/>
        </w:rPr>
        <w:t>5.2.5</w:t>
      </w:r>
      <w:r>
        <w:rPr>
          <w:sz w:val="19"/>
          <w:szCs w:val="19"/>
          <w:spacing w:val="25"/>
        </w:rPr>
        <w:t xml:space="preserve">  </w:t>
      </w:r>
      <w:r>
        <w:rPr>
          <w:sz w:val="19"/>
          <w:szCs w:val="19"/>
          <w:b/>
          <w:bCs/>
          <w:spacing w:val="-16"/>
        </w:rPr>
        <w:t>溜井、溜槽</w:t>
      </w:r>
    </w:p>
    <w:p>
      <w:pPr>
        <w:pStyle w:val="BodyText"/>
        <w:ind w:left="2"/>
        <w:spacing w:before="246" w:line="219" w:lineRule="auto"/>
        <w:rPr>
          <w:sz w:val="19"/>
          <w:szCs w:val="19"/>
        </w:rPr>
      </w:pPr>
      <w:r>
        <w:rPr>
          <w:sz w:val="19"/>
          <w:szCs w:val="19"/>
          <w:b/>
          <w:bCs/>
          <w:spacing w:val="2"/>
        </w:rPr>
        <w:t>5.2.5.1</w:t>
      </w:r>
      <w:r>
        <w:rPr>
          <w:sz w:val="19"/>
          <w:szCs w:val="19"/>
          <w:spacing w:val="2"/>
        </w:rPr>
        <w:t xml:space="preserve">  溜井应布置在坚硬、稳定的矿岩中；溜井穿过局部不稳固地层时应采取加固措施。</w:t>
      </w:r>
    </w:p>
    <w:p>
      <w:pPr>
        <w:pStyle w:val="BodyText"/>
        <w:ind w:right="86" w:firstLine="2"/>
        <w:spacing w:before="36" w:line="280" w:lineRule="auto"/>
        <w:rPr>
          <w:sz w:val="16"/>
          <w:szCs w:val="16"/>
        </w:rPr>
      </w:pPr>
      <w:r>
        <w:rPr>
          <w:sz w:val="19"/>
          <w:szCs w:val="19"/>
          <w:b/>
          <w:bCs/>
          <w:spacing w:val="4"/>
        </w:rPr>
        <w:t>5.2.5.2</w:t>
      </w:r>
      <w:r>
        <w:rPr>
          <w:sz w:val="19"/>
          <w:szCs w:val="19"/>
          <w:spacing w:val="1"/>
        </w:rPr>
        <w:t xml:space="preserve">  </w:t>
      </w:r>
      <w:r>
        <w:rPr>
          <w:sz w:val="19"/>
          <w:szCs w:val="19"/>
          <w:spacing w:val="4"/>
        </w:rPr>
        <w:t>溜井井口应高出周围地面，防止地面汇水进入溜井</w:t>
      </w:r>
      <w:r>
        <w:rPr>
          <w:sz w:val="19"/>
          <w:szCs w:val="19"/>
          <w:spacing w:val="3"/>
        </w:rPr>
        <w:t>；井口周围应有良好的照明，并设安全护栏</w:t>
      </w:r>
      <w:r>
        <w:rPr>
          <w:sz w:val="19"/>
          <w:szCs w:val="19"/>
        </w:rPr>
        <w:t xml:space="preserve"> </w:t>
      </w:r>
      <w:r>
        <w:rPr>
          <w:sz w:val="19"/>
          <w:szCs w:val="19"/>
          <w:spacing w:val="13"/>
        </w:rPr>
        <w:t>和明显的警示标志；溜井卸矿口应设高度不小于车轮轮胎直径1/3的车</w:t>
      </w:r>
      <w:r>
        <w:rPr>
          <w:sz w:val="19"/>
          <w:szCs w:val="19"/>
          <w:spacing w:val="12"/>
        </w:rPr>
        <w:t>挡；卸矿时应有监控或者专人</w:t>
      </w:r>
      <w:r>
        <w:rPr>
          <w:sz w:val="19"/>
          <w:szCs w:val="19"/>
        </w:rPr>
        <w:t xml:space="preserve"> </w:t>
      </w:r>
      <w:r>
        <w:rPr>
          <w:sz w:val="16"/>
          <w:szCs w:val="16"/>
          <w:spacing w:val="-5"/>
        </w:rPr>
        <w:t>指</w:t>
      </w:r>
      <w:r>
        <w:rPr>
          <w:sz w:val="16"/>
          <w:szCs w:val="16"/>
          <w:spacing w:val="-19"/>
        </w:rPr>
        <w:t xml:space="preserve"> </w:t>
      </w:r>
      <w:r>
        <w:rPr>
          <w:sz w:val="16"/>
          <w:szCs w:val="16"/>
          <w:spacing w:val="-5"/>
        </w:rPr>
        <w:t>挥</w:t>
      </w:r>
      <w:r>
        <w:rPr>
          <w:sz w:val="16"/>
          <w:szCs w:val="16"/>
          <w:spacing w:val="-24"/>
        </w:rPr>
        <w:t xml:space="preserve"> </w:t>
      </w:r>
      <w:r>
        <w:rPr>
          <w:sz w:val="16"/>
          <w:szCs w:val="16"/>
          <w:spacing w:val="-5"/>
        </w:rPr>
        <w:t>。</w:t>
      </w:r>
    </w:p>
    <w:p>
      <w:pPr>
        <w:pStyle w:val="BodyText"/>
        <w:ind w:left="2"/>
        <w:spacing w:before="81" w:line="219" w:lineRule="auto"/>
        <w:rPr>
          <w:sz w:val="19"/>
          <w:szCs w:val="19"/>
        </w:rPr>
      </w:pPr>
      <w:r>
        <w:rPr>
          <w:sz w:val="19"/>
          <w:szCs w:val="19"/>
          <w:b/>
          <w:bCs/>
          <w:spacing w:val="5"/>
        </w:rPr>
        <w:t>5.2.5.3</w:t>
      </w:r>
      <w:r>
        <w:rPr>
          <w:sz w:val="19"/>
          <w:szCs w:val="19"/>
          <w:spacing w:val="6"/>
        </w:rPr>
        <w:t xml:space="preserve">  </w:t>
      </w:r>
      <w:r>
        <w:rPr>
          <w:sz w:val="19"/>
          <w:szCs w:val="19"/>
          <w:spacing w:val="5"/>
        </w:rPr>
        <w:t>溜井底部放矿硐室应设安全通道。放矿口两侧均应联通地表。</w:t>
      </w:r>
    </w:p>
    <w:p>
      <w:pPr>
        <w:pStyle w:val="BodyText"/>
        <w:ind w:left="2"/>
        <w:spacing w:before="74" w:line="222" w:lineRule="auto"/>
        <w:rPr>
          <w:sz w:val="19"/>
          <w:szCs w:val="19"/>
        </w:rPr>
      </w:pPr>
      <w:r>
        <w:rPr>
          <w:sz w:val="19"/>
          <w:szCs w:val="19"/>
          <w:b/>
          <w:bCs/>
          <w:spacing w:val="-1"/>
        </w:rPr>
        <w:t>5.2.5.4</w:t>
      </w:r>
      <w:r>
        <w:rPr>
          <w:sz w:val="19"/>
          <w:szCs w:val="19"/>
          <w:spacing w:val="-1"/>
        </w:rPr>
        <w:t xml:space="preserve">  </w:t>
      </w:r>
      <w:r>
        <w:rPr>
          <w:rFonts w:ascii="SimHei" w:hAnsi="SimHei" w:eastAsia="SimHei" w:cs="SimHei"/>
          <w:sz w:val="19"/>
          <w:szCs w:val="19"/>
          <w:spacing w:val="-1"/>
        </w:rPr>
        <w:t>不</w:t>
      </w:r>
      <w:r>
        <w:rPr>
          <w:sz w:val="19"/>
          <w:szCs w:val="19"/>
          <w:spacing w:val="-1"/>
        </w:rPr>
        <w:t>应将杂物卸入溜井，溜井不应放空。</w:t>
      </w:r>
    </w:p>
    <w:p>
      <w:pPr>
        <w:pStyle w:val="BodyText"/>
        <w:ind w:left="2"/>
        <w:spacing w:before="60" w:line="221" w:lineRule="auto"/>
        <w:rPr>
          <w:sz w:val="19"/>
          <w:szCs w:val="19"/>
        </w:rPr>
      </w:pPr>
      <w:r>
        <w:rPr>
          <w:sz w:val="19"/>
          <w:szCs w:val="19"/>
          <w:b/>
          <w:bCs/>
          <w:spacing w:val="1"/>
        </w:rPr>
        <w:t>5.2.5.5</w:t>
      </w:r>
      <w:r>
        <w:rPr>
          <w:sz w:val="19"/>
          <w:szCs w:val="19"/>
          <w:spacing w:val="1"/>
        </w:rPr>
        <w:t xml:space="preserve">  </w:t>
      </w:r>
      <w:r>
        <w:rPr>
          <w:rFonts w:ascii="SimHei" w:hAnsi="SimHei" w:eastAsia="SimHei" w:cs="SimHei"/>
          <w:sz w:val="19"/>
          <w:szCs w:val="19"/>
          <w:spacing w:val="1"/>
        </w:rPr>
        <w:t>在</w:t>
      </w:r>
      <w:r>
        <w:rPr>
          <w:sz w:val="19"/>
          <w:szCs w:val="19"/>
          <w:spacing w:val="1"/>
        </w:rPr>
        <w:t>溜井口及其周围进行爆破，</w:t>
      </w:r>
      <w:r>
        <w:rPr>
          <w:sz w:val="19"/>
          <w:szCs w:val="19"/>
        </w:rPr>
        <w:t>应有专门设计。</w:t>
      </w:r>
    </w:p>
    <w:p>
      <w:pPr>
        <w:pStyle w:val="BodyText"/>
        <w:ind w:left="2"/>
        <w:spacing w:before="73" w:line="219" w:lineRule="auto"/>
        <w:rPr>
          <w:sz w:val="19"/>
          <w:szCs w:val="19"/>
        </w:rPr>
      </w:pPr>
      <w:r>
        <w:rPr>
          <w:sz w:val="19"/>
          <w:szCs w:val="19"/>
          <w:b/>
          <w:bCs/>
        </w:rPr>
        <w:t>5.2.5.6</w:t>
      </w:r>
      <w:r>
        <w:rPr>
          <w:sz w:val="19"/>
          <w:szCs w:val="19"/>
        </w:rPr>
        <w:t xml:space="preserve">  溜井检修时，无关人员</w:t>
      </w:r>
      <w:r>
        <w:rPr>
          <w:sz w:val="19"/>
          <w:szCs w:val="19"/>
          <w:spacing w:val="-1"/>
        </w:rPr>
        <w:t>不应在附近逗留。</w:t>
      </w:r>
    </w:p>
    <w:p>
      <w:pPr>
        <w:pStyle w:val="BodyText"/>
        <w:ind w:right="86" w:firstLine="2"/>
        <w:spacing w:before="46" w:line="265" w:lineRule="auto"/>
        <w:rPr>
          <w:sz w:val="19"/>
          <w:szCs w:val="19"/>
        </w:rPr>
      </w:pPr>
      <w:r>
        <w:rPr>
          <w:sz w:val="19"/>
          <w:szCs w:val="19"/>
          <w:b/>
          <w:bCs/>
        </w:rPr>
        <w:t>5.2.5.7</w:t>
      </w:r>
      <w:r>
        <w:rPr>
          <w:sz w:val="19"/>
          <w:szCs w:val="19"/>
        </w:rPr>
        <w:t xml:space="preserve">  溜井发生堵塞、垮塌、跑矿等事故时，应待其稳定后查明事故</w:t>
      </w:r>
      <w:r>
        <w:rPr>
          <w:sz w:val="19"/>
          <w:szCs w:val="19"/>
          <w:spacing w:val="-1"/>
        </w:rPr>
        <w:t>的位置和原因，再进行处理；事故</w:t>
      </w:r>
      <w:r>
        <w:rPr>
          <w:sz w:val="19"/>
          <w:szCs w:val="19"/>
        </w:rPr>
        <w:t xml:space="preserve"> </w:t>
      </w:r>
      <w:r>
        <w:rPr>
          <w:sz w:val="19"/>
          <w:szCs w:val="19"/>
          <w:spacing w:val="8"/>
        </w:rPr>
        <w:t>处理人员不应从下部进入溜井。</w:t>
      </w:r>
    </w:p>
    <w:p>
      <w:pPr>
        <w:pStyle w:val="BodyText"/>
        <w:ind w:left="2"/>
        <w:spacing w:before="53" w:line="219" w:lineRule="auto"/>
        <w:rPr>
          <w:sz w:val="19"/>
          <w:szCs w:val="19"/>
        </w:rPr>
      </w:pPr>
      <w:r>
        <w:rPr>
          <w:sz w:val="19"/>
          <w:szCs w:val="19"/>
          <w:b/>
          <w:bCs/>
          <w:spacing w:val="2"/>
        </w:rPr>
        <w:t>5.2.5.8</w:t>
      </w:r>
      <w:r>
        <w:rPr>
          <w:sz w:val="19"/>
          <w:szCs w:val="19"/>
          <w:spacing w:val="2"/>
        </w:rPr>
        <w:t xml:space="preserve">  溜井积水时应妥善处理；</w:t>
      </w:r>
      <w:r>
        <w:rPr>
          <w:sz w:val="19"/>
          <w:szCs w:val="19"/>
          <w:spacing w:val="1"/>
        </w:rPr>
        <w:t>采取安全措施后方可继续放矿，且不应卸入粉矿。</w:t>
      </w:r>
    </w:p>
    <w:p>
      <w:pPr>
        <w:pStyle w:val="BodyText"/>
        <w:ind w:firstLine="2"/>
        <w:spacing w:before="42" w:line="267" w:lineRule="auto"/>
        <w:rPr>
          <w:sz w:val="19"/>
          <w:szCs w:val="19"/>
        </w:rPr>
      </w:pPr>
      <w:r>
        <w:drawing>
          <wp:anchor distT="0" distB="0" distL="0" distR="0" simplePos="0" relativeHeight="251680768" behindDoc="0" locked="0" layoutInCell="1" allowOverlap="1">
            <wp:simplePos x="0" y="0"/>
            <wp:positionH relativeFrom="column">
              <wp:posOffset>1384304</wp:posOffset>
            </wp:positionH>
            <wp:positionV relativeFrom="paragraph">
              <wp:posOffset>467966</wp:posOffset>
            </wp:positionV>
            <wp:extent cx="190508" cy="190455"/>
            <wp:effectExtent l="0" t="0" r="0" b="0"/>
            <wp:wrapNone/>
            <wp:docPr id="8" name="IM 8"/>
            <wp:cNvGraphicFramePr/>
            <a:graphic>
              <a:graphicData uri="http://schemas.openxmlformats.org/drawingml/2006/picture">
                <pic:pic>
                  <pic:nvPicPr>
                    <pic:cNvPr id="8" name="IM 8"/>
                    <pic:cNvPicPr/>
                  </pic:nvPicPr>
                  <pic:blipFill>
                    <a:blip r:embed="rId24"/>
                    <a:stretch>
                      <a:fillRect/>
                    </a:stretch>
                  </pic:blipFill>
                  <pic:spPr>
                    <a:xfrm rot="0">
                      <a:off x="0" y="0"/>
                      <a:ext cx="190508" cy="190455"/>
                    </a:xfrm>
                    <a:prstGeom prst="rect">
                      <a:avLst/>
                    </a:prstGeom>
                  </pic:spPr>
                </pic:pic>
              </a:graphicData>
            </a:graphic>
          </wp:anchor>
        </w:drawing>
      </w:r>
      <w:r>
        <w:rPr>
          <w:sz w:val="19"/>
          <w:szCs w:val="19"/>
          <w:b/>
          <w:bCs/>
          <w:spacing w:val="8"/>
        </w:rPr>
        <w:t>5.2.5.9</w:t>
      </w:r>
      <w:r>
        <w:rPr>
          <w:sz w:val="19"/>
          <w:szCs w:val="19"/>
          <w:spacing w:val="1"/>
        </w:rPr>
        <w:t xml:space="preserve">  </w:t>
      </w:r>
      <w:r>
        <w:rPr>
          <w:sz w:val="19"/>
          <w:szCs w:val="19"/>
          <w:spacing w:val="8"/>
        </w:rPr>
        <w:t>溜槽高度不大于120</w:t>
      </w:r>
      <w:r>
        <w:rPr>
          <w:sz w:val="19"/>
          <w:szCs w:val="19"/>
          <w:spacing w:val="-23"/>
        </w:rPr>
        <w:t xml:space="preserve"> </w:t>
      </w:r>
      <w:r>
        <w:rPr>
          <w:sz w:val="19"/>
          <w:szCs w:val="19"/>
          <w:spacing w:val="8"/>
        </w:rPr>
        <w:t>m,</w:t>
      </w:r>
      <w:r>
        <w:rPr>
          <w:sz w:val="19"/>
          <w:szCs w:val="19"/>
          <w:spacing w:val="-33"/>
        </w:rPr>
        <w:t xml:space="preserve"> </w:t>
      </w:r>
      <w:r>
        <w:rPr>
          <w:sz w:val="19"/>
          <w:szCs w:val="19"/>
          <w:spacing w:val="8"/>
        </w:rPr>
        <w:t>倾角不超过50°;溜槽卸矿口应设置高度不小于车轮高度1/</w:t>
      </w:r>
      <w:r>
        <w:rPr>
          <w:sz w:val="19"/>
          <w:szCs w:val="19"/>
          <w:spacing w:val="7"/>
        </w:rPr>
        <w:t>3的车挡，</w:t>
      </w:r>
      <w:r>
        <w:rPr>
          <w:sz w:val="19"/>
          <w:szCs w:val="19"/>
        </w:rPr>
        <w:t xml:space="preserve"> </w:t>
      </w:r>
      <w:r>
        <w:rPr>
          <w:sz w:val="19"/>
          <w:szCs w:val="19"/>
          <w:spacing w:val="6"/>
        </w:rPr>
        <w:t>溜槽底部应设接矿平台和防滚石挡墙；接矿平台周围应有明显警示标志；溜矿时严禁人员靠近溜槽。</w:t>
      </w:r>
    </w:p>
    <w:p>
      <w:pPr>
        <w:pStyle w:val="BodyText"/>
        <w:ind w:left="2"/>
        <w:spacing w:before="192" w:line="219" w:lineRule="auto"/>
        <w:outlineLvl w:val="1"/>
        <w:rPr>
          <w:sz w:val="19"/>
          <w:szCs w:val="19"/>
        </w:rPr>
      </w:pPr>
      <w:bookmarkStart w:name="bookmark17" w:id="24"/>
      <w:bookmarkEnd w:id="24"/>
      <w:r>
        <w:rPr>
          <w:sz w:val="19"/>
          <w:szCs w:val="19"/>
          <w:b/>
          <w:bCs/>
          <w:spacing w:val="3"/>
        </w:rPr>
        <w:t>5.3</w:t>
      </w:r>
      <w:r>
        <w:rPr>
          <w:sz w:val="19"/>
          <w:szCs w:val="19"/>
          <w:spacing w:val="23"/>
        </w:rPr>
        <w:t xml:space="preserve">  </w:t>
      </w:r>
      <w:r>
        <w:rPr>
          <w:sz w:val="19"/>
          <w:szCs w:val="19"/>
          <w:b/>
          <w:bCs/>
          <w:spacing w:val="3"/>
        </w:rPr>
        <w:t>矿岩粗破碎</w:t>
      </w:r>
    </w:p>
    <w:p>
      <w:pPr>
        <w:pStyle w:val="BodyText"/>
        <w:spacing w:before="247" w:line="219" w:lineRule="auto"/>
        <w:rPr>
          <w:sz w:val="19"/>
          <w:szCs w:val="19"/>
        </w:rPr>
      </w:pPr>
      <w:r>
        <w:rPr>
          <w:sz w:val="19"/>
          <w:szCs w:val="19"/>
          <w:spacing w:val="4"/>
        </w:rPr>
        <w:t>5.3.1  矿岩粗破碎站应符合下列规定：</w:t>
      </w:r>
    </w:p>
    <w:p>
      <w:pPr>
        <w:spacing w:line="219" w:lineRule="auto"/>
        <w:sectPr>
          <w:headerReference w:type="default" r:id="rId21"/>
          <w:footerReference w:type="default" r:id="rId22"/>
          <w:pgSz w:w="11910" w:h="16850"/>
          <w:pgMar w:top="2109" w:right="1595" w:bottom="1407" w:left="1390" w:header="1816" w:footer="1281" w:gutter="0"/>
        </w:sectPr>
        <w:rPr>
          <w:sz w:val="19"/>
          <w:szCs w:val="19"/>
        </w:rPr>
      </w:pPr>
    </w:p>
    <w:p>
      <w:pPr>
        <w:pStyle w:val="BodyText"/>
        <w:ind w:left="420"/>
        <w:spacing w:before="248" w:line="219" w:lineRule="auto"/>
        <w:rPr>
          <w:sz w:val="19"/>
          <w:szCs w:val="19"/>
        </w:rPr>
      </w:pPr>
      <w:r>
        <w:rPr>
          <w:sz w:val="19"/>
          <w:szCs w:val="19"/>
          <w:spacing w:val="3"/>
        </w:rPr>
        <w:t>——破碎站应避开有沉降、塌陷、滑坡危险以及受洪水威胁的地段；</w:t>
      </w:r>
    </w:p>
    <w:p>
      <w:pPr>
        <w:pStyle w:val="BodyText"/>
        <w:ind w:left="422"/>
        <w:spacing w:before="71" w:line="219" w:lineRule="auto"/>
        <w:rPr>
          <w:sz w:val="19"/>
          <w:szCs w:val="19"/>
        </w:rPr>
      </w:pPr>
      <w:r>
        <w:rPr>
          <w:sz w:val="19"/>
          <w:szCs w:val="19"/>
          <w:b/>
          <w:bCs/>
          <w:spacing w:val="2"/>
        </w:rPr>
        <w:t>——应设照明设施、卸料指示和报警信号装置；</w:t>
      </w:r>
    </w:p>
    <w:p>
      <w:pPr>
        <w:pStyle w:val="BodyText"/>
        <w:ind w:left="422"/>
        <w:spacing w:before="73" w:line="219" w:lineRule="auto"/>
        <w:rPr>
          <w:sz w:val="19"/>
          <w:szCs w:val="19"/>
        </w:rPr>
      </w:pPr>
      <w:r>
        <w:rPr>
          <w:sz w:val="19"/>
          <w:szCs w:val="19"/>
          <w:b/>
          <w:bCs/>
          <w:spacing w:val="7"/>
        </w:rPr>
        <w:t>——破碎机受料仓和缓冲仓排料口应设视频监视；</w:t>
      </w:r>
    </w:p>
    <w:p>
      <w:pPr>
        <w:pStyle w:val="BodyText"/>
        <w:ind w:left="420"/>
        <w:spacing w:before="108" w:line="219" w:lineRule="auto"/>
        <w:rPr>
          <w:sz w:val="19"/>
          <w:szCs w:val="19"/>
        </w:rPr>
      </w:pPr>
      <w:r>
        <w:rPr>
          <w:sz w:val="19"/>
          <w:szCs w:val="19"/>
          <w:spacing w:val="10"/>
        </w:rPr>
        <w:t>—矿仓口周围应设围挡或防护栏杆；卸车平台受料口应设牢固的安全限位车挡，车挡高度不小于</w:t>
      </w:r>
    </w:p>
    <w:p>
      <w:pPr>
        <w:pStyle w:val="BodyText"/>
        <w:ind w:left="872"/>
        <w:spacing w:before="72" w:line="219" w:lineRule="auto"/>
        <w:rPr>
          <w:sz w:val="19"/>
          <w:szCs w:val="19"/>
        </w:rPr>
      </w:pPr>
      <w:r>
        <w:rPr>
          <w:sz w:val="19"/>
          <w:szCs w:val="19"/>
          <w:b/>
          <w:bCs/>
          <w:spacing w:val="12"/>
        </w:rPr>
        <w:t>车轮轮胎直径的1/3;</w:t>
      </w:r>
    </w:p>
    <w:p>
      <w:pPr>
        <w:pStyle w:val="BodyText"/>
        <w:ind w:left="422"/>
        <w:spacing w:before="73" w:line="219" w:lineRule="auto"/>
        <w:rPr>
          <w:sz w:val="19"/>
          <w:szCs w:val="19"/>
        </w:rPr>
      </w:pPr>
      <w:r>
        <w:rPr>
          <w:sz w:val="19"/>
          <w:szCs w:val="19"/>
          <w:b/>
          <w:bCs/>
          <w:spacing w:val="7"/>
        </w:rPr>
        <w:t>——矿仓口卸料时应采取喷雾降尘措施。</w:t>
      </w:r>
    </w:p>
    <w:p>
      <w:pPr>
        <w:pStyle w:val="BodyText"/>
        <w:spacing w:before="79" w:line="219" w:lineRule="auto"/>
        <w:rPr>
          <w:sz w:val="19"/>
          <w:szCs w:val="19"/>
        </w:rPr>
      </w:pPr>
      <w:r>
        <w:rPr>
          <w:sz w:val="19"/>
          <w:szCs w:val="19"/>
          <w:spacing w:val="4"/>
        </w:rPr>
        <w:t>5.3.2  铁路车辆卸载应遵守下列规定：</w:t>
      </w:r>
    </w:p>
    <w:p>
      <w:pPr>
        <w:pStyle w:val="BodyText"/>
        <w:ind w:left="420"/>
        <w:spacing w:before="73" w:line="219" w:lineRule="auto"/>
        <w:rPr>
          <w:sz w:val="19"/>
          <w:szCs w:val="19"/>
        </w:rPr>
      </w:pPr>
      <w:r>
        <w:rPr>
          <w:sz w:val="19"/>
          <w:szCs w:val="19"/>
        </w:rPr>
        <w:t>——翻车机及周围无人、无障碍物，方可翻车卸矿；</w:t>
      </w:r>
    </w:p>
    <w:p>
      <w:pPr>
        <w:pStyle w:val="BodyText"/>
        <w:ind w:left="420"/>
        <w:spacing w:before="85" w:line="219" w:lineRule="auto"/>
        <w:rPr>
          <w:sz w:val="19"/>
          <w:szCs w:val="19"/>
        </w:rPr>
      </w:pPr>
      <w:r>
        <w:rPr>
          <w:sz w:val="19"/>
          <w:szCs w:val="19"/>
          <w:spacing w:val="9"/>
        </w:rPr>
        <w:t>——检修翻车机或在矿槽内工作时应有可靠的安全措施；</w:t>
      </w:r>
    </w:p>
    <w:p>
      <w:pPr>
        <w:pStyle w:val="BodyText"/>
        <w:ind w:left="420"/>
        <w:spacing w:before="84" w:line="219" w:lineRule="auto"/>
        <w:rPr>
          <w:sz w:val="19"/>
          <w:szCs w:val="19"/>
        </w:rPr>
      </w:pPr>
      <w:r>
        <w:rPr>
          <w:sz w:val="19"/>
          <w:szCs w:val="19"/>
          <w:spacing w:val="6"/>
        </w:rPr>
        <w:t>——粗破碎机和给料设备处于停车状态时，不应直接向破碎机卸矿。</w:t>
      </w:r>
    </w:p>
    <w:p>
      <w:pPr>
        <w:pStyle w:val="BodyText"/>
        <w:spacing w:before="95" w:line="219" w:lineRule="auto"/>
        <w:rPr>
          <w:sz w:val="19"/>
          <w:szCs w:val="19"/>
        </w:rPr>
      </w:pPr>
      <w:r>
        <w:pict>
          <v:shape id="_x0000_s2" style="position:absolute;margin-left:344.503pt;margin-top:-2.51796pt;mso-position-vertical-relative:text;mso-position-horizontal-relative:text;width:11.1pt;height:13.55pt;z-index:251682816;" filled="false" stroked="false" type="#_x0000_t202">
            <v:fill on="false"/>
            <v:stroke on="false"/>
            <v:path/>
            <v:imagedata o:title=""/>
            <o:lock v:ext="edit" aspectratio="false"/>
            <v:textbox inset="0mm,0mm,0mm,0mm">
              <w:txbxContent>
                <w:p>
                  <w:pPr>
                    <w:pStyle w:val="BodyText"/>
                    <w:ind w:left="20"/>
                    <w:spacing w:before="19" w:line="224" w:lineRule="auto"/>
                    <w:rPr>
                      <w:sz w:val="19"/>
                      <w:szCs w:val="19"/>
                    </w:rPr>
                  </w:pPr>
                  <w:r>
                    <w:rPr>
                      <w:sz w:val="19"/>
                      <w:szCs w:val="19"/>
                    </w:rPr>
                    <w:t>密</w:t>
                  </w:r>
                </w:p>
              </w:txbxContent>
            </v:textbox>
          </v:shape>
        </w:pict>
      </w:r>
      <w:r>
        <w:rPr>
          <w:sz w:val="19"/>
          <w:szCs w:val="19"/>
          <w:spacing w:val="3"/>
        </w:rPr>
        <w:t>5.3.3  用起重机吊运大块物料时，应将物</w:t>
      </w:r>
      <w:r>
        <w:rPr>
          <w:sz w:val="19"/>
          <w:szCs w:val="19"/>
          <w:spacing w:val="2"/>
        </w:rPr>
        <w:t>料绑好挂牢，由专人指挥缓慢起吊。</w:t>
      </w:r>
    </w:p>
    <w:p>
      <w:pPr>
        <w:pStyle w:val="BodyText"/>
        <w:spacing w:before="94" w:line="219" w:lineRule="auto"/>
        <w:rPr>
          <w:sz w:val="19"/>
          <w:szCs w:val="19"/>
        </w:rPr>
      </w:pPr>
      <w:r>
        <w:rPr>
          <w:sz w:val="19"/>
          <w:szCs w:val="19"/>
          <w:spacing w:val="5"/>
        </w:rPr>
        <w:t>5.3.4  用起重机吊运大块物料或用破碎锤处理大块时，非作业人员应撤到安全地点。</w:t>
      </w:r>
    </w:p>
    <w:p>
      <w:pPr>
        <w:pStyle w:val="BodyText"/>
        <w:spacing w:before="56" w:line="219" w:lineRule="auto"/>
        <w:rPr>
          <w:sz w:val="19"/>
          <w:szCs w:val="19"/>
        </w:rPr>
      </w:pPr>
      <w:r>
        <w:rPr>
          <w:sz w:val="19"/>
          <w:szCs w:val="19"/>
          <w:spacing w:val="3"/>
        </w:rPr>
        <w:t>5.3.5  处理给料设备堵塞和蓬矿时，应遵守</w:t>
      </w:r>
      <w:r>
        <w:rPr>
          <w:sz w:val="19"/>
          <w:szCs w:val="19"/>
          <w:spacing w:val="2"/>
        </w:rPr>
        <w:t>下列规定：</w:t>
      </w:r>
    </w:p>
    <w:p>
      <w:pPr>
        <w:pStyle w:val="BodyText"/>
        <w:ind w:left="420"/>
        <w:spacing w:before="65" w:line="219" w:lineRule="auto"/>
        <w:rPr>
          <w:sz w:val="19"/>
          <w:szCs w:val="19"/>
        </w:rPr>
      </w:pPr>
      <w:r>
        <w:rPr>
          <w:sz w:val="19"/>
          <w:szCs w:val="19"/>
          <w:spacing w:val="4"/>
        </w:rPr>
        <w:t>——断开设备电源开关，并有专人监护；</w:t>
      </w:r>
    </w:p>
    <w:p>
      <w:pPr>
        <w:pStyle w:val="BodyText"/>
        <w:ind w:left="420"/>
        <w:spacing w:before="95" w:line="220" w:lineRule="auto"/>
        <w:rPr>
          <w:sz w:val="19"/>
          <w:szCs w:val="19"/>
        </w:rPr>
      </w:pPr>
      <w:r>
        <w:rPr>
          <w:sz w:val="19"/>
          <w:szCs w:val="19"/>
          <w:spacing w:val="10"/>
        </w:rPr>
        <w:t>——人员应在安全位置作业。</w:t>
      </w:r>
    </w:p>
    <w:p>
      <w:pPr>
        <w:pStyle w:val="BodyText"/>
        <w:ind w:right="98" w:firstLine="2"/>
        <w:spacing w:before="93" w:line="250" w:lineRule="auto"/>
        <w:rPr>
          <w:sz w:val="19"/>
          <w:szCs w:val="19"/>
        </w:rPr>
      </w:pPr>
      <w:r>
        <w:rPr>
          <w:sz w:val="19"/>
          <w:szCs w:val="19"/>
          <w:b/>
          <w:bCs/>
          <w:spacing w:val="4"/>
        </w:rPr>
        <w:t>5.3.6</w:t>
      </w:r>
      <w:r>
        <w:rPr>
          <w:sz w:val="19"/>
          <w:szCs w:val="19"/>
          <w:spacing w:val="4"/>
        </w:rPr>
        <w:t xml:space="preserve">  清除破碎机内部物料时，应断开设</w:t>
      </w:r>
      <w:r>
        <w:rPr>
          <w:sz w:val="19"/>
          <w:szCs w:val="19"/>
          <w:spacing w:val="3"/>
        </w:rPr>
        <w:t>备电源，并有专人监护；先清除给矿机头部的矿石，然后从破</w:t>
      </w:r>
      <w:r>
        <w:rPr>
          <w:sz w:val="19"/>
          <w:szCs w:val="19"/>
        </w:rPr>
        <w:t xml:space="preserve"> </w:t>
      </w:r>
      <w:r>
        <w:rPr>
          <w:sz w:val="19"/>
          <w:szCs w:val="19"/>
          <w:spacing w:val="4"/>
        </w:rPr>
        <w:t>碎机上部开始处理；不得从排矿口下部向上处理。</w:t>
      </w:r>
    </w:p>
    <w:p>
      <w:pPr>
        <w:pStyle w:val="BodyText"/>
        <w:spacing w:before="84" w:line="219" w:lineRule="auto"/>
        <w:rPr>
          <w:sz w:val="19"/>
          <w:szCs w:val="19"/>
        </w:rPr>
      </w:pPr>
      <w:r>
        <w:rPr>
          <w:sz w:val="19"/>
          <w:szCs w:val="19"/>
          <w:spacing w:val="6"/>
        </w:rPr>
        <w:t>5.3.7  处理破碎机下部矿仓问题时应遵守下</w:t>
      </w:r>
      <w:r>
        <w:rPr>
          <w:sz w:val="19"/>
          <w:szCs w:val="19"/>
          <w:spacing w:val="5"/>
        </w:rPr>
        <w:t>列规定：</w:t>
      </w:r>
    </w:p>
    <w:p>
      <w:pPr>
        <w:pStyle w:val="BodyText"/>
        <w:ind w:left="420"/>
        <w:spacing w:before="66" w:line="219" w:lineRule="auto"/>
        <w:rPr>
          <w:sz w:val="19"/>
          <w:szCs w:val="19"/>
        </w:rPr>
      </w:pPr>
      <w:r>
        <w:rPr>
          <w:sz w:val="19"/>
          <w:szCs w:val="19"/>
          <w:spacing w:val="5"/>
        </w:rPr>
        <w:t>——安排人员监护破碎站卸矿平台，防止运输设备卸料；</w:t>
      </w:r>
    </w:p>
    <w:p>
      <w:pPr>
        <w:pStyle w:val="BodyText"/>
        <w:ind w:left="420"/>
        <w:spacing w:before="84" w:line="219" w:lineRule="auto"/>
        <w:rPr>
          <w:sz w:val="19"/>
          <w:szCs w:val="19"/>
        </w:rPr>
      </w:pPr>
      <w:r>
        <w:rPr>
          <w:sz w:val="19"/>
          <w:szCs w:val="19"/>
          <w:spacing w:val="4"/>
        </w:rPr>
        <w:t>——断开破碎机和给料设备电源，并有专人监护；</w:t>
      </w:r>
    </w:p>
    <w:p>
      <w:pPr>
        <w:pStyle w:val="BodyText"/>
        <w:ind w:left="420"/>
        <w:spacing w:before="84" w:line="219" w:lineRule="auto"/>
        <w:rPr>
          <w:sz w:val="19"/>
          <w:szCs w:val="19"/>
        </w:rPr>
      </w:pPr>
      <w:r>
        <w:rPr>
          <w:sz w:val="19"/>
          <w:szCs w:val="19"/>
          <w:spacing w:val="8"/>
        </w:rPr>
        <w:t>——清空破碎机内的物料；</w:t>
      </w:r>
    </w:p>
    <w:p>
      <w:pPr>
        <w:pStyle w:val="BodyText"/>
        <w:ind w:left="630"/>
        <w:spacing w:before="86" w:line="219" w:lineRule="auto"/>
        <w:rPr>
          <w:sz w:val="19"/>
          <w:szCs w:val="19"/>
        </w:rPr>
      </w:pPr>
      <w:r>
        <w:rPr>
          <w:sz w:val="19"/>
          <w:szCs w:val="19"/>
          <w:spacing w:val="16"/>
        </w:rPr>
        <w:t>-作业人员应系好安全绳或者安全带。</w:t>
      </w:r>
    </w:p>
    <w:p>
      <w:pPr>
        <w:pStyle w:val="BodyText"/>
        <w:ind w:left="2"/>
        <w:spacing w:before="232" w:line="219" w:lineRule="auto"/>
        <w:outlineLvl w:val="1"/>
        <w:rPr>
          <w:sz w:val="19"/>
          <w:szCs w:val="19"/>
        </w:rPr>
      </w:pPr>
      <w:bookmarkStart w:name="bookmark18" w:id="25"/>
      <w:bookmarkEnd w:id="25"/>
      <w:r>
        <w:rPr>
          <w:sz w:val="19"/>
          <w:szCs w:val="19"/>
          <w:b/>
          <w:bCs/>
          <w:spacing w:val="-6"/>
        </w:rPr>
        <w:t>5.4</w:t>
      </w:r>
      <w:r>
        <w:rPr>
          <w:sz w:val="19"/>
          <w:szCs w:val="19"/>
          <w:spacing w:val="37"/>
        </w:rPr>
        <w:t xml:space="preserve">  </w:t>
      </w:r>
      <w:r>
        <w:rPr>
          <w:sz w:val="19"/>
          <w:szCs w:val="19"/>
          <w:b/>
          <w:bCs/>
          <w:spacing w:val="-6"/>
        </w:rPr>
        <w:t>矿岩运输</w:t>
      </w:r>
    </w:p>
    <w:p>
      <w:pPr>
        <w:pStyle w:val="BodyText"/>
        <w:ind w:left="2"/>
        <w:spacing w:before="225" w:line="219" w:lineRule="auto"/>
        <w:rPr>
          <w:sz w:val="19"/>
          <w:szCs w:val="19"/>
        </w:rPr>
      </w:pPr>
      <w:r>
        <w:rPr>
          <w:sz w:val="19"/>
          <w:szCs w:val="19"/>
          <w:b/>
          <w:bCs/>
          <w:spacing w:val="-5"/>
        </w:rPr>
        <w:t>5.4.1</w:t>
      </w:r>
      <w:r>
        <w:rPr>
          <w:sz w:val="19"/>
          <w:szCs w:val="19"/>
          <w:spacing w:val="16"/>
        </w:rPr>
        <w:t xml:space="preserve">  </w:t>
      </w:r>
      <w:r>
        <w:rPr>
          <w:sz w:val="19"/>
          <w:szCs w:val="19"/>
          <w:b/>
          <w:bCs/>
          <w:spacing w:val="-5"/>
        </w:rPr>
        <w:t>铁路运输</w:t>
      </w:r>
    </w:p>
    <w:p>
      <w:pPr>
        <w:pStyle w:val="BodyText"/>
        <w:spacing w:before="237" w:line="219" w:lineRule="auto"/>
        <w:rPr>
          <w:sz w:val="19"/>
          <w:szCs w:val="19"/>
        </w:rPr>
      </w:pPr>
      <w:r>
        <w:rPr>
          <w:sz w:val="19"/>
          <w:szCs w:val="19"/>
          <w:spacing w:val="6"/>
        </w:rPr>
        <w:t>5.4.1.1</w:t>
      </w:r>
      <w:r>
        <w:rPr>
          <w:sz w:val="19"/>
          <w:szCs w:val="19"/>
          <w:spacing w:val="47"/>
        </w:rPr>
        <w:t xml:space="preserve"> </w:t>
      </w:r>
      <w:r>
        <w:rPr>
          <w:sz w:val="19"/>
          <w:szCs w:val="19"/>
          <w:spacing w:val="6"/>
        </w:rPr>
        <w:t>铁路运输线路应符合下列规定：</w:t>
      </w:r>
    </w:p>
    <w:p>
      <w:pPr>
        <w:pStyle w:val="BodyText"/>
        <w:ind w:left="420"/>
        <w:spacing w:before="85" w:line="219" w:lineRule="auto"/>
        <w:rPr>
          <w:sz w:val="19"/>
          <w:szCs w:val="19"/>
        </w:rPr>
      </w:pPr>
      <w:r>
        <w:rPr>
          <w:sz w:val="19"/>
          <w:szCs w:val="19"/>
          <w:spacing w:val="15"/>
        </w:rPr>
        <w:t>——线路坡度不大于45‰;曲线段坡度不大于3‰;</w:t>
      </w:r>
    </w:p>
    <w:p>
      <w:pPr>
        <w:pStyle w:val="BodyText"/>
        <w:ind w:left="420"/>
        <w:spacing w:before="62" w:line="212" w:lineRule="auto"/>
        <w:rPr>
          <w:rFonts w:ascii="Times New Roman" w:hAnsi="Times New Roman" w:eastAsia="Times New Roman" w:cs="Times New Roman"/>
          <w:sz w:val="19"/>
          <w:szCs w:val="19"/>
        </w:rPr>
      </w:pPr>
      <w:r>
        <w:rPr>
          <w:sz w:val="19"/>
          <w:szCs w:val="19"/>
          <w:spacing w:val="14"/>
        </w:rPr>
        <w:t>——平面连接曲线长度不小于30</w:t>
      </w:r>
      <w:r>
        <w:rPr>
          <w:sz w:val="19"/>
          <w:szCs w:val="19"/>
          <w:spacing w:val="-45"/>
        </w:rPr>
        <w:t xml:space="preserve"> </w:t>
      </w:r>
      <w:r>
        <w:rPr>
          <w:rFonts w:ascii="Times New Roman" w:hAnsi="Times New Roman" w:eastAsia="Times New Roman" w:cs="Times New Roman"/>
          <w:sz w:val="19"/>
          <w:szCs w:val="19"/>
          <w:spacing w:val="14"/>
        </w:rPr>
        <w:t>m;</w:t>
      </w:r>
    </w:p>
    <w:p>
      <w:pPr>
        <w:pStyle w:val="BodyText"/>
        <w:ind w:left="420" w:right="170"/>
        <w:spacing w:before="112" w:line="287" w:lineRule="auto"/>
        <w:rPr>
          <w:sz w:val="19"/>
          <w:szCs w:val="19"/>
        </w:rPr>
      </w:pPr>
      <w:r>
        <w:rPr>
          <w:sz w:val="19"/>
          <w:szCs w:val="19"/>
          <w:spacing w:val="7"/>
        </w:rPr>
        <w:t>——线路的平曲线段轨距应加宽：半径小于300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16"/>
          <w:w w:val="101"/>
        </w:rPr>
        <w:t xml:space="preserve"> </w:t>
      </w:r>
      <w:r>
        <w:rPr>
          <w:sz w:val="19"/>
          <w:szCs w:val="19"/>
          <w:spacing w:val="7"/>
        </w:rPr>
        <w:t>时，加宽10</w:t>
      </w:r>
      <w:r>
        <w:rPr>
          <w:sz w:val="19"/>
          <w:szCs w:val="19"/>
          <w:spacing w:val="-45"/>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7"/>
        </w:rPr>
        <w:t>;  </w:t>
      </w:r>
      <w:r>
        <w:rPr>
          <w:sz w:val="19"/>
          <w:szCs w:val="19"/>
          <w:spacing w:val="7"/>
        </w:rPr>
        <w:t>不小</w:t>
      </w:r>
      <w:r>
        <w:rPr>
          <w:sz w:val="19"/>
          <w:szCs w:val="19"/>
          <w:spacing w:val="6"/>
        </w:rPr>
        <w:t>于300</w:t>
      </w:r>
      <w:r>
        <w:rPr>
          <w:sz w:val="19"/>
          <w:szCs w:val="19"/>
          <w:spacing w:val="-35"/>
        </w:rPr>
        <w:t xml:space="preserve"> </w:t>
      </w:r>
      <w:r>
        <w:rPr>
          <w:rFonts w:ascii="Times New Roman" w:hAnsi="Times New Roman" w:eastAsia="Times New Roman" w:cs="Times New Roman"/>
          <w:sz w:val="19"/>
          <w:szCs w:val="19"/>
          <w:spacing w:val="6"/>
        </w:rPr>
        <w:t>m</w:t>
      </w:r>
      <w:r>
        <w:rPr>
          <w:rFonts w:ascii="Times New Roman" w:hAnsi="Times New Roman" w:eastAsia="Times New Roman" w:cs="Times New Roman"/>
          <w:sz w:val="19"/>
          <w:szCs w:val="19"/>
          <w:spacing w:val="17"/>
        </w:rPr>
        <w:t xml:space="preserve"> </w:t>
      </w:r>
      <w:r>
        <w:rPr>
          <w:sz w:val="19"/>
          <w:szCs w:val="19"/>
          <w:spacing w:val="6"/>
        </w:rPr>
        <w:t>时，加宽5</w:t>
      </w:r>
      <w:r>
        <w:rPr>
          <w:sz w:val="19"/>
          <w:szCs w:val="19"/>
          <w:spacing w:val="-47"/>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6"/>
        </w:rPr>
        <w:t>;</w:t>
      </w:r>
      <w:r>
        <w:rPr>
          <w:rFonts w:ascii="Times New Roman" w:hAnsi="Times New Roman" w:eastAsia="Times New Roman" w:cs="Times New Roman"/>
          <w:sz w:val="19"/>
          <w:szCs w:val="19"/>
        </w:rPr>
        <w:t xml:space="preserve"> </w:t>
      </w:r>
      <w:r>
        <w:rPr>
          <w:sz w:val="19"/>
          <w:szCs w:val="19"/>
          <w:spacing w:val="14"/>
        </w:rPr>
        <w:t>——轨距加宽段与正常段之间的连接线长度不小于30</w:t>
      </w:r>
      <w:r>
        <w:rPr>
          <w:sz w:val="19"/>
          <w:szCs w:val="19"/>
          <w:spacing w:val="-44"/>
        </w:rPr>
        <w:t xml:space="preserve"> </w:t>
      </w:r>
      <w:r>
        <w:rPr>
          <w:rFonts w:ascii="Times New Roman" w:hAnsi="Times New Roman" w:eastAsia="Times New Roman" w:cs="Times New Roman"/>
          <w:sz w:val="19"/>
          <w:szCs w:val="19"/>
          <w:spacing w:val="13"/>
        </w:rPr>
        <w:t>m,</w:t>
      </w:r>
      <w:r>
        <w:rPr>
          <w:rFonts w:ascii="Times New Roman" w:hAnsi="Times New Roman" w:eastAsia="Times New Roman" w:cs="Times New Roman"/>
          <w:sz w:val="19"/>
          <w:szCs w:val="19"/>
          <w:spacing w:val="29"/>
        </w:rPr>
        <w:t xml:space="preserve"> </w:t>
      </w:r>
      <w:r>
        <w:rPr>
          <w:sz w:val="19"/>
          <w:szCs w:val="19"/>
          <w:spacing w:val="13"/>
        </w:rPr>
        <w:t>坡度不大于3‰;</w:t>
      </w:r>
    </w:p>
    <w:p>
      <w:pPr>
        <w:pStyle w:val="BodyText"/>
        <w:ind w:left="380"/>
        <w:spacing w:before="18" w:line="216" w:lineRule="auto"/>
        <w:rPr>
          <w:sz w:val="19"/>
          <w:szCs w:val="19"/>
        </w:rPr>
      </w:pPr>
      <w:r>
        <w:rPr>
          <w:sz w:val="19"/>
          <w:szCs w:val="19"/>
          <w:spacing w:val="15"/>
        </w:rPr>
        <w:t>——竖曲线半径不小于3000</w:t>
      </w:r>
      <w:r>
        <w:rPr>
          <w:sz w:val="19"/>
          <w:szCs w:val="19"/>
          <w:spacing w:val="-20"/>
        </w:rPr>
        <w:t xml:space="preserve"> </w:t>
      </w:r>
      <w:r>
        <w:rPr>
          <w:sz w:val="19"/>
          <w:szCs w:val="19"/>
          <w:spacing w:val="15"/>
        </w:rPr>
        <w:t>m,</w:t>
      </w:r>
      <w:r>
        <w:rPr>
          <w:sz w:val="19"/>
          <w:szCs w:val="19"/>
          <w:spacing w:val="-13"/>
        </w:rPr>
        <w:t xml:space="preserve"> </w:t>
      </w:r>
      <w:r>
        <w:rPr>
          <w:sz w:val="19"/>
          <w:szCs w:val="19"/>
          <w:spacing w:val="15"/>
        </w:rPr>
        <w:t>连接线长度不小于200</w:t>
      </w:r>
      <w:r>
        <w:rPr>
          <w:sz w:val="19"/>
          <w:szCs w:val="19"/>
          <w:spacing w:val="-35"/>
        </w:rPr>
        <w:t xml:space="preserve"> </w:t>
      </w:r>
      <w:r>
        <w:rPr>
          <w:sz w:val="19"/>
          <w:szCs w:val="19"/>
          <w:spacing w:val="15"/>
        </w:rPr>
        <w:t>m;</w:t>
      </w:r>
    </w:p>
    <w:p>
      <w:pPr>
        <w:pStyle w:val="BodyText"/>
        <w:ind w:left="380"/>
        <w:spacing w:before="81" w:line="219" w:lineRule="auto"/>
        <w:rPr>
          <w:sz w:val="19"/>
          <w:szCs w:val="19"/>
        </w:rPr>
      </w:pPr>
      <w:r>
        <w:rPr>
          <w:sz w:val="19"/>
          <w:szCs w:val="19"/>
          <w:spacing w:val="16"/>
        </w:rPr>
        <w:t>——道床边坡坡度不大于1:1.75;</w:t>
      </w:r>
    </w:p>
    <w:p>
      <w:pPr>
        <w:pStyle w:val="BodyText"/>
        <w:ind w:left="420"/>
        <w:spacing w:before="74" w:line="219" w:lineRule="auto"/>
        <w:rPr>
          <w:sz w:val="19"/>
          <w:szCs w:val="19"/>
        </w:rPr>
      </w:pPr>
      <w:r>
        <w:rPr>
          <w:sz w:val="19"/>
          <w:szCs w:val="19"/>
          <w:spacing w:val="11"/>
        </w:rPr>
        <w:t>——路肩宽度不小于1</w:t>
      </w:r>
      <w:r>
        <w:rPr>
          <w:sz w:val="19"/>
          <w:szCs w:val="19"/>
          <w:spacing w:val="-45"/>
        </w:rPr>
        <w:t xml:space="preserve"> </w:t>
      </w:r>
      <w:r>
        <w:rPr>
          <w:rFonts w:ascii="Times New Roman" w:hAnsi="Times New Roman" w:eastAsia="Times New Roman" w:cs="Times New Roman"/>
          <w:sz w:val="19"/>
          <w:szCs w:val="19"/>
          <w:spacing w:val="11"/>
        </w:rPr>
        <w:t>m</w:t>
      </w:r>
      <w:r>
        <w:rPr>
          <w:sz w:val="19"/>
          <w:szCs w:val="19"/>
          <w:spacing w:val="11"/>
        </w:rPr>
        <w:t>。</w:t>
      </w:r>
    </w:p>
    <w:p>
      <w:pPr>
        <w:pStyle w:val="BodyText"/>
        <w:spacing w:before="95" w:line="219" w:lineRule="auto"/>
        <w:rPr>
          <w:sz w:val="19"/>
          <w:szCs w:val="19"/>
        </w:rPr>
      </w:pPr>
      <w:r>
        <w:rPr>
          <w:sz w:val="19"/>
          <w:szCs w:val="19"/>
          <w:spacing w:val="4"/>
        </w:rPr>
        <w:t>5.4.1.2</w:t>
      </w:r>
      <w:r>
        <w:rPr>
          <w:sz w:val="19"/>
          <w:szCs w:val="19"/>
          <w:spacing w:val="102"/>
        </w:rPr>
        <w:t xml:space="preserve"> </w:t>
      </w:r>
      <w:r>
        <w:rPr>
          <w:sz w:val="19"/>
          <w:szCs w:val="19"/>
          <w:spacing w:val="4"/>
        </w:rPr>
        <w:t>固定线路的曲线段应符合下列规定：</w:t>
      </w:r>
    </w:p>
    <w:p>
      <w:pPr>
        <w:pStyle w:val="BodyText"/>
        <w:ind w:left="380"/>
        <w:spacing w:before="62" w:line="212" w:lineRule="auto"/>
        <w:rPr>
          <w:rFonts w:ascii="Times New Roman" w:hAnsi="Times New Roman" w:eastAsia="Times New Roman" w:cs="Times New Roman"/>
          <w:sz w:val="19"/>
          <w:szCs w:val="19"/>
        </w:rPr>
      </w:pPr>
      <w:r>
        <w:rPr>
          <w:sz w:val="19"/>
          <w:szCs w:val="19"/>
          <w:spacing w:val="7"/>
        </w:rPr>
        <w:t>——准轨铁路曲线半径：不小于120</w:t>
      </w:r>
      <w:r>
        <w:rPr>
          <w:sz w:val="19"/>
          <w:szCs w:val="19"/>
          <w:spacing w:val="-26"/>
        </w:rPr>
        <w:t xml:space="preserve"> </w:t>
      </w:r>
      <w:r>
        <w:rPr>
          <w:rFonts w:ascii="Times New Roman" w:hAnsi="Times New Roman" w:eastAsia="Times New Roman" w:cs="Times New Roman"/>
          <w:sz w:val="19"/>
          <w:szCs w:val="19"/>
          <w:spacing w:val="7"/>
        </w:rPr>
        <w:t>m;</w:t>
      </w:r>
    </w:p>
    <w:p>
      <w:pPr>
        <w:pStyle w:val="BodyText"/>
        <w:ind w:left="380"/>
        <w:spacing w:before="102" w:line="212" w:lineRule="auto"/>
        <w:rPr>
          <w:rFonts w:ascii="Times New Roman" w:hAnsi="Times New Roman" w:eastAsia="Times New Roman" w:cs="Times New Roman"/>
          <w:sz w:val="19"/>
          <w:szCs w:val="19"/>
        </w:rPr>
      </w:pPr>
      <w:r>
        <w:rPr>
          <w:sz w:val="19"/>
          <w:szCs w:val="19"/>
          <w:spacing w:val="6"/>
        </w:rPr>
        <w:t>——窄轨铁路曲线半径：600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39"/>
          <w:w w:val="101"/>
        </w:rPr>
        <w:t xml:space="preserve"> </w:t>
      </w:r>
      <w:r>
        <w:rPr>
          <w:sz w:val="19"/>
          <w:szCs w:val="19"/>
          <w:spacing w:val="6"/>
        </w:rPr>
        <w:t>轨距时，不小于30</w:t>
      </w:r>
      <w:r>
        <w:rPr>
          <w:sz w:val="19"/>
          <w:szCs w:val="19"/>
          <w:spacing w:val="-35"/>
        </w:rPr>
        <w:t xml:space="preserve"> </w:t>
      </w:r>
      <w:r>
        <w:rPr>
          <w:rFonts w:ascii="Times New Roman" w:hAnsi="Times New Roman" w:eastAsia="Times New Roman" w:cs="Times New Roman"/>
          <w:sz w:val="19"/>
          <w:szCs w:val="19"/>
          <w:spacing w:val="6"/>
        </w:rPr>
        <w:t>m; </w:t>
      </w:r>
      <w:r>
        <w:rPr>
          <w:sz w:val="19"/>
          <w:szCs w:val="19"/>
          <w:spacing w:val="6"/>
        </w:rPr>
        <w:t>轨距大于600</w:t>
      </w:r>
      <w:r>
        <w:rPr>
          <w:sz w:val="19"/>
          <w:szCs w:val="19"/>
          <w:spacing w:val="-44"/>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6"/>
        </w:rPr>
        <w:t xml:space="preserve">  </w:t>
      </w:r>
      <w:r>
        <w:rPr>
          <w:sz w:val="19"/>
          <w:szCs w:val="19"/>
          <w:spacing w:val="6"/>
        </w:rPr>
        <w:t>时，不小于60</w:t>
      </w:r>
      <w:r>
        <w:rPr>
          <w:sz w:val="19"/>
          <w:szCs w:val="19"/>
          <w:spacing w:val="-45"/>
        </w:rPr>
        <w:t xml:space="preserve"> </w:t>
      </w:r>
      <w:r>
        <w:rPr>
          <w:rFonts w:ascii="Times New Roman" w:hAnsi="Times New Roman" w:eastAsia="Times New Roman" w:cs="Times New Roman"/>
          <w:sz w:val="19"/>
          <w:szCs w:val="19"/>
          <w:spacing w:val="6"/>
        </w:rPr>
        <w:t>m;</w:t>
      </w:r>
    </w:p>
    <w:p>
      <w:pPr>
        <w:pStyle w:val="BodyText"/>
        <w:ind w:left="380"/>
        <w:spacing w:before="74" w:line="219" w:lineRule="auto"/>
        <w:rPr>
          <w:sz w:val="19"/>
          <w:szCs w:val="19"/>
        </w:rPr>
      </w:pPr>
      <w:r>
        <w:rPr>
          <w:sz w:val="19"/>
          <w:szCs w:val="19"/>
          <w:spacing w:val="11"/>
        </w:rPr>
        <w:t>——在曲线内侧设护轨。</w:t>
      </w:r>
    </w:p>
    <w:p>
      <w:pPr>
        <w:pStyle w:val="BodyText"/>
        <w:spacing w:before="105" w:line="219" w:lineRule="auto"/>
        <w:rPr>
          <w:sz w:val="19"/>
          <w:szCs w:val="19"/>
        </w:rPr>
      </w:pPr>
      <w:r>
        <w:rPr>
          <w:sz w:val="19"/>
          <w:szCs w:val="19"/>
          <w:spacing w:val="3"/>
        </w:rPr>
        <w:t>5.4.1.3  矿山铁路应按规定设置</w:t>
      </w:r>
      <w:r>
        <w:rPr>
          <w:sz w:val="19"/>
          <w:szCs w:val="19"/>
          <w:spacing w:val="2"/>
        </w:rPr>
        <w:t>避让线、安全线和故障车辆停车线。</w:t>
      </w:r>
    </w:p>
    <w:p>
      <w:pPr>
        <w:pStyle w:val="BodyText"/>
        <w:spacing w:before="75" w:line="219" w:lineRule="auto"/>
        <w:rPr>
          <w:sz w:val="19"/>
          <w:szCs w:val="19"/>
        </w:rPr>
      </w:pPr>
      <w:r>
        <w:rPr>
          <w:sz w:val="19"/>
          <w:szCs w:val="19"/>
          <w:spacing w:val="1"/>
        </w:rPr>
        <w:t>5.4.1.4  窄轨铁路接触线距轨面的高度，应符合下列规定：</w:t>
      </w:r>
    </w:p>
    <w:p>
      <w:pPr>
        <w:pStyle w:val="BodyText"/>
        <w:ind w:left="380"/>
        <w:spacing w:before="83" w:line="219" w:lineRule="auto"/>
        <w:rPr>
          <w:sz w:val="19"/>
          <w:szCs w:val="19"/>
        </w:rPr>
      </w:pPr>
      <w:r>
        <w:rPr>
          <w:sz w:val="19"/>
          <w:szCs w:val="19"/>
          <w:spacing w:val="8"/>
        </w:rPr>
        <w:t>——地下型电机车架线应遵守6.4.1.13的规定；</w:t>
      </w:r>
    </w:p>
    <w:p>
      <w:pPr>
        <w:pStyle w:val="BodyText"/>
        <w:ind w:left="380"/>
        <w:spacing w:before="63" w:line="212" w:lineRule="auto"/>
        <w:rPr>
          <w:sz w:val="19"/>
          <w:szCs w:val="19"/>
        </w:rPr>
      </w:pPr>
      <w:r>
        <w:rPr>
          <w:sz w:val="19"/>
          <w:szCs w:val="19"/>
          <w:strike/>
          <w:spacing w:val="9"/>
        </w:rPr>
        <w:t>——</w:t>
      </w:r>
      <w:r>
        <w:rPr>
          <w:sz w:val="19"/>
          <w:szCs w:val="19"/>
          <w:strike/>
          <w:spacing w:val="-59"/>
        </w:rPr>
        <w:t xml:space="preserve"> </w:t>
      </w:r>
      <w:r>
        <w:rPr>
          <w:sz w:val="19"/>
          <w:szCs w:val="19"/>
          <w:spacing w:val="9"/>
        </w:rPr>
        <w:t>露天型电机车架线高度不低于3.0</w:t>
      </w:r>
      <w:r>
        <w:rPr>
          <w:sz w:val="19"/>
          <w:szCs w:val="19"/>
          <w:spacing w:val="-44"/>
        </w:rPr>
        <w:t xml:space="preserve"> </w:t>
      </w:r>
      <w:r>
        <w:rPr>
          <w:rFonts w:ascii="Times New Roman" w:hAnsi="Times New Roman" w:eastAsia="Times New Roman" w:cs="Times New Roman"/>
          <w:sz w:val="19"/>
          <w:szCs w:val="19"/>
          <w:spacing w:val="9"/>
        </w:rPr>
        <w:t>m,</w:t>
      </w:r>
      <w:r>
        <w:rPr>
          <w:rFonts w:ascii="Times New Roman" w:hAnsi="Times New Roman" w:eastAsia="Times New Roman" w:cs="Times New Roman"/>
          <w:sz w:val="19"/>
          <w:szCs w:val="19"/>
          <w:spacing w:val="29"/>
        </w:rPr>
        <w:t xml:space="preserve"> </w:t>
      </w:r>
      <w:r>
        <w:rPr>
          <w:sz w:val="19"/>
          <w:szCs w:val="19"/>
          <w:spacing w:val="9"/>
        </w:rPr>
        <w:t>并符合设备安全要求；</w:t>
      </w:r>
    </w:p>
    <w:p>
      <w:pPr>
        <w:pStyle w:val="BodyText"/>
        <w:ind w:left="380"/>
        <w:spacing w:before="125" w:line="219" w:lineRule="auto"/>
        <w:rPr>
          <w:sz w:val="19"/>
          <w:szCs w:val="19"/>
        </w:rPr>
      </w:pPr>
      <w:r>
        <w:rPr>
          <w:sz w:val="19"/>
          <w:szCs w:val="19"/>
          <w:spacing w:val="17"/>
        </w:rPr>
        <w:t>—接触线与公路交叉处的架线高度根据公路交通安全要求确定。</w:t>
      </w:r>
    </w:p>
    <w:p>
      <w:pPr>
        <w:spacing w:line="219" w:lineRule="auto"/>
        <w:sectPr>
          <w:headerReference w:type="default" r:id="rId25"/>
          <w:footerReference w:type="default" r:id="rId26"/>
          <w:pgSz w:w="11910" w:h="16850"/>
          <w:pgMar w:top="1969" w:right="1402" w:bottom="1520" w:left="1579" w:header="1677" w:footer="1403" w:gutter="0"/>
        </w:sectPr>
        <w:rPr>
          <w:sz w:val="19"/>
          <w:szCs w:val="19"/>
        </w:rPr>
      </w:pPr>
    </w:p>
    <w:p>
      <w:pPr>
        <w:pStyle w:val="BodyText"/>
        <w:ind w:left="2"/>
        <w:spacing w:before="275" w:line="219" w:lineRule="auto"/>
        <w:rPr>
          <w:sz w:val="19"/>
          <w:szCs w:val="19"/>
        </w:rPr>
      </w:pPr>
      <w:bookmarkStart w:name="bookmark50" w:id="26"/>
      <w:bookmarkEnd w:id="26"/>
      <w:r>
        <w:rPr>
          <w:sz w:val="19"/>
          <w:szCs w:val="19"/>
          <w:b/>
          <w:bCs/>
          <w:spacing w:val="-1"/>
        </w:rPr>
        <w:t>5.4.1.5</w:t>
      </w:r>
      <w:r>
        <w:rPr>
          <w:sz w:val="19"/>
          <w:szCs w:val="19"/>
          <w:spacing w:val="-1"/>
        </w:rPr>
        <w:t xml:space="preserve">  </w:t>
      </w:r>
      <w:r>
        <w:rPr>
          <w:sz w:val="19"/>
          <w:szCs w:val="19"/>
          <w:b/>
          <w:bCs/>
          <w:spacing w:val="-1"/>
        </w:rPr>
        <w:t>下列地段应设双侧护轨：</w:t>
      </w:r>
    </w:p>
    <w:p>
      <w:pPr>
        <w:pStyle w:val="BodyText"/>
        <w:ind w:left="402"/>
        <w:spacing w:before="84" w:line="219" w:lineRule="auto"/>
        <w:rPr>
          <w:sz w:val="19"/>
          <w:szCs w:val="19"/>
        </w:rPr>
      </w:pPr>
      <w:r>
        <w:rPr>
          <w:sz w:val="19"/>
          <w:szCs w:val="19"/>
          <w:b/>
          <w:bCs/>
          <w:spacing w:val="5"/>
        </w:rPr>
        <w:t>——桥梁范围内；</w:t>
      </w:r>
    </w:p>
    <w:p>
      <w:pPr>
        <w:pStyle w:val="BodyText"/>
        <w:ind w:left="402"/>
        <w:spacing w:before="74" w:line="219" w:lineRule="auto"/>
        <w:rPr>
          <w:sz w:val="19"/>
          <w:szCs w:val="19"/>
        </w:rPr>
      </w:pPr>
      <w:r>
        <w:rPr>
          <w:sz w:val="19"/>
          <w:szCs w:val="19"/>
          <w:b/>
          <w:bCs/>
          <w:spacing w:val="6"/>
        </w:rPr>
        <w:t>——路堤道口铺砌的范围内；</w:t>
      </w:r>
    </w:p>
    <w:p>
      <w:pPr>
        <w:pStyle w:val="BodyText"/>
        <w:ind w:left="402"/>
        <w:spacing w:before="84" w:line="219" w:lineRule="auto"/>
        <w:rPr>
          <w:sz w:val="19"/>
          <w:szCs w:val="19"/>
        </w:rPr>
      </w:pPr>
      <w:r>
        <w:rPr>
          <w:sz w:val="19"/>
          <w:szCs w:val="19"/>
          <w:b/>
          <w:bCs/>
          <w:spacing w:val="8"/>
        </w:rPr>
        <w:t>——准轨线路中心到桥墩距离小于3</w:t>
      </w:r>
      <w:r>
        <w:rPr>
          <w:sz w:val="19"/>
          <w:szCs w:val="19"/>
          <w:spacing w:val="8"/>
        </w:rPr>
        <w:t xml:space="preserve"> </w:t>
      </w:r>
      <w:r>
        <w:rPr>
          <w:sz w:val="19"/>
          <w:szCs w:val="19"/>
          <w:b/>
          <w:bCs/>
          <w:spacing w:val="8"/>
        </w:rPr>
        <w:t>m</w:t>
      </w:r>
      <w:r>
        <w:rPr>
          <w:sz w:val="19"/>
          <w:szCs w:val="19"/>
          <w:spacing w:val="8"/>
        </w:rPr>
        <w:t xml:space="preserve"> </w:t>
      </w:r>
      <w:r>
        <w:rPr>
          <w:sz w:val="19"/>
          <w:szCs w:val="19"/>
          <w:b/>
          <w:bCs/>
          <w:spacing w:val="8"/>
        </w:rPr>
        <w:t>的桥下线路。</w:t>
      </w:r>
    </w:p>
    <w:p>
      <w:pPr>
        <w:pStyle w:val="BodyText"/>
        <w:ind w:left="2"/>
        <w:spacing w:before="85" w:line="219" w:lineRule="auto"/>
        <w:rPr>
          <w:sz w:val="19"/>
          <w:szCs w:val="19"/>
        </w:rPr>
      </w:pPr>
      <w:r>
        <w:rPr>
          <w:sz w:val="19"/>
          <w:szCs w:val="19"/>
          <w:b/>
          <w:bCs/>
          <w:spacing w:val="-1"/>
        </w:rPr>
        <w:t>5.4.1.6</w:t>
      </w:r>
      <w:r>
        <w:rPr>
          <w:sz w:val="19"/>
          <w:szCs w:val="19"/>
          <w:spacing w:val="-1"/>
        </w:rPr>
        <w:t xml:space="preserve">  </w:t>
      </w:r>
      <w:r>
        <w:rPr>
          <w:sz w:val="19"/>
          <w:szCs w:val="19"/>
          <w:b/>
          <w:bCs/>
          <w:spacing w:val="-1"/>
        </w:rPr>
        <w:t>铁路道口应符合下列规定：</w:t>
      </w:r>
    </w:p>
    <w:p>
      <w:pPr>
        <w:pStyle w:val="BodyText"/>
        <w:ind w:left="399"/>
        <w:spacing w:before="57" w:line="219" w:lineRule="auto"/>
        <w:rPr>
          <w:sz w:val="19"/>
          <w:szCs w:val="19"/>
        </w:rPr>
      </w:pPr>
      <w:r>
        <w:rPr>
          <w:sz w:val="19"/>
          <w:szCs w:val="19"/>
          <w:spacing w:val="9"/>
        </w:rPr>
        <w:t>——人流和车流密度较大的铁路与道路的交叉口应实行立体交叉；</w:t>
      </w:r>
    </w:p>
    <w:p>
      <w:pPr>
        <w:pStyle w:val="BodyText"/>
        <w:ind w:left="399"/>
        <w:spacing w:before="85" w:line="219" w:lineRule="auto"/>
        <w:rPr>
          <w:sz w:val="19"/>
          <w:szCs w:val="19"/>
        </w:rPr>
      </w:pPr>
      <w:r>
        <w:rPr>
          <w:sz w:val="19"/>
          <w:szCs w:val="19"/>
          <w:spacing w:val="8"/>
        </w:rPr>
        <w:t>——站场内不应设平交道口；</w:t>
      </w:r>
    </w:p>
    <w:p>
      <w:pPr>
        <w:pStyle w:val="BodyText"/>
        <w:ind w:left="399"/>
        <w:spacing w:before="84" w:line="219" w:lineRule="auto"/>
        <w:rPr>
          <w:sz w:val="19"/>
          <w:szCs w:val="19"/>
        </w:rPr>
      </w:pPr>
      <w:r>
        <w:rPr>
          <w:sz w:val="19"/>
          <w:szCs w:val="19"/>
          <w:spacing w:val="9"/>
        </w:rPr>
        <w:t>——平交道口应设自动道口信号装置并设专人看守。</w:t>
      </w:r>
    </w:p>
    <w:p>
      <w:pPr>
        <w:pStyle w:val="BodyText"/>
        <w:ind w:right="114" w:firstLine="2"/>
        <w:spacing w:before="55" w:line="290" w:lineRule="auto"/>
        <w:rPr>
          <w:sz w:val="16"/>
          <w:szCs w:val="16"/>
        </w:rPr>
      </w:pPr>
      <w:r>
        <w:rPr>
          <w:sz w:val="19"/>
          <w:szCs w:val="19"/>
          <w:b/>
          <w:bCs/>
          <w:spacing w:val="11"/>
        </w:rPr>
        <w:t>5.4.1.7</w:t>
      </w:r>
      <w:r>
        <w:rPr>
          <w:sz w:val="19"/>
          <w:szCs w:val="19"/>
          <w:spacing w:val="11"/>
        </w:rPr>
        <w:t xml:space="preserve">  大桥及跨线桥跨越铁路电网的相应部位应设安全栅网；跨线桥两侧应设防止矿石坠落的防</w:t>
      </w:r>
      <w:r>
        <w:rPr>
          <w:sz w:val="19"/>
          <w:szCs w:val="19"/>
          <w:spacing w:val="10"/>
        </w:rPr>
        <w:t xml:space="preserve"> </w:t>
      </w:r>
      <w:r>
        <w:rPr>
          <w:sz w:val="16"/>
          <w:szCs w:val="16"/>
          <w:spacing w:val="-9"/>
        </w:rPr>
        <w:t>护</w:t>
      </w:r>
      <w:r>
        <w:rPr>
          <w:sz w:val="16"/>
          <w:szCs w:val="16"/>
          <w:spacing w:val="-11"/>
        </w:rPr>
        <w:t xml:space="preserve"> </w:t>
      </w:r>
      <w:r>
        <w:rPr>
          <w:sz w:val="16"/>
          <w:szCs w:val="16"/>
          <w:spacing w:val="-9"/>
        </w:rPr>
        <w:t>网</w:t>
      </w:r>
      <w:r>
        <w:rPr>
          <w:sz w:val="16"/>
          <w:szCs w:val="16"/>
          <w:spacing w:val="-30"/>
        </w:rPr>
        <w:t xml:space="preserve"> </w:t>
      </w:r>
      <w:r>
        <w:rPr>
          <w:sz w:val="16"/>
          <w:szCs w:val="16"/>
          <w:spacing w:val="-9"/>
        </w:rPr>
        <w:t>。</w:t>
      </w:r>
    </w:p>
    <w:p>
      <w:pPr>
        <w:pStyle w:val="BodyText"/>
        <w:ind w:left="2"/>
        <w:spacing w:before="90" w:line="219" w:lineRule="auto"/>
        <w:rPr>
          <w:sz w:val="19"/>
          <w:szCs w:val="19"/>
        </w:rPr>
      </w:pPr>
      <w:r>
        <w:rPr>
          <w:sz w:val="19"/>
          <w:szCs w:val="19"/>
          <w:b/>
          <w:bCs/>
          <w:spacing w:val="4"/>
        </w:rPr>
        <w:t>5.4.1.8</w:t>
      </w:r>
      <w:r>
        <w:rPr>
          <w:sz w:val="19"/>
          <w:szCs w:val="19"/>
          <w:spacing w:val="1"/>
        </w:rPr>
        <w:t xml:space="preserve">  </w:t>
      </w:r>
      <w:r>
        <w:rPr>
          <w:sz w:val="19"/>
          <w:szCs w:val="19"/>
          <w:spacing w:val="4"/>
        </w:rPr>
        <w:t>装、卸车线应保证车辆不能自由滑行。线路尽头应</w:t>
      </w:r>
      <w:r>
        <w:rPr>
          <w:sz w:val="19"/>
          <w:szCs w:val="19"/>
          <w:spacing w:val="3"/>
        </w:rPr>
        <w:t>设安全车挡与警示标志。</w:t>
      </w:r>
    </w:p>
    <w:p>
      <w:pPr>
        <w:pStyle w:val="BodyText"/>
        <w:ind w:left="2"/>
        <w:spacing w:before="65" w:line="219" w:lineRule="auto"/>
        <w:rPr>
          <w:sz w:val="19"/>
          <w:szCs w:val="19"/>
        </w:rPr>
      </w:pPr>
      <w:r>
        <w:rPr>
          <w:sz w:val="19"/>
          <w:szCs w:val="19"/>
          <w:b/>
          <w:bCs/>
          <w:spacing w:val="6"/>
        </w:rPr>
        <w:t>5.4.1.9</w:t>
      </w:r>
      <w:r>
        <w:rPr>
          <w:sz w:val="19"/>
          <w:szCs w:val="19"/>
          <w:spacing w:val="6"/>
        </w:rPr>
        <w:t xml:space="preserve">  准轨列车制动距离不大于300 m;</w:t>
      </w:r>
      <w:r>
        <w:rPr>
          <w:sz w:val="19"/>
          <w:szCs w:val="19"/>
          <w:spacing w:val="-15"/>
        </w:rPr>
        <w:t xml:space="preserve"> </w:t>
      </w:r>
      <w:r>
        <w:rPr>
          <w:sz w:val="19"/>
          <w:szCs w:val="19"/>
          <w:spacing w:val="6"/>
        </w:rPr>
        <w:t>窄轨列车制动距离不大于150</w:t>
      </w:r>
      <w:r>
        <w:rPr>
          <w:sz w:val="19"/>
          <w:szCs w:val="19"/>
          <w:spacing w:val="-35"/>
        </w:rPr>
        <w:t xml:space="preserve"> </w:t>
      </w:r>
      <w:r>
        <w:rPr>
          <w:sz w:val="19"/>
          <w:szCs w:val="19"/>
          <w:spacing w:val="6"/>
        </w:rPr>
        <w:t>m。</w:t>
      </w:r>
    </w:p>
    <w:p>
      <w:pPr>
        <w:pStyle w:val="BodyText"/>
        <w:ind w:left="2"/>
        <w:spacing w:before="73" w:line="219" w:lineRule="auto"/>
        <w:rPr>
          <w:sz w:val="19"/>
          <w:szCs w:val="19"/>
        </w:rPr>
      </w:pPr>
      <w:hyperlink w:history="true" r:id="rId29">
        <w:r>
          <w:rPr>
            <w:sz w:val="19"/>
            <w:szCs w:val="19"/>
            <w:b/>
            <w:bCs/>
            <w:spacing w:val="4"/>
          </w:rPr>
          <w:t>5.4.1.10</w:t>
        </w:r>
      </w:hyperlink>
      <w:r>
        <w:rPr>
          <w:sz w:val="19"/>
          <w:szCs w:val="19"/>
          <w:spacing w:val="4"/>
        </w:rPr>
        <w:t xml:space="preserve">  同一线路上不应有两列或者两列以上列车同时调车；不应采用自溜方式调车。</w:t>
      </w:r>
    </w:p>
    <w:p>
      <w:pPr>
        <w:pStyle w:val="BodyText"/>
        <w:ind w:left="2"/>
        <w:spacing w:before="55" w:line="219" w:lineRule="auto"/>
        <w:rPr>
          <w:sz w:val="19"/>
          <w:szCs w:val="19"/>
        </w:rPr>
      </w:pPr>
      <w:hyperlink w:history="true" r:id="rId30">
        <w:r>
          <w:rPr>
            <w:sz w:val="19"/>
            <w:szCs w:val="19"/>
            <w:b/>
            <w:bCs/>
            <w:spacing w:val="6"/>
          </w:rPr>
          <w:t>5.4.1.11</w:t>
        </w:r>
      </w:hyperlink>
      <w:r>
        <w:rPr>
          <w:sz w:val="19"/>
          <w:szCs w:val="19"/>
          <w:spacing w:val="6"/>
        </w:rPr>
        <w:t xml:space="preserve">  列车运行时，人员不应攀登机车或车辆；电机车升起</w:t>
      </w:r>
      <w:r>
        <w:rPr>
          <w:sz w:val="19"/>
          <w:szCs w:val="19"/>
          <w:spacing w:val="5"/>
        </w:rPr>
        <w:t>受电弓后，人员不应登上车顶或进入侧</w:t>
      </w:r>
    </w:p>
    <w:p>
      <w:pPr>
        <w:pStyle w:val="BodyText"/>
        <w:ind w:left="2"/>
        <w:spacing w:before="153" w:line="221" w:lineRule="auto"/>
        <w:rPr>
          <w:sz w:val="16"/>
          <w:szCs w:val="16"/>
        </w:rPr>
      </w:pPr>
      <w:r>
        <w:rPr>
          <w:sz w:val="16"/>
          <w:szCs w:val="16"/>
          <w:b/>
          <w:bCs/>
          <w:spacing w:val="-11"/>
        </w:rPr>
        <w:t>走</w:t>
      </w:r>
      <w:r>
        <w:rPr>
          <w:sz w:val="16"/>
          <w:szCs w:val="16"/>
          <w:spacing w:val="-13"/>
        </w:rPr>
        <w:t xml:space="preserve"> </w:t>
      </w:r>
      <w:r>
        <w:rPr>
          <w:sz w:val="16"/>
          <w:szCs w:val="16"/>
          <w:b/>
          <w:bCs/>
          <w:spacing w:val="-11"/>
        </w:rPr>
        <w:t>台</w:t>
      </w:r>
      <w:r>
        <w:rPr>
          <w:sz w:val="16"/>
          <w:szCs w:val="16"/>
          <w:spacing w:val="-32"/>
        </w:rPr>
        <w:t xml:space="preserve"> </w:t>
      </w:r>
      <w:r>
        <w:rPr>
          <w:sz w:val="16"/>
          <w:szCs w:val="16"/>
          <w:b/>
          <w:bCs/>
          <w:spacing w:val="-11"/>
        </w:rPr>
        <w:t>。</w:t>
      </w:r>
    </w:p>
    <w:p>
      <w:pPr>
        <w:pStyle w:val="BodyText"/>
        <w:ind w:left="2"/>
        <w:spacing w:before="60" w:line="219" w:lineRule="auto"/>
        <w:rPr>
          <w:sz w:val="19"/>
          <w:szCs w:val="19"/>
        </w:rPr>
      </w:pPr>
      <w:hyperlink w:history="true" r:id="rId31">
        <w:r>
          <w:rPr>
            <w:sz w:val="19"/>
            <w:szCs w:val="19"/>
            <w:b/>
            <w:bCs/>
            <w:spacing w:val="2"/>
          </w:rPr>
          <w:t>5.4.1.12</w:t>
        </w:r>
      </w:hyperlink>
      <w:r>
        <w:rPr>
          <w:sz w:val="19"/>
          <w:szCs w:val="19"/>
          <w:spacing w:val="2"/>
        </w:rPr>
        <w:t xml:space="preserve">  铁路起重机作业时，应采取措施防止起重机意外</w:t>
      </w:r>
      <w:r>
        <w:rPr>
          <w:sz w:val="19"/>
          <w:szCs w:val="19"/>
          <w:spacing w:val="1"/>
        </w:rPr>
        <w:t>移动。</w:t>
      </w:r>
    </w:p>
    <w:p>
      <w:pPr>
        <w:pStyle w:val="BodyText"/>
        <w:ind w:left="2"/>
        <w:spacing w:before="223" w:line="219" w:lineRule="auto"/>
        <w:rPr>
          <w:sz w:val="19"/>
          <w:szCs w:val="19"/>
        </w:rPr>
      </w:pPr>
      <w:r>
        <w:rPr>
          <w:sz w:val="19"/>
          <w:szCs w:val="19"/>
          <w:b/>
          <w:bCs/>
          <w:spacing w:val="-4"/>
        </w:rPr>
        <w:t>5.4.2</w:t>
      </w:r>
      <w:r>
        <w:rPr>
          <w:sz w:val="19"/>
          <w:szCs w:val="19"/>
          <w:spacing w:val="17"/>
        </w:rPr>
        <w:t xml:space="preserve">  </w:t>
      </w:r>
      <w:r>
        <w:rPr>
          <w:sz w:val="19"/>
          <w:szCs w:val="19"/>
          <w:b/>
          <w:bCs/>
          <w:spacing w:val="-4"/>
        </w:rPr>
        <w:t>道路运输</w:t>
      </w:r>
    </w:p>
    <w:p>
      <w:pPr>
        <w:pStyle w:val="BodyText"/>
        <w:ind w:left="2"/>
        <w:spacing w:before="236" w:line="218" w:lineRule="auto"/>
        <w:rPr>
          <w:sz w:val="19"/>
          <w:szCs w:val="19"/>
        </w:rPr>
      </w:pPr>
      <w:r>
        <w:rPr>
          <w:sz w:val="19"/>
          <w:szCs w:val="19"/>
          <w:b/>
          <w:bCs/>
        </w:rPr>
        <w:t>5.4.2.1</w:t>
      </w:r>
      <w:r>
        <w:rPr>
          <w:sz w:val="19"/>
          <w:szCs w:val="19"/>
        </w:rPr>
        <w:t xml:space="preserve">  不应用自卸汽车运载易燃、易爆物品。</w:t>
      </w:r>
    </w:p>
    <w:p>
      <w:pPr>
        <w:pStyle w:val="BodyText"/>
        <w:ind w:left="2"/>
        <w:spacing w:before="67" w:line="219" w:lineRule="auto"/>
        <w:rPr>
          <w:sz w:val="19"/>
          <w:szCs w:val="19"/>
        </w:rPr>
      </w:pPr>
      <w:r>
        <w:rPr>
          <w:sz w:val="19"/>
          <w:szCs w:val="19"/>
          <w:b/>
          <w:bCs/>
          <w:spacing w:val="1"/>
        </w:rPr>
        <w:t>5.4.2.2</w:t>
      </w:r>
      <w:r>
        <w:rPr>
          <w:sz w:val="19"/>
          <w:szCs w:val="19"/>
          <w:spacing w:val="1"/>
        </w:rPr>
        <w:t xml:space="preserve">  自卸汽车装载应遵守如下规定：</w:t>
      </w:r>
    </w:p>
    <w:p>
      <w:pPr>
        <w:pStyle w:val="BodyText"/>
        <w:ind w:left="399"/>
        <w:spacing w:before="95" w:line="220" w:lineRule="auto"/>
        <w:rPr>
          <w:sz w:val="19"/>
          <w:szCs w:val="19"/>
        </w:rPr>
      </w:pPr>
      <w:r>
        <w:rPr>
          <w:sz w:val="19"/>
          <w:szCs w:val="19"/>
          <w:spacing w:val="4"/>
        </w:rPr>
        <w:t>——停在铲装设备回转范围0.5</w:t>
      </w:r>
      <w:r>
        <w:rPr>
          <w:sz w:val="19"/>
          <w:szCs w:val="19"/>
          <w:spacing w:val="51"/>
        </w:rPr>
        <w:t xml:space="preserve"> </w:t>
      </w:r>
      <w:r>
        <w:rPr>
          <w:rFonts w:ascii="Times New Roman" w:hAnsi="Times New Roman" w:eastAsia="Times New Roman" w:cs="Times New Roman"/>
          <w:sz w:val="19"/>
          <w:szCs w:val="19"/>
          <w:spacing w:val="4"/>
        </w:rPr>
        <w:t>m</w:t>
      </w:r>
      <w:r>
        <w:rPr>
          <w:rFonts w:ascii="Times New Roman" w:hAnsi="Times New Roman" w:eastAsia="Times New Roman" w:cs="Times New Roman"/>
          <w:sz w:val="19"/>
          <w:szCs w:val="19"/>
          <w:spacing w:val="36"/>
          <w:w w:val="101"/>
        </w:rPr>
        <w:t xml:space="preserve"> </w:t>
      </w:r>
      <w:r>
        <w:rPr>
          <w:sz w:val="19"/>
          <w:szCs w:val="19"/>
          <w:spacing w:val="4"/>
        </w:rPr>
        <w:t>以外；</w:t>
      </w:r>
    </w:p>
    <w:p>
      <w:pPr>
        <w:pStyle w:val="BodyText"/>
        <w:ind w:left="399"/>
        <w:spacing w:before="73" w:line="219" w:lineRule="auto"/>
        <w:rPr>
          <w:sz w:val="19"/>
          <w:szCs w:val="19"/>
        </w:rPr>
      </w:pPr>
      <w:r>
        <w:rPr>
          <w:sz w:val="19"/>
          <w:szCs w:val="19"/>
          <w:spacing w:val="6"/>
        </w:rPr>
        <w:t>——驾驶员不离开驾驶室，不将身体任何部</w:t>
      </w:r>
      <w:r>
        <w:rPr>
          <w:sz w:val="19"/>
          <w:szCs w:val="19"/>
          <w:spacing w:val="5"/>
        </w:rPr>
        <w:t>位伸出驾驶室外；</w:t>
      </w:r>
    </w:p>
    <w:p>
      <w:pPr>
        <w:pStyle w:val="BodyText"/>
        <w:ind w:left="399"/>
        <w:spacing w:before="75" w:line="219" w:lineRule="auto"/>
        <w:rPr>
          <w:sz w:val="19"/>
          <w:szCs w:val="19"/>
        </w:rPr>
      </w:pPr>
      <w:r>
        <w:rPr>
          <w:sz w:val="19"/>
          <w:szCs w:val="19"/>
          <w:spacing w:val="3"/>
        </w:rPr>
        <w:t>——不在装载时检查、维护车辆。</w:t>
      </w:r>
    </w:p>
    <w:p>
      <w:pPr>
        <w:pStyle w:val="BodyText"/>
        <w:spacing w:before="73" w:line="219" w:lineRule="auto"/>
        <w:jc w:val="right"/>
        <w:rPr>
          <w:sz w:val="19"/>
          <w:szCs w:val="19"/>
        </w:rPr>
      </w:pPr>
      <w:r>
        <w:rPr>
          <w:sz w:val="19"/>
          <w:szCs w:val="19"/>
          <w:b/>
          <w:bCs/>
          <w:spacing w:val="2"/>
        </w:rPr>
        <w:t>5.4.2.3</w:t>
      </w:r>
      <w:r>
        <w:rPr>
          <w:sz w:val="19"/>
          <w:szCs w:val="19"/>
          <w:spacing w:val="2"/>
        </w:rPr>
        <w:t xml:space="preserve">  双车道的路面宽度，应保证会车安全。主要运输道</w:t>
      </w:r>
      <w:r>
        <w:rPr>
          <w:sz w:val="19"/>
          <w:szCs w:val="19"/>
          <w:spacing w:val="1"/>
        </w:rPr>
        <w:t>路的急弯、陡坡、危险地段应设置警示标志。</w:t>
      </w:r>
    </w:p>
    <w:p>
      <w:pPr>
        <w:pStyle w:val="BodyText"/>
        <w:ind w:right="83" w:firstLine="2"/>
        <w:spacing w:before="66" w:line="265" w:lineRule="auto"/>
        <w:rPr>
          <w:sz w:val="19"/>
          <w:szCs w:val="19"/>
        </w:rPr>
      </w:pPr>
      <w:r>
        <w:rPr>
          <w:sz w:val="19"/>
          <w:szCs w:val="19"/>
          <w:b/>
          <w:bCs/>
          <w:spacing w:val="4"/>
        </w:rPr>
        <w:t>5.4.2.4</w:t>
      </w:r>
      <w:r>
        <w:rPr>
          <w:sz w:val="19"/>
          <w:szCs w:val="19"/>
          <w:spacing w:val="4"/>
        </w:rPr>
        <w:t xml:space="preserve">  运输道路的高陡路基路段，或者弯道、坡度较大的填方地段，远离</w:t>
      </w:r>
      <w:r>
        <w:rPr>
          <w:sz w:val="19"/>
          <w:szCs w:val="19"/>
          <w:spacing w:val="3"/>
        </w:rPr>
        <w:t>山体一侧应设置高度不小于</w:t>
      </w:r>
      <w:r>
        <w:rPr>
          <w:sz w:val="19"/>
          <w:szCs w:val="19"/>
        </w:rPr>
        <w:t xml:space="preserve"> </w:t>
      </w:r>
      <w:r>
        <w:rPr>
          <w:sz w:val="19"/>
          <w:szCs w:val="19"/>
          <w:spacing w:val="9"/>
        </w:rPr>
        <w:t>车轮轮胎直径1/2的护栏、挡车墙等安全设施及醒目的警示标</w:t>
      </w:r>
      <w:r>
        <w:rPr>
          <w:sz w:val="19"/>
          <w:szCs w:val="19"/>
          <w:spacing w:val="8"/>
        </w:rPr>
        <w:t>志。</w:t>
      </w:r>
    </w:p>
    <w:p>
      <w:pPr>
        <w:pStyle w:val="BodyText"/>
        <w:ind w:left="2"/>
        <w:spacing w:before="73" w:line="219" w:lineRule="auto"/>
        <w:rPr>
          <w:sz w:val="19"/>
          <w:szCs w:val="19"/>
        </w:rPr>
      </w:pPr>
      <w:r>
        <w:rPr>
          <w:sz w:val="19"/>
          <w:szCs w:val="19"/>
          <w:b/>
          <w:bCs/>
          <w:spacing w:val="4"/>
        </w:rPr>
        <w:t>5.4.2.5</w:t>
      </w:r>
      <w:r>
        <w:rPr>
          <w:sz w:val="19"/>
          <w:szCs w:val="19"/>
          <w:spacing w:val="4"/>
        </w:rPr>
        <w:t xml:space="preserve">  道路与铁路交叉的道口交角应不小于45</w:t>
      </w:r>
      <w:r>
        <w:rPr>
          <w:sz w:val="19"/>
          <w:szCs w:val="19"/>
          <w:spacing w:val="3"/>
        </w:rPr>
        <w:t>°;交叉道口应设置警示牌。</w:t>
      </w:r>
    </w:p>
    <w:p>
      <w:pPr>
        <w:pStyle w:val="BodyText"/>
        <w:ind w:left="2"/>
        <w:spacing w:before="86" w:line="219" w:lineRule="auto"/>
        <w:rPr>
          <w:sz w:val="19"/>
          <w:szCs w:val="19"/>
        </w:rPr>
      </w:pPr>
      <w:r>
        <w:rPr>
          <w:sz w:val="19"/>
          <w:szCs w:val="19"/>
          <w:b/>
          <w:bCs/>
          <w:spacing w:val="1"/>
        </w:rPr>
        <w:t>5.4.2.6</w:t>
      </w:r>
      <w:r>
        <w:rPr>
          <w:sz w:val="19"/>
          <w:szCs w:val="19"/>
          <w:spacing w:val="1"/>
        </w:rPr>
        <w:t xml:space="preserve">  汽车运行应遵守下列规定：</w:t>
      </w:r>
    </w:p>
    <w:p>
      <w:pPr>
        <w:pStyle w:val="BodyText"/>
        <w:ind w:left="399"/>
        <w:spacing w:before="75" w:line="219" w:lineRule="auto"/>
        <w:rPr>
          <w:sz w:val="19"/>
          <w:szCs w:val="19"/>
        </w:rPr>
      </w:pPr>
      <w:r>
        <w:rPr>
          <w:sz w:val="19"/>
          <w:szCs w:val="19"/>
          <w:spacing w:val="8"/>
        </w:rPr>
        <w:t>——驾驶室外禁止乘人；</w:t>
      </w:r>
    </w:p>
    <w:p>
      <w:pPr>
        <w:pStyle w:val="BodyText"/>
        <w:ind w:left="399"/>
        <w:spacing w:before="74" w:line="219" w:lineRule="auto"/>
        <w:rPr>
          <w:sz w:val="19"/>
          <w:szCs w:val="19"/>
        </w:rPr>
      </w:pPr>
      <w:r>
        <w:rPr>
          <w:sz w:val="19"/>
          <w:szCs w:val="19"/>
          <w:spacing w:val="8"/>
        </w:rPr>
        <w:t>——运行时不升降车斗；</w:t>
      </w:r>
    </w:p>
    <w:p>
      <w:pPr>
        <w:pStyle w:val="BodyText"/>
        <w:ind w:left="399"/>
        <w:spacing w:before="74" w:line="219" w:lineRule="auto"/>
        <w:rPr>
          <w:sz w:val="19"/>
          <w:szCs w:val="19"/>
        </w:rPr>
      </w:pPr>
      <w:r>
        <w:rPr>
          <w:sz w:val="19"/>
          <w:szCs w:val="19"/>
          <w:spacing w:val="8"/>
        </w:rPr>
        <w:t>——不采用溜车方式发动车辆；</w:t>
      </w:r>
    </w:p>
    <w:p>
      <w:pPr>
        <w:pStyle w:val="BodyText"/>
        <w:ind w:left="399"/>
        <w:spacing w:before="76" w:line="219" w:lineRule="auto"/>
        <w:rPr>
          <w:sz w:val="19"/>
          <w:szCs w:val="19"/>
        </w:rPr>
      </w:pPr>
      <w:r>
        <w:rPr>
          <w:sz w:val="19"/>
          <w:szCs w:val="19"/>
          <w:spacing w:val="8"/>
        </w:rPr>
        <w:t>——不空挡滑行；</w:t>
      </w:r>
    </w:p>
    <w:p>
      <w:pPr>
        <w:pStyle w:val="BodyText"/>
        <w:ind w:left="399"/>
        <w:spacing w:before="74" w:line="219" w:lineRule="auto"/>
        <w:rPr>
          <w:sz w:val="19"/>
          <w:szCs w:val="19"/>
        </w:rPr>
      </w:pPr>
      <w:r>
        <w:rPr>
          <w:sz w:val="19"/>
          <w:szCs w:val="19"/>
          <w:spacing w:val="8"/>
        </w:rPr>
        <w:t>——不弯道超车；</w:t>
      </w:r>
    </w:p>
    <w:p>
      <w:pPr>
        <w:pStyle w:val="BodyText"/>
        <w:ind w:left="399"/>
        <w:spacing w:before="72" w:line="212" w:lineRule="auto"/>
        <w:rPr>
          <w:rFonts w:ascii="Times New Roman" w:hAnsi="Times New Roman" w:eastAsia="Times New Roman" w:cs="Times New Roman"/>
          <w:sz w:val="19"/>
          <w:szCs w:val="19"/>
        </w:rPr>
      </w:pPr>
      <w:r>
        <w:rPr>
          <w:sz w:val="19"/>
          <w:szCs w:val="19"/>
          <w:spacing w:val="-6"/>
        </w:rPr>
        <w:t>———下坡车速不超过25</w:t>
      </w:r>
      <w:r>
        <w:rPr>
          <w:sz w:val="19"/>
          <w:szCs w:val="19"/>
          <w:spacing w:val="34"/>
        </w:rPr>
        <w:t xml:space="preserve"> </w:t>
      </w:r>
      <w:r>
        <w:rPr>
          <w:rFonts w:ascii="Times New Roman" w:hAnsi="Times New Roman" w:eastAsia="Times New Roman" w:cs="Times New Roman"/>
          <w:sz w:val="19"/>
          <w:szCs w:val="19"/>
          <w:spacing w:val="-6"/>
        </w:rPr>
        <w:t>km/h;</w:t>
      </w:r>
    </w:p>
    <w:p>
      <w:pPr>
        <w:pStyle w:val="BodyText"/>
        <w:ind w:left="399"/>
        <w:spacing w:before="95" w:line="219" w:lineRule="auto"/>
        <w:rPr>
          <w:sz w:val="19"/>
          <w:szCs w:val="19"/>
        </w:rPr>
      </w:pPr>
      <w:r>
        <w:rPr>
          <w:sz w:val="19"/>
          <w:szCs w:val="19"/>
          <w:spacing w:val="9"/>
        </w:rPr>
        <w:t>——不在主运输道路和坡道上停车；</w:t>
      </w:r>
    </w:p>
    <w:p>
      <w:pPr>
        <w:pStyle w:val="BodyText"/>
        <w:ind w:left="399"/>
        <w:spacing w:before="73" w:line="219" w:lineRule="auto"/>
        <w:rPr>
          <w:sz w:val="19"/>
          <w:szCs w:val="19"/>
        </w:rPr>
      </w:pPr>
      <w:r>
        <w:rPr>
          <w:sz w:val="19"/>
          <w:szCs w:val="19"/>
          <w:spacing w:val="8"/>
        </w:rPr>
        <w:t>——不在供电线路下停车；</w:t>
      </w:r>
    </w:p>
    <w:p>
      <w:pPr>
        <w:pStyle w:val="BodyText"/>
        <w:ind w:left="399"/>
        <w:spacing w:before="65" w:line="219" w:lineRule="auto"/>
        <w:rPr>
          <w:sz w:val="19"/>
          <w:szCs w:val="19"/>
        </w:rPr>
      </w:pPr>
      <w:r>
        <w:rPr>
          <w:sz w:val="19"/>
          <w:szCs w:val="19"/>
          <w:spacing w:val="5"/>
        </w:rPr>
        <w:t>——拖挂车辆行驶时采取可靠的安全措施，并有专人指挥；</w:t>
      </w:r>
    </w:p>
    <w:p>
      <w:pPr>
        <w:pStyle w:val="BodyText"/>
        <w:ind w:left="399"/>
        <w:spacing w:before="76" w:line="219" w:lineRule="auto"/>
        <w:rPr>
          <w:sz w:val="19"/>
          <w:szCs w:val="19"/>
        </w:rPr>
      </w:pPr>
      <w:r>
        <w:rPr>
          <w:sz w:val="19"/>
          <w:szCs w:val="19"/>
          <w:spacing w:val="6"/>
        </w:rPr>
        <w:t>——通过道口之前驾驶员减速瞭望，确认安全后再通过；</w:t>
      </w:r>
    </w:p>
    <w:p>
      <w:pPr>
        <w:pStyle w:val="BodyText"/>
        <w:ind w:left="399"/>
        <w:spacing w:before="75" w:line="220" w:lineRule="auto"/>
        <w:rPr>
          <w:sz w:val="19"/>
          <w:szCs w:val="19"/>
        </w:rPr>
      </w:pPr>
      <w:r>
        <w:rPr>
          <w:sz w:val="19"/>
          <w:szCs w:val="19"/>
          <w:spacing w:val="8"/>
        </w:rPr>
        <w:t>——不超载运行。</w:t>
      </w:r>
    </w:p>
    <w:p>
      <w:pPr>
        <w:pStyle w:val="BodyText"/>
        <w:ind w:left="2"/>
        <w:spacing w:before="81" w:line="219" w:lineRule="auto"/>
        <w:rPr>
          <w:sz w:val="19"/>
          <w:szCs w:val="19"/>
        </w:rPr>
      </w:pPr>
      <w:r>
        <w:rPr>
          <w:sz w:val="19"/>
          <w:szCs w:val="19"/>
          <w:b/>
          <w:bCs/>
        </w:rPr>
        <w:t>5.4.2.7</w:t>
      </w:r>
      <w:r>
        <w:rPr>
          <w:sz w:val="19"/>
          <w:szCs w:val="19"/>
        </w:rPr>
        <w:t xml:space="preserve">  现场检修车辆时，应采取可靠的安全措施。</w:t>
      </w:r>
    </w:p>
    <w:p>
      <w:pPr>
        <w:pStyle w:val="BodyText"/>
        <w:ind w:left="2"/>
        <w:spacing w:before="76" w:line="219" w:lineRule="auto"/>
        <w:rPr>
          <w:sz w:val="19"/>
          <w:szCs w:val="19"/>
        </w:rPr>
      </w:pPr>
      <w:r>
        <w:rPr>
          <w:sz w:val="19"/>
          <w:szCs w:val="19"/>
          <w:b/>
          <w:bCs/>
          <w:spacing w:val="3"/>
        </w:rPr>
        <w:t>5.4.2.8</w:t>
      </w:r>
      <w:r>
        <w:rPr>
          <w:sz w:val="19"/>
          <w:szCs w:val="19"/>
          <w:spacing w:val="3"/>
        </w:rPr>
        <w:t xml:space="preserve">  夜间装卸车应有良好的照明条件。</w:t>
      </w:r>
    </w:p>
    <w:p>
      <w:pPr>
        <w:pStyle w:val="BodyText"/>
        <w:ind w:right="80" w:firstLine="2"/>
        <w:spacing w:before="61" w:line="257" w:lineRule="auto"/>
        <w:rPr>
          <w:sz w:val="19"/>
          <w:szCs w:val="19"/>
        </w:rPr>
      </w:pPr>
      <w:r>
        <w:rPr>
          <w:sz w:val="19"/>
          <w:szCs w:val="19"/>
          <w:b/>
          <w:bCs/>
          <w:spacing w:val="4"/>
        </w:rPr>
        <w:t>5.4.2.9</w:t>
      </w:r>
      <w:r>
        <w:rPr>
          <w:sz w:val="19"/>
          <w:szCs w:val="19"/>
          <w:spacing w:val="4"/>
        </w:rPr>
        <w:t xml:space="preserve">  雾霾或烟尘影响能见度时，应开启警示灯，靠右侧减速行驶，前后车间距应不小于30 m,</w:t>
      </w:r>
      <w:r>
        <w:rPr>
          <w:sz w:val="19"/>
          <w:szCs w:val="19"/>
          <w:spacing w:val="-22"/>
        </w:rPr>
        <w:t xml:space="preserve"> </w:t>
      </w:r>
      <w:r>
        <w:rPr>
          <w:sz w:val="19"/>
          <w:szCs w:val="19"/>
          <w:spacing w:val="4"/>
        </w:rPr>
        <w:t>视距</w:t>
      </w:r>
      <w:r>
        <w:rPr>
          <w:sz w:val="19"/>
          <w:szCs w:val="19"/>
        </w:rPr>
        <w:t xml:space="preserve"> </w:t>
      </w:r>
      <w:r>
        <w:rPr>
          <w:sz w:val="19"/>
          <w:szCs w:val="19"/>
          <w:spacing w:val="5"/>
        </w:rPr>
        <w:t>不足30</w:t>
      </w:r>
      <w:r>
        <w:rPr>
          <w:sz w:val="19"/>
          <w:szCs w:val="19"/>
          <w:spacing w:val="-35"/>
        </w:rPr>
        <w:t xml:space="preserve"> </w:t>
      </w:r>
      <w:r>
        <w:rPr>
          <w:rFonts w:ascii="Times New Roman" w:hAnsi="Times New Roman" w:eastAsia="Times New Roman" w:cs="Times New Roman"/>
          <w:sz w:val="19"/>
          <w:szCs w:val="19"/>
          <w:spacing w:val="5"/>
        </w:rPr>
        <w:t>m</w:t>
      </w:r>
      <w:r>
        <w:rPr>
          <w:rFonts w:ascii="Times New Roman" w:hAnsi="Times New Roman" w:eastAsia="Times New Roman" w:cs="Times New Roman"/>
          <w:sz w:val="19"/>
          <w:szCs w:val="19"/>
          <w:spacing w:val="26"/>
          <w:w w:val="101"/>
        </w:rPr>
        <w:t xml:space="preserve"> </w:t>
      </w:r>
      <w:r>
        <w:rPr>
          <w:sz w:val="19"/>
          <w:szCs w:val="19"/>
          <w:spacing w:val="5"/>
        </w:rPr>
        <w:t>时，应靠右停车。冰雪或多雨季节，道路湿滑时，应</w:t>
      </w:r>
      <w:r>
        <w:rPr>
          <w:sz w:val="19"/>
          <w:szCs w:val="19"/>
          <w:spacing w:val="4"/>
        </w:rPr>
        <w:t>有防滑措施并减速行驶，前后车距应不小</w:t>
      </w:r>
    </w:p>
    <w:p>
      <w:pPr>
        <w:spacing w:line="257" w:lineRule="auto"/>
        <w:sectPr>
          <w:headerReference w:type="default" r:id="rId27"/>
          <w:footerReference w:type="default" r:id="rId28"/>
          <w:pgSz w:w="11910" w:h="16850"/>
          <w:pgMar w:top="2109" w:right="1584" w:bottom="1410" w:left="1390" w:header="1816" w:footer="1293" w:gutter="0"/>
        </w:sectPr>
        <w:rPr>
          <w:sz w:val="19"/>
          <w:szCs w:val="19"/>
        </w:rPr>
      </w:pPr>
    </w:p>
    <w:p>
      <w:pPr>
        <w:pStyle w:val="BodyText"/>
        <w:ind w:left="80"/>
        <w:spacing w:before="247" w:line="219" w:lineRule="auto"/>
        <w:rPr>
          <w:sz w:val="19"/>
          <w:szCs w:val="19"/>
        </w:rPr>
      </w:pPr>
      <w:r>
        <w:rPr>
          <w:sz w:val="19"/>
          <w:szCs w:val="19"/>
          <w:spacing w:val="4"/>
        </w:rPr>
        <w:t>于40</w:t>
      </w:r>
      <w:r>
        <w:rPr>
          <w:sz w:val="19"/>
          <w:szCs w:val="19"/>
          <w:spacing w:val="-35"/>
        </w:rPr>
        <w:t xml:space="preserve"> </w:t>
      </w:r>
      <w:r>
        <w:rPr>
          <w:rFonts w:ascii="Times New Roman" w:hAnsi="Times New Roman" w:eastAsia="Times New Roman" w:cs="Times New Roman"/>
          <w:sz w:val="19"/>
          <w:szCs w:val="19"/>
          <w:spacing w:val="4"/>
        </w:rPr>
        <w:t>m</w:t>
      </w:r>
      <w:r>
        <w:rPr>
          <w:rFonts w:ascii="Times New Roman" w:hAnsi="Times New Roman" w:eastAsia="Times New Roman" w:cs="Times New Roman"/>
          <w:sz w:val="19"/>
          <w:szCs w:val="19"/>
          <w:spacing w:val="-21"/>
        </w:rPr>
        <w:t xml:space="preserve"> </w:t>
      </w:r>
      <w:r>
        <w:rPr>
          <w:sz w:val="19"/>
          <w:szCs w:val="19"/>
          <w:spacing w:val="4"/>
        </w:rPr>
        <w:t>。拖挂其他车辆时，应采取有效的安全措施，并有</w:t>
      </w:r>
      <w:r>
        <w:rPr>
          <w:sz w:val="19"/>
          <w:szCs w:val="19"/>
          <w:spacing w:val="3"/>
        </w:rPr>
        <w:t>专人指挥。</w:t>
      </w:r>
    </w:p>
    <w:p>
      <w:pPr>
        <w:pStyle w:val="BodyText"/>
        <w:ind w:left="82"/>
        <w:spacing w:before="229" w:line="235" w:lineRule="auto"/>
        <w:rPr>
          <w:rFonts w:ascii="LiSu" w:hAnsi="LiSu" w:eastAsia="LiSu" w:cs="LiSu"/>
          <w:sz w:val="19"/>
          <w:szCs w:val="19"/>
        </w:rPr>
      </w:pPr>
      <w:r>
        <w:rPr>
          <w:sz w:val="19"/>
          <w:szCs w:val="19"/>
          <w:b/>
          <w:bCs/>
          <w:spacing w:val="-3"/>
        </w:rPr>
        <w:t>5.4.3</w:t>
      </w:r>
      <w:r>
        <w:rPr>
          <w:sz w:val="19"/>
          <w:szCs w:val="19"/>
          <w:spacing w:val="12"/>
        </w:rPr>
        <w:t xml:space="preserve">  </w:t>
      </w:r>
      <w:r>
        <w:rPr>
          <w:rFonts w:ascii="LiSu" w:hAnsi="LiSu" w:eastAsia="LiSu" w:cs="LiSu"/>
          <w:sz w:val="19"/>
          <w:szCs w:val="19"/>
          <w:b/>
          <w:bCs/>
          <w:spacing w:val="-3"/>
        </w:rPr>
        <w:t>带式输送机运输</w:t>
      </w:r>
    </w:p>
    <w:p>
      <w:pPr>
        <w:pStyle w:val="BodyText"/>
        <w:ind w:left="82"/>
        <w:spacing w:before="203" w:line="219" w:lineRule="auto"/>
        <w:rPr>
          <w:sz w:val="19"/>
          <w:szCs w:val="19"/>
        </w:rPr>
      </w:pPr>
      <w:r>
        <w:rPr>
          <w:sz w:val="19"/>
          <w:szCs w:val="19"/>
          <w:b/>
          <w:bCs/>
        </w:rPr>
        <w:t>5.4.3.1</w:t>
      </w:r>
      <w:r>
        <w:rPr>
          <w:sz w:val="19"/>
          <w:szCs w:val="19"/>
          <w:spacing w:val="57"/>
        </w:rPr>
        <w:t xml:space="preserve"> </w:t>
      </w:r>
      <w:r>
        <w:rPr>
          <w:sz w:val="19"/>
          <w:szCs w:val="19"/>
        </w:rPr>
        <w:t>使用带式输送机应遵守下列规定：</w:t>
      </w:r>
    </w:p>
    <w:p>
      <w:pPr>
        <w:pStyle w:val="BodyText"/>
        <w:ind w:left="380"/>
        <w:spacing w:before="75" w:line="219" w:lineRule="auto"/>
        <w:rPr>
          <w:sz w:val="19"/>
          <w:szCs w:val="19"/>
        </w:rPr>
      </w:pPr>
      <w:r>
        <w:rPr>
          <w:sz w:val="19"/>
          <w:szCs w:val="19"/>
          <w:spacing w:val="9"/>
        </w:rPr>
        <w:t>——物料不应从输送带上向下滚落；</w:t>
      </w:r>
    </w:p>
    <w:p>
      <w:pPr>
        <w:pStyle w:val="BodyText"/>
        <w:ind w:left="380"/>
        <w:spacing w:before="81" w:line="216" w:lineRule="auto"/>
        <w:rPr>
          <w:sz w:val="19"/>
          <w:szCs w:val="19"/>
        </w:rPr>
      </w:pPr>
      <w:r>
        <w:rPr>
          <w:sz w:val="19"/>
          <w:szCs w:val="19"/>
          <w:spacing w:val="2"/>
        </w:rPr>
        <w:t>——带式输送机倾角：向上不大于15°,向下不大于12°,大倾角带式输送机除外；</w:t>
      </w:r>
    </w:p>
    <w:p>
      <w:pPr>
        <w:pStyle w:val="BodyText"/>
        <w:ind w:left="380"/>
        <w:spacing w:before="79" w:line="219" w:lineRule="auto"/>
        <w:rPr>
          <w:sz w:val="19"/>
          <w:szCs w:val="19"/>
        </w:rPr>
      </w:pPr>
      <w:r>
        <w:rPr>
          <w:sz w:val="19"/>
          <w:szCs w:val="19"/>
          <w:spacing w:val="9"/>
        </w:rPr>
        <w:t>——任何人员均不应搭乘非载人带式输送机；</w:t>
      </w:r>
    </w:p>
    <w:p>
      <w:pPr>
        <w:pStyle w:val="BodyText"/>
        <w:ind w:left="380"/>
        <w:spacing w:before="75" w:line="219" w:lineRule="auto"/>
        <w:rPr>
          <w:sz w:val="19"/>
          <w:szCs w:val="19"/>
        </w:rPr>
      </w:pPr>
      <w:r>
        <w:rPr>
          <w:sz w:val="19"/>
          <w:szCs w:val="19"/>
          <w:spacing w:val="9"/>
        </w:rPr>
        <w:t>——在跨越输送机的地点设置带有安全栏杆的跨越</w:t>
      </w:r>
      <w:r>
        <w:rPr>
          <w:sz w:val="19"/>
          <w:szCs w:val="19"/>
          <w:spacing w:val="8"/>
        </w:rPr>
        <w:t>桥；</w:t>
      </w:r>
    </w:p>
    <w:p>
      <w:pPr>
        <w:pStyle w:val="BodyText"/>
        <w:ind w:left="380"/>
        <w:spacing w:before="75" w:line="219" w:lineRule="auto"/>
        <w:rPr>
          <w:sz w:val="19"/>
          <w:szCs w:val="19"/>
        </w:rPr>
      </w:pPr>
      <w:r>
        <w:rPr>
          <w:sz w:val="19"/>
          <w:szCs w:val="19"/>
          <w:spacing w:val="2"/>
        </w:rPr>
        <w:t>——清除附着在输送带、滚筒和托辊上的物料，应停车进行；</w:t>
      </w:r>
    </w:p>
    <w:p>
      <w:pPr>
        <w:pStyle w:val="BodyText"/>
        <w:ind w:left="380"/>
        <w:spacing w:before="75" w:line="219" w:lineRule="auto"/>
        <w:rPr>
          <w:sz w:val="19"/>
          <w:szCs w:val="19"/>
        </w:rPr>
      </w:pPr>
      <w:r>
        <w:rPr>
          <w:sz w:val="19"/>
          <w:szCs w:val="19"/>
          <w:spacing w:val="9"/>
        </w:rPr>
        <w:t>——不在运行的输送带下清理物料；</w:t>
      </w:r>
    </w:p>
    <w:p>
      <w:pPr>
        <w:pStyle w:val="BodyText"/>
        <w:ind w:left="380"/>
        <w:spacing w:before="74" w:line="219" w:lineRule="auto"/>
        <w:rPr>
          <w:sz w:val="19"/>
          <w:szCs w:val="19"/>
        </w:rPr>
      </w:pPr>
      <w:r>
        <w:rPr>
          <w:sz w:val="19"/>
          <w:szCs w:val="19"/>
          <w:spacing w:val="5"/>
        </w:rPr>
        <w:t>——输送机运转时不进行注油、检查和修理等工作；</w:t>
      </w:r>
    </w:p>
    <w:p>
      <w:pPr>
        <w:pStyle w:val="BodyText"/>
        <w:ind w:left="380"/>
        <w:spacing w:before="106" w:line="219" w:lineRule="auto"/>
        <w:rPr>
          <w:sz w:val="19"/>
          <w:szCs w:val="19"/>
        </w:rPr>
      </w:pPr>
      <w:r>
        <w:rPr>
          <w:sz w:val="19"/>
          <w:szCs w:val="19"/>
          <w:spacing w:val="-2"/>
        </w:rPr>
        <w:t>——维修或者更换备件时，应停车、切断电源，并由专人监护，不准许送电。</w:t>
      </w:r>
    </w:p>
    <w:p>
      <w:pPr>
        <w:pStyle w:val="BodyText"/>
        <w:ind w:left="2"/>
        <w:spacing w:before="53" w:line="222" w:lineRule="auto"/>
        <w:rPr>
          <w:sz w:val="19"/>
          <w:szCs w:val="19"/>
        </w:rPr>
      </w:pPr>
      <w:r>
        <w:rPr>
          <w:sz w:val="19"/>
          <w:szCs w:val="19"/>
          <w:b/>
          <w:bCs/>
          <w:spacing w:val="3"/>
        </w:rPr>
        <w:t>5.4.3.2</w:t>
      </w:r>
      <w:r>
        <w:rPr>
          <w:sz w:val="19"/>
          <w:szCs w:val="19"/>
          <w:spacing w:val="3"/>
        </w:rPr>
        <w:t xml:space="preserve">  </w:t>
      </w:r>
      <w:r>
        <w:rPr>
          <w:rFonts w:ascii="SimHei" w:hAnsi="SimHei" w:eastAsia="SimHei" w:cs="SimHei"/>
          <w:sz w:val="19"/>
          <w:szCs w:val="19"/>
          <w:spacing w:val="3"/>
        </w:rPr>
        <w:t>使</w:t>
      </w:r>
      <w:r>
        <w:rPr>
          <w:sz w:val="19"/>
          <w:szCs w:val="19"/>
          <w:spacing w:val="3"/>
        </w:rPr>
        <w:t>用大倾角带式输送机应遵守6.4.3.8的规</w:t>
      </w:r>
      <w:r>
        <w:rPr>
          <w:sz w:val="19"/>
          <w:szCs w:val="19"/>
          <w:spacing w:val="2"/>
        </w:rPr>
        <w:t>定。</w:t>
      </w:r>
    </w:p>
    <w:p>
      <w:pPr>
        <w:pStyle w:val="BodyText"/>
        <w:ind w:right="86" w:firstLine="2"/>
        <w:spacing w:before="83" w:line="245" w:lineRule="auto"/>
        <w:rPr>
          <w:sz w:val="19"/>
          <w:szCs w:val="19"/>
        </w:rPr>
      </w:pPr>
      <w:r>
        <w:rPr>
          <w:sz w:val="19"/>
          <w:szCs w:val="19"/>
          <w:b/>
          <w:bCs/>
          <w:spacing w:val="11"/>
        </w:rPr>
        <w:t>5.4.3.3</w:t>
      </w:r>
      <w:r>
        <w:rPr>
          <w:sz w:val="19"/>
          <w:szCs w:val="19"/>
          <w:spacing w:val="11"/>
        </w:rPr>
        <w:t xml:space="preserve">  </w:t>
      </w:r>
      <w:r>
        <w:rPr>
          <w:rFonts w:ascii="SimHei" w:hAnsi="SimHei" w:eastAsia="SimHei" w:cs="SimHei"/>
          <w:sz w:val="19"/>
          <w:szCs w:val="19"/>
          <w:spacing w:val="11"/>
        </w:rPr>
        <w:t>钢</w:t>
      </w:r>
      <w:r>
        <w:rPr>
          <w:sz w:val="19"/>
          <w:szCs w:val="19"/>
          <w:spacing w:val="11"/>
        </w:rPr>
        <w:t>丝绳芯输送带静载荷安全系数不小于7;棉织物芯输送带静载荷安全系数不小于8;其他织</w:t>
      </w:r>
      <w:r>
        <w:rPr>
          <w:sz w:val="19"/>
          <w:szCs w:val="19"/>
          <w:spacing w:val="8"/>
        </w:rPr>
        <w:t xml:space="preserve"> </w:t>
      </w:r>
      <w:r>
        <w:rPr>
          <w:sz w:val="19"/>
          <w:szCs w:val="19"/>
          <w:spacing w:val="12"/>
        </w:rPr>
        <w:t>物芯输送带静载荷安全系数不小于10。</w:t>
      </w:r>
    </w:p>
    <w:p>
      <w:pPr>
        <w:pStyle w:val="BodyText"/>
        <w:ind w:left="2"/>
        <w:spacing w:before="86" w:line="219" w:lineRule="auto"/>
        <w:rPr>
          <w:sz w:val="19"/>
          <w:szCs w:val="19"/>
        </w:rPr>
      </w:pPr>
      <w:r>
        <w:rPr>
          <w:sz w:val="19"/>
          <w:szCs w:val="19"/>
          <w:b/>
          <w:bCs/>
          <w:spacing w:val="6"/>
        </w:rPr>
        <w:t>5.4.3.4</w:t>
      </w:r>
      <w:r>
        <w:rPr>
          <w:sz w:val="19"/>
          <w:szCs w:val="19"/>
          <w:spacing w:val="6"/>
        </w:rPr>
        <w:t xml:space="preserve">  各种输送带的动载荷安全系数不小于3。</w:t>
      </w:r>
    </w:p>
    <w:p>
      <w:pPr>
        <w:pStyle w:val="BodyText"/>
        <w:ind w:left="2"/>
        <w:spacing w:before="83" w:line="219" w:lineRule="auto"/>
        <w:rPr>
          <w:sz w:val="19"/>
          <w:szCs w:val="19"/>
        </w:rPr>
      </w:pPr>
      <w:r>
        <w:rPr>
          <w:sz w:val="19"/>
          <w:szCs w:val="19"/>
          <w:b/>
          <w:bCs/>
          <w:spacing w:val="2"/>
        </w:rPr>
        <w:t>5.4.3.5</w:t>
      </w:r>
      <w:r>
        <w:rPr>
          <w:sz w:val="19"/>
          <w:szCs w:val="19"/>
          <w:spacing w:val="2"/>
        </w:rPr>
        <w:t xml:space="preserve">  带式输送机应设如下安全保护装置：</w:t>
      </w:r>
    </w:p>
    <w:p>
      <w:pPr>
        <w:pStyle w:val="BodyText"/>
        <w:ind w:left="380"/>
        <w:spacing w:before="74" w:line="219" w:lineRule="auto"/>
        <w:rPr>
          <w:sz w:val="19"/>
          <w:szCs w:val="19"/>
        </w:rPr>
      </w:pPr>
      <w:r>
        <w:rPr>
          <w:sz w:val="19"/>
          <w:szCs w:val="19"/>
          <w:spacing w:val="4"/>
        </w:rPr>
        <w:t>——装料点和卸料点的空仓、满仓等的保护和报警装置，</w:t>
      </w:r>
      <w:r>
        <w:rPr>
          <w:sz w:val="19"/>
          <w:szCs w:val="19"/>
          <w:spacing w:val="3"/>
        </w:rPr>
        <w:t>并与输送机联锁；</w:t>
      </w:r>
    </w:p>
    <w:p>
      <w:pPr>
        <w:pStyle w:val="BodyText"/>
        <w:ind w:left="380"/>
        <w:spacing w:before="66" w:line="219" w:lineRule="auto"/>
        <w:rPr>
          <w:sz w:val="19"/>
          <w:szCs w:val="19"/>
        </w:rPr>
      </w:pPr>
      <w:r>
        <w:rPr>
          <w:sz w:val="19"/>
          <w:szCs w:val="19"/>
          <w:spacing w:val="9"/>
        </w:rPr>
        <w:t>——输送带清扫装置；</w:t>
      </w:r>
    </w:p>
    <w:p>
      <w:pPr>
        <w:pStyle w:val="BodyText"/>
        <w:ind w:left="380"/>
        <w:spacing w:before="95" w:line="219" w:lineRule="auto"/>
        <w:rPr>
          <w:sz w:val="19"/>
          <w:szCs w:val="19"/>
        </w:rPr>
      </w:pPr>
      <w:r>
        <w:rPr>
          <w:sz w:val="19"/>
          <w:szCs w:val="19"/>
          <w:spacing w:val="1"/>
        </w:rPr>
        <w:t>——防止输送带撕裂、断带、跑偏等的保护装置；</w:t>
      </w:r>
    </w:p>
    <w:p>
      <w:pPr>
        <w:pStyle w:val="BodyText"/>
        <w:ind w:left="380"/>
        <w:spacing w:before="75" w:line="219" w:lineRule="auto"/>
        <w:rPr>
          <w:sz w:val="19"/>
          <w:szCs w:val="19"/>
        </w:rPr>
      </w:pPr>
      <w:r>
        <w:rPr>
          <w:sz w:val="19"/>
          <w:szCs w:val="19"/>
          <w:spacing w:val="-3"/>
        </w:rPr>
        <w:t>——防止过速、过载、打滑、大块冲击等的保护装置；</w:t>
      </w:r>
    </w:p>
    <w:p>
      <w:pPr>
        <w:pStyle w:val="BodyText"/>
        <w:ind w:left="380"/>
        <w:spacing w:before="74" w:line="219" w:lineRule="auto"/>
        <w:rPr>
          <w:sz w:val="19"/>
          <w:szCs w:val="19"/>
        </w:rPr>
      </w:pPr>
      <w:r>
        <w:rPr>
          <w:sz w:val="19"/>
          <w:szCs w:val="19"/>
          <w:spacing w:val="5"/>
        </w:rPr>
        <w:t>——线路上的信号、电气联锁和紧急停车装置；</w:t>
      </w:r>
    </w:p>
    <w:p>
      <w:pPr>
        <w:pStyle w:val="BodyText"/>
        <w:ind w:left="380"/>
        <w:spacing w:before="75" w:line="220" w:lineRule="auto"/>
        <w:rPr>
          <w:sz w:val="19"/>
          <w:szCs w:val="19"/>
        </w:rPr>
      </w:pPr>
      <w:r>
        <w:rPr>
          <w:sz w:val="19"/>
          <w:szCs w:val="19"/>
          <w:spacing w:val="9"/>
        </w:rPr>
        <w:t>——可靠的制动装置；</w:t>
      </w:r>
    </w:p>
    <w:p>
      <w:pPr>
        <w:pStyle w:val="BodyText"/>
        <w:ind w:left="380"/>
        <w:spacing w:before="72" w:line="219" w:lineRule="auto"/>
        <w:rPr>
          <w:sz w:val="19"/>
          <w:szCs w:val="19"/>
        </w:rPr>
      </w:pPr>
      <w:r>
        <w:rPr>
          <w:sz w:val="19"/>
          <w:szCs w:val="19"/>
          <w:spacing w:val="11"/>
        </w:rPr>
        <w:t>——上行带式输送机防逆转装置。</w:t>
      </w:r>
    </w:p>
    <w:p>
      <w:pPr>
        <w:pStyle w:val="BodyText"/>
        <w:ind w:right="62"/>
        <w:spacing w:before="95" w:line="246" w:lineRule="auto"/>
        <w:rPr>
          <w:sz w:val="19"/>
          <w:szCs w:val="19"/>
        </w:rPr>
      </w:pPr>
      <w:r>
        <w:rPr>
          <w:rFonts w:ascii="Times New Roman" w:hAnsi="Times New Roman" w:eastAsia="Times New Roman" w:cs="Times New Roman"/>
          <w:sz w:val="19"/>
          <w:szCs w:val="19"/>
          <w:b/>
          <w:bCs/>
          <w:spacing w:val="3"/>
        </w:rPr>
        <w:t>5.4.3.6    </w:t>
      </w:r>
      <w:r>
        <w:rPr>
          <w:sz w:val="19"/>
          <w:szCs w:val="19"/>
          <w:spacing w:val="3"/>
        </w:rPr>
        <w:t>“带式输送机传动装置、拉紧装置周围应设安全围栏；输送机转载处应设防护罩和溜槽堵塞保护</w:t>
      </w:r>
      <w:r>
        <w:rPr>
          <w:sz w:val="19"/>
          <w:szCs w:val="19"/>
          <w:spacing w:val="12"/>
        </w:rPr>
        <w:t xml:space="preserve"> </w:t>
      </w:r>
      <w:r>
        <w:rPr>
          <w:sz w:val="19"/>
          <w:szCs w:val="19"/>
          <w:spacing w:val="8"/>
        </w:rPr>
        <w:t>装置与报警装置。</w:t>
      </w:r>
    </w:p>
    <w:p>
      <w:pPr>
        <w:pStyle w:val="BodyText"/>
        <w:ind w:left="2"/>
        <w:spacing w:before="74" w:line="219" w:lineRule="auto"/>
        <w:rPr>
          <w:sz w:val="19"/>
          <w:szCs w:val="19"/>
        </w:rPr>
      </w:pPr>
      <w:r>
        <w:rPr>
          <w:sz w:val="19"/>
          <w:szCs w:val="19"/>
          <w:b/>
          <w:bCs/>
          <w:spacing w:val="3"/>
        </w:rPr>
        <w:t>5.4.3.7</w:t>
      </w:r>
      <w:r>
        <w:rPr>
          <w:sz w:val="19"/>
          <w:szCs w:val="19"/>
          <w:spacing w:val="3"/>
        </w:rPr>
        <w:t xml:space="preserve">  采用带式输送机运输应遵</w:t>
      </w:r>
      <w:r>
        <w:rPr>
          <w:sz w:val="19"/>
          <w:szCs w:val="19"/>
          <w:spacing w:val="2"/>
        </w:rPr>
        <w:t>守下列规定：</w:t>
      </w:r>
    </w:p>
    <w:p>
      <w:pPr>
        <w:pStyle w:val="BodyText"/>
        <w:ind w:left="380"/>
        <w:spacing w:before="84" w:line="219" w:lineRule="auto"/>
        <w:rPr>
          <w:sz w:val="19"/>
          <w:szCs w:val="19"/>
        </w:rPr>
      </w:pPr>
      <w:r>
        <w:rPr>
          <w:sz w:val="19"/>
          <w:szCs w:val="19"/>
          <w:spacing w:val="10"/>
        </w:rPr>
        <w:t>——无通廊的带式输送机两侧均应设置宽度不小于1.0</w:t>
      </w:r>
      <w:r>
        <w:rPr>
          <w:sz w:val="19"/>
          <w:szCs w:val="19"/>
          <w:spacing w:val="-38"/>
        </w:rPr>
        <w:t xml:space="preserve"> </w:t>
      </w:r>
      <w:r>
        <w:rPr>
          <w:rFonts w:ascii="Times New Roman" w:hAnsi="Times New Roman" w:eastAsia="Times New Roman" w:cs="Times New Roman"/>
          <w:sz w:val="19"/>
          <w:szCs w:val="19"/>
          <w:spacing w:val="10"/>
        </w:rPr>
        <w:t>m</w:t>
      </w:r>
      <w:r>
        <w:rPr>
          <w:rFonts w:ascii="Times New Roman" w:hAnsi="Times New Roman" w:eastAsia="Times New Roman" w:cs="Times New Roman"/>
          <w:sz w:val="19"/>
          <w:szCs w:val="19"/>
          <w:spacing w:val="26"/>
          <w:w w:val="101"/>
        </w:rPr>
        <w:t xml:space="preserve"> </w:t>
      </w:r>
      <w:r>
        <w:rPr>
          <w:sz w:val="19"/>
          <w:szCs w:val="19"/>
          <w:spacing w:val="10"/>
        </w:rPr>
        <w:t>的人行道；</w:t>
      </w:r>
    </w:p>
    <w:p>
      <w:pPr>
        <w:pStyle w:val="BodyText"/>
        <w:ind w:left="380"/>
        <w:spacing w:before="93" w:line="216" w:lineRule="auto"/>
        <w:rPr>
          <w:sz w:val="19"/>
          <w:szCs w:val="19"/>
        </w:rPr>
      </w:pPr>
      <w:r>
        <w:rPr>
          <w:sz w:val="19"/>
          <w:szCs w:val="19"/>
          <w:spacing w:val="14"/>
        </w:rPr>
        <w:t>—有通廊的带式输送机两侧应设人行道，经常行人侧的人行道宽度不小于1.0</w:t>
      </w:r>
      <w:r>
        <w:rPr>
          <w:sz w:val="19"/>
          <w:szCs w:val="19"/>
          <w:spacing w:val="-34"/>
        </w:rPr>
        <w:t xml:space="preserve"> </w:t>
      </w:r>
      <w:r>
        <w:rPr>
          <w:sz w:val="19"/>
          <w:szCs w:val="19"/>
          <w:spacing w:val="14"/>
        </w:rPr>
        <w:t>m,</w:t>
      </w:r>
      <w:r>
        <w:rPr>
          <w:sz w:val="19"/>
          <w:szCs w:val="19"/>
          <w:spacing w:val="13"/>
        </w:rPr>
        <w:t xml:space="preserve"> 另一侧不小于</w:t>
      </w:r>
    </w:p>
    <w:p>
      <w:pPr>
        <w:ind w:left="789"/>
        <w:spacing w:before="18" w:line="188"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0.6m;</w:t>
      </w:r>
    </w:p>
    <w:p>
      <w:pPr>
        <w:pStyle w:val="BodyText"/>
        <w:ind w:left="600"/>
        <w:spacing w:before="145" w:line="219" w:lineRule="auto"/>
        <w:rPr>
          <w:sz w:val="19"/>
          <w:szCs w:val="19"/>
        </w:rPr>
      </w:pPr>
      <w:r>
        <w:rPr>
          <w:sz w:val="19"/>
          <w:szCs w:val="19"/>
          <w:spacing w:val="8"/>
        </w:rPr>
        <w:t>—多条带式输送机并列布置时，相邻输送机之间应设置宽度不小于1.0</w:t>
      </w:r>
      <w:r>
        <w:rPr>
          <w:sz w:val="19"/>
          <w:szCs w:val="19"/>
          <w:spacing w:val="-12"/>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16"/>
          <w:w w:val="101"/>
        </w:rPr>
        <w:t xml:space="preserve"> </w:t>
      </w:r>
      <w:r>
        <w:rPr>
          <w:sz w:val="19"/>
          <w:szCs w:val="19"/>
          <w:spacing w:val="8"/>
        </w:rPr>
        <w:t>的人行道。</w:t>
      </w:r>
    </w:p>
    <w:p>
      <w:pPr>
        <w:pStyle w:val="BodyText"/>
        <w:ind w:left="2"/>
        <w:spacing w:before="65" w:line="219" w:lineRule="auto"/>
        <w:rPr>
          <w:sz w:val="19"/>
          <w:szCs w:val="19"/>
        </w:rPr>
      </w:pPr>
      <w:r>
        <w:rPr>
          <w:sz w:val="19"/>
          <w:szCs w:val="19"/>
          <w:b/>
          <w:bCs/>
          <w:spacing w:val="4"/>
        </w:rPr>
        <w:t>5.4.3.8</w:t>
      </w:r>
      <w:r>
        <w:rPr>
          <w:sz w:val="19"/>
          <w:szCs w:val="19"/>
          <w:spacing w:val="4"/>
        </w:rPr>
        <w:t xml:space="preserve">  平硐或者斜井内的带式输送机应采用阻燃型输送带。</w:t>
      </w:r>
    </w:p>
    <w:p>
      <w:pPr>
        <w:pStyle w:val="BodyText"/>
        <w:ind w:left="2"/>
        <w:spacing w:before="219" w:line="235" w:lineRule="auto"/>
        <w:rPr>
          <w:rFonts w:ascii="LiSu" w:hAnsi="LiSu" w:eastAsia="LiSu" w:cs="LiSu"/>
          <w:sz w:val="19"/>
          <w:szCs w:val="19"/>
        </w:rPr>
      </w:pPr>
      <w:r>
        <w:rPr>
          <w:sz w:val="19"/>
          <w:szCs w:val="19"/>
          <w:b/>
          <w:bCs/>
          <w:spacing w:val="-2"/>
        </w:rPr>
        <w:t>5.4.4</w:t>
      </w:r>
      <w:r>
        <w:rPr>
          <w:sz w:val="19"/>
          <w:szCs w:val="19"/>
          <w:spacing w:val="-2"/>
        </w:rPr>
        <w:t xml:space="preserve">  </w:t>
      </w:r>
      <w:r>
        <w:rPr>
          <w:rFonts w:ascii="LiSu" w:hAnsi="LiSu" w:eastAsia="LiSu" w:cs="LiSu"/>
          <w:sz w:val="19"/>
          <w:szCs w:val="19"/>
          <w:b/>
          <w:bCs/>
          <w:spacing w:val="-2"/>
        </w:rPr>
        <w:t>斜坡提升</w:t>
      </w:r>
    </w:p>
    <w:p>
      <w:pPr>
        <w:pStyle w:val="BodyText"/>
        <w:ind w:left="2"/>
        <w:spacing w:before="225" w:line="219" w:lineRule="auto"/>
        <w:rPr>
          <w:sz w:val="19"/>
          <w:szCs w:val="19"/>
        </w:rPr>
      </w:pPr>
      <w:r>
        <w:rPr>
          <w:sz w:val="19"/>
          <w:szCs w:val="19"/>
          <w:b/>
          <w:bCs/>
          <w:spacing w:val="-1"/>
        </w:rPr>
        <w:t>5.4.4.1</w:t>
      </w:r>
      <w:r>
        <w:rPr>
          <w:sz w:val="19"/>
          <w:szCs w:val="19"/>
          <w:spacing w:val="20"/>
        </w:rPr>
        <w:t xml:space="preserve">  </w:t>
      </w:r>
      <w:r>
        <w:rPr>
          <w:sz w:val="19"/>
          <w:szCs w:val="19"/>
          <w:spacing w:val="-1"/>
        </w:rPr>
        <w:t>提升速度应符合下列规定：</w:t>
      </w:r>
    </w:p>
    <w:p>
      <w:pPr>
        <w:pStyle w:val="BodyText"/>
        <w:ind w:left="380"/>
        <w:spacing w:before="92" w:line="203" w:lineRule="auto"/>
        <w:rPr>
          <w:rFonts w:ascii="FangSong" w:hAnsi="FangSong" w:eastAsia="FangSong" w:cs="FangSong"/>
          <w:sz w:val="19"/>
          <w:szCs w:val="19"/>
        </w:rPr>
      </w:pPr>
      <w:r>
        <w:rPr>
          <w:sz w:val="19"/>
          <w:szCs w:val="19"/>
          <w:spacing w:val="9"/>
        </w:rPr>
        <w:t>—</w:t>
      </w:r>
      <w:r>
        <w:rPr>
          <w:sz w:val="19"/>
          <w:szCs w:val="19"/>
          <w:spacing w:val="-45"/>
        </w:rPr>
        <w:t xml:space="preserve"> </w:t>
      </w:r>
      <w:r>
        <w:rPr>
          <w:sz w:val="19"/>
          <w:szCs w:val="19"/>
          <w:spacing w:val="9"/>
        </w:rPr>
        <w:t>人车或者串车提升：斜坡长度不大于300</w:t>
      </w:r>
      <w:r>
        <w:rPr>
          <w:sz w:val="19"/>
          <w:szCs w:val="19"/>
          <w:spacing w:val="-15"/>
        </w:rPr>
        <w:t xml:space="preserve"> </w:t>
      </w:r>
      <w:r>
        <w:rPr>
          <w:rFonts w:ascii="Times New Roman" w:hAnsi="Times New Roman" w:eastAsia="Times New Roman" w:cs="Times New Roman"/>
          <w:sz w:val="19"/>
          <w:szCs w:val="19"/>
          <w:spacing w:val="9"/>
        </w:rPr>
        <w:t>m</w:t>
      </w:r>
      <w:r>
        <w:rPr>
          <w:rFonts w:ascii="Times New Roman" w:hAnsi="Times New Roman" w:eastAsia="Times New Roman" w:cs="Times New Roman"/>
          <w:sz w:val="19"/>
          <w:szCs w:val="19"/>
          <w:spacing w:val="8"/>
        </w:rPr>
        <w:t xml:space="preserve"> </w:t>
      </w:r>
      <w:r>
        <w:rPr>
          <w:sz w:val="19"/>
          <w:szCs w:val="19"/>
          <w:spacing w:val="8"/>
        </w:rPr>
        <w:t>时，不大于3.5</w:t>
      </w:r>
      <w:r>
        <w:rPr>
          <w:sz w:val="19"/>
          <w:szCs w:val="19"/>
          <w:spacing w:val="-23"/>
        </w:rPr>
        <w:t xml:space="preserve"> </w:t>
      </w:r>
      <w:r>
        <w:rPr>
          <w:rFonts w:ascii="Times New Roman" w:hAnsi="Times New Roman" w:eastAsia="Times New Roman" w:cs="Times New Roman"/>
          <w:sz w:val="19"/>
          <w:szCs w:val="19"/>
          <w:spacing w:val="8"/>
        </w:rPr>
        <w:t>m/s;</w:t>
      </w:r>
      <w:r>
        <w:rPr>
          <w:rFonts w:ascii="Times New Roman" w:hAnsi="Times New Roman" w:eastAsia="Times New Roman" w:cs="Times New Roman"/>
          <w:sz w:val="19"/>
          <w:szCs w:val="19"/>
          <w:spacing w:val="19"/>
          <w:w w:val="101"/>
        </w:rPr>
        <w:t xml:space="preserve">  </w:t>
      </w:r>
      <w:r>
        <w:rPr>
          <w:sz w:val="19"/>
          <w:szCs w:val="19"/>
          <w:spacing w:val="8"/>
        </w:rPr>
        <w:t>斜坡长度大于300</w:t>
      </w:r>
      <w:r>
        <w:rPr>
          <w:sz w:val="19"/>
          <w:szCs w:val="19"/>
          <w:spacing w:val="-34"/>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26"/>
          <w:w w:val="101"/>
        </w:rPr>
        <w:t xml:space="preserve"> </w:t>
      </w:r>
      <w:r>
        <w:rPr>
          <w:rFonts w:ascii="FangSong" w:hAnsi="FangSong" w:eastAsia="FangSong" w:cs="FangSong"/>
          <w:sz w:val="19"/>
          <w:szCs w:val="19"/>
          <w:spacing w:val="8"/>
        </w:rPr>
        <w:t>时，不大</w:t>
      </w:r>
    </w:p>
    <w:p>
      <w:pPr>
        <w:pStyle w:val="BodyText"/>
        <w:ind w:left="789"/>
        <w:spacing w:line="212" w:lineRule="auto"/>
        <w:rPr>
          <w:rFonts w:ascii="Times New Roman" w:hAnsi="Times New Roman" w:eastAsia="Times New Roman" w:cs="Times New Roman"/>
          <w:sz w:val="24"/>
          <w:szCs w:val="24"/>
        </w:rPr>
      </w:pPr>
      <w:r>
        <w:rPr>
          <w:sz w:val="24"/>
          <w:szCs w:val="24"/>
          <w:spacing w:val="-3"/>
        </w:rPr>
        <w:t>于5</w:t>
      </w:r>
      <w:r>
        <w:rPr>
          <w:sz w:val="24"/>
          <w:szCs w:val="24"/>
          <w:spacing w:val="-56"/>
        </w:rPr>
        <w:t xml:space="preserve"> </w:t>
      </w:r>
      <w:r>
        <w:rPr>
          <w:rFonts w:ascii="Times New Roman" w:hAnsi="Times New Roman" w:eastAsia="Times New Roman" w:cs="Times New Roman"/>
          <w:sz w:val="24"/>
          <w:szCs w:val="24"/>
          <w:spacing w:val="-3"/>
        </w:rPr>
        <w:t>m/s;</w:t>
      </w:r>
    </w:p>
    <w:p>
      <w:pPr>
        <w:pStyle w:val="BodyText"/>
        <w:ind w:left="380" w:right="229"/>
        <w:spacing w:before="127" w:line="282" w:lineRule="auto"/>
        <w:rPr>
          <w:sz w:val="19"/>
          <w:szCs w:val="19"/>
        </w:rPr>
      </w:pPr>
      <w:r>
        <w:rPr>
          <w:sz w:val="19"/>
          <w:szCs w:val="19"/>
          <w:spacing w:val="7"/>
        </w:rPr>
        <w:t>——箕斗提升：斜坡长度不大于300 m 时，不大于5</w:t>
      </w:r>
      <w:r>
        <w:rPr>
          <w:sz w:val="19"/>
          <w:szCs w:val="19"/>
          <w:spacing w:val="-37"/>
        </w:rPr>
        <w:t xml:space="preserve"> </w:t>
      </w:r>
      <w:r>
        <w:rPr>
          <w:sz w:val="19"/>
          <w:szCs w:val="19"/>
          <w:spacing w:val="7"/>
        </w:rPr>
        <w:t>m/s</w:t>
      </w:r>
      <w:r>
        <w:rPr>
          <w:sz w:val="19"/>
          <w:szCs w:val="19"/>
          <w:spacing w:val="6"/>
        </w:rPr>
        <w:t>;</w:t>
      </w:r>
      <w:r>
        <w:rPr>
          <w:sz w:val="19"/>
          <w:szCs w:val="19"/>
          <w:spacing w:val="-12"/>
        </w:rPr>
        <w:t xml:space="preserve"> </w:t>
      </w:r>
      <w:r>
        <w:rPr>
          <w:sz w:val="19"/>
          <w:szCs w:val="19"/>
          <w:spacing w:val="6"/>
        </w:rPr>
        <w:t>斜坡长度大于300</w:t>
      </w:r>
      <w:r>
        <w:rPr>
          <w:sz w:val="19"/>
          <w:szCs w:val="19"/>
          <w:spacing w:val="-35"/>
        </w:rPr>
        <w:t xml:space="preserve"> </w:t>
      </w:r>
      <w:r>
        <w:rPr>
          <w:sz w:val="19"/>
          <w:szCs w:val="19"/>
          <w:spacing w:val="6"/>
        </w:rPr>
        <w:t>m</w:t>
      </w:r>
      <w:r>
        <w:rPr>
          <w:sz w:val="19"/>
          <w:szCs w:val="19"/>
          <w:spacing w:val="32"/>
        </w:rPr>
        <w:t xml:space="preserve"> </w:t>
      </w:r>
      <w:r>
        <w:rPr>
          <w:sz w:val="19"/>
          <w:szCs w:val="19"/>
          <w:spacing w:val="6"/>
        </w:rPr>
        <w:t>时，不大于7</w:t>
      </w:r>
      <w:r>
        <w:rPr>
          <w:sz w:val="19"/>
          <w:szCs w:val="19"/>
          <w:spacing w:val="-36"/>
        </w:rPr>
        <w:t xml:space="preserve"> </w:t>
      </w:r>
      <w:r>
        <w:rPr>
          <w:sz w:val="19"/>
          <w:szCs w:val="19"/>
          <w:spacing w:val="6"/>
        </w:rPr>
        <w:t>m/s;</w:t>
      </w:r>
      <w:r>
        <w:rPr>
          <w:sz w:val="19"/>
          <w:szCs w:val="19"/>
        </w:rPr>
        <w:t xml:space="preserve"> </w:t>
      </w:r>
      <w:r>
        <w:rPr>
          <w:sz w:val="19"/>
          <w:szCs w:val="19"/>
          <w:spacing w:val="8"/>
        </w:rPr>
        <w:t>——人车或者串车通过甩车道的速度不大于1.5</w:t>
      </w:r>
      <w:r>
        <w:rPr>
          <w:sz w:val="19"/>
          <w:szCs w:val="19"/>
          <w:spacing w:val="39"/>
        </w:rPr>
        <w:t xml:space="preserve"> </w:t>
      </w:r>
      <w:r>
        <w:rPr>
          <w:rFonts w:ascii="Times New Roman" w:hAnsi="Times New Roman" w:eastAsia="Times New Roman" w:cs="Times New Roman"/>
          <w:sz w:val="19"/>
          <w:szCs w:val="19"/>
          <w:spacing w:val="8"/>
        </w:rPr>
        <w:t>m/s</w:t>
      </w:r>
      <w:r>
        <w:rPr>
          <w:sz w:val="19"/>
          <w:szCs w:val="19"/>
          <w:spacing w:val="8"/>
        </w:rPr>
        <w:t>。</w:t>
      </w:r>
    </w:p>
    <w:p>
      <w:pPr>
        <w:pStyle w:val="BodyText"/>
        <w:ind w:left="2"/>
        <w:spacing w:line="219" w:lineRule="auto"/>
        <w:rPr>
          <w:sz w:val="19"/>
          <w:szCs w:val="19"/>
        </w:rPr>
      </w:pPr>
      <w:r>
        <w:rPr>
          <w:sz w:val="19"/>
          <w:szCs w:val="19"/>
          <w:b/>
          <w:bCs/>
          <w:spacing w:val="-1"/>
        </w:rPr>
        <w:t>5.4.4.2</w:t>
      </w:r>
      <w:r>
        <w:rPr>
          <w:sz w:val="19"/>
          <w:szCs w:val="19"/>
          <w:spacing w:val="-1"/>
        </w:rPr>
        <w:t xml:space="preserve">  提升加、减速度应符合下</w:t>
      </w:r>
      <w:r>
        <w:rPr>
          <w:sz w:val="19"/>
          <w:szCs w:val="19"/>
          <w:spacing w:val="-2"/>
        </w:rPr>
        <w:t>列规定：</w:t>
      </w:r>
    </w:p>
    <w:p>
      <w:pPr>
        <w:pStyle w:val="BodyText"/>
        <w:ind w:left="380"/>
        <w:spacing w:before="63" w:line="212" w:lineRule="auto"/>
        <w:rPr>
          <w:rFonts w:ascii="Times New Roman" w:hAnsi="Times New Roman" w:eastAsia="Times New Roman" w:cs="Times New Roman"/>
          <w:sz w:val="19"/>
          <w:szCs w:val="19"/>
        </w:rPr>
      </w:pPr>
      <w:r>
        <w:rPr>
          <w:sz w:val="19"/>
          <w:szCs w:val="19"/>
          <w:spacing w:val="2"/>
        </w:rPr>
        <w:t>——升降人员：不大于0.5 </w:t>
      </w:r>
      <w:r>
        <w:rPr>
          <w:rFonts w:ascii="Times New Roman" w:hAnsi="Times New Roman" w:eastAsia="Times New Roman" w:cs="Times New Roman"/>
          <w:sz w:val="19"/>
          <w:szCs w:val="19"/>
          <w:spacing w:val="2"/>
        </w:rPr>
        <w:t>m/s²;</w:t>
      </w:r>
    </w:p>
    <w:p>
      <w:pPr>
        <w:pStyle w:val="BodyText"/>
        <w:ind w:left="380"/>
        <w:spacing w:before="94" w:line="219" w:lineRule="auto"/>
        <w:rPr>
          <w:sz w:val="19"/>
          <w:szCs w:val="19"/>
        </w:rPr>
      </w:pPr>
      <w:r>
        <w:rPr>
          <w:sz w:val="19"/>
          <w:szCs w:val="19"/>
          <w:spacing w:val="1"/>
        </w:rPr>
        <w:t>——升降物料：不大于0.75 m/s²。</w:t>
      </w:r>
    </w:p>
    <w:p>
      <w:pPr>
        <w:pStyle w:val="BodyText"/>
        <w:ind w:left="2"/>
        <w:spacing w:before="85" w:line="223" w:lineRule="auto"/>
        <w:rPr>
          <w:sz w:val="19"/>
          <w:szCs w:val="19"/>
        </w:rPr>
      </w:pPr>
      <w:r>
        <w:rPr>
          <w:sz w:val="19"/>
          <w:szCs w:val="19"/>
          <w:b/>
          <w:bCs/>
          <w:spacing w:val="1"/>
        </w:rPr>
        <w:t>5.4.4.3</w:t>
      </w:r>
      <w:r>
        <w:rPr>
          <w:sz w:val="19"/>
          <w:szCs w:val="19"/>
          <w:spacing w:val="1"/>
        </w:rPr>
        <w:t xml:space="preserve">  </w:t>
      </w:r>
      <w:r>
        <w:rPr>
          <w:rFonts w:ascii="SimHei" w:hAnsi="SimHei" w:eastAsia="SimHei" w:cs="SimHei"/>
          <w:sz w:val="19"/>
          <w:szCs w:val="19"/>
          <w:spacing w:val="1"/>
        </w:rPr>
        <w:t>斜</w:t>
      </w:r>
      <w:r>
        <w:rPr>
          <w:sz w:val="19"/>
          <w:szCs w:val="19"/>
          <w:spacing w:val="1"/>
        </w:rPr>
        <w:t>坡提升应遵守下列规定：</w:t>
      </w:r>
    </w:p>
    <w:p>
      <w:pPr>
        <w:spacing w:line="223" w:lineRule="auto"/>
        <w:sectPr>
          <w:headerReference w:type="default" r:id="rId32"/>
          <w:footerReference w:type="default" r:id="rId33"/>
          <w:pgSz w:w="11910" w:h="16850"/>
          <w:pgMar w:top="1969" w:right="1423" w:bottom="1536" w:left="1559" w:header="1677" w:footer="1409" w:gutter="0"/>
        </w:sectPr>
        <w:rPr>
          <w:sz w:val="19"/>
          <w:szCs w:val="19"/>
        </w:rPr>
      </w:pPr>
    </w:p>
    <w:p>
      <w:pPr>
        <w:pStyle w:val="BodyText"/>
        <w:ind w:left="399"/>
        <w:spacing w:before="297" w:line="219" w:lineRule="auto"/>
        <w:rPr>
          <w:sz w:val="19"/>
          <w:szCs w:val="19"/>
        </w:rPr>
      </w:pPr>
      <w:r>
        <w:rPr>
          <w:sz w:val="19"/>
          <w:szCs w:val="19"/>
          <w:spacing w:val="8"/>
        </w:rPr>
        <w:t>——采用缠绕式提升机；</w:t>
      </w:r>
    </w:p>
    <w:p>
      <w:pPr>
        <w:pStyle w:val="BodyText"/>
        <w:ind w:left="399"/>
        <w:spacing w:before="74" w:line="219" w:lineRule="auto"/>
        <w:rPr>
          <w:sz w:val="19"/>
          <w:szCs w:val="19"/>
        </w:rPr>
      </w:pPr>
      <w:r>
        <w:rPr>
          <w:sz w:val="19"/>
          <w:szCs w:val="19"/>
          <w:spacing w:val="12"/>
        </w:rPr>
        <w:t>——提升机卷筒直径与钢丝绳直径之比不小于60;</w:t>
      </w:r>
    </w:p>
    <w:p>
      <w:pPr>
        <w:pStyle w:val="BodyText"/>
        <w:ind w:left="399"/>
        <w:spacing w:before="74" w:line="219" w:lineRule="auto"/>
        <w:rPr>
          <w:sz w:val="19"/>
          <w:szCs w:val="19"/>
        </w:rPr>
      </w:pPr>
      <w:r>
        <w:rPr>
          <w:sz w:val="19"/>
          <w:szCs w:val="19"/>
          <w:spacing w:val="3"/>
        </w:rPr>
        <w:t>——钢丝绳在卷筒上缠绕的层数和卷筒端板高度符合6.4.8.3、6.4.8.4和6.4.8.5的</w:t>
      </w:r>
      <w:r>
        <w:rPr>
          <w:sz w:val="19"/>
          <w:szCs w:val="19"/>
          <w:spacing w:val="2"/>
        </w:rPr>
        <w:t>规定；</w:t>
      </w:r>
    </w:p>
    <w:p>
      <w:pPr>
        <w:pStyle w:val="BodyText"/>
        <w:ind w:left="399"/>
        <w:spacing w:before="84" w:line="219" w:lineRule="auto"/>
        <w:rPr>
          <w:sz w:val="19"/>
          <w:szCs w:val="19"/>
        </w:rPr>
      </w:pPr>
      <w:r>
        <w:rPr>
          <w:sz w:val="19"/>
          <w:szCs w:val="19"/>
          <w:spacing w:val="12"/>
        </w:rPr>
        <w:t>——最大制动力矩和提升系统最大静力矩之比不小于3;</w:t>
      </w:r>
    </w:p>
    <w:p>
      <w:pPr>
        <w:pStyle w:val="BodyText"/>
        <w:ind w:left="399"/>
        <w:spacing w:before="84" w:line="219" w:lineRule="auto"/>
        <w:rPr>
          <w:sz w:val="19"/>
          <w:szCs w:val="19"/>
        </w:rPr>
      </w:pPr>
      <w:r>
        <w:rPr>
          <w:sz w:val="19"/>
          <w:szCs w:val="19"/>
          <w:spacing w:val="9"/>
        </w:rPr>
        <w:t>——从提升机卷筒到天轮的钢丝绳弦长不超</w:t>
      </w:r>
      <w:r>
        <w:rPr>
          <w:sz w:val="19"/>
          <w:szCs w:val="19"/>
          <w:spacing w:val="8"/>
        </w:rPr>
        <w:t>过60</w:t>
      </w:r>
      <w:r>
        <w:rPr>
          <w:sz w:val="19"/>
          <w:szCs w:val="19"/>
          <w:spacing w:val="31"/>
        </w:rPr>
        <w:t xml:space="preserve"> </w:t>
      </w:r>
      <w:r>
        <w:rPr>
          <w:rFonts w:ascii="Times New Roman" w:hAnsi="Times New Roman" w:eastAsia="Times New Roman" w:cs="Times New Roman"/>
          <w:sz w:val="19"/>
          <w:szCs w:val="19"/>
          <w:spacing w:val="8"/>
        </w:rPr>
        <w:t>m</w:t>
      </w:r>
      <w:r>
        <w:rPr>
          <w:sz w:val="19"/>
          <w:szCs w:val="19"/>
          <w:spacing w:val="8"/>
        </w:rPr>
        <w:t>。</w:t>
      </w:r>
    </w:p>
    <w:p>
      <w:pPr>
        <w:pStyle w:val="BodyText"/>
        <w:ind w:left="2"/>
        <w:spacing w:before="86" w:line="219" w:lineRule="auto"/>
        <w:rPr>
          <w:sz w:val="19"/>
          <w:szCs w:val="19"/>
        </w:rPr>
      </w:pPr>
      <w:r>
        <w:rPr>
          <w:sz w:val="19"/>
          <w:szCs w:val="19"/>
          <w:b/>
          <w:bCs/>
          <w:spacing w:val="2"/>
        </w:rPr>
        <w:t>5.4.4.4</w:t>
      </w:r>
      <w:r>
        <w:rPr>
          <w:sz w:val="19"/>
          <w:szCs w:val="19"/>
          <w:spacing w:val="2"/>
        </w:rPr>
        <w:t xml:space="preserve">  提升钢丝绳安全系数应符合下列规定：</w:t>
      </w:r>
    </w:p>
    <w:p>
      <w:pPr>
        <w:pStyle w:val="BodyText"/>
        <w:ind w:left="399"/>
        <w:spacing w:before="65" w:line="220" w:lineRule="auto"/>
        <w:rPr>
          <w:sz w:val="19"/>
          <w:szCs w:val="19"/>
        </w:rPr>
      </w:pPr>
      <w:r>
        <w:rPr>
          <w:sz w:val="19"/>
          <w:szCs w:val="19"/>
          <w:spacing w:val="6"/>
        </w:rPr>
        <w:t>——专门提升物料的，不小于6.5;</w:t>
      </w:r>
    </w:p>
    <w:p>
      <w:pPr>
        <w:pStyle w:val="BodyText"/>
        <w:ind w:left="789"/>
        <w:spacing w:before="84" w:line="220" w:lineRule="auto"/>
        <w:rPr>
          <w:sz w:val="19"/>
          <w:szCs w:val="19"/>
        </w:rPr>
      </w:pPr>
      <w:r>
        <w:rPr>
          <w:sz w:val="19"/>
          <w:szCs w:val="19"/>
          <w:spacing w:val="3"/>
        </w:rPr>
        <w:t>提升人员的，不小于9.0。</w:t>
      </w:r>
    </w:p>
    <w:p>
      <w:pPr>
        <w:pStyle w:val="BodyText"/>
        <w:spacing w:before="93" w:line="219" w:lineRule="auto"/>
        <w:rPr>
          <w:sz w:val="19"/>
          <w:szCs w:val="19"/>
        </w:rPr>
      </w:pPr>
      <w:r>
        <w:rPr>
          <w:sz w:val="19"/>
          <w:szCs w:val="19"/>
          <w:spacing w:val="4"/>
        </w:rPr>
        <w:t>5.4.4.5  提升钢丝绳连接装置安全系数应满足6.4.6.7的规定。</w:t>
      </w:r>
    </w:p>
    <w:p>
      <w:pPr>
        <w:pStyle w:val="BodyText"/>
        <w:ind w:right="80"/>
        <w:spacing w:before="64" w:line="266" w:lineRule="auto"/>
        <w:rPr>
          <w:sz w:val="19"/>
          <w:szCs w:val="19"/>
        </w:rPr>
      </w:pPr>
      <w:r>
        <w:rPr>
          <w:sz w:val="19"/>
          <w:szCs w:val="19"/>
          <w:spacing w:val="-6"/>
        </w:rPr>
        <w:t>5.4.4.6  提升钢丝绳检验和更换应遵守6.4.7.1、6.4.7.2、6.4.7.4、6.4.7.5、6.4.7.6、6.4.7.7</w:t>
      </w:r>
      <w:r>
        <w:rPr>
          <w:sz w:val="19"/>
          <w:szCs w:val="19"/>
          <w:spacing w:val="-7"/>
        </w:rPr>
        <w:t>和6.4.7.9的</w:t>
      </w:r>
      <w:r>
        <w:rPr>
          <w:sz w:val="19"/>
          <w:szCs w:val="19"/>
        </w:rPr>
        <w:t xml:space="preserve"> </w:t>
      </w:r>
      <w:r>
        <w:rPr>
          <w:sz w:val="19"/>
          <w:szCs w:val="19"/>
          <w:spacing w:val="1"/>
        </w:rPr>
        <w:t>规定。</w:t>
      </w:r>
    </w:p>
    <w:p>
      <w:pPr>
        <w:pStyle w:val="BodyText"/>
        <w:ind w:right="86"/>
        <w:spacing w:before="52" w:line="276" w:lineRule="auto"/>
        <w:rPr>
          <w:sz w:val="19"/>
          <w:szCs w:val="19"/>
        </w:rPr>
      </w:pPr>
      <w:r>
        <w:rPr>
          <w:sz w:val="19"/>
          <w:szCs w:val="19"/>
          <w:spacing w:val="4"/>
        </w:rPr>
        <w:t>5.4.4.7  斜坡提升主电机应设短路及断电保护、过速保护、过</w:t>
      </w:r>
      <w:r>
        <w:rPr>
          <w:sz w:val="19"/>
          <w:szCs w:val="19"/>
          <w:spacing w:val="3"/>
        </w:rPr>
        <w:t>负荷及无电压保护。斜坡提升系统应设提</w:t>
      </w:r>
      <w:r>
        <w:rPr>
          <w:sz w:val="19"/>
          <w:szCs w:val="19"/>
        </w:rPr>
        <w:t xml:space="preserve"> </w:t>
      </w:r>
      <w:r>
        <w:rPr>
          <w:sz w:val="19"/>
          <w:szCs w:val="19"/>
          <w:spacing w:val="6"/>
        </w:rPr>
        <w:t>升容器过卷保护。</w:t>
      </w:r>
    </w:p>
    <w:p>
      <w:pPr>
        <w:pStyle w:val="BodyText"/>
        <w:spacing w:before="44" w:line="273" w:lineRule="auto"/>
        <w:rPr>
          <w:sz w:val="19"/>
          <w:szCs w:val="19"/>
        </w:rPr>
      </w:pPr>
      <w:r>
        <w:rPr>
          <w:sz w:val="19"/>
          <w:szCs w:val="19"/>
          <w:spacing w:val="4"/>
        </w:rPr>
        <w:t>5.4.4.8  斜坡轨道与上部车场的连接处应设置阻车器，斜坡轨道线路上应设</w:t>
      </w:r>
      <w:r>
        <w:rPr>
          <w:sz w:val="19"/>
          <w:szCs w:val="19"/>
          <w:spacing w:val="3"/>
        </w:rPr>
        <w:t>地辊，底部平车场应设置挡</w:t>
      </w:r>
      <w:r>
        <w:rPr>
          <w:sz w:val="19"/>
          <w:szCs w:val="19"/>
        </w:rPr>
        <w:t xml:space="preserve">  </w:t>
      </w:r>
      <w:r>
        <w:rPr>
          <w:sz w:val="19"/>
          <w:szCs w:val="19"/>
          <w:spacing w:val="8"/>
        </w:rPr>
        <w:t>车装置。倾角大于10°的斜坡提升轨道应设轨道防滑装置。轨道两侧应设宽度不小于1.0</w:t>
      </w:r>
      <w:r>
        <w:rPr>
          <w:sz w:val="19"/>
          <w:szCs w:val="19"/>
          <w:spacing w:val="-44"/>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26"/>
          <w:w w:val="101"/>
        </w:rPr>
        <w:t xml:space="preserve"> </w:t>
      </w:r>
      <w:r>
        <w:rPr>
          <w:sz w:val="19"/>
          <w:szCs w:val="19"/>
          <w:spacing w:val="8"/>
        </w:rPr>
        <w:t>的人行道。</w:t>
      </w:r>
      <w:r>
        <w:rPr>
          <w:sz w:val="19"/>
          <w:szCs w:val="19"/>
        </w:rPr>
        <w:t xml:space="preserve"> </w:t>
      </w:r>
      <w:r>
        <w:rPr>
          <w:sz w:val="19"/>
          <w:szCs w:val="19"/>
          <w:spacing w:val="-2"/>
        </w:rPr>
        <w:t>人行道倾角为10°~15°时应设人行踏步，15°~35°时应设踏步及扶手，大于35°时应设梯子和扶手。</w:t>
      </w:r>
    </w:p>
    <w:p>
      <w:pPr>
        <w:pStyle w:val="BodyText"/>
        <w:spacing w:before="95" w:line="219" w:lineRule="auto"/>
        <w:rPr>
          <w:sz w:val="19"/>
          <w:szCs w:val="19"/>
        </w:rPr>
      </w:pPr>
      <w:r>
        <w:rPr>
          <w:sz w:val="19"/>
          <w:szCs w:val="19"/>
          <w:spacing w:val="4"/>
        </w:rPr>
        <w:t>5.4.4.9  在斜坡轨道上进行检查或者维修工作时，应采取安全措施保证工作人员的安全。</w:t>
      </w:r>
    </w:p>
    <w:p>
      <w:pPr>
        <w:pStyle w:val="BodyText"/>
        <w:ind w:left="2"/>
        <w:spacing w:before="233" w:line="219" w:lineRule="auto"/>
        <w:rPr>
          <w:sz w:val="19"/>
          <w:szCs w:val="19"/>
        </w:rPr>
      </w:pPr>
      <w:r>
        <w:rPr>
          <w:sz w:val="19"/>
          <w:szCs w:val="19"/>
          <w:b/>
          <w:bCs/>
          <w:spacing w:val="-4"/>
        </w:rPr>
        <w:t>5.4.5</w:t>
      </w:r>
      <w:r>
        <w:rPr>
          <w:sz w:val="19"/>
          <w:szCs w:val="19"/>
          <w:spacing w:val="19"/>
        </w:rPr>
        <w:t xml:space="preserve">  </w:t>
      </w:r>
      <w:r>
        <w:rPr>
          <w:sz w:val="19"/>
          <w:szCs w:val="19"/>
          <w:b/>
          <w:bCs/>
          <w:spacing w:val="-4"/>
        </w:rPr>
        <w:t>架空索道运输</w:t>
      </w:r>
    </w:p>
    <w:p>
      <w:pPr>
        <w:pStyle w:val="BodyText"/>
        <w:spacing w:before="226" w:line="219" w:lineRule="auto"/>
        <w:rPr>
          <w:sz w:val="19"/>
          <w:szCs w:val="19"/>
        </w:rPr>
      </w:pPr>
      <w:r>
        <w:rPr>
          <w:sz w:val="19"/>
          <w:szCs w:val="19"/>
          <w:spacing w:val="5"/>
        </w:rPr>
        <w:t>5.4.5.1  架空索道运输应遵守货运架空索道安全规范的规</w:t>
      </w:r>
      <w:r>
        <w:rPr>
          <w:sz w:val="19"/>
          <w:szCs w:val="19"/>
          <w:spacing w:val="4"/>
        </w:rPr>
        <w:t>定。</w:t>
      </w:r>
    </w:p>
    <w:p>
      <w:pPr>
        <w:pStyle w:val="BodyText"/>
        <w:spacing w:before="86" w:line="222" w:lineRule="auto"/>
        <w:rPr>
          <w:sz w:val="19"/>
          <w:szCs w:val="19"/>
        </w:rPr>
      </w:pPr>
      <w:r>
        <w:rPr>
          <w:sz w:val="19"/>
          <w:szCs w:val="19"/>
          <w:spacing w:val="-4"/>
        </w:rPr>
        <w:t>5.4.5.2  </w:t>
      </w:r>
      <w:r>
        <w:rPr>
          <w:rFonts w:ascii="SimHei" w:hAnsi="SimHei" w:eastAsia="SimHei" w:cs="SimHei"/>
          <w:sz w:val="19"/>
          <w:szCs w:val="19"/>
          <w:spacing w:val="-4"/>
        </w:rPr>
        <w:t>索</w:t>
      </w:r>
      <w:r>
        <w:rPr>
          <w:sz w:val="19"/>
          <w:szCs w:val="19"/>
          <w:spacing w:val="-4"/>
        </w:rPr>
        <w:t>道线路经过厂区、居民区、</w:t>
      </w:r>
      <w:r>
        <w:rPr>
          <w:sz w:val="19"/>
          <w:szCs w:val="19"/>
          <w:spacing w:val="-5"/>
        </w:rPr>
        <w:t>铁路、道路时，应有安全防护措施。</w:t>
      </w:r>
    </w:p>
    <w:p>
      <w:pPr>
        <w:pStyle w:val="BodyText"/>
        <w:spacing w:before="80" w:line="219" w:lineRule="auto"/>
        <w:rPr>
          <w:sz w:val="19"/>
          <w:szCs w:val="19"/>
        </w:rPr>
      </w:pPr>
      <w:r>
        <w:rPr>
          <w:sz w:val="19"/>
          <w:szCs w:val="19"/>
        </w:rPr>
        <w:t>5.4.5.3  索道线路与电力、通讯架空线路交叉时，应采取保护措施。</w:t>
      </w:r>
    </w:p>
    <w:p>
      <w:pPr>
        <w:pStyle w:val="BodyText"/>
        <w:spacing w:before="76" w:line="219" w:lineRule="auto"/>
        <w:rPr>
          <w:sz w:val="19"/>
          <w:szCs w:val="19"/>
        </w:rPr>
      </w:pPr>
      <w:r>
        <w:rPr>
          <w:sz w:val="19"/>
          <w:szCs w:val="19"/>
          <w:spacing w:val="4"/>
        </w:rPr>
        <w:t>5.4.5.4  遇有八级或八级以上大风时，应停止索道运转和线路</w:t>
      </w:r>
      <w:r>
        <w:rPr>
          <w:sz w:val="19"/>
          <w:szCs w:val="19"/>
          <w:spacing w:val="3"/>
        </w:rPr>
        <w:t>上的一切作业。</w:t>
      </w:r>
    </w:p>
    <w:p>
      <w:pPr>
        <w:pStyle w:val="BodyText"/>
        <w:ind w:right="108"/>
        <w:spacing w:before="85" w:line="265" w:lineRule="auto"/>
        <w:rPr>
          <w:sz w:val="19"/>
          <w:szCs w:val="19"/>
        </w:rPr>
      </w:pPr>
      <w:r>
        <w:rPr>
          <w:rFonts w:ascii="Times New Roman" w:hAnsi="Times New Roman" w:eastAsia="Times New Roman" w:cs="Times New Roman"/>
          <w:sz w:val="19"/>
          <w:szCs w:val="19"/>
          <w:spacing w:val="7"/>
        </w:rPr>
        <w:t>5.4.5.5     </w:t>
      </w:r>
      <w:r>
        <w:rPr>
          <w:sz w:val="19"/>
          <w:szCs w:val="19"/>
          <w:spacing w:val="7"/>
        </w:rPr>
        <w:t>离地高度小于2.5</w:t>
      </w:r>
      <w:r>
        <w:rPr>
          <w:sz w:val="19"/>
          <w:szCs w:val="19"/>
          <w:spacing w:val="-37"/>
        </w:rPr>
        <w:t xml:space="preserve">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16"/>
          <w:w w:val="101"/>
        </w:rPr>
        <w:t xml:space="preserve"> </w:t>
      </w:r>
      <w:r>
        <w:rPr>
          <w:sz w:val="19"/>
          <w:szCs w:val="19"/>
          <w:spacing w:val="7"/>
        </w:rPr>
        <w:t>的牵引索和</w:t>
      </w:r>
      <w:r>
        <w:rPr>
          <w:sz w:val="19"/>
          <w:szCs w:val="19"/>
          <w:spacing w:val="6"/>
        </w:rPr>
        <w:t>站内设备的运转部分，应设安全罩或防护网。高出地面0.6</w:t>
      </w:r>
      <w:r>
        <w:rPr>
          <w:sz w:val="19"/>
          <w:szCs w:val="19"/>
          <w:spacing w:val="-45"/>
        </w:rPr>
        <w:t xml:space="preserve"> </w:t>
      </w:r>
      <w:r>
        <w:rPr>
          <w:rFonts w:ascii="Times New Roman" w:hAnsi="Times New Roman" w:eastAsia="Times New Roman" w:cs="Times New Roman"/>
          <w:sz w:val="19"/>
          <w:szCs w:val="19"/>
          <w:spacing w:val="6"/>
        </w:rPr>
        <w:t>m</w:t>
      </w:r>
      <w:r>
        <w:rPr>
          <w:rFonts w:ascii="Times New Roman" w:hAnsi="Times New Roman" w:eastAsia="Times New Roman" w:cs="Times New Roman"/>
          <w:sz w:val="19"/>
          <w:szCs w:val="19"/>
        </w:rPr>
        <w:t xml:space="preserve"> </w:t>
      </w:r>
      <w:r>
        <w:rPr>
          <w:sz w:val="19"/>
          <w:szCs w:val="19"/>
          <w:spacing w:val="2"/>
        </w:rPr>
        <w:t>以上的站房，应在站口设置安全栅栏。</w:t>
      </w:r>
    </w:p>
    <w:p>
      <w:pPr>
        <w:pStyle w:val="BodyText"/>
        <w:spacing w:before="63" w:line="219" w:lineRule="auto"/>
        <w:rPr>
          <w:sz w:val="19"/>
          <w:szCs w:val="19"/>
        </w:rPr>
      </w:pPr>
      <w:r>
        <w:rPr>
          <w:sz w:val="19"/>
          <w:szCs w:val="19"/>
          <w:spacing w:val="3"/>
        </w:rPr>
        <w:t>5.4.5.6  驱动机应同时设置工作制动和紧急制动两套装置，其中任一套装置出现故障，均应停止运行。</w:t>
      </w:r>
    </w:p>
    <w:p>
      <w:pPr>
        <w:pStyle w:val="BodyText"/>
        <w:spacing w:before="96" w:line="219" w:lineRule="auto"/>
        <w:rPr>
          <w:sz w:val="19"/>
          <w:szCs w:val="19"/>
        </w:rPr>
      </w:pPr>
      <w:r>
        <w:rPr>
          <w:sz w:val="19"/>
          <w:szCs w:val="19"/>
          <w:spacing w:val="3"/>
        </w:rPr>
        <w:t>5.4.5.7  索道各站都应设有专用的电话和音响信号装置，其中任一种出现故障，均应停止运</w:t>
      </w:r>
      <w:r>
        <w:rPr>
          <w:sz w:val="19"/>
          <w:szCs w:val="19"/>
          <w:spacing w:val="2"/>
        </w:rPr>
        <w:t>行。</w:t>
      </w:r>
    </w:p>
    <w:p>
      <w:pPr>
        <w:pStyle w:val="BodyText"/>
        <w:ind w:left="2"/>
        <w:spacing w:before="224" w:line="221" w:lineRule="auto"/>
        <w:outlineLvl w:val="1"/>
        <w:rPr>
          <w:sz w:val="19"/>
          <w:szCs w:val="19"/>
        </w:rPr>
      </w:pPr>
      <w:bookmarkStart w:name="bookmark19" w:id="27"/>
      <w:bookmarkEnd w:id="27"/>
      <w:r>
        <w:rPr>
          <w:sz w:val="19"/>
          <w:szCs w:val="19"/>
          <w:b/>
          <w:bCs/>
          <w:spacing w:val="-5"/>
        </w:rPr>
        <w:t>5.5</w:t>
      </w:r>
      <w:r>
        <w:rPr>
          <w:sz w:val="19"/>
          <w:szCs w:val="19"/>
          <w:spacing w:val="8"/>
        </w:rPr>
        <w:t xml:space="preserve">  </w:t>
      </w:r>
      <w:r>
        <w:rPr>
          <w:sz w:val="19"/>
          <w:szCs w:val="19"/>
          <w:b/>
          <w:bCs/>
          <w:spacing w:val="-5"/>
        </w:rPr>
        <w:t>排土</w:t>
      </w:r>
    </w:p>
    <w:p>
      <w:pPr>
        <w:pStyle w:val="BodyText"/>
        <w:ind w:left="2"/>
        <w:spacing w:before="221" w:line="220" w:lineRule="auto"/>
        <w:rPr>
          <w:sz w:val="19"/>
          <w:szCs w:val="19"/>
        </w:rPr>
      </w:pPr>
      <w:r>
        <w:rPr>
          <w:sz w:val="19"/>
          <w:szCs w:val="19"/>
          <w:b/>
          <w:bCs/>
          <w:spacing w:val="-6"/>
        </w:rPr>
        <w:t>5.5.1</w:t>
      </w:r>
      <w:r>
        <w:rPr>
          <w:sz w:val="19"/>
          <w:szCs w:val="19"/>
          <w:spacing w:val="11"/>
        </w:rPr>
        <w:t xml:space="preserve">  </w:t>
      </w:r>
      <w:r>
        <w:rPr>
          <w:sz w:val="19"/>
          <w:szCs w:val="19"/>
          <w:b/>
          <w:bCs/>
          <w:spacing w:val="-6"/>
        </w:rPr>
        <w:t>排土场</w:t>
      </w:r>
    </w:p>
    <w:p>
      <w:pPr>
        <w:pStyle w:val="BodyText"/>
        <w:spacing w:before="226" w:line="219" w:lineRule="auto"/>
        <w:rPr>
          <w:sz w:val="19"/>
          <w:szCs w:val="19"/>
        </w:rPr>
      </w:pPr>
      <w:r>
        <w:rPr>
          <w:sz w:val="19"/>
          <w:szCs w:val="19"/>
          <w:spacing w:val="2"/>
        </w:rPr>
        <w:t>5.5.1.1  排土场不应受洪水威胁或者由于上游汇水造成滑坡、塌方、泥</w:t>
      </w:r>
      <w:r>
        <w:rPr>
          <w:sz w:val="19"/>
          <w:szCs w:val="19"/>
          <w:spacing w:val="1"/>
        </w:rPr>
        <w:t>石流等灾害。</w:t>
      </w:r>
    </w:p>
    <w:p>
      <w:pPr>
        <w:pStyle w:val="BodyText"/>
        <w:spacing w:before="83" w:line="219" w:lineRule="auto"/>
        <w:rPr>
          <w:sz w:val="19"/>
          <w:szCs w:val="19"/>
        </w:rPr>
      </w:pPr>
      <w:r>
        <w:rPr>
          <w:sz w:val="19"/>
          <w:szCs w:val="19"/>
          <w:spacing w:val="-2"/>
        </w:rPr>
        <w:t>5.5.1.2  排土场不应给采矿场、工业场地、居民区、铁路、公路和其</w:t>
      </w:r>
      <w:r>
        <w:rPr>
          <w:sz w:val="19"/>
          <w:szCs w:val="19"/>
          <w:spacing w:val="-3"/>
        </w:rPr>
        <w:t>他设施造成安全隐患。</w:t>
      </w:r>
    </w:p>
    <w:p>
      <w:pPr>
        <w:pStyle w:val="BodyText"/>
        <w:spacing w:before="76" w:line="219" w:lineRule="auto"/>
        <w:rPr>
          <w:sz w:val="19"/>
          <w:szCs w:val="19"/>
        </w:rPr>
      </w:pPr>
      <w:r>
        <w:rPr>
          <w:sz w:val="19"/>
          <w:szCs w:val="19"/>
          <w:spacing w:val="1"/>
        </w:rPr>
        <w:t>5.5.1.3  排土场不应影响露天矿山边坡稳定，不应产生滚石、滑塌等危害。</w:t>
      </w:r>
    </w:p>
    <w:p>
      <w:pPr>
        <w:pStyle w:val="BodyText"/>
        <w:spacing w:before="84" w:line="219" w:lineRule="auto"/>
        <w:rPr>
          <w:sz w:val="19"/>
          <w:szCs w:val="19"/>
        </w:rPr>
      </w:pPr>
      <w:r>
        <w:rPr>
          <w:sz w:val="19"/>
          <w:szCs w:val="19"/>
          <w:spacing w:val="3"/>
        </w:rPr>
        <w:t>5.5.1.4  排土场建设前应进行工程地质、水文地质</w:t>
      </w:r>
      <w:r>
        <w:rPr>
          <w:sz w:val="19"/>
          <w:szCs w:val="19"/>
          <w:spacing w:val="2"/>
        </w:rPr>
        <w:t>勘查，并按照排土场稳定性要求处理地基。</w:t>
      </w:r>
    </w:p>
    <w:p>
      <w:pPr>
        <w:pStyle w:val="BodyText"/>
        <w:spacing w:before="75" w:line="219" w:lineRule="auto"/>
        <w:rPr>
          <w:sz w:val="19"/>
          <w:szCs w:val="19"/>
        </w:rPr>
      </w:pPr>
      <w:r>
        <w:rPr>
          <w:rFonts w:ascii="Times New Roman" w:hAnsi="Times New Roman" w:eastAsia="Times New Roman" w:cs="Times New Roman"/>
          <w:sz w:val="19"/>
          <w:szCs w:val="19"/>
          <w:spacing w:val="7"/>
        </w:rPr>
        <w:t>5.5.1.5     </w:t>
      </w:r>
      <w:r>
        <w:rPr>
          <w:sz w:val="19"/>
          <w:szCs w:val="19"/>
          <w:spacing w:val="7"/>
        </w:rPr>
        <w:t>排土场应设拦挡设施，堆置高度大于120</w:t>
      </w:r>
      <w:r>
        <w:rPr>
          <w:sz w:val="19"/>
          <w:szCs w:val="19"/>
          <w:spacing w:val="-35"/>
        </w:rPr>
        <w:t xml:space="preserve">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26"/>
          <w:w w:val="101"/>
        </w:rPr>
        <w:t xml:space="preserve"> </w:t>
      </w:r>
      <w:r>
        <w:rPr>
          <w:sz w:val="19"/>
          <w:szCs w:val="19"/>
          <w:spacing w:val="7"/>
        </w:rPr>
        <w:t>的沟谷型排土场应在底部</w:t>
      </w:r>
      <w:r>
        <w:rPr>
          <w:sz w:val="19"/>
          <w:szCs w:val="19"/>
          <w:spacing w:val="6"/>
        </w:rPr>
        <w:t>设置挡石坝。</w:t>
      </w:r>
    </w:p>
    <w:p>
      <w:pPr>
        <w:pStyle w:val="BodyText"/>
        <w:ind w:right="85"/>
        <w:spacing w:before="83" w:line="256" w:lineRule="auto"/>
        <w:rPr>
          <w:sz w:val="19"/>
          <w:szCs w:val="19"/>
        </w:rPr>
      </w:pPr>
      <w:r>
        <w:rPr>
          <w:sz w:val="19"/>
          <w:szCs w:val="19"/>
          <w:spacing w:val="8"/>
        </w:rPr>
        <w:t>5.5.1.6  内部排土场不应影响矿山正常开采和边坡稳定，</w:t>
      </w:r>
      <w:r>
        <w:rPr>
          <w:sz w:val="19"/>
          <w:szCs w:val="19"/>
          <w:spacing w:val="7"/>
        </w:rPr>
        <w:t>排土场坡脚与开采作业点之间应留设安全距</w:t>
      </w:r>
      <w:r>
        <w:rPr>
          <w:sz w:val="19"/>
          <w:szCs w:val="19"/>
        </w:rPr>
        <w:t xml:space="preserve"> </w:t>
      </w:r>
      <w:r>
        <w:rPr>
          <w:sz w:val="19"/>
          <w:szCs w:val="19"/>
          <w:spacing w:val="3"/>
        </w:rPr>
        <w:t>离，必要时设置滚石或泥石流拦挡设施。</w:t>
      </w:r>
    </w:p>
    <w:p>
      <w:pPr>
        <w:pStyle w:val="BodyText"/>
        <w:spacing w:before="75" w:line="220" w:lineRule="auto"/>
        <w:rPr>
          <w:sz w:val="19"/>
          <w:szCs w:val="19"/>
        </w:rPr>
      </w:pPr>
      <w:r>
        <w:rPr>
          <w:sz w:val="19"/>
          <w:szCs w:val="19"/>
          <w:spacing w:val="2"/>
        </w:rPr>
        <w:t>5.5.1.7  排土场防洪应遵守下列规定：</w:t>
      </w:r>
    </w:p>
    <w:p>
      <w:pPr>
        <w:pStyle w:val="BodyText"/>
        <w:ind w:left="399"/>
        <w:spacing w:before="83" w:line="219" w:lineRule="auto"/>
        <w:rPr>
          <w:sz w:val="19"/>
          <w:szCs w:val="19"/>
        </w:rPr>
      </w:pPr>
      <w:r>
        <w:rPr>
          <w:sz w:val="19"/>
          <w:szCs w:val="19"/>
          <w:spacing w:val="4"/>
        </w:rPr>
        <w:t>——山坡排土场周围应修筑可靠的截、排水设施；</w:t>
      </w:r>
    </w:p>
    <w:p>
      <w:pPr>
        <w:pStyle w:val="BodyText"/>
        <w:ind w:left="399"/>
        <w:spacing w:before="55" w:line="219" w:lineRule="auto"/>
        <w:rPr>
          <w:sz w:val="19"/>
          <w:szCs w:val="19"/>
        </w:rPr>
      </w:pPr>
      <w:r>
        <w:rPr>
          <w:sz w:val="19"/>
          <w:szCs w:val="19"/>
          <w:spacing w:val="14"/>
        </w:rPr>
        <w:t>——山坡排土场内的平台应设置2%～5%的反坡，并在靠近山坡处修筑排水沟；</w:t>
      </w:r>
    </w:p>
    <w:p>
      <w:pPr>
        <w:pStyle w:val="BodyText"/>
        <w:ind w:left="399"/>
        <w:spacing w:before="84" w:line="219" w:lineRule="auto"/>
        <w:rPr>
          <w:sz w:val="19"/>
          <w:szCs w:val="19"/>
        </w:rPr>
      </w:pPr>
      <w:r>
        <w:rPr>
          <w:sz w:val="19"/>
          <w:szCs w:val="19"/>
          <w:spacing w:val="5"/>
        </w:rPr>
        <w:t>——排土场范围内有出水点的，应在排土之前进行处理；</w:t>
      </w:r>
    </w:p>
    <w:p>
      <w:pPr>
        <w:pStyle w:val="BodyText"/>
        <w:ind w:left="399"/>
        <w:spacing w:before="85" w:line="219" w:lineRule="auto"/>
        <w:rPr>
          <w:sz w:val="19"/>
          <w:szCs w:val="19"/>
        </w:rPr>
      </w:pPr>
      <w:r>
        <w:rPr>
          <w:sz w:val="19"/>
          <w:szCs w:val="19"/>
          <w:spacing w:val="7"/>
        </w:rPr>
        <w:t>——疏浚排土场外截洪沟和排土场内的排水沟，确保排洪设施可以正常工作；</w:t>
      </w:r>
    </w:p>
    <w:p>
      <w:pPr>
        <w:spacing w:line="219" w:lineRule="auto"/>
        <w:sectPr>
          <w:headerReference w:type="default" r:id="rId34"/>
          <w:footerReference w:type="default" r:id="rId35"/>
          <w:pgSz w:w="11910" w:h="16850"/>
          <w:pgMar w:top="2099" w:right="1574" w:bottom="1429" w:left="1420" w:header="1807" w:footer="1311" w:gutter="0"/>
        </w:sectPr>
        <w:rPr>
          <w:sz w:val="19"/>
          <w:szCs w:val="19"/>
        </w:rPr>
      </w:pPr>
    </w:p>
    <w:p>
      <w:pPr>
        <w:pStyle w:val="BodyText"/>
        <w:ind w:right="23"/>
        <w:spacing w:before="267" w:line="219" w:lineRule="auto"/>
        <w:jc w:val="right"/>
        <w:rPr>
          <w:sz w:val="19"/>
          <w:szCs w:val="19"/>
        </w:rPr>
      </w:pPr>
      <w:r>
        <w:rPr>
          <w:sz w:val="19"/>
          <w:szCs w:val="19"/>
          <w:spacing w:val="1"/>
        </w:rPr>
        <w:t>——及时了解和掌握水情以及气象预报情况，保证排土场、下游泥石流拦挡坝和通信、供电、照</w:t>
      </w:r>
      <w:r>
        <w:rPr>
          <w:sz w:val="19"/>
          <w:szCs w:val="19"/>
        </w:rPr>
        <w:t>明线</w:t>
      </w:r>
    </w:p>
    <w:p>
      <w:pPr>
        <w:pStyle w:val="BodyText"/>
        <w:ind w:left="787"/>
        <w:spacing w:before="55" w:line="219" w:lineRule="auto"/>
        <w:rPr>
          <w:sz w:val="19"/>
          <w:szCs w:val="19"/>
        </w:rPr>
      </w:pPr>
      <w:r>
        <w:rPr>
          <w:sz w:val="19"/>
          <w:szCs w:val="19"/>
          <w:spacing w:val="5"/>
        </w:rPr>
        <w:t>路的安全；</w:t>
      </w:r>
    </w:p>
    <w:p>
      <w:pPr>
        <w:pStyle w:val="BodyText"/>
        <w:ind w:left="387"/>
        <w:spacing w:before="94" w:line="219" w:lineRule="auto"/>
        <w:rPr>
          <w:sz w:val="19"/>
          <w:szCs w:val="19"/>
        </w:rPr>
      </w:pPr>
      <w:r>
        <w:rPr>
          <w:sz w:val="19"/>
          <w:szCs w:val="19"/>
          <w:spacing w:val="6"/>
        </w:rPr>
        <w:t>——洪水过后立即对排土场和排洪设施进行检查，发现问题立即处理。</w:t>
      </w:r>
    </w:p>
    <w:p>
      <w:pPr>
        <w:pStyle w:val="BodyText"/>
        <w:ind w:left="79"/>
        <w:spacing w:before="74" w:line="219" w:lineRule="auto"/>
        <w:rPr>
          <w:sz w:val="19"/>
          <w:szCs w:val="19"/>
        </w:rPr>
      </w:pPr>
      <w:r>
        <w:rPr>
          <w:sz w:val="19"/>
          <w:szCs w:val="19"/>
          <w:b/>
          <w:bCs/>
          <w:spacing w:val="1"/>
        </w:rPr>
        <w:t>5.5.1.8</w:t>
      </w:r>
      <w:r>
        <w:rPr>
          <w:sz w:val="19"/>
          <w:szCs w:val="19"/>
          <w:spacing w:val="47"/>
        </w:rPr>
        <w:t xml:space="preserve"> </w:t>
      </w:r>
      <w:r>
        <w:rPr>
          <w:sz w:val="19"/>
          <w:szCs w:val="19"/>
          <w:spacing w:val="1"/>
        </w:rPr>
        <w:t>矿山应制定针对排土场滑坡、</w:t>
      </w:r>
      <w:r>
        <w:rPr>
          <w:sz w:val="19"/>
          <w:szCs w:val="19"/>
        </w:rPr>
        <w:t>泥石流等事故的应急预案。</w:t>
      </w:r>
    </w:p>
    <w:p>
      <w:pPr>
        <w:pStyle w:val="BodyText"/>
        <w:ind w:left="80"/>
        <w:spacing w:before="192" w:line="220" w:lineRule="auto"/>
        <w:rPr>
          <w:sz w:val="19"/>
          <w:szCs w:val="19"/>
        </w:rPr>
      </w:pPr>
      <w:r>
        <w:rPr>
          <w:sz w:val="19"/>
          <w:szCs w:val="19"/>
          <w:b/>
          <w:bCs/>
          <w:spacing w:val="-7"/>
        </w:rPr>
        <w:t>5.5.2</w:t>
      </w:r>
      <w:r>
        <w:rPr>
          <w:sz w:val="19"/>
          <w:szCs w:val="19"/>
          <w:spacing w:val="20"/>
        </w:rPr>
        <w:t xml:space="preserve">  </w:t>
      </w:r>
      <w:r>
        <w:rPr>
          <w:sz w:val="19"/>
          <w:szCs w:val="19"/>
          <w:b/>
          <w:bCs/>
          <w:spacing w:val="-7"/>
        </w:rPr>
        <w:t>排土作业</w:t>
      </w:r>
    </w:p>
    <w:p>
      <w:pPr>
        <w:pStyle w:val="BodyText"/>
        <w:ind w:left="77"/>
        <w:spacing w:before="256" w:line="219" w:lineRule="auto"/>
        <w:rPr>
          <w:sz w:val="19"/>
          <w:szCs w:val="19"/>
        </w:rPr>
      </w:pPr>
      <w:r>
        <w:rPr>
          <w:rFonts w:ascii="Times New Roman" w:hAnsi="Times New Roman" w:eastAsia="Times New Roman" w:cs="Times New Roman"/>
          <w:sz w:val="19"/>
          <w:szCs w:val="19"/>
          <w:b/>
          <w:bCs/>
          <w:spacing w:val="8"/>
        </w:rPr>
        <w:t>5.5.2.1    </w:t>
      </w:r>
      <w:r>
        <w:rPr>
          <w:sz w:val="19"/>
          <w:szCs w:val="19"/>
          <w:spacing w:val="8"/>
        </w:rPr>
        <w:t>矿山企业应设专职人员负责排土场的安全管理工作。</w:t>
      </w:r>
    </w:p>
    <w:p>
      <w:pPr>
        <w:pStyle w:val="BodyText"/>
        <w:ind w:left="79"/>
        <w:spacing w:before="85" w:line="222" w:lineRule="auto"/>
        <w:rPr>
          <w:sz w:val="19"/>
          <w:szCs w:val="19"/>
        </w:rPr>
      </w:pPr>
      <w:r>
        <w:rPr>
          <w:sz w:val="19"/>
          <w:szCs w:val="19"/>
          <w:b/>
          <w:bCs/>
          <w:spacing w:val="3"/>
        </w:rPr>
        <w:t>5.5.2.2</w:t>
      </w:r>
      <w:r>
        <w:rPr>
          <w:sz w:val="19"/>
          <w:szCs w:val="19"/>
          <w:spacing w:val="47"/>
        </w:rPr>
        <w:t xml:space="preserve"> </w:t>
      </w:r>
      <w:r>
        <w:rPr>
          <w:rFonts w:ascii="SimHei" w:hAnsi="SimHei" w:eastAsia="SimHei" w:cs="SimHei"/>
          <w:sz w:val="19"/>
          <w:szCs w:val="19"/>
          <w:spacing w:val="3"/>
        </w:rPr>
        <w:t>排</w:t>
      </w:r>
      <w:r>
        <w:rPr>
          <w:sz w:val="19"/>
          <w:szCs w:val="19"/>
          <w:spacing w:val="3"/>
        </w:rPr>
        <w:t>土作业应按经过批准的安全设施设计进行。</w:t>
      </w:r>
    </w:p>
    <w:p>
      <w:pPr>
        <w:pStyle w:val="BodyText"/>
        <w:ind w:left="79"/>
        <w:spacing w:before="51" w:line="222" w:lineRule="auto"/>
        <w:rPr>
          <w:sz w:val="19"/>
          <w:szCs w:val="19"/>
        </w:rPr>
      </w:pPr>
      <w:r>
        <w:rPr>
          <w:sz w:val="19"/>
          <w:szCs w:val="19"/>
          <w:b/>
          <w:bCs/>
          <w:spacing w:val="-1"/>
        </w:rPr>
        <w:t>5.5.2.3</w:t>
      </w:r>
      <w:r>
        <w:rPr>
          <w:sz w:val="19"/>
          <w:szCs w:val="19"/>
          <w:spacing w:val="57"/>
        </w:rPr>
        <w:t xml:space="preserve"> </w:t>
      </w:r>
      <w:r>
        <w:rPr>
          <w:rFonts w:ascii="SimHei" w:hAnsi="SimHei" w:eastAsia="SimHei" w:cs="SimHei"/>
          <w:sz w:val="19"/>
          <w:szCs w:val="19"/>
          <w:spacing w:val="-1"/>
        </w:rPr>
        <w:t>排</w:t>
      </w:r>
      <w:r>
        <w:rPr>
          <w:sz w:val="19"/>
          <w:szCs w:val="19"/>
          <w:spacing w:val="-1"/>
        </w:rPr>
        <w:t>土作业区应符合下列要求：</w:t>
      </w:r>
    </w:p>
    <w:p>
      <w:pPr>
        <w:pStyle w:val="BodyText"/>
        <w:ind w:left="387"/>
        <w:spacing w:before="82" w:line="219" w:lineRule="auto"/>
        <w:rPr>
          <w:sz w:val="19"/>
          <w:szCs w:val="19"/>
        </w:rPr>
      </w:pPr>
      <w:r>
        <w:rPr>
          <w:sz w:val="19"/>
          <w:szCs w:val="19"/>
          <w:spacing w:val="8"/>
        </w:rPr>
        <w:t>——有良好的照明；</w:t>
      </w:r>
    </w:p>
    <w:p>
      <w:pPr>
        <w:pStyle w:val="BodyText"/>
        <w:ind w:left="517"/>
        <w:spacing w:before="74" w:line="219" w:lineRule="auto"/>
        <w:rPr>
          <w:sz w:val="19"/>
          <w:szCs w:val="19"/>
        </w:rPr>
      </w:pPr>
      <w:r>
        <w:rPr>
          <w:sz w:val="19"/>
          <w:szCs w:val="19"/>
          <w:spacing w:val="12"/>
        </w:rPr>
        <w:t>—</w:t>
      </w:r>
      <w:r>
        <w:rPr>
          <w:sz w:val="19"/>
          <w:szCs w:val="19"/>
          <w:spacing w:val="-64"/>
        </w:rPr>
        <w:t xml:space="preserve"> </w:t>
      </w:r>
      <w:r>
        <w:rPr>
          <w:sz w:val="19"/>
          <w:szCs w:val="19"/>
          <w:spacing w:val="12"/>
        </w:rPr>
        <w:t>-配备通信工具；</w:t>
      </w:r>
    </w:p>
    <w:p>
      <w:pPr>
        <w:pStyle w:val="BodyText"/>
        <w:ind w:left="387"/>
        <w:spacing w:before="75" w:line="220" w:lineRule="auto"/>
        <w:rPr>
          <w:sz w:val="19"/>
          <w:szCs w:val="19"/>
        </w:rPr>
      </w:pPr>
      <w:r>
        <w:rPr>
          <w:sz w:val="19"/>
          <w:szCs w:val="19"/>
          <w:spacing w:val="9"/>
        </w:rPr>
        <w:t>——设置醒目的安全警示标志。</w:t>
      </w:r>
    </w:p>
    <w:p>
      <w:pPr>
        <w:pStyle w:val="BodyText"/>
        <w:ind w:left="79"/>
        <w:spacing w:before="74" w:line="219" w:lineRule="auto"/>
        <w:rPr>
          <w:sz w:val="19"/>
          <w:szCs w:val="19"/>
        </w:rPr>
      </w:pPr>
      <w:r>
        <w:rPr>
          <w:sz w:val="19"/>
          <w:szCs w:val="19"/>
          <w:b/>
          <w:bCs/>
          <w:spacing w:val="-1"/>
        </w:rPr>
        <w:t>5.5.2.4</w:t>
      </w:r>
      <w:r>
        <w:rPr>
          <w:sz w:val="19"/>
          <w:szCs w:val="19"/>
          <w:spacing w:val="66"/>
        </w:rPr>
        <w:t xml:space="preserve"> </w:t>
      </w:r>
      <w:r>
        <w:rPr>
          <w:sz w:val="19"/>
          <w:szCs w:val="19"/>
          <w:spacing w:val="-1"/>
        </w:rPr>
        <w:t>汽车排土应遵守下列规定：</w:t>
      </w:r>
    </w:p>
    <w:p>
      <w:pPr>
        <w:pStyle w:val="BodyText"/>
        <w:ind w:left="387"/>
        <w:spacing w:before="95" w:line="220" w:lineRule="auto"/>
        <w:rPr>
          <w:sz w:val="19"/>
          <w:szCs w:val="19"/>
        </w:rPr>
      </w:pPr>
      <w:r>
        <w:rPr>
          <w:sz w:val="19"/>
          <w:szCs w:val="19"/>
          <w:spacing w:val="4"/>
        </w:rPr>
        <w:t>——排土平台应平整，排土线应整体均衡推进；</w:t>
      </w:r>
    </w:p>
    <w:p>
      <w:pPr>
        <w:pStyle w:val="BodyText"/>
        <w:ind w:left="786" w:right="128" w:hanging="399"/>
        <w:spacing w:before="89" w:line="273" w:lineRule="auto"/>
        <w:rPr>
          <w:sz w:val="19"/>
          <w:szCs w:val="19"/>
        </w:rPr>
      </w:pPr>
      <w:r>
        <w:rPr>
          <w:sz w:val="19"/>
          <w:szCs w:val="19"/>
          <w:spacing w:val="15"/>
        </w:rPr>
        <w:t>—在排土卸载平台边缘设置安全车挡，车挡高度不小于车轮轮胎直径的1/2,</w:t>
      </w:r>
      <w:r>
        <w:rPr>
          <w:sz w:val="19"/>
          <w:szCs w:val="19"/>
          <w:spacing w:val="14"/>
        </w:rPr>
        <w:t>顶宽不小于车轮轮</w:t>
      </w:r>
      <w:r>
        <w:rPr>
          <w:sz w:val="19"/>
          <w:szCs w:val="19"/>
        </w:rPr>
        <w:t xml:space="preserve"> </w:t>
      </w:r>
      <w:r>
        <w:rPr>
          <w:sz w:val="19"/>
          <w:szCs w:val="19"/>
          <w:spacing w:val="14"/>
        </w:rPr>
        <w:t>胎直径的1/4,底宽不小于车轮轮胎直径的3/4;</w:t>
      </w:r>
    </w:p>
    <w:p>
      <w:pPr>
        <w:pStyle w:val="BodyText"/>
        <w:ind w:left="387"/>
        <w:spacing w:before="12" w:line="219" w:lineRule="auto"/>
        <w:rPr>
          <w:sz w:val="19"/>
          <w:szCs w:val="19"/>
        </w:rPr>
      </w:pPr>
      <w:r>
        <w:rPr>
          <w:sz w:val="19"/>
          <w:szCs w:val="19"/>
          <w:spacing w:val="10"/>
        </w:rPr>
        <w:t>——</w:t>
      </w:r>
      <w:r>
        <w:rPr>
          <w:sz w:val="19"/>
          <w:szCs w:val="19"/>
          <w:strike/>
          <w:spacing w:val="10"/>
        </w:rPr>
        <w:t>由</w:t>
      </w:r>
      <w:r>
        <w:rPr>
          <w:sz w:val="19"/>
          <w:szCs w:val="19"/>
          <w:spacing w:val="10"/>
        </w:rPr>
        <w:t>经过培训考核合格的人员指挥；</w:t>
      </w:r>
    </w:p>
    <w:p>
      <w:pPr>
        <w:pStyle w:val="BodyText"/>
        <w:ind w:left="786" w:right="76" w:hanging="349"/>
        <w:spacing w:before="85" w:line="264" w:lineRule="auto"/>
        <w:rPr>
          <w:sz w:val="19"/>
          <w:szCs w:val="19"/>
        </w:rPr>
      </w:pPr>
      <w:r>
        <w:rPr>
          <w:sz w:val="19"/>
          <w:szCs w:val="19"/>
          <w:strike/>
        </w:rPr>
        <w:tab/>
      </w:r>
      <w:r>
        <w:rPr>
          <w:sz w:val="19"/>
          <w:szCs w:val="19"/>
          <w:strike/>
          <w:spacing w:val="7"/>
        </w:rPr>
        <w:t>进</w:t>
      </w:r>
      <w:r>
        <w:rPr>
          <w:sz w:val="19"/>
          <w:szCs w:val="19"/>
          <w:spacing w:val="7"/>
        </w:rPr>
        <w:t>入作业区内的人员、车辆服从指挥；非作业人员未经允许不得进入排土作业区；无关人员不</w:t>
      </w:r>
      <w:r>
        <w:rPr>
          <w:sz w:val="19"/>
          <w:szCs w:val="19"/>
          <w:spacing w:val="3"/>
        </w:rPr>
        <w:t xml:space="preserve"> </w:t>
      </w:r>
      <w:r>
        <w:rPr>
          <w:sz w:val="19"/>
          <w:szCs w:val="19"/>
          <w:spacing w:val="6"/>
        </w:rPr>
        <w:t>得进人；</w:t>
      </w:r>
    </w:p>
    <w:p>
      <w:pPr>
        <w:pStyle w:val="BodyText"/>
        <w:ind w:right="32"/>
        <w:spacing w:before="76" w:line="219" w:lineRule="auto"/>
        <w:jc w:val="right"/>
        <w:rPr>
          <w:sz w:val="19"/>
          <w:szCs w:val="19"/>
        </w:rPr>
      </w:pPr>
      <w:r>
        <w:rPr>
          <w:sz w:val="19"/>
          <w:szCs w:val="19"/>
          <w:spacing w:val="9"/>
        </w:rPr>
        <w:t>——汽车与排土工作面距离小于200 m 时，车速</w:t>
      </w:r>
      <w:r>
        <w:rPr>
          <w:sz w:val="19"/>
          <w:szCs w:val="19"/>
          <w:spacing w:val="8"/>
        </w:rPr>
        <w:t>不大于16</w:t>
      </w:r>
      <w:r>
        <w:rPr>
          <w:sz w:val="19"/>
          <w:szCs w:val="19"/>
          <w:spacing w:val="-34"/>
        </w:rPr>
        <w:t xml:space="preserve"> </w:t>
      </w:r>
      <w:r>
        <w:rPr>
          <w:sz w:val="19"/>
          <w:szCs w:val="19"/>
        </w:rPr>
        <w:t>km</w:t>
      </w:r>
      <w:r>
        <w:rPr>
          <w:sz w:val="19"/>
          <w:szCs w:val="19"/>
          <w:spacing w:val="8"/>
        </w:rPr>
        <w:t>/h; 与坡顶线距离小于50</w:t>
      </w:r>
      <w:r>
        <w:rPr>
          <w:sz w:val="19"/>
          <w:szCs w:val="19"/>
          <w:spacing w:val="-45"/>
        </w:rPr>
        <w:t xml:space="preserve"> </w:t>
      </w:r>
      <w:r>
        <w:rPr>
          <w:sz w:val="19"/>
          <w:szCs w:val="19"/>
          <w:spacing w:val="8"/>
        </w:rPr>
        <w:t>m</w:t>
      </w:r>
      <w:r>
        <w:rPr>
          <w:sz w:val="19"/>
          <w:szCs w:val="19"/>
          <w:spacing w:val="42"/>
        </w:rPr>
        <w:t xml:space="preserve"> </w:t>
      </w:r>
      <w:r>
        <w:rPr>
          <w:sz w:val="19"/>
          <w:szCs w:val="19"/>
          <w:spacing w:val="8"/>
        </w:rPr>
        <w:t>时，车</w:t>
      </w:r>
    </w:p>
    <w:p>
      <w:pPr>
        <w:pStyle w:val="BodyText"/>
        <w:ind w:left="787"/>
        <w:spacing w:before="22" w:line="212" w:lineRule="auto"/>
        <w:rPr>
          <w:rFonts w:ascii="Times New Roman" w:hAnsi="Times New Roman" w:eastAsia="Times New Roman" w:cs="Times New Roman"/>
          <w:sz w:val="19"/>
          <w:szCs w:val="19"/>
        </w:rPr>
      </w:pPr>
      <w:r>
        <w:rPr>
          <w:sz w:val="19"/>
          <w:szCs w:val="19"/>
          <w:spacing w:val="13"/>
        </w:rPr>
        <w:t>速不大于8</w:t>
      </w:r>
      <w:r>
        <w:rPr>
          <w:sz w:val="19"/>
          <w:szCs w:val="19"/>
          <w:spacing w:val="-37"/>
        </w:rPr>
        <w:t xml:space="preserve"> </w:t>
      </w:r>
      <w:r>
        <w:rPr>
          <w:rFonts w:ascii="Times New Roman" w:hAnsi="Times New Roman" w:eastAsia="Times New Roman" w:cs="Times New Roman"/>
          <w:sz w:val="19"/>
          <w:szCs w:val="19"/>
        </w:rPr>
        <w:t>km</w:t>
      </w:r>
      <w:r>
        <w:rPr>
          <w:rFonts w:ascii="Times New Roman" w:hAnsi="Times New Roman" w:eastAsia="Times New Roman" w:cs="Times New Roman"/>
          <w:sz w:val="19"/>
          <w:szCs w:val="19"/>
          <w:spacing w:val="13"/>
        </w:rPr>
        <w:t>/h;</w:t>
      </w:r>
    </w:p>
    <w:p>
      <w:pPr>
        <w:pStyle w:val="BodyText"/>
        <w:ind w:left="387"/>
        <w:spacing w:before="102" w:line="212" w:lineRule="auto"/>
        <w:rPr>
          <w:rFonts w:ascii="Times New Roman" w:hAnsi="Times New Roman" w:eastAsia="Times New Roman" w:cs="Times New Roman"/>
          <w:sz w:val="19"/>
          <w:szCs w:val="19"/>
        </w:rPr>
      </w:pPr>
      <w:r>
        <w:rPr>
          <w:sz w:val="19"/>
          <w:szCs w:val="19"/>
          <w:spacing w:val="9"/>
        </w:rPr>
        <w:t>——重车卸载时的倒车速度不大于5</w:t>
      </w:r>
      <w:r>
        <w:rPr>
          <w:sz w:val="19"/>
          <w:szCs w:val="19"/>
          <w:spacing w:val="36"/>
        </w:rPr>
        <w:t xml:space="preserve"> </w:t>
      </w:r>
      <w:r>
        <w:rPr>
          <w:rFonts w:ascii="Times New Roman" w:hAnsi="Times New Roman" w:eastAsia="Times New Roman" w:cs="Times New Roman"/>
          <w:sz w:val="19"/>
          <w:szCs w:val="19"/>
        </w:rPr>
        <w:t>km</w:t>
      </w:r>
      <w:r>
        <w:rPr>
          <w:rFonts w:ascii="Times New Roman" w:hAnsi="Times New Roman" w:eastAsia="Times New Roman" w:cs="Times New Roman"/>
          <w:sz w:val="19"/>
          <w:szCs w:val="19"/>
          <w:spacing w:val="9"/>
        </w:rPr>
        <w:t>/h;</w:t>
      </w:r>
    </w:p>
    <w:p>
      <w:pPr>
        <w:pStyle w:val="BodyText"/>
        <w:ind w:left="387"/>
        <w:spacing w:before="94" w:line="219" w:lineRule="auto"/>
        <w:rPr>
          <w:sz w:val="19"/>
          <w:szCs w:val="19"/>
        </w:rPr>
      </w:pPr>
      <w:r>
        <w:rPr>
          <w:sz w:val="19"/>
          <w:szCs w:val="19"/>
          <w:spacing w:val="-1"/>
        </w:rPr>
        <w:t>—</w:t>
      </w:r>
      <w:r>
        <w:rPr>
          <w:sz w:val="19"/>
          <w:szCs w:val="19"/>
          <w:spacing w:val="-24"/>
        </w:rPr>
        <w:t xml:space="preserve"> </w:t>
      </w:r>
      <w:r>
        <w:rPr>
          <w:sz w:val="19"/>
          <w:szCs w:val="19"/>
          <w:spacing w:val="-1"/>
        </w:rPr>
        <w:t>能</w:t>
      </w:r>
      <w:r>
        <w:rPr>
          <w:sz w:val="19"/>
          <w:szCs w:val="19"/>
          <w:spacing w:val="-35"/>
        </w:rPr>
        <w:t xml:space="preserve"> </w:t>
      </w:r>
      <w:r>
        <w:rPr>
          <w:sz w:val="19"/>
          <w:szCs w:val="19"/>
          <w:spacing w:val="-1"/>
        </w:rPr>
        <w:t>见</w:t>
      </w:r>
      <w:r>
        <w:rPr>
          <w:sz w:val="19"/>
          <w:szCs w:val="19"/>
          <w:spacing w:val="-39"/>
        </w:rPr>
        <w:t xml:space="preserve"> </w:t>
      </w:r>
      <w:r>
        <w:rPr>
          <w:sz w:val="19"/>
          <w:szCs w:val="19"/>
          <w:spacing w:val="-1"/>
        </w:rPr>
        <w:t>度</w:t>
      </w:r>
      <w:r>
        <w:rPr>
          <w:sz w:val="19"/>
          <w:szCs w:val="19"/>
          <w:spacing w:val="-33"/>
        </w:rPr>
        <w:t xml:space="preserve"> </w:t>
      </w:r>
      <w:r>
        <w:rPr>
          <w:sz w:val="19"/>
          <w:szCs w:val="19"/>
          <w:spacing w:val="-1"/>
        </w:rPr>
        <w:t>小</w:t>
      </w:r>
      <w:r>
        <w:rPr>
          <w:sz w:val="19"/>
          <w:szCs w:val="19"/>
          <w:spacing w:val="-35"/>
        </w:rPr>
        <w:t xml:space="preserve"> </w:t>
      </w:r>
      <w:r>
        <w:rPr>
          <w:sz w:val="19"/>
          <w:szCs w:val="19"/>
          <w:spacing w:val="-1"/>
        </w:rPr>
        <w:t>于</w:t>
      </w:r>
      <w:r>
        <w:rPr>
          <w:sz w:val="19"/>
          <w:szCs w:val="19"/>
          <w:spacing w:val="-34"/>
        </w:rPr>
        <w:t xml:space="preserve"> </w:t>
      </w:r>
      <w:r>
        <w:rPr>
          <w:sz w:val="19"/>
          <w:szCs w:val="19"/>
          <w:spacing w:val="-1"/>
        </w:rPr>
        <w:t>3</w:t>
      </w:r>
      <w:r>
        <w:rPr>
          <w:sz w:val="19"/>
          <w:szCs w:val="19"/>
          <w:spacing w:val="-37"/>
        </w:rPr>
        <w:t xml:space="preserve"> </w:t>
      </w:r>
      <w:r>
        <w:rPr>
          <w:sz w:val="19"/>
          <w:szCs w:val="19"/>
          <w:spacing w:val="-1"/>
        </w:rPr>
        <w:t>0</w:t>
      </w:r>
      <w:r>
        <w:rPr>
          <w:sz w:val="19"/>
          <w:szCs w:val="19"/>
          <w:spacing w:val="-35"/>
        </w:rPr>
        <w:t xml:space="preserve"> </w:t>
      </w:r>
      <w:r>
        <w:rPr>
          <w:sz w:val="19"/>
          <w:szCs w:val="19"/>
          <w:spacing w:val="-1"/>
        </w:rPr>
        <w:t>m</w:t>
      </w:r>
      <w:r>
        <w:rPr>
          <w:sz w:val="19"/>
          <w:szCs w:val="19"/>
          <w:spacing w:val="32"/>
          <w:w w:val="101"/>
        </w:rPr>
        <w:t xml:space="preserve"> </w:t>
      </w:r>
      <w:r>
        <w:rPr>
          <w:sz w:val="19"/>
          <w:szCs w:val="19"/>
          <w:spacing w:val="-1"/>
        </w:rPr>
        <w:t>时停止排土作业。</w:t>
      </w:r>
    </w:p>
    <w:p>
      <w:pPr>
        <w:pStyle w:val="BodyText"/>
        <w:ind w:left="37"/>
        <w:spacing w:before="75" w:line="219" w:lineRule="auto"/>
        <w:rPr>
          <w:sz w:val="19"/>
          <w:szCs w:val="19"/>
        </w:rPr>
      </w:pPr>
      <w:r>
        <w:rPr>
          <w:sz w:val="19"/>
          <w:szCs w:val="19"/>
          <w:spacing w:val="1"/>
        </w:rPr>
        <w:t>5.5.2.5</w:t>
      </w:r>
      <w:r>
        <w:rPr>
          <w:sz w:val="19"/>
          <w:szCs w:val="19"/>
          <w:spacing w:val="47"/>
        </w:rPr>
        <w:t xml:space="preserve"> </w:t>
      </w:r>
      <w:r>
        <w:rPr>
          <w:sz w:val="19"/>
          <w:szCs w:val="19"/>
          <w:spacing w:val="1"/>
        </w:rPr>
        <w:t>:铁路列车排土应遵守下列规定：</w:t>
      </w:r>
    </w:p>
    <w:p>
      <w:pPr>
        <w:pStyle w:val="BodyText"/>
        <w:ind w:left="387"/>
        <w:spacing w:before="75" w:line="219" w:lineRule="auto"/>
        <w:rPr>
          <w:sz w:val="19"/>
          <w:szCs w:val="19"/>
        </w:rPr>
      </w:pPr>
      <w:r>
        <w:rPr>
          <w:sz w:val="19"/>
          <w:szCs w:val="19"/>
          <w:spacing w:val="20"/>
        </w:rPr>
        <w:t>—</w:t>
      </w:r>
      <w:r>
        <w:rPr>
          <w:sz w:val="19"/>
          <w:szCs w:val="19"/>
          <w:spacing w:val="-51"/>
        </w:rPr>
        <w:t xml:space="preserve"> </w:t>
      </w:r>
      <w:r>
        <w:rPr>
          <w:sz w:val="19"/>
          <w:szCs w:val="19"/>
          <w:spacing w:val="20"/>
        </w:rPr>
        <w:t>路基面向排土场内侧形成反坡；</w:t>
      </w:r>
    </w:p>
    <w:p>
      <w:pPr>
        <w:pStyle w:val="BodyText"/>
        <w:ind w:left="567"/>
        <w:spacing w:before="91" w:line="216" w:lineRule="auto"/>
        <w:rPr>
          <w:sz w:val="19"/>
          <w:szCs w:val="19"/>
        </w:rPr>
      </w:pPr>
      <w:r>
        <w:rPr>
          <w:sz w:val="19"/>
          <w:szCs w:val="19"/>
          <w:spacing w:val="13"/>
        </w:rPr>
        <w:t>—准轨铁路平曲线半径不小于200</w:t>
      </w:r>
      <w:r>
        <w:rPr>
          <w:sz w:val="19"/>
          <w:szCs w:val="19"/>
          <w:spacing w:val="-19"/>
        </w:rPr>
        <w:t xml:space="preserve"> </w:t>
      </w:r>
      <w:r>
        <w:rPr>
          <w:sz w:val="19"/>
          <w:szCs w:val="19"/>
          <w:spacing w:val="13"/>
        </w:rPr>
        <w:t>m,</w:t>
      </w:r>
      <w:r>
        <w:rPr>
          <w:sz w:val="19"/>
          <w:szCs w:val="19"/>
          <w:spacing w:val="-13"/>
        </w:rPr>
        <w:t xml:space="preserve"> </w:t>
      </w:r>
      <w:r>
        <w:rPr>
          <w:sz w:val="19"/>
          <w:szCs w:val="19"/>
          <w:spacing w:val="13"/>
        </w:rPr>
        <w:t>并设置外轨超高保证安全；</w:t>
      </w:r>
    </w:p>
    <w:p>
      <w:pPr>
        <w:pStyle w:val="BodyText"/>
        <w:ind w:left="390"/>
        <w:spacing w:before="88" w:line="219" w:lineRule="auto"/>
        <w:rPr>
          <w:sz w:val="19"/>
          <w:szCs w:val="19"/>
        </w:rPr>
      </w:pPr>
      <w:r>
        <w:rPr>
          <w:sz w:val="19"/>
          <w:szCs w:val="19"/>
          <w:b/>
          <w:bCs/>
          <w:spacing w:val="3"/>
        </w:rPr>
        <w:t>——窄轨铁路平曲线半径：600</w:t>
      </w:r>
      <w:r>
        <w:rPr>
          <w:sz w:val="19"/>
          <w:szCs w:val="19"/>
          <w:spacing w:val="3"/>
        </w:rPr>
        <w:t xml:space="preserve"> </w:t>
      </w:r>
      <w:r>
        <w:rPr>
          <w:sz w:val="19"/>
          <w:szCs w:val="19"/>
          <w:b/>
          <w:bCs/>
        </w:rPr>
        <w:t>mm</w:t>
      </w:r>
      <w:r>
        <w:rPr>
          <w:sz w:val="19"/>
          <w:szCs w:val="19"/>
          <w:spacing w:val="3"/>
        </w:rPr>
        <w:t xml:space="preserve">  </w:t>
      </w:r>
      <w:r>
        <w:rPr>
          <w:sz w:val="19"/>
          <w:szCs w:val="19"/>
          <w:b/>
          <w:bCs/>
          <w:spacing w:val="3"/>
        </w:rPr>
        <w:t>轨距时，不小于50</w:t>
      </w:r>
      <w:r>
        <w:rPr>
          <w:sz w:val="19"/>
          <w:szCs w:val="19"/>
          <w:spacing w:val="-19"/>
        </w:rPr>
        <w:t xml:space="preserve"> </w:t>
      </w:r>
      <w:r>
        <w:rPr>
          <w:sz w:val="19"/>
          <w:szCs w:val="19"/>
          <w:b/>
          <w:bCs/>
          <w:spacing w:val="3"/>
        </w:rPr>
        <w:t>m;</w:t>
      </w:r>
      <w:r>
        <w:rPr>
          <w:sz w:val="19"/>
          <w:szCs w:val="19"/>
          <w:spacing w:val="-23"/>
        </w:rPr>
        <w:t xml:space="preserve"> </w:t>
      </w:r>
      <w:r>
        <w:rPr>
          <w:sz w:val="19"/>
          <w:szCs w:val="19"/>
          <w:b/>
          <w:bCs/>
          <w:spacing w:val="3"/>
        </w:rPr>
        <w:t>大于600</w:t>
      </w:r>
      <w:r>
        <w:rPr>
          <w:sz w:val="19"/>
          <w:szCs w:val="19"/>
          <w:spacing w:val="-39"/>
        </w:rPr>
        <w:t xml:space="preserve"> </w:t>
      </w:r>
      <w:r>
        <w:rPr>
          <w:sz w:val="19"/>
          <w:szCs w:val="19"/>
          <w:b/>
          <w:bCs/>
        </w:rPr>
        <w:t>mm</w:t>
      </w:r>
      <w:r>
        <w:rPr>
          <w:sz w:val="19"/>
          <w:szCs w:val="19"/>
          <w:spacing w:val="3"/>
        </w:rPr>
        <w:t xml:space="preserve">  </w:t>
      </w:r>
      <w:r>
        <w:rPr>
          <w:sz w:val="19"/>
          <w:szCs w:val="19"/>
          <w:b/>
          <w:bCs/>
          <w:spacing w:val="3"/>
        </w:rPr>
        <w:t>轨距时，不小于100</w:t>
      </w:r>
      <w:r>
        <w:rPr>
          <w:sz w:val="19"/>
          <w:szCs w:val="19"/>
          <w:spacing w:val="-39"/>
        </w:rPr>
        <w:t xml:space="preserve"> </w:t>
      </w:r>
      <w:r>
        <w:rPr>
          <w:sz w:val="19"/>
          <w:szCs w:val="19"/>
          <w:b/>
          <w:bCs/>
          <w:spacing w:val="3"/>
        </w:rPr>
        <w:t>m;</w:t>
      </w:r>
    </w:p>
    <w:p>
      <w:pPr>
        <w:pStyle w:val="BodyText"/>
        <w:ind w:left="387"/>
        <w:spacing w:before="87" w:line="219" w:lineRule="auto"/>
        <w:rPr>
          <w:sz w:val="19"/>
          <w:szCs w:val="19"/>
        </w:rPr>
      </w:pPr>
      <w:r>
        <w:rPr>
          <w:sz w:val="19"/>
          <w:szCs w:val="19"/>
          <w:spacing w:val="6"/>
        </w:rPr>
        <w:t>——线路尽头前的一个列车长度内，形成2.5‰～5‰的上升坡度；</w:t>
      </w:r>
    </w:p>
    <w:p>
      <w:pPr>
        <w:pStyle w:val="BodyText"/>
        <w:ind w:left="390"/>
        <w:spacing w:before="51" w:line="212" w:lineRule="auto"/>
        <w:rPr>
          <w:rFonts w:ascii="Times New Roman" w:hAnsi="Times New Roman" w:eastAsia="Times New Roman" w:cs="Times New Roman"/>
          <w:sz w:val="19"/>
          <w:szCs w:val="19"/>
        </w:rPr>
      </w:pPr>
      <w:r>
        <w:rPr>
          <w:sz w:val="19"/>
          <w:szCs w:val="19"/>
          <w:b/>
          <w:bCs/>
          <w:spacing w:val="10"/>
        </w:rPr>
        <w:t>——卸车线路中心线至台阶坡顶线的距离：准轨线路不小于2</w:t>
      </w:r>
      <w:r>
        <w:rPr>
          <w:sz w:val="19"/>
          <w:szCs w:val="19"/>
          <w:spacing w:val="-34"/>
        </w:rPr>
        <w:t xml:space="preserve"> </w:t>
      </w:r>
      <w:r>
        <w:rPr>
          <w:rFonts w:ascii="Times New Roman" w:hAnsi="Times New Roman" w:eastAsia="Times New Roman" w:cs="Times New Roman"/>
          <w:sz w:val="19"/>
          <w:szCs w:val="19"/>
          <w:b/>
          <w:bCs/>
          <w:spacing w:val="10"/>
        </w:rPr>
        <w:t>m; </w:t>
      </w:r>
      <w:r>
        <w:rPr>
          <w:sz w:val="19"/>
          <w:szCs w:val="19"/>
          <w:b/>
          <w:bCs/>
          <w:spacing w:val="10"/>
        </w:rPr>
        <w:t>窄</w:t>
      </w:r>
      <w:r>
        <w:rPr>
          <w:sz w:val="19"/>
          <w:szCs w:val="19"/>
          <w:b/>
          <w:bCs/>
          <w:spacing w:val="9"/>
        </w:rPr>
        <w:t>轨线路不小于1</w:t>
      </w:r>
      <w:r>
        <w:rPr>
          <w:rFonts w:ascii="Times New Roman" w:hAnsi="Times New Roman" w:eastAsia="Times New Roman" w:cs="Times New Roman"/>
          <w:sz w:val="19"/>
          <w:szCs w:val="19"/>
          <w:b/>
          <w:bCs/>
          <w:spacing w:val="9"/>
        </w:rPr>
        <w:t>m;</w:t>
      </w:r>
    </w:p>
    <w:p>
      <w:pPr>
        <w:pStyle w:val="BodyText"/>
        <w:ind w:left="390"/>
        <w:spacing w:before="93" w:line="219" w:lineRule="auto"/>
        <w:rPr>
          <w:sz w:val="19"/>
          <w:szCs w:val="19"/>
        </w:rPr>
      </w:pPr>
      <w:r>
        <w:rPr>
          <w:sz w:val="19"/>
          <w:szCs w:val="19"/>
          <w:b/>
          <w:bCs/>
          <w:spacing w:val="7"/>
        </w:rPr>
        <w:t>——卸载线端部设置车挡和带有夜光的拦挡警示牌；</w:t>
      </w:r>
    </w:p>
    <w:p>
      <w:pPr>
        <w:pStyle w:val="BodyText"/>
        <w:ind w:left="390"/>
        <w:spacing w:before="75" w:line="219" w:lineRule="auto"/>
        <w:rPr>
          <w:sz w:val="19"/>
          <w:szCs w:val="19"/>
        </w:rPr>
      </w:pPr>
      <w:r>
        <w:rPr>
          <w:sz w:val="19"/>
          <w:szCs w:val="19"/>
          <w:b/>
          <w:bCs/>
          <w:spacing w:val="8"/>
        </w:rPr>
        <w:t>——排土作业点设置清晰的带有夜光的停车标志；</w:t>
      </w:r>
    </w:p>
    <w:p>
      <w:pPr>
        <w:pStyle w:val="BodyText"/>
        <w:ind w:left="387"/>
        <w:spacing w:before="96" w:line="219" w:lineRule="auto"/>
        <w:rPr>
          <w:sz w:val="19"/>
          <w:szCs w:val="19"/>
        </w:rPr>
      </w:pPr>
      <w:r>
        <w:drawing>
          <wp:anchor distT="0" distB="0" distL="0" distR="0" simplePos="0" relativeHeight="251692032" behindDoc="0" locked="0" layoutInCell="1" allowOverlap="1">
            <wp:simplePos x="0" y="0"/>
            <wp:positionH relativeFrom="column">
              <wp:posOffset>265224</wp:posOffset>
            </wp:positionH>
            <wp:positionV relativeFrom="paragraph">
              <wp:posOffset>81898</wp:posOffset>
            </wp:positionV>
            <wp:extent cx="266665" cy="6350"/>
            <wp:effectExtent l="0" t="0" r="0" b="0"/>
            <wp:wrapNone/>
            <wp:docPr id="10" name="IM 10"/>
            <wp:cNvGraphicFramePr/>
            <a:graphic>
              <a:graphicData uri="http://schemas.openxmlformats.org/drawingml/2006/picture">
                <pic:pic>
                  <pic:nvPicPr>
                    <pic:cNvPr id="10" name="IM 10"/>
                    <pic:cNvPicPr/>
                  </pic:nvPicPr>
                  <pic:blipFill>
                    <a:blip r:embed="rId38"/>
                    <a:stretch>
                      <a:fillRect/>
                    </a:stretch>
                  </pic:blipFill>
                  <pic:spPr>
                    <a:xfrm rot="0">
                      <a:off x="0" y="0"/>
                      <a:ext cx="266665" cy="6350"/>
                    </a:xfrm>
                    <a:prstGeom prst="rect">
                      <a:avLst/>
                    </a:prstGeom>
                  </pic:spPr>
                </pic:pic>
              </a:graphicData>
            </a:graphic>
          </wp:anchor>
        </w:drawing>
      </w:r>
      <w:r>
        <w:rPr>
          <w:sz w:val="19"/>
          <w:szCs w:val="19"/>
          <w:spacing w:val="11"/>
        </w:rPr>
        <w:t>—列车进入排土线后由专人指挥运行；列车以推送方式进入卸车线，从列车尾部向机车方向依次</w:t>
      </w:r>
    </w:p>
    <w:p>
      <w:pPr>
        <w:pStyle w:val="BodyText"/>
        <w:ind w:left="790"/>
        <w:spacing w:before="43" w:line="219" w:lineRule="auto"/>
        <w:rPr>
          <w:sz w:val="19"/>
          <w:szCs w:val="19"/>
        </w:rPr>
      </w:pPr>
      <w:r>
        <w:rPr>
          <w:sz w:val="19"/>
          <w:szCs w:val="19"/>
          <w:b/>
          <w:bCs/>
          <w:spacing w:val="-3"/>
        </w:rPr>
        <w:t>卸车；</w:t>
      </w:r>
    </w:p>
    <w:p>
      <w:pPr>
        <w:pStyle w:val="BodyText"/>
        <w:ind w:left="387"/>
        <w:spacing w:before="107" w:line="219" w:lineRule="auto"/>
        <w:rPr>
          <w:sz w:val="19"/>
          <w:szCs w:val="19"/>
        </w:rPr>
      </w:pPr>
      <w:r>
        <w:rPr>
          <w:sz w:val="19"/>
          <w:szCs w:val="19"/>
          <w:spacing w:val="13"/>
        </w:rPr>
        <w:t>——准轨列车运行速度不大于10</w:t>
      </w:r>
      <w:r>
        <w:rPr>
          <w:sz w:val="19"/>
          <w:szCs w:val="19"/>
          <w:spacing w:val="-17"/>
        </w:rPr>
        <w:t xml:space="preserve"> </w:t>
      </w:r>
      <w:r>
        <w:rPr>
          <w:sz w:val="19"/>
          <w:szCs w:val="19"/>
        </w:rPr>
        <w:t>km</w:t>
      </w:r>
      <w:r>
        <w:rPr>
          <w:sz w:val="19"/>
          <w:szCs w:val="19"/>
          <w:spacing w:val="13"/>
        </w:rPr>
        <w:t>/h;</w:t>
      </w:r>
      <w:r>
        <w:rPr>
          <w:sz w:val="19"/>
          <w:szCs w:val="19"/>
          <w:spacing w:val="36"/>
        </w:rPr>
        <w:t xml:space="preserve"> </w:t>
      </w:r>
      <w:r>
        <w:rPr>
          <w:sz w:val="19"/>
          <w:szCs w:val="19"/>
          <w:spacing w:val="13"/>
        </w:rPr>
        <w:t>窄轨列车运行速度不大于8</w:t>
      </w:r>
      <w:r>
        <w:rPr>
          <w:sz w:val="19"/>
          <w:szCs w:val="19"/>
          <w:spacing w:val="-46"/>
        </w:rPr>
        <w:t xml:space="preserve"> </w:t>
      </w:r>
      <w:r>
        <w:rPr>
          <w:sz w:val="19"/>
          <w:szCs w:val="19"/>
        </w:rPr>
        <w:t>km</w:t>
      </w:r>
      <w:r>
        <w:rPr>
          <w:sz w:val="19"/>
          <w:szCs w:val="19"/>
          <w:spacing w:val="13"/>
        </w:rPr>
        <w:t>/h;</w:t>
      </w:r>
      <w:r>
        <w:rPr>
          <w:sz w:val="19"/>
          <w:szCs w:val="19"/>
          <w:spacing w:val="46"/>
        </w:rPr>
        <w:t xml:space="preserve"> </w:t>
      </w:r>
      <w:r>
        <w:rPr>
          <w:sz w:val="19"/>
          <w:szCs w:val="19"/>
          <w:spacing w:val="13"/>
        </w:rPr>
        <w:t>接近路端时，不大于</w:t>
      </w:r>
    </w:p>
    <w:p>
      <w:pPr>
        <w:ind w:left="787"/>
        <w:spacing w:before="5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5    km/h;</w:t>
      </w:r>
    </w:p>
    <w:p>
      <w:pPr>
        <w:pStyle w:val="BodyText"/>
        <w:ind w:left="390"/>
        <w:spacing w:before="147" w:line="219" w:lineRule="auto"/>
        <w:rPr>
          <w:sz w:val="19"/>
          <w:szCs w:val="19"/>
        </w:rPr>
      </w:pPr>
      <w:r>
        <w:rPr>
          <w:sz w:val="19"/>
          <w:szCs w:val="19"/>
          <w:b/>
          <w:bCs/>
          <w:spacing w:val="4"/>
        </w:rPr>
        <w:t>——排土人员发出卸车完毕信号后，列车方可驶出排土线。</w:t>
      </w:r>
    </w:p>
    <w:p>
      <w:pPr>
        <w:pStyle w:val="BodyText"/>
        <w:ind w:left="9"/>
        <w:spacing w:before="73" w:line="219" w:lineRule="auto"/>
        <w:rPr>
          <w:sz w:val="19"/>
          <w:szCs w:val="19"/>
        </w:rPr>
      </w:pPr>
      <w:r>
        <w:rPr>
          <w:sz w:val="19"/>
          <w:szCs w:val="19"/>
          <w:b/>
          <w:bCs/>
        </w:rPr>
        <w:t>5.5.2.6</w:t>
      </w:r>
      <w:r>
        <w:rPr>
          <w:sz w:val="19"/>
          <w:szCs w:val="19"/>
        </w:rPr>
        <w:t xml:space="preserve">  </w:t>
      </w:r>
      <w:r>
        <w:rPr>
          <w:sz w:val="19"/>
          <w:szCs w:val="19"/>
          <w:b/>
          <w:bCs/>
        </w:rPr>
        <w:t>排土机排土应遵守下列规定：</w:t>
      </w:r>
    </w:p>
    <w:p>
      <w:pPr>
        <w:pStyle w:val="BodyText"/>
        <w:ind w:left="390"/>
        <w:spacing w:before="65" w:line="219" w:lineRule="auto"/>
        <w:rPr>
          <w:sz w:val="19"/>
          <w:szCs w:val="19"/>
        </w:rPr>
      </w:pPr>
      <w:r>
        <w:rPr>
          <w:sz w:val="19"/>
          <w:szCs w:val="19"/>
          <w:b/>
          <w:bCs/>
          <w:spacing w:val="7"/>
        </w:rPr>
        <w:t>——排土机在稳定的平盘上作业；</w:t>
      </w:r>
    </w:p>
    <w:p>
      <w:pPr>
        <w:pStyle w:val="BodyText"/>
        <w:ind w:left="387"/>
        <w:spacing w:before="97" w:line="219" w:lineRule="auto"/>
        <w:rPr>
          <w:sz w:val="19"/>
          <w:szCs w:val="19"/>
        </w:rPr>
      </w:pPr>
      <w:r>
        <w:drawing>
          <wp:anchor distT="0" distB="0" distL="0" distR="0" simplePos="0" relativeHeight="251691008" behindDoc="0" locked="0" layoutInCell="1" allowOverlap="1">
            <wp:simplePos x="0" y="0"/>
            <wp:positionH relativeFrom="column">
              <wp:posOffset>246165</wp:posOffset>
            </wp:positionH>
            <wp:positionV relativeFrom="paragraph">
              <wp:posOffset>82751</wp:posOffset>
            </wp:positionV>
            <wp:extent cx="273019" cy="6419"/>
            <wp:effectExtent l="0" t="0" r="0" b="0"/>
            <wp:wrapNone/>
            <wp:docPr id="12" name="IM 12"/>
            <wp:cNvGraphicFramePr/>
            <a:graphic>
              <a:graphicData uri="http://schemas.openxmlformats.org/drawingml/2006/picture">
                <pic:pic>
                  <pic:nvPicPr>
                    <pic:cNvPr id="12" name="IM 12"/>
                    <pic:cNvPicPr/>
                  </pic:nvPicPr>
                  <pic:blipFill>
                    <a:blip r:embed="rId39"/>
                    <a:stretch>
                      <a:fillRect/>
                    </a:stretch>
                  </pic:blipFill>
                  <pic:spPr>
                    <a:xfrm rot="0">
                      <a:off x="0" y="0"/>
                      <a:ext cx="273019" cy="6419"/>
                    </a:xfrm>
                    <a:prstGeom prst="rect">
                      <a:avLst/>
                    </a:prstGeom>
                  </pic:spPr>
                </pic:pic>
              </a:graphicData>
            </a:graphic>
          </wp:anchor>
        </w:drawing>
      </w:r>
      <w:r>
        <w:rPr>
          <w:sz w:val="19"/>
          <w:szCs w:val="19"/>
          <w:spacing w:val="1"/>
        </w:rPr>
        <w:t>——排</w:t>
      </w:r>
      <w:r>
        <w:rPr>
          <w:sz w:val="19"/>
          <w:szCs w:val="19"/>
          <w:spacing w:val="1"/>
        </w:rPr>
        <w:t>土机移设时，受料臂、排料臂升起并固定，且与行走</w:t>
      </w:r>
      <w:r>
        <w:rPr>
          <w:sz w:val="19"/>
          <w:szCs w:val="19"/>
        </w:rPr>
        <w:t>方向成一直线，上坡时不转弯；</w:t>
      </w:r>
    </w:p>
    <w:p>
      <w:pPr>
        <w:pStyle w:val="BodyText"/>
        <w:ind w:left="390"/>
        <w:spacing w:before="62" w:line="219" w:lineRule="auto"/>
        <w:rPr>
          <w:sz w:val="19"/>
          <w:szCs w:val="19"/>
        </w:rPr>
      </w:pPr>
      <w:r>
        <w:rPr>
          <w:sz w:val="19"/>
          <w:szCs w:val="19"/>
          <w:b/>
          <w:bCs/>
          <w:spacing w:val="8"/>
        </w:rPr>
        <w:t>——排土机与排土场坡顶线的距离符合设备安全要</w:t>
      </w:r>
      <w:r>
        <w:rPr>
          <w:sz w:val="19"/>
          <w:szCs w:val="19"/>
          <w:b/>
          <w:bCs/>
          <w:spacing w:val="7"/>
        </w:rPr>
        <w:t>求。</w:t>
      </w:r>
    </w:p>
    <w:p>
      <w:pPr>
        <w:pStyle w:val="BodyText"/>
        <w:spacing w:before="65" w:line="222" w:lineRule="auto"/>
        <w:rPr>
          <w:sz w:val="19"/>
          <w:szCs w:val="19"/>
        </w:rPr>
      </w:pPr>
      <w:r>
        <w:rPr>
          <w:sz w:val="19"/>
          <w:szCs w:val="19"/>
          <w:b/>
          <w:bCs/>
        </w:rPr>
        <w:t>5.5.2.7</w:t>
      </w:r>
      <w:r>
        <w:rPr>
          <w:sz w:val="19"/>
          <w:szCs w:val="19"/>
        </w:rPr>
        <w:t xml:space="preserve">  </w:t>
      </w:r>
      <w:r>
        <w:rPr>
          <w:rFonts w:ascii="SimHei" w:hAnsi="SimHei" w:eastAsia="SimHei" w:cs="SimHei"/>
          <w:sz w:val="19"/>
          <w:szCs w:val="19"/>
          <w:b/>
          <w:bCs/>
        </w:rPr>
        <w:t>推</w:t>
      </w:r>
      <w:r>
        <w:rPr>
          <w:sz w:val="19"/>
          <w:szCs w:val="19"/>
          <w:b/>
          <w:bCs/>
        </w:rPr>
        <w:t>土机作业应遵守下列规定：</w:t>
      </w:r>
    </w:p>
    <w:p>
      <w:pPr>
        <w:pStyle w:val="BodyText"/>
        <w:ind w:left="390"/>
        <w:spacing w:before="71" w:line="219" w:lineRule="auto"/>
        <w:rPr>
          <w:sz w:val="19"/>
          <w:szCs w:val="19"/>
        </w:rPr>
      </w:pPr>
      <w:r>
        <w:rPr>
          <w:sz w:val="19"/>
          <w:szCs w:val="19"/>
          <w:b/>
          <w:bCs/>
          <w:spacing w:val="8"/>
        </w:rPr>
        <w:t>——推土机作业的工作面坡度符合设备要求；</w:t>
      </w:r>
    </w:p>
    <w:p>
      <w:pPr>
        <w:pStyle w:val="BodyText"/>
        <w:ind w:left="390"/>
        <w:spacing w:before="85" w:line="219" w:lineRule="auto"/>
        <w:rPr>
          <w:sz w:val="19"/>
          <w:szCs w:val="19"/>
        </w:rPr>
      </w:pPr>
      <w:r>
        <w:rPr>
          <w:sz w:val="19"/>
          <w:szCs w:val="19"/>
          <w:b/>
          <w:bCs/>
          <w:spacing w:val="7"/>
        </w:rPr>
        <w:t>——刮板不超出平台边缘；</w:t>
      </w:r>
    </w:p>
    <w:p>
      <w:pPr>
        <w:spacing w:line="219" w:lineRule="auto"/>
        <w:sectPr>
          <w:headerReference w:type="default" r:id="rId36"/>
          <w:footerReference w:type="default" r:id="rId37"/>
          <w:pgSz w:w="11910" w:h="16850"/>
          <w:pgMar w:top="1969" w:right="1402" w:bottom="1530" w:left="1562" w:header="1677" w:footer="1413" w:gutter="0"/>
        </w:sectPr>
        <w:rPr>
          <w:sz w:val="19"/>
          <w:szCs w:val="19"/>
        </w:rPr>
      </w:pPr>
    </w:p>
    <w:p>
      <w:pPr>
        <w:pStyle w:val="BodyText"/>
        <w:ind w:left="389"/>
        <w:spacing w:before="277" w:line="219" w:lineRule="auto"/>
        <w:rPr>
          <w:sz w:val="19"/>
          <w:szCs w:val="19"/>
        </w:rPr>
      </w:pPr>
      <w:r>
        <w:rPr>
          <w:sz w:val="19"/>
          <w:szCs w:val="19"/>
          <w:spacing w:val="7"/>
        </w:rPr>
        <w:t>——距离平台边缘小于5</w:t>
      </w:r>
      <w:r>
        <w:rPr>
          <w:sz w:val="19"/>
          <w:szCs w:val="19"/>
          <w:spacing w:val="-37"/>
        </w:rPr>
        <w:t xml:space="preserve">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27"/>
        </w:rPr>
        <w:t xml:space="preserve"> </w:t>
      </w:r>
      <w:r>
        <w:rPr>
          <w:sz w:val="19"/>
          <w:szCs w:val="19"/>
          <w:spacing w:val="7"/>
        </w:rPr>
        <w:t>时，推土机低速</w:t>
      </w:r>
      <w:r>
        <w:rPr>
          <w:sz w:val="19"/>
          <w:szCs w:val="19"/>
          <w:spacing w:val="6"/>
        </w:rPr>
        <w:t>运行；</w:t>
      </w:r>
    </w:p>
    <w:p>
      <w:pPr>
        <w:pStyle w:val="BodyText"/>
        <w:ind w:left="389"/>
        <w:spacing w:before="84" w:line="219" w:lineRule="auto"/>
        <w:rPr>
          <w:sz w:val="19"/>
          <w:szCs w:val="19"/>
        </w:rPr>
      </w:pPr>
      <w:r>
        <w:rPr>
          <w:sz w:val="19"/>
          <w:szCs w:val="19"/>
          <w:spacing w:val="9"/>
        </w:rPr>
        <w:t>——推土机不后退开向平台边缘；</w:t>
      </w:r>
    </w:p>
    <w:p>
      <w:pPr>
        <w:pStyle w:val="BodyText"/>
        <w:ind w:left="389"/>
        <w:spacing w:before="75" w:line="219" w:lineRule="auto"/>
        <w:rPr>
          <w:sz w:val="19"/>
          <w:szCs w:val="19"/>
        </w:rPr>
      </w:pPr>
      <w:r>
        <w:rPr>
          <w:sz w:val="19"/>
          <w:szCs w:val="19"/>
          <w:spacing w:val="9"/>
        </w:rPr>
        <w:t>——不在排土平台边缘沿平行坡顶线方向推土；</w:t>
      </w:r>
    </w:p>
    <w:p>
      <w:pPr>
        <w:pStyle w:val="BodyText"/>
        <w:ind w:left="389"/>
        <w:spacing w:before="93" w:line="219" w:lineRule="auto"/>
        <w:rPr>
          <w:sz w:val="19"/>
          <w:szCs w:val="19"/>
        </w:rPr>
      </w:pPr>
      <w:r>
        <w:rPr>
          <w:sz w:val="19"/>
          <w:szCs w:val="19"/>
          <w:spacing w:val="8"/>
        </w:rPr>
        <w:t>——人员不站在推土机上；</w:t>
      </w:r>
    </w:p>
    <w:p>
      <w:pPr>
        <w:pStyle w:val="BodyText"/>
        <w:ind w:left="389"/>
        <w:spacing w:before="94" w:line="219" w:lineRule="auto"/>
        <w:rPr>
          <w:sz w:val="19"/>
          <w:szCs w:val="19"/>
        </w:rPr>
      </w:pPr>
      <w:r>
        <w:rPr>
          <w:sz w:val="19"/>
          <w:szCs w:val="19"/>
          <w:spacing w:val="8"/>
        </w:rPr>
        <w:t>——司机不离开驾驶室。</w:t>
      </w:r>
    </w:p>
    <w:p>
      <w:pPr>
        <w:pStyle w:val="BodyText"/>
        <w:spacing w:before="65" w:line="219" w:lineRule="auto"/>
        <w:rPr>
          <w:sz w:val="19"/>
          <w:szCs w:val="19"/>
        </w:rPr>
      </w:pPr>
      <w:r>
        <w:rPr>
          <w:sz w:val="19"/>
          <w:szCs w:val="19"/>
          <w:spacing w:val="3"/>
        </w:rPr>
        <w:t>5.5.2.8  推土机牵引其他设备时应遵守下列规定：</w:t>
      </w:r>
    </w:p>
    <w:p>
      <w:pPr>
        <w:pStyle w:val="BodyText"/>
        <w:ind w:left="389"/>
        <w:spacing w:before="95" w:line="219" w:lineRule="auto"/>
        <w:rPr>
          <w:sz w:val="19"/>
          <w:szCs w:val="19"/>
        </w:rPr>
      </w:pPr>
      <w:r>
        <w:rPr>
          <w:sz w:val="19"/>
          <w:szCs w:val="19"/>
          <w:spacing w:val="3"/>
        </w:rPr>
        <w:t>——被牵引设备带有制动系统，并有人操纵；</w:t>
      </w:r>
    </w:p>
    <w:p>
      <w:pPr>
        <w:pStyle w:val="BodyText"/>
        <w:ind w:left="389"/>
        <w:spacing w:before="74" w:line="219" w:lineRule="auto"/>
        <w:rPr>
          <w:sz w:val="19"/>
          <w:szCs w:val="19"/>
        </w:rPr>
      </w:pPr>
      <w:r>
        <w:rPr>
          <w:sz w:val="19"/>
          <w:szCs w:val="19"/>
          <w:spacing w:val="8"/>
        </w:rPr>
        <w:t>——下坡时不用绳索牵引；</w:t>
      </w:r>
    </w:p>
    <w:p>
      <w:pPr>
        <w:pStyle w:val="BodyText"/>
        <w:ind w:left="489"/>
        <w:spacing w:before="77" w:line="220" w:lineRule="auto"/>
        <w:rPr>
          <w:sz w:val="19"/>
          <w:szCs w:val="19"/>
        </w:rPr>
      </w:pPr>
      <w:r>
        <w:rPr>
          <w:sz w:val="19"/>
          <w:szCs w:val="19"/>
          <w:spacing w:val="2"/>
        </w:rPr>
        <w:t>——行走速度不大于5 </w:t>
      </w:r>
      <w:r>
        <w:rPr>
          <w:sz w:val="19"/>
          <w:szCs w:val="19"/>
        </w:rPr>
        <w:t>km</w:t>
      </w:r>
      <w:r>
        <w:rPr>
          <w:sz w:val="19"/>
          <w:szCs w:val="19"/>
          <w:spacing w:val="2"/>
        </w:rPr>
        <w:t>/h;</w:t>
      </w:r>
    </w:p>
    <w:p>
      <w:pPr>
        <w:pStyle w:val="BodyText"/>
        <w:ind w:left="389"/>
        <w:spacing w:before="73" w:line="220" w:lineRule="auto"/>
        <w:rPr>
          <w:sz w:val="19"/>
          <w:szCs w:val="19"/>
        </w:rPr>
      </w:pPr>
      <w:r>
        <w:rPr>
          <w:sz w:val="19"/>
          <w:szCs w:val="19"/>
          <w:spacing w:val="8"/>
        </w:rPr>
        <w:t>——有专人指挥。</w:t>
      </w:r>
    </w:p>
    <w:p>
      <w:pPr>
        <w:pStyle w:val="BodyText"/>
        <w:ind w:left="2"/>
        <w:spacing w:before="92" w:line="219" w:lineRule="auto"/>
        <w:rPr>
          <w:sz w:val="19"/>
          <w:szCs w:val="19"/>
        </w:rPr>
      </w:pPr>
      <w:r>
        <w:rPr>
          <w:sz w:val="19"/>
          <w:szCs w:val="19"/>
          <w:b/>
          <w:bCs/>
          <w:spacing w:val="2"/>
        </w:rPr>
        <w:t>5.5.2.9</w:t>
      </w:r>
      <w:r>
        <w:rPr>
          <w:sz w:val="19"/>
          <w:szCs w:val="19"/>
          <w:spacing w:val="2"/>
        </w:rPr>
        <w:t xml:space="preserve">  应在平整的地面上维修推土机。维修刮板时，应将其放稳在垫板上，并关闭发动机。</w:t>
      </w:r>
    </w:p>
    <w:p>
      <w:pPr>
        <w:pStyle w:val="BodyText"/>
        <w:ind w:left="2"/>
        <w:spacing w:before="233" w:line="219" w:lineRule="auto"/>
        <w:rPr>
          <w:sz w:val="19"/>
          <w:szCs w:val="19"/>
        </w:rPr>
      </w:pPr>
      <w:r>
        <w:rPr>
          <w:sz w:val="19"/>
          <w:szCs w:val="19"/>
          <w:b/>
          <w:bCs/>
          <w:spacing w:val="-2"/>
        </w:rPr>
        <w:t>5.5.3</w:t>
      </w:r>
      <w:r>
        <w:rPr>
          <w:sz w:val="19"/>
          <w:szCs w:val="19"/>
          <w:spacing w:val="22"/>
        </w:rPr>
        <w:t xml:space="preserve">  </w:t>
      </w:r>
      <w:r>
        <w:rPr>
          <w:sz w:val="19"/>
          <w:szCs w:val="19"/>
          <w:b/>
          <w:bCs/>
          <w:spacing w:val="-2"/>
        </w:rPr>
        <w:t>排土场检查与监测</w:t>
      </w:r>
    </w:p>
    <w:p>
      <w:pPr>
        <w:pStyle w:val="BodyText"/>
        <w:ind w:left="2"/>
        <w:spacing w:before="227" w:line="219" w:lineRule="auto"/>
        <w:rPr>
          <w:sz w:val="19"/>
          <w:szCs w:val="19"/>
        </w:rPr>
      </w:pPr>
      <w:r>
        <w:rPr>
          <w:sz w:val="19"/>
          <w:szCs w:val="19"/>
          <w:b/>
          <w:bCs/>
          <w:spacing w:val="1"/>
        </w:rPr>
        <w:t>5.5.3.1</w:t>
      </w:r>
      <w:r>
        <w:rPr>
          <w:sz w:val="19"/>
          <w:szCs w:val="19"/>
          <w:spacing w:val="1"/>
        </w:rPr>
        <w:t xml:space="preserve">  排土场应进行下列安全检查：</w:t>
      </w:r>
    </w:p>
    <w:p>
      <w:pPr>
        <w:pStyle w:val="BodyText"/>
        <w:ind w:left="389"/>
        <w:spacing w:before="95" w:line="219" w:lineRule="auto"/>
        <w:rPr>
          <w:sz w:val="19"/>
          <w:szCs w:val="19"/>
        </w:rPr>
      </w:pPr>
      <w:r>
        <w:rPr>
          <w:sz w:val="19"/>
          <w:szCs w:val="19"/>
          <w:spacing w:val="3"/>
        </w:rPr>
        <w:t>——排土场台阶高度、排土线长度；</w:t>
      </w:r>
    </w:p>
    <w:p>
      <w:pPr>
        <w:pStyle w:val="BodyText"/>
        <w:ind w:left="389"/>
        <w:spacing w:before="85" w:line="219" w:lineRule="auto"/>
        <w:rPr>
          <w:sz w:val="19"/>
          <w:szCs w:val="19"/>
        </w:rPr>
      </w:pPr>
      <w:r>
        <w:rPr>
          <w:sz w:val="19"/>
          <w:szCs w:val="19"/>
          <w:spacing w:val="9"/>
        </w:rPr>
        <w:t>——排土场的反坡坡度，每100 </w:t>
      </w:r>
      <w:r>
        <w:rPr>
          <w:rFonts w:ascii="Times New Roman" w:hAnsi="Times New Roman" w:eastAsia="Times New Roman" w:cs="Times New Roman"/>
          <w:sz w:val="19"/>
          <w:szCs w:val="19"/>
          <w:spacing w:val="9"/>
        </w:rPr>
        <w:t>m</w:t>
      </w:r>
      <w:r>
        <w:rPr>
          <w:rFonts w:ascii="Times New Roman" w:hAnsi="Times New Roman" w:eastAsia="Times New Roman" w:cs="Times New Roman"/>
          <w:sz w:val="19"/>
          <w:szCs w:val="19"/>
          <w:spacing w:val="26"/>
          <w:w w:val="101"/>
        </w:rPr>
        <w:t xml:space="preserve"> </w:t>
      </w:r>
      <w:r>
        <w:rPr>
          <w:sz w:val="19"/>
          <w:szCs w:val="19"/>
          <w:spacing w:val="9"/>
        </w:rPr>
        <w:t>检查剖面</w:t>
      </w:r>
      <w:r>
        <w:rPr>
          <w:sz w:val="19"/>
          <w:szCs w:val="19"/>
          <w:spacing w:val="8"/>
        </w:rPr>
        <w:t>不少于2个；</w:t>
      </w:r>
    </w:p>
    <w:p>
      <w:pPr>
        <w:pStyle w:val="BodyText"/>
        <w:ind w:left="389"/>
        <w:spacing w:before="73" w:line="219" w:lineRule="auto"/>
        <w:rPr>
          <w:sz w:val="19"/>
          <w:szCs w:val="19"/>
        </w:rPr>
      </w:pPr>
      <w:r>
        <w:rPr>
          <w:sz w:val="19"/>
          <w:szCs w:val="19"/>
          <w:spacing w:val="9"/>
        </w:rPr>
        <w:t>——排土场边缘的汽车车挡尺寸；</w:t>
      </w:r>
    </w:p>
    <w:p>
      <w:pPr>
        <w:pStyle w:val="BodyText"/>
        <w:ind w:left="389"/>
        <w:spacing w:before="76" w:line="219" w:lineRule="auto"/>
        <w:rPr>
          <w:sz w:val="19"/>
          <w:szCs w:val="19"/>
        </w:rPr>
      </w:pPr>
      <w:r>
        <w:rPr>
          <w:sz w:val="19"/>
          <w:szCs w:val="19"/>
          <w:spacing w:val="9"/>
        </w:rPr>
        <w:t>——铁路排土的线路坡度和曲线半径；</w:t>
      </w:r>
    </w:p>
    <w:p>
      <w:pPr>
        <w:pStyle w:val="BodyText"/>
        <w:ind w:left="389"/>
        <w:spacing w:before="83" w:line="219" w:lineRule="auto"/>
        <w:rPr>
          <w:sz w:val="19"/>
          <w:szCs w:val="19"/>
        </w:rPr>
      </w:pPr>
      <w:r>
        <w:rPr>
          <w:sz w:val="19"/>
          <w:szCs w:val="19"/>
          <w:spacing w:val="9"/>
        </w:rPr>
        <w:t>——排土机排土时履带与台阶坡顶线之间的距离；</w:t>
      </w:r>
    </w:p>
    <w:p>
      <w:pPr>
        <w:pStyle w:val="BodyText"/>
        <w:ind w:left="389"/>
        <w:spacing w:before="86" w:line="219" w:lineRule="auto"/>
        <w:rPr>
          <w:sz w:val="19"/>
          <w:szCs w:val="19"/>
        </w:rPr>
      </w:pPr>
      <w:r>
        <w:rPr>
          <w:sz w:val="19"/>
          <w:szCs w:val="19"/>
          <w:spacing w:val="6"/>
        </w:rPr>
        <w:t>——截排水系统、拦挡坝的完好情况及淤储空间情况。</w:t>
      </w:r>
    </w:p>
    <w:p>
      <w:pPr>
        <w:pStyle w:val="BodyText"/>
        <w:ind w:right="113" w:firstLine="389"/>
        <w:spacing w:before="45" w:line="323" w:lineRule="auto"/>
        <w:rPr>
          <w:sz w:val="17"/>
          <w:szCs w:val="17"/>
        </w:rPr>
      </w:pPr>
      <w:r>
        <w:rPr>
          <w:sz w:val="19"/>
          <w:szCs w:val="19"/>
          <w:spacing w:val="6"/>
        </w:rPr>
        <w:t>发现拦挡坝淤储空间不足，排土场出现不均匀沉降、裂缝</w:t>
      </w:r>
      <w:r>
        <w:rPr>
          <w:sz w:val="19"/>
          <w:szCs w:val="19"/>
          <w:spacing w:val="5"/>
        </w:rPr>
        <w:t>、隆起时，应查明情况、分析原因并及时</w:t>
      </w:r>
      <w:r>
        <w:rPr>
          <w:sz w:val="19"/>
          <w:szCs w:val="19"/>
        </w:rPr>
        <w:t xml:space="preserve"> </w:t>
      </w:r>
      <w:r>
        <w:rPr>
          <w:sz w:val="17"/>
          <w:szCs w:val="17"/>
          <w:spacing w:val="-7"/>
        </w:rPr>
        <w:t>处</w:t>
      </w:r>
      <w:r>
        <w:rPr>
          <w:sz w:val="17"/>
          <w:szCs w:val="17"/>
          <w:spacing w:val="-21"/>
        </w:rPr>
        <w:t xml:space="preserve"> </w:t>
      </w:r>
      <w:r>
        <w:rPr>
          <w:sz w:val="17"/>
          <w:szCs w:val="17"/>
          <w:spacing w:val="-7"/>
        </w:rPr>
        <w:t>理</w:t>
      </w:r>
      <w:r>
        <w:rPr>
          <w:sz w:val="17"/>
          <w:szCs w:val="17"/>
          <w:spacing w:val="-30"/>
        </w:rPr>
        <w:t xml:space="preserve"> </w:t>
      </w:r>
      <w:r>
        <w:rPr>
          <w:sz w:val="17"/>
          <w:szCs w:val="17"/>
          <w:spacing w:val="-7"/>
        </w:rPr>
        <w:t>。</w:t>
      </w:r>
    </w:p>
    <w:p>
      <w:pPr>
        <w:pStyle w:val="BodyText"/>
        <w:ind w:firstLine="2"/>
        <w:spacing w:before="1" w:line="323" w:lineRule="auto"/>
        <w:rPr>
          <w:sz w:val="19"/>
          <w:szCs w:val="19"/>
        </w:rPr>
      </w:pPr>
      <w:r>
        <w:rPr>
          <w:sz w:val="19"/>
          <w:szCs w:val="19"/>
          <w:b/>
          <w:bCs/>
          <w:spacing w:val="5"/>
        </w:rPr>
        <w:t>5.5.3.2</w:t>
      </w:r>
      <w:r>
        <w:rPr>
          <w:sz w:val="19"/>
          <w:szCs w:val="19"/>
          <w:spacing w:val="5"/>
        </w:rPr>
        <w:t xml:space="preserve">  矿山企业应建立排土场边坡稳定监测制度，边坡高度超过200</w:t>
      </w:r>
      <w:r>
        <w:rPr>
          <w:sz w:val="19"/>
          <w:szCs w:val="19"/>
          <w:spacing w:val="-24"/>
        </w:rPr>
        <w:t xml:space="preserve"> </w:t>
      </w:r>
      <w:r>
        <w:rPr>
          <w:sz w:val="19"/>
          <w:szCs w:val="19"/>
          <w:spacing w:val="5"/>
        </w:rPr>
        <w:t>m</w:t>
      </w:r>
      <w:r>
        <w:rPr>
          <w:sz w:val="19"/>
          <w:szCs w:val="19"/>
          <w:spacing w:val="32"/>
        </w:rPr>
        <w:t xml:space="preserve"> </w:t>
      </w:r>
      <w:r>
        <w:rPr>
          <w:sz w:val="19"/>
          <w:szCs w:val="19"/>
          <w:spacing w:val="5"/>
        </w:rPr>
        <w:t>的，</w:t>
      </w:r>
      <w:r>
        <w:rPr>
          <w:sz w:val="19"/>
          <w:szCs w:val="19"/>
          <w:spacing w:val="4"/>
        </w:rPr>
        <w:t>应设边坡稳定监测系统，</w:t>
      </w:r>
      <w:r>
        <w:rPr>
          <w:sz w:val="19"/>
          <w:szCs w:val="19"/>
        </w:rPr>
        <w:t xml:space="preserve"> </w:t>
      </w:r>
      <w:r>
        <w:rPr>
          <w:sz w:val="19"/>
          <w:szCs w:val="19"/>
          <w:spacing w:val="7"/>
        </w:rPr>
        <w:t>防止发生泥石流和滑坡。</w:t>
      </w:r>
    </w:p>
    <w:p>
      <w:pPr>
        <w:pStyle w:val="BodyText"/>
        <w:ind w:left="2"/>
        <w:spacing w:before="102" w:line="221" w:lineRule="auto"/>
        <w:outlineLvl w:val="1"/>
        <w:rPr>
          <w:sz w:val="19"/>
          <w:szCs w:val="19"/>
        </w:rPr>
      </w:pPr>
      <w:bookmarkStart w:name="bookmark20" w:id="28"/>
      <w:bookmarkEnd w:id="28"/>
      <w:r>
        <w:rPr>
          <w:sz w:val="19"/>
          <w:szCs w:val="19"/>
          <w:b/>
          <w:bCs/>
          <w:spacing w:val="-2"/>
        </w:rPr>
        <w:t>5.6</w:t>
      </w:r>
      <w:r>
        <w:rPr>
          <w:sz w:val="19"/>
          <w:szCs w:val="19"/>
          <w:spacing w:val="18"/>
        </w:rPr>
        <w:t xml:space="preserve">  </w:t>
      </w:r>
      <w:r>
        <w:rPr>
          <w:sz w:val="19"/>
          <w:szCs w:val="19"/>
          <w:b/>
          <w:bCs/>
          <w:spacing w:val="-2"/>
        </w:rPr>
        <w:t>电气设施</w:t>
      </w:r>
    </w:p>
    <w:p>
      <w:pPr>
        <w:pStyle w:val="BodyText"/>
        <w:ind w:left="2"/>
        <w:spacing w:before="241" w:line="219" w:lineRule="auto"/>
        <w:rPr>
          <w:sz w:val="19"/>
          <w:szCs w:val="19"/>
        </w:rPr>
      </w:pPr>
      <w:r>
        <w:rPr>
          <w:sz w:val="19"/>
          <w:szCs w:val="19"/>
          <w:b/>
          <w:bCs/>
          <w:spacing w:val="-6"/>
        </w:rPr>
        <w:t>5.6.1</w:t>
      </w:r>
      <w:r>
        <w:rPr>
          <w:sz w:val="19"/>
          <w:szCs w:val="19"/>
          <w:spacing w:val="16"/>
        </w:rPr>
        <w:t xml:space="preserve">  </w:t>
      </w:r>
      <w:r>
        <w:rPr>
          <w:sz w:val="19"/>
          <w:szCs w:val="19"/>
          <w:b/>
          <w:bCs/>
          <w:spacing w:val="-6"/>
        </w:rPr>
        <w:t>供电系统</w:t>
      </w:r>
    </w:p>
    <w:p>
      <w:pPr>
        <w:pStyle w:val="BodyText"/>
        <w:ind w:left="2"/>
        <w:spacing w:before="228" w:line="219" w:lineRule="auto"/>
        <w:rPr>
          <w:sz w:val="19"/>
          <w:szCs w:val="19"/>
        </w:rPr>
      </w:pPr>
      <w:r>
        <w:rPr>
          <w:sz w:val="19"/>
          <w:szCs w:val="19"/>
          <w:b/>
          <w:bCs/>
        </w:rPr>
        <w:t>5.6.1.1</w:t>
      </w:r>
      <w:r>
        <w:rPr>
          <w:sz w:val="19"/>
          <w:szCs w:val="19"/>
        </w:rPr>
        <w:t xml:space="preserve">  主变电所设置应符合下列规定：</w:t>
      </w:r>
    </w:p>
    <w:p>
      <w:pPr>
        <w:pStyle w:val="BodyText"/>
        <w:ind w:left="389"/>
        <w:spacing w:before="93" w:line="218" w:lineRule="auto"/>
        <w:rPr>
          <w:sz w:val="19"/>
          <w:szCs w:val="19"/>
        </w:rPr>
      </w:pPr>
      <w:r>
        <w:rPr>
          <w:sz w:val="19"/>
          <w:szCs w:val="19"/>
          <w:spacing w:val="8"/>
        </w:rPr>
        <w:t>——设置在爆破警戒线以外；</w:t>
      </w:r>
    </w:p>
    <w:p>
      <w:pPr>
        <w:pStyle w:val="BodyText"/>
        <w:ind w:left="389"/>
        <w:spacing w:before="45" w:line="212" w:lineRule="auto"/>
        <w:rPr>
          <w:rFonts w:ascii="Times New Roman" w:hAnsi="Times New Roman" w:eastAsia="Times New Roman" w:cs="Times New Roman"/>
          <w:sz w:val="19"/>
          <w:szCs w:val="19"/>
        </w:rPr>
      </w:pPr>
      <w:r>
        <w:rPr>
          <w:sz w:val="19"/>
          <w:szCs w:val="19"/>
          <w:spacing w:val="13"/>
        </w:rPr>
        <w:t>——距离准轨铁路不小于40</w:t>
      </w:r>
      <w:r>
        <w:rPr>
          <w:sz w:val="19"/>
          <w:szCs w:val="19"/>
          <w:spacing w:val="-33"/>
        </w:rPr>
        <w:t xml:space="preserve"> </w:t>
      </w:r>
      <w:r>
        <w:rPr>
          <w:rFonts w:ascii="Times New Roman" w:hAnsi="Times New Roman" w:eastAsia="Times New Roman" w:cs="Times New Roman"/>
          <w:sz w:val="19"/>
          <w:szCs w:val="19"/>
          <w:spacing w:val="13"/>
        </w:rPr>
        <w:t>m;</w:t>
      </w:r>
    </w:p>
    <w:p>
      <w:pPr>
        <w:pStyle w:val="BodyText"/>
        <w:ind w:left="389"/>
        <w:spacing w:before="113" w:line="218" w:lineRule="auto"/>
        <w:rPr>
          <w:sz w:val="19"/>
          <w:szCs w:val="19"/>
        </w:rPr>
      </w:pPr>
      <w:r>
        <w:rPr>
          <w:sz w:val="19"/>
          <w:szCs w:val="19"/>
          <w:spacing w:val="2"/>
        </w:rPr>
        <w:t>——远离污秽及火灾、爆炸危险环境和噪声</w:t>
      </w:r>
      <w:r>
        <w:rPr>
          <w:sz w:val="19"/>
          <w:szCs w:val="19"/>
          <w:spacing w:val="1"/>
        </w:rPr>
        <w:t>、震动环境；</w:t>
      </w:r>
    </w:p>
    <w:p>
      <w:pPr>
        <w:pStyle w:val="BodyText"/>
        <w:ind w:left="389"/>
        <w:spacing w:before="86" w:line="219" w:lineRule="auto"/>
        <w:rPr>
          <w:sz w:val="19"/>
          <w:szCs w:val="19"/>
        </w:rPr>
      </w:pPr>
      <w:r>
        <w:rPr>
          <w:sz w:val="19"/>
          <w:szCs w:val="19"/>
          <w:spacing w:val="3"/>
        </w:rPr>
        <w:t>——避开断层、滑坡、沉陷区等不良地质地带以及受</w:t>
      </w:r>
      <w:r>
        <w:rPr>
          <w:sz w:val="19"/>
          <w:szCs w:val="19"/>
          <w:spacing w:val="2"/>
        </w:rPr>
        <w:t>雪崩影响地带；</w:t>
      </w:r>
    </w:p>
    <w:p>
      <w:pPr>
        <w:pStyle w:val="BodyText"/>
        <w:ind w:left="389"/>
        <w:spacing w:before="76" w:line="219" w:lineRule="auto"/>
        <w:rPr>
          <w:sz w:val="19"/>
          <w:szCs w:val="19"/>
        </w:rPr>
      </w:pPr>
      <w:r>
        <w:rPr>
          <w:sz w:val="19"/>
          <w:szCs w:val="19"/>
          <w:spacing w:val="7"/>
        </w:rPr>
        <w:t>——地面标高应高于当地最高洪水位0.5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40"/>
          <w:w w:val="101"/>
        </w:rPr>
        <w:t xml:space="preserve"> </w:t>
      </w:r>
      <w:r>
        <w:rPr>
          <w:sz w:val="19"/>
          <w:szCs w:val="19"/>
          <w:spacing w:val="7"/>
        </w:rPr>
        <w:t>以上。</w:t>
      </w:r>
    </w:p>
    <w:p>
      <w:pPr>
        <w:pStyle w:val="BodyText"/>
        <w:ind w:left="2"/>
        <w:spacing w:before="75" w:line="220" w:lineRule="auto"/>
        <w:rPr>
          <w:sz w:val="19"/>
          <w:szCs w:val="19"/>
        </w:rPr>
      </w:pPr>
      <w:r>
        <w:rPr>
          <w:sz w:val="19"/>
          <w:szCs w:val="19"/>
          <w:b/>
          <w:bCs/>
          <w:spacing w:val="2"/>
        </w:rPr>
        <w:t>5.6.1.2</w:t>
      </w:r>
      <w:r>
        <w:rPr>
          <w:sz w:val="19"/>
          <w:szCs w:val="19"/>
          <w:spacing w:val="2"/>
        </w:rPr>
        <w:t xml:space="preserve">  主变电所主变压器设置应遵守以下规定：</w:t>
      </w:r>
    </w:p>
    <w:p>
      <w:pPr>
        <w:pStyle w:val="BodyText"/>
        <w:ind w:left="389"/>
        <w:spacing w:before="81" w:line="219" w:lineRule="auto"/>
        <w:rPr>
          <w:sz w:val="19"/>
          <w:szCs w:val="19"/>
        </w:rPr>
      </w:pPr>
      <w:r>
        <w:rPr>
          <w:sz w:val="19"/>
          <w:szCs w:val="19"/>
          <w:spacing w:val="10"/>
        </w:rPr>
        <w:t>——矿山一级负荷的两个电源均需经主变压器变压时，应采用2台变压</w:t>
      </w:r>
      <w:r>
        <w:rPr>
          <w:sz w:val="19"/>
          <w:szCs w:val="19"/>
          <w:spacing w:val="9"/>
        </w:rPr>
        <w:t>器；</w:t>
      </w:r>
    </w:p>
    <w:p>
      <w:pPr>
        <w:pStyle w:val="BodyText"/>
        <w:ind w:left="389"/>
        <w:spacing w:before="75" w:line="219" w:lineRule="auto"/>
        <w:rPr>
          <w:sz w:val="19"/>
          <w:szCs w:val="19"/>
        </w:rPr>
      </w:pPr>
      <w:r>
        <w:rPr>
          <w:sz w:val="19"/>
          <w:szCs w:val="19"/>
          <w:spacing w:val="11"/>
        </w:rPr>
        <w:t>——主变压器为2台及以上时，若其中1台停止运行</w:t>
      </w:r>
      <w:r>
        <w:rPr>
          <w:sz w:val="19"/>
          <w:szCs w:val="19"/>
          <w:spacing w:val="10"/>
        </w:rPr>
        <w:t>，其余变压器应至少保证一级负荷的供电。</w:t>
      </w:r>
    </w:p>
    <w:p>
      <w:pPr>
        <w:pStyle w:val="BodyText"/>
        <w:spacing w:before="65" w:line="219" w:lineRule="auto"/>
        <w:rPr>
          <w:sz w:val="19"/>
          <w:szCs w:val="19"/>
        </w:rPr>
      </w:pPr>
      <w:r>
        <w:rPr>
          <w:rFonts w:ascii="Times New Roman" w:hAnsi="Times New Roman" w:eastAsia="Times New Roman" w:cs="Times New Roman"/>
          <w:sz w:val="19"/>
          <w:szCs w:val="19"/>
          <w:spacing w:val="8"/>
        </w:rPr>
        <w:t>5.6.1.3     </w:t>
      </w:r>
      <w:r>
        <w:rPr>
          <w:sz w:val="19"/>
          <w:szCs w:val="19"/>
          <w:spacing w:val="8"/>
        </w:rPr>
        <w:t>采矿场和排土场的手持式电气设备的电压不大于220</w:t>
      </w:r>
      <w:r>
        <w:rPr>
          <w:sz w:val="19"/>
          <w:szCs w:val="19"/>
          <w:spacing w:val="-17"/>
        </w:rPr>
        <w:t xml:space="preserve"> </w:t>
      </w:r>
      <w:r>
        <w:rPr>
          <w:rFonts w:ascii="Times New Roman" w:hAnsi="Times New Roman" w:eastAsia="Times New Roman" w:cs="Times New Roman"/>
          <w:sz w:val="19"/>
          <w:szCs w:val="19"/>
          <w:spacing w:val="8"/>
        </w:rPr>
        <w:t>V</w:t>
      </w:r>
      <w:r>
        <w:rPr>
          <w:sz w:val="19"/>
          <w:szCs w:val="19"/>
          <w:spacing w:val="8"/>
        </w:rPr>
        <w:t>。</w:t>
      </w:r>
    </w:p>
    <w:p>
      <w:pPr>
        <w:pStyle w:val="BodyText"/>
        <w:ind w:right="80"/>
        <w:spacing w:before="85" w:line="255" w:lineRule="auto"/>
        <w:rPr>
          <w:sz w:val="19"/>
          <w:szCs w:val="19"/>
        </w:rPr>
      </w:pPr>
      <w:r>
        <w:rPr>
          <w:sz w:val="19"/>
          <w:szCs w:val="19"/>
          <w:spacing w:val="4"/>
        </w:rPr>
        <w:t>5.6.1.4  采矿场采用双回路供电时，每回路供电能力应均能供全负荷；采用</w:t>
      </w:r>
      <w:r>
        <w:rPr>
          <w:sz w:val="19"/>
          <w:szCs w:val="19"/>
          <w:spacing w:val="3"/>
        </w:rPr>
        <w:t>三回路供电时，每个回路的</w:t>
      </w:r>
      <w:r>
        <w:rPr>
          <w:sz w:val="19"/>
          <w:szCs w:val="19"/>
        </w:rPr>
        <w:t xml:space="preserve"> </w:t>
      </w:r>
      <w:r>
        <w:rPr>
          <w:sz w:val="19"/>
          <w:szCs w:val="19"/>
          <w:spacing w:val="18"/>
        </w:rPr>
        <w:t>供电能力不应小于全部负荷的50%。</w:t>
      </w:r>
    </w:p>
    <w:p>
      <w:pPr>
        <w:pStyle w:val="BodyText"/>
        <w:spacing w:before="74" w:line="219" w:lineRule="auto"/>
        <w:rPr>
          <w:sz w:val="19"/>
          <w:szCs w:val="19"/>
        </w:rPr>
      </w:pPr>
      <w:r>
        <w:rPr>
          <w:sz w:val="19"/>
          <w:szCs w:val="19"/>
          <w:spacing w:val="3"/>
        </w:rPr>
        <w:t>5.6.1.5  供配电系统中性点接地应符合下列规定：</w:t>
      </w:r>
    </w:p>
    <w:p>
      <w:pPr>
        <w:pStyle w:val="BodyText"/>
        <w:ind w:left="389"/>
        <w:spacing w:before="95" w:line="219" w:lineRule="auto"/>
        <w:rPr>
          <w:sz w:val="19"/>
          <w:szCs w:val="19"/>
        </w:rPr>
      </w:pPr>
      <w:r>
        <w:rPr>
          <w:sz w:val="19"/>
          <w:szCs w:val="19"/>
          <w:spacing w:val="5"/>
        </w:rPr>
        <w:t>——向露天采场、排土场供电的6</w:t>
      </w:r>
      <w:r>
        <w:rPr>
          <w:sz w:val="19"/>
          <w:szCs w:val="19"/>
          <w:spacing w:val="-45"/>
        </w:rPr>
        <w:t xml:space="preserve"> </w:t>
      </w:r>
      <w:r>
        <w:rPr>
          <w:rFonts w:ascii="Times New Roman" w:hAnsi="Times New Roman" w:eastAsia="Times New Roman" w:cs="Times New Roman"/>
          <w:sz w:val="19"/>
          <w:szCs w:val="19"/>
        </w:rPr>
        <w:t>kV</w:t>
      </w:r>
      <w:r>
        <w:rPr>
          <w:sz w:val="19"/>
          <w:szCs w:val="19"/>
          <w:spacing w:val="5"/>
        </w:rPr>
        <w:t>～</w:t>
      </w:r>
      <w:r>
        <w:rPr>
          <w:rFonts w:ascii="Times New Roman" w:hAnsi="Times New Roman" w:eastAsia="Times New Roman" w:cs="Times New Roman"/>
          <w:sz w:val="19"/>
          <w:szCs w:val="19"/>
          <w:spacing w:val="5"/>
        </w:rPr>
        <w:t>35</w:t>
      </w:r>
      <w:r>
        <w:rPr>
          <w:rFonts w:ascii="Times New Roman" w:hAnsi="Times New Roman" w:eastAsia="Times New Roman" w:cs="Times New Roman"/>
          <w:sz w:val="19"/>
          <w:szCs w:val="19"/>
        </w:rPr>
        <w:t>kV</w:t>
      </w:r>
      <w:r>
        <w:rPr>
          <w:rFonts w:ascii="Times New Roman" w:hAnsi="Times New Roman" w:eastAsia="Times New Roman" w:cs="Times New Roman"/>
          <w:sz w:val="19"/>
          <w:szCs w:val="19"/>
          <w:spacing w:val="5"/>
        </w:rPr>
        <w:t xml:space="preserve">    </w:t>
      </w:r>
      <w:r>
        <w:rPr>
          <w:sz w:val="19"/>
          <w:szCs w:val="19"/>
          <w:spacing w:val="5"/>
        </w:rPr>
        <w:t>系统，不得采用中性点直接接地方式；</w:t>
      </w:r>
    </w:p>
    <w:p>
      <w:pPr>
        <w:pStyle w:val="BodyText"/>
        <w:ind w:left="389"/>
        <w:spacing w:before="75" w:line="219" w:lineRule="auto"/>
        <w:rPr>
          <w:sz w:val="19"/>
          <w:szCs w:val="19"/>
        </w:rPr>
      </w:pPr>
      <w:r>
        <w:rPr>
          <w:sz w:val="19"/>
          <w:szCs w:val="19"/>
          <w:spacing w:val="9"/>
        </w:rPr>
        <w:t>—</w:t>
      </w:r>
      <w:r>
        <w:rPr>
          <w:sz w:val="19"/>
          <w:szCs w:val="19"/>
          <w:spacing w:val="-52"/>
        </w:rPr>
        <w:t xml:space="preserve"> </w:t>
      </w:r>
      <w:r>
        <w:rPr>
          <w:sz w:val="19"/>
          <w:szCs w:val="19"/>
          <w:spacing w:val="9"/>
        </w:rPr>
        <w:t>—</w:t>
      </w:r>
      <w:r>
        <w:rPr>
          <w:sz w:val="19"/>
          <w:szCs w:val="19"/>
          <w:spacing w:val="-39"/>
        </w:rPr>
        <w:t xml:space="preserve"> </w:t>
      </w:r>
      <w:r>
        <w:rPr>
          <w:sz w:val="19"/>
          <w:szCs w:val="19"/>
          <w:spacing w:val="9"/>
        </w:rPr>
        <w:t>当6</w:t>
      </w:r>
      <w:r>
        <w:rPr>
          <w:sz w:val="19"/>
          <w:szCs w:val="19"/>
          <w:spacing w:val="-45"/>
        </w:rPr>
        <w:t xml:space="preserve"> </w:t>
      </w:r>
      <w:r>
        <w:rPr>
          <w:rFonts w:ascii="Times New Roman" w:hAnsi="Times New Roman" w:eastAsia="Times New Roman" w:cs="Times New Roman"/>
          <w:sz w:val="19"/>
          <w:szCs w:val="19"/>
        </w:rPr>
        <w:t>kV</w:t>
      </w:r>
      <w:r>
        <w:rPr>
          <w:sz w:val="19"/>
          <w:szCs w:val="19"/>
          <w:spacing w:val="9"/>
        </w:rPr>
        <w:t>～</w:t>
      </w:r>
      <w:r>
        <w:rPr>
          <w:rFonts w:ascii="Times New Roman" w:hAnsi="Times New Roman" w:eastAsia="Times New Roman" w:cs="Times New Roman"/>
          <w:sz w:val="19"/>
          <w:szCs w:val="19"/>
          <w:spacing w:val="9"/>
        </w:rPr>
        <w:t>35   </w:t>
      </w:r>
      <w:r>
        <w:rPr>
          <w:rFonts w:ascii="Times New Roman" w:hAnsi="Times New Roman" w:eastAsia="Times New Roman" w:cs="Times New Roman"/>
          <w:sz w:val="19"/>
          <w:szCs w:val="19"/>
        </w:rPr>
        <w:t>kV</w:t>
      </w:r>
      <w:r>
        <w:rPr>
          <w:sz w:val="19"/>
          <w:szCs w:val="19"/>
          <w:spacing w:val="9"/>
        </w:rPr>
        <w:t>系统中性点采用不接地、经消弧线圈接地或高</w:t>
      </w:r>
      <w:r>
        <w:rPr>
          <w:sz w:val="19"/>
          <w:szCs w:val="19"/>
          <w:spacing w:val="8"/>
        </w:rPr>
        <w:t>电阻接地时，单相接地故障点</w:t>
      </w:r>
    </w:p>
    <w:p>
      <w:pPr>
        <w:spacing w:line="219" w:lineRule="auto"/>
        <w:sectPr>
          <w:headerReference w:type="default" r:id="rId40"/>
          <w:footerReference w:type="default" r:id="rId41"/>
          <w:pgSz w:w="11910" w:h="16850"/>
          <w:pgMar w:top="2109" w:right="1585" w:bottom="1419" w:left="1410" w:header="1816" w:footer="1301" w:gutter="0"/>
        </w:sectPr>
        <w:rPr>
          <w:sz w:val="19"/>
          <w:szCs w:val="19"/>
        </w:rPr>
      </w:pPr>
    </w:p>
    <w:p>
      <w:pPr>
        <w:pStyle w:val="BodyText"/>
        <w:ind w:left="910"/>
        <w:spacing w:before="216" w:line="212" w:lineRule="auto"/>
        <w:rPr>
          <w:rFonts w:ascii="Times New Roman" w:hAnsi="Times New Roman" w:eastAsia="Times New Roman" w:cs="Times New Roman"/>
          <w:sz w:val="19"/>
          <w:szCs w:val="19"/>
        </w:rPr>
      </w:pPr>
      <w:bookmarkStart w:name="bookmark51" w:id="29"/>
      <w:bookmarkEnd w:id="29"/>
      <w:r>
        <w:rPr>
          <w:sz w:val="19"/>
          <w:szCs w:val="19"/>
          <w:spacing w:val="8"/>
        </w:rPr>
        <w:t>的电流不应大于10</w:t>
      </w:r>
      <w:r>
        <w:rPr>
          <w:sz w:val="19"/>
          <w:szCs w:val="19"/>
          <w:spacing w:val="24"/>
        </w:rPr>
        <w:t xml:space="preserve"> </w:t>
      </w:r>
      <w:r>
        <w:rPr>
          <w:rFonts w:ascii="Times New Roman" w:hAnsi="Times New Roman" w:eastAsia="Times New Roman" w:cs="Times New Roman"/>
          <w:sz w:val="19"/>
          <w:szCs w:val="19"/>
          <w:spacing w:val="8"/>
        </w:rPr>
        <w:t>A;</w:t>
      </w:r>
    </w:p>
    <w:p>
      <w:pPr>
        <w:pStyle w:val="BodyText"/>
        <w:ind w:left="490"/>
        <w:spacing w:before="144" w:line="219" w:lineRule="auto"/>
        <w:rPr>
          <w:sz w:val="19"/>
          <w:szCs w:val="19"/>
        </w:rPr>
      </w:pPr>
      <w:r>
        <w:drawing>
          <wp:anchor distT="0" distB="0" distL="0" distR="0" simplePos="0" relativeHeight="251695104" behindDoc="0" locked="0" layoutInCell="1" allowOverlap="1">
            <wp:simplePos x="0" y="0"/>
            <wp:positionH relativeFrom="column">
              <wp:posOffset>317487</wp:posOffset>
            </wp:positionH>
            <wp:positionV relativeFrom="paragraph">
              <wp:posOffset>112248</wp:posOffset>
            </wp:positionV>
            <wp:extent cx="266741" cy="6419"/>
            <wp:effectExtent l="0" t="0" r="0" b="0"/>
            <wp:wrapNone/>
            <wp:docPr id="14" name="IM 14"/>
            <wp:cNvGraphicFramePr/>
            <a:graphic>
              <a:graphicData uri="http://schemas.openxmlformats.org/drawingml/2006/picture">
                <pic:pic>
                  <pic:nvPicPr>
                    <pic:cNvPr id="14" name="IM 14"/>
                    <pic:cNvPicPr/>
                  </pic:nvPicPr>
                  <pic:blipFill>
                    <a:blip r:embed="rId44"/>
                    <a:stretch>
                      <a:fillRect/>
                    </a:stretch>
                  </pic:blipFill>
                  <pic:spPr>
                    <a:xfrm rot="0">
                      <a:off x="0" y="0"/>
                      <a:ext cx="266741" cy="6419"/>
                    </a:xfrm>
                    <a:prstGeom prst="rect">
                      <a:avLst/>
                    </a:prstGeom>
                  </pic:spPr>
                </pic:pic>
              </a:graphicData>
            </a:graphic>
          </wp:anchor>
        </w:drawing>
      </w:r>
      <w:r>
        <w:rPr>
          <w:sz w:val="19"/>
          <w:szCs w:val="19"/>
          <w:spacing w:val="6"/>
        </w:rPr>
        <w:t>—</w:t>
      </w:r>
      <w:r>
        <w:rPr>
          <w:sz w:val="19"/>
          <w:szCs w:val="19"/>
          <w:spacing w:val="70"/>
        </w:rPr>
        <w:t xml:space="preserve"> </w:t>
      </w:r>
      <w:r>
        <w:rPr>
          <w:sz w:val="19"/>
          <w:szCs w:val="19"/>
          <w:spacing w:val="6"/>
        </w:rPr>
        <w:t>当</w:t>
      </w:r>
      <w:r>
        <w:rPr>
          <w:sz w:val="19"/>
          <w:szCs w:val="19"/>
          <w:spacing w:val="59"/>
        </w:rPr>
        <w:t xml:space="preserve"> </w:t>
      </w:r>
      <w:r>
        <w:rPr>
          <w:sz w:val="19"/>
          <w:szCs w:val="19"/>
          <w:spacing w:val="6"/>
        </w:rPr>
        <w:t>6</w:t>
      </w:r>
      <w:r>
        <w:rPr>
          <w:sz w:val="19"/>
          <w:szCs w:val="19"/>
          <w:spacing w:val="-34"/>
        </w:rPr>
        <w:t xml:space="preserve"> </w:t>
      </w:r>
      <w:r>
        <w:rPr>
          <w:sz w:val="19"/>
          <w:szCs w:val="19"/>
        </w:rPr>
        <w:t>kV</w:t>
      </w:r>
      <w:r>
        <w:rPr>
          <w:sz w:val="19"/>
          <w:szCs w:val="19"/>
          <w:spacing w:val="6"/>
        </w:rPr>
        <w:t>~35</w:t>
      </w:r>
      <w:r>
        <w:rPr>
          <w:sz w:val="19"/>
          <w:szCs w:val="19"/>
        </w:rPr>
        <w:t>kV</w:t>
      </w:r>
      <w:r>
        <w:rPr>
          <w:sz w:val="19"/>
          <w:szCs w:val="19"/>
          <w:spacing w:val="6"/>
        </w:rPr>
        <w:t xml:space="preserve">    系统中性点经低电阻接地时，单相接地故</w:t>
      </w:r>
      <w:r>
        <w:rPr>
          <w:sz w:val="19"/>
          <w:szCs w:val="19"/>
          <w:spacing w:val="5"/>
        </w:rPr>
        <w:t>障点的电流不大于200</w:t>
      </w:r>
      <w:r>
        <w:rPr>
          <w:sz w:val="19"/>
          <w:szCs w:val="19"/>
          <w:spacing w:val="-35"/>
        </w:rPr>
        <w:t xml:space="preserve"> </w:t>
      </w:r>
      <w:r>
        <w:rPr>
          <w:sz w:val="19"/>
          <w:szCs w:val="19"/>
          <w:spacing w:val="5"/>
        </w:rPr>
        <w:t>A;</w:t>
      </w:r>
    </w:p>
    <w:p>
      <w:pPr>
        <w:pStyle w:val="BodyText"/>
        <w:ind w:left="490"/>
        <w:spacing w:before="65" w:line="220" w:lineRule="auto"/>
        <w:rPr>
          <w:sz w:val="19"/>
          <w:szCs w:val="19"/>
        </w:rPr>
      </w:pPr>
      <w:r>
        <w:rPr>
          <w:sz w:val="19"/>
          <w:szCs w:val="19"/>
          <w:spacing w:val="10"/>
        </w:rPr>
        <w:t>——低压配电系统为</w:t>
      </w:r>
      <w:r>
        <w:rPr>
          <w:sz w:val="19"/>
          <w:szCs w:val="19"/>
          <w:spacing w:val="-45"/>
        </w:rPr>
        <w:t xml:space="preserve"> </w:t>
      </w:r>
      <w:r>
        <w:rPr>
          <w:rFonts w:ascii="Times New Roman" w:hAnsi="Times New Roman" w:eastAsia="Times New Roman" w:cs="Times New Roman"/>
          <w:sz w:val="19"/>
          <w:szCs w:val="19"/>
        </w:rPr>
        <w:t>IT  </w:t>
      </w:r>
      <w:r>
        <w:rPr>
          <w:sz w:val="19"/>
          <w:szCs w:val="19"/>
          <w:spacing w:val="10"/>
        </w:rPr>
        <w:t>系统时应装设绝缘监视装</w:t>
      </w:r>
      <w:r>
        <w:rPr>
          <w:sz w:val="19"/>
          <w:szCs w:val="19"/>
          <w:spacing w:val="9"/>
        </w:rPr>
        <w:t>置。</w:t>
      </w:r>
    </w:p>
    <w:p>
      <w:pPr>
        <w:pStyle w:val="BodyText"/>
        <w:spacing w:before="71" w:line="219" w:lineRule="auto"/>
        <w:rPr>
          <w:sz w:val="19"/>
          <w:szCs w:val="19"/>
        </w:rPr>
      </w:pPr>
      <w:r>
        <w:rPr>
          <w:sz w:val="19"/>
          <w:szCs w:val="19"/>
          <w:spacing w:val="1"/>
        </w:rPr>
        <w:t>5.6.1.6</w:t>
      </w:r>
      <w:r>
        <w:rPr>
          <w:sz w:val="19"/>
          <w:szCs w:val="19"/>
          <w:spacing w:val="25"/>
          <w:w w:val="101"/>
        </w:rPr>
        <w:t xml:space="preserve">  </w:t>
      </w:r>
      <w:r>
        <w:rPr>
          <w:sz w:val="19"/>
          <w:szCs w:val="19"/>
          <w:spacing w:val="1"/>
        </w:rPr>
        <w:t>露天采场、排土场的架空供电线路上设置开关</w:t>
      </w:r>
      <w:r>
        <w:rPr>
          <w:sz w:val="19"/>
          <w:szCs w:val="19"/>
        </w:rPr>
        <w:t>设备时，应符合下列规定：</w:t>
      </w:r>
    </w:p>
    <w:p>
      <w:pPr>
        <w:pStyle w:val="BodyText"/>
        <w:ind w:left="490"/>
        <w:spacing w:before="65" w:line="219" w:lineRule="auto"/>
        <w:rPr>
          <w:sz w:val="19"/>
          <w:szCs w:val="19"/>
        </w:rPr>
      </w:pPr>
      <w:r>
        <w:rPr>
          <w:sz w:val="19"/>
          <w:szCs w:val="19"/>
          <w:spacing w:val="9"/>
        </w:rPr>
        <w:t>——环形或半环形线路的出口和联络处设置分段开关；</w:t>
      </w:r>
    </w:p>
    <w:p>
      <w:pPr>
        <w:pStyle w:val="BodyText"/>
        <w:ind w:left="490"/>
        <w:spacing w:before="83" w:line="219" w:lineRule="auto"/>
        <w:rPr>
          <w:sz w:val="19"/>
          <w:szCs w:val="19"/>
        </w:rPr>
      </w:pPr>
      <w:r>
        <w:rPr>
          <w:sz w:val="19"/>
          <w:szCs w:val="19"/>
          <w:spacing w:val="7"/>
        </w:rPr>
        <w:t>——横跨线或纵架线与环形线、半环形线或其他地面固定干线连接处设置开</w:t>
      </w:r>
      <w:r>
        <w:rPr>
          <w:sz w:val="19"/>
          <w:szCs w:val="19"/>
          <w:spacing w:val="6"/>
        </w:rPr>
        <w:t>关；</w:t>
      </w:r>
    </w:p>
    <w:p>
      <w:pPr>
        <w:pStyle w:val="BodyText"/>
        <w:ind w:left="680"/>
        <w:spacing w:before="86" w:line="219" w:lineRule="auto"/>
        <w:rPr>
          <w:sz w:val="19"/>
          <w:szCs w:val="19"/>
        </w:rPr>
      </w:pPr>
      <w:r>
        <w:rPr>
          <w:sz w:val="19"/>
          <w:szCs w:val="19"/>
          <w:spacing w:val="10"/>
        </w:rPr>
        <w:t>—高压电气设备或移动式变电站与横跨线或纵架线连接处设置开关；</w:t>
      </w:r>
    </w:p>
    <w:p>
      <w:pPr>
        <w:pStyle w:val="BodyText"/>
        <w:ind w:left="490"/>
        <w:spacing w:before="83" w:line="219" w:lineRule="auto"/>
        <w:rPr>
          <w:sz w:val="19"/>
          <w:szCs w:val="19"/>
        </w:rPr>
      </w:pPr>
      <w:r>
        <w:rPr>
          <w:sz w:val="19"/>
          <w:szCs w:val="19"/>
          <w:spacing w:val="10"/>
        </w:rPr>
        <w:t>——移动式高压电力设备的供电线路设置具有单相接地保护的开关设备。</w:t>
      </w:r>
    </w:p>
    <w:p>
      <w:pPr>
        <w:pStyle w:val="BodyText"/>
        <w:ind w:right="11"/>
        <w:spacing w:before="64" w:line="268" w:lineRule="auto"/>
        <w:rPr>
          <w:sz w:val="19"/>
          <w:szCs w:val="19"/>
        </w:rPr>
      </w:pPr>
      <w:r>
        <w:rPr>
          <w:sz w:val="19"/>
          <w:szCs w:val="19"/>
          <w:spacing w:val="6"/>
        </w:rPr>
        <w:t>5.6.1.7  露天矿户外安装的电气设备应采用户外型电气设备；室外配电装置的</w:t>
      </w:r>
      <w:r>
        <w:rPr>
          <w:sz w:val="19"/>
          <w:szCs w:val="19"/>
          <w:spacing w:val="5"/>
        </w:rPr>
        <w:t>裸露导体应有安全防护，</w:t>
      </w:r>
      <w:r>
        <w:rPr>
          <w:sz w:val="19"/>
          <w:szCs w:val="19"/>
        </w:rPr>
        <w:t xml:space="preserve"> </w:t>
      </w:r>
      <w:r>
        <w:rPr>
          <w:sz w:val="19"/>
          <w:szCs w:val="19"/>
          <w:spacing w:val="9"/>
        </w:rPr>
        <w:t>当电气设备外绝缘体最低部位距地小于250</w:t>
      </w:r>
      <w:r>
        <w:rPr>
          <w:sz w:val="19"/>
          <w:szCs w:val="19"/>
          <w:spacing w:val="8"/>
        </w:rPr>
        <w:t>0 </w:t>
      </w:r>
      <w:r>
        <w:rPr>
          <w:sz w:val="19"/>
          <w:szCs w:val="19"/>
        </w:rPr>
        <w:t>mm</w:t>
      </w:r>
      <w:r>
        <w:rPr>
          <w:sz w:val="19"/>
          <w:szCs w:val="19"/>
          <w:spacing w:val="77"/>
        </w:rPr>
        <w:t xml:space="preserve"> </w:t>
      </w:r>
      <w:r>
        <w:rPr>
          <w:sz w:val="19"/>
          <w:szCs w:val="19"/>
          <w:spacing w:val="8"/>
        </w:rPr>
        <w:t>时，应装设固定遮栏；高压设备周围应设置围栏；露</w:t>
      </w:r>
      <w:r>
        <w:rPr>
          <w:sz w:val="19"/>
          <w:szCs w:val="19"/>
        </w:rPr>
        <w:t xml:space="preserve">  </w:t>
      </w:r>
      <w:r>
        <w:rPr>
          <w:sz w:val="19"/>
          <w:szCs w:val="19"/>
          <w:spacing w:val="9"/>
        </w:rPr>
        <w:t>天或半露天变电所的变压器四周应设高度不低于1.8</w:t>
      </w:r>
      <w:r>
        <w:rPr>
          <w:sz w:val="19"/>
          <w:szCs w:val="19"/>
          <w:spacing w:val="-24"/>
        </w:rPr>
        <w:t xml:space="preserve"> </w:t>
      </w:r>
      <w:r>
        <w:rPr>
          <w:rFonts w:ascii="Times New Roman" w:hAnsi="Times New Roman" w:eastAsia="Times New Roman" w:cs="Times New Roman"/>
          <w:sz w:val="19"/>
          <w:szCs w:val="19"/>
          <w:spacing w:val="9"/>
        </w:rPr>
        <w:t>m</w:t>
      </w:r>
      <w:r>
        <w:rPr>
          <w:rFonts w:ascii="Times New Roman" w:hAnsi="Times New Roman" w:eastAsia="Times New Roman" w:cs="Times New Roman"/>
          <w:sz w:val="19"/>
          <w:szCs w:val="19"/>
          <w:spacing w:val="16"/>
          <w:w w:val="101"/>
        </w:rPr>
        <w:t xml:space="preserve"> </w:t>
      </w:r>
      <w:r>
        <w:rPr>
          <w:sz w:val="19"/>
          <w:szCs w:val="19"/>
          <w:spacing w:val="9"/>
        </w:rPr>
        <w:t>的固定围栏或围墙。</w:t>
      </w:r>
    </w:p>
    <w:p>
      <w:pPr>
        <w:pStyle w:val="BodyText"/>
        <w:spacing w:before="93" w:line="218" w:lineRule="auto"/>
        <w:rPr>
          <w:sz w:val="19"/>
          <w:szCs w:val="19"/>
        </w:rPr>
      </w:pPr>
      <w:r>
        <w:rPr>
          <w:sz w:val="19"/>
          <w:szCs w:val="19"/>
          <w:spacing w:val="7"/>
        </w:rPr>
        <w:t>5.6.1.8  固定式高压架空电力线路不应架设在爆破作</w:t>
      </w:r>
      <w:r>
        <w:rPr>
          <w:sz w:val="19"/>
          <w:szCs w:val="19"/>
          <w:spacing w:val="6"/>
        </w:rPr>
        <w:t>业区和未稳定的排土区内。</w:t>
      </w:r>
    </w:p>
    <w:p>
      <w:pPr>
        <w:pStyle w:val="BodyText"/>
        <w:spacing w:before="77" w:line="219" w:lineRule="auto"/>
        <w:rPr>
          <w:sz w:val="19"/>
          <w:szCs w:val="19"/>
        </w:rPr>
      </w:pPr>
      <w:r>
        <w:rPr>
          <w:sz w:val="19"/>
          <w:szCs w:val="19"/>
          <w:spacing w:val="3"/>
        </w:rPr>
        <w:t>5.6.1.9</w:t>
      </w:r>
      <w:r>
        <w:rPr>
          <w:sz w:val="19"/>
          <w:szCs w:val="19"/>
          <w:spacing w:val="27"/>
        </w:rPr>
        <w:t xml:space="preserve">  </w:t>
      </w:r>
      <w:r>
        <w:rPr>
          <w:sz w:val="19"/>
          <w:szCs w:val="19"/>
          <w:spacing w:val="3"/>
        </w:rPr>
        <w:t>移动式电气设备应使用矿用橡套软电缆。</w:t>
      </w:r>
    </w:p>
    <w:p>
      <w:pPr>
        <w:pStyle w:val="BodyText"/>
        <w:ind w:left="2"/>
        <w:spacing w:before="220" w:line="221" w:lineRule="auto"/>
        <w:rPr>
          <w:rFonts w:ascii="SimHei" w:hAnsi="SimHei" w:eastAsia="SimHei" w:cs="SimHei"/>
          <w:sz w:val="19"/>
          <w:szCs w:val="19"/>
        </w:rPr>
      </w:pPr>
      <w:r>
        <w:rPr>
          <w:sz w:val="19"/>
          <w:szCs w:val="19"/>
          <w:b/>
          <w:bCs/>
          <w:spacing w:val="-5"/>
        </w:rPr>
        <w:t>5.6.2</w:t>
      </w:r>
      <w:r>
        <w:rPr>
          <w:sz w:val="19"/>
          <w:szCs w:val="19"/>
          <w:spacing w:val="-5"/>
        </w:rPr>
        <w:t xml:space="preserve">   </w:t>
      </w:r>
      <w:r>
        <w:rPr>
          <w:rFonts w:ascii="SimHei" w:hAnsi="SimHei" w:eastAsia="SimHei" w:cs="SimHei"/>
          <w:sz w:val="19"/>
          <w:szCs w:val="19"/>
          <w:b/>
          <w:bCs/>
          <w:spacing w:val="-5"/>
        </w:rPr>
        <w:t>牵引网络</w:t>
      </w:r>
    </w:p>
    <w:p>
      <w:pPr>
        <w:pStyle w:val="BodyText"/>
        <w:ind w:left="2"/>
        <w:spacing w:before="246" w:line="219" w:lineRule="auto"/>
        <w:rPr>
          <w:sz w:val="19"/>
          <w:szCs w:val="19"/>
        </w:rPr>
      </w:pPr>
      <w:r>
        <w:rPr>
          <w:sz w:val="19"/>
          <w:szCs w:val="19"/>
          <w:b/>
          <w:bCs/>
          <w:spacing w:val="5"/>
        </w:rPr>
        <w:t>5.6.2.1</w:t>
      </w:r>
      <w:r>
        <w:rPr>
          <w:sz w:val="19"/>
          <w:szCs w:val="19"/>
          <w:spacing w:val="5"/>
        </w:rPr>
        <w:t xml:space="preserve">  移动式直流牵引网的接触线应采用铜电</w:t>
      </w:r>
      <w:r>
        <w:rPr>
          <w:sz w:val="19"/>
          <w:szCs w:val="19"/>
          <w:spacing w:val="4"/>
        </w:rPr>
        <w:t>车线。</w:t>
      </w:r>
    </w:p>
    <w:p>
      <w:pPr>
        <w:pStyle w:val="BodyText"/>
        <w:ind w:left="2"/>
        <w:spacing w:before="76" w:line="219" w:lineRule="auto"/>
        <w:rPr>
          <w:sz w:val="19"/>
          <w:szCs w:val="19"/>
        </w:rPr>
      </w:pPr>
      <w:r>
        <w:rPr>
          <w:sz w:val="19"/>
          <w:szCs w:val="19"/>
          <w:b/>
          <w:bCs/>
          <w:spacing w:val="3"/>
        </w:rPr>
        <w:t>5.6.2.2</w:t>
      </w:r>
      <w:r>
        <w:rPr>
          <w:sz w:val="19"/>
          <w:szCs w:val="19"/>
          <w:spacing w:val="3"/>
        </w:rPr>
        <w:t xml:space="preserve">  接触网应装设分区绝缘器或锚段关节，并应用分区开关联络。</w:t>
      </w:r>
    </w:p>
    <w:p>
      <w:pPr>
        <w:pStyle w:val="BodyText"/>
        <w:ind w:left="2"/>
        <w:spacing w:before="75" w:line="220" w:lineRule="auto"/>
        <w:rPr>
          <w:sz w:val="19"/>
          <w:szCs w:val="19"/>
        </w:rPr>
      </w:pPr>
      <w:r>
        <w:rPr>
          <w:sz w:val="19"/>
          <w:szCs w:val="19"/>
          <w:b/>
          <w:bCs/>
          <w:spacing w:val="2"/>
        </w:rPr>
        <w:t>5.6.2.3</w:t>
      </w:r>
      <w:r>
        <w:rPr>
          <w:sz w:val="19"/>
          <w:szCs w:val="19"/>
          <w:spacing w:val="26"/>
        </w:rPr>
        <w:t xml:space="preserve">  </w:t>
      </w:r>
      <w:r>
        <w:rPr>
          <w:sz w:val="19"/>
          <w:szCs w:val="19"/>
          <w:spacing w:val="2"/>
        </w:rPr>
        <w:t>接触网应在下列区域单独分</w:t>
      </w:r>
      <w:r>
        <w:rPr>
          <w:sz w:val="19"/>
          <w:szCs w:val="19"/>
          <w:spacing w:val="1"/>
        </w:rPr>
        <w:t>段：</w:t>
      </w:r>
    </w:p>
    <w:p>
      <w:pPr>
        <w:pStyle w:val="BodyText"/>
        <w:ind w:left="430"/>
        <w:spacing w:before="63" w:line="219" w:lineRule="auto"/>
        <w:rPr>
          <w:sz w:val="19"/>
          <w:szCs w:val="19"/>
        </w:rPr>
      </w:pPr>
      <w:r>
        <w:rPr>
          <w:sz w:val="19"/>
          <w:szCs w:val="19"/>
          <w:spacing w:val="8"/>
        </w:rPr>
        <w:t>——装卸作业线路；</w:t>
      </w:r>
    </w:p>
    <w:p>
      <w:pPr>
        <w:pStyle w:val="BodyText"/>
        <w:ind w:left="430"/>
        <w:spacing w:before="74" w:line="219" w:lineRule="auto"/>
        <w:rPr>
          <w:sz w:val="19"/>
          <w:szCs w:val="19"/>
        </w:rPr>
      </w:pPr>
      <w:r>
        <w:rPr>
          <w:sz w:val="19"/>
          <w:szCs w:val="19"/>
          <w:spacing w:val="8"/>
        </w:rPr>
        <w:t>——检查机车线路；</w:t>
      </w:r>
    </w:p>
    <w:p>
      <w:pPr>
        <w:pStyle w:val="BodyText"/>
        <w:ind w:left="430"/>
        <w:spacing w:before="74" w:line="219" w:lineRule="auto"/>
        <w:rPr>
          <w:sz w:val="19"/>
          <w:szCs w:val="19"/>
        </w:rPr>
      </w:pPr>
      <w:r>
        <w:rPr>
          <w:sz w:val="19"/>
          <w:szCs w:val="19"/>
          <w:spacing w:val="8"/>
        </w:rPr>
        <w:t>——机车库内线路；</w:t>
      </w:r>
    </w:p>
    <w:p>
      <w:pPr>
        <w:pStyle w:val="BodyText"/>
        <w:ind w:left="430"/>
        <w:spacing w:before="76" w:line="219" w:lineRule="auto"/>
        <w:rPr>
          <w:sz w:val="19"/>
          <w:szCs w:val="19"/>
        </w:rPr>
      </w:pPr>
      <w:r>
        <w:rPr>
          <w:sz w:val="19"/>
          <w:szCs w:val="19"/>
          <w:spacing w:val="7"/>
        </w:rPr>
        <w:t>——专用线路；</w:t>
      </w:r>
    </w:p>
    <w:p>
      <w:pPr>
        <w:pStyle w:val="BodyText"/>
        <w:ind w:left="430"/>
        <w:spacing w:before="75" w:line="219" w:lineRule="auto"/>
        <w:rPr>
          <w:sz w:val="19"/>
          <w:szCs w:val="19"/>
        </w:rPr>
      </w:pPr>
      <w:r>
        <w:rPr>
          <w:sz w:val="19"/>
          <w:szCs w:val="19"/>
          <w:spacing w:val="8"/>
        </w:rPr>
        <w:t>——移动式线路；</w:t>
      </w:r>
    </w:p>
    <w:p>
      <w:pPr>
        <w:pStyle w:val="BodyText"/>
        <w:ind w:left="430"/>
        <w:spacing w:before="74" w:line="219" w:lineRule="auto"/>
        <w:rPr>
          <w:sz w:val="19"/>
          <w:szCs w:val="19"/>
        </w:rPr>
      </w:pPr>
      <w:r>
        <w:rPr>
          <w:sz w:val="19"/>
          <w:szCs w:val="19"/>
          <w:spacing w:val="9"/>
        </w:rPr>
        <w:t>——运送人员的站台线路；</w:t>
      </w:r>
    </w:p>
    <w:p>
      <w:pPr>
        <w:pStyle w:val="BodyText"/>
        <w:ind w:left="430"/>
        <w:spacing w:before="75" w:line="219" w:lineRule="auto"/>
        <w:rPr>
          <w:sz w:val="19"/>
          <w:szCs w:val="19"/>
        </w:rPr>
      </w:pPr>
      <w:r>
        <w:rPr>
          <w:sz w:val="19"/>
          <w:szCs w:val="19"/>
          <w:spacing w:val="9"/>
        </w:rPr>
        <w:t>——区间与站场之间的线路；</w:t>
      </w:r>
    </w:p>
    <w:p>
      <w:pPr>
        <w:pStyle w:val="BodyText"/>
        <w:ind w:left="610"/>
        <w:spacing w:before="75" w:line="219" w:lineRule="auto"/>
        <w:rPr>
          <w:sz w:val="19"/>
          <w:szCs w:val="19"/>
        </w:rPr>
      </w:pPr>
      <w:r>
        <w:rPr>
          <w:sz w:val="19"/>
          <w:szCs w:val="19"/>
          <w:spacing w:val="2"/>
        </w:rPr>
        <w:t>—平硐口内、外的线路；</w:t>
      </w:r>
    </w:p>
    <w:p>
      <w:pPr>
        <w:pStyle w:val="BodyText"/>
        <w:ind w:left="430"/>
        <w:spacing w:before="74" w:line="219" w:lineRule="auto"/>
        <w:rPr>
          <w:sz w:val="19"/>
          <w:szCs w:val="19"/>
        </w:rPr>
      </w:pPr>
      <w:r>
        <w:rPr>
          <w:sz w:val="19"/>
          <w:szCs w:val="19"/>
          <w:spacing w:val="9"/>
        </w:rPr>
        <w:t>——其他需要分段的线路。</w:t>
      </w:r>
    </w:p>
    <w:p>
      <w:pPr>
        <w:pStyle w:val="BodyText"/>
        <w:ind w:right="88" w:firstLine="2"/>
        <w:spacing w:before="135" w:line="256" w:lineRule="auto"/>
        <w:rPr>
          <w:sz w:val="19"/>
          <w:szCs w:val="19"/>
        </w:rPr>
      </w:pPr>
      <w:r>
        <w:rPr>
          <w:sz w:val="19"/>
          <w:szCs w:val="19"/>
          <w:b/>
          <w:bCs/>
          <w:spacing w:val="4"/>
        </w:rPr>
        <w:t>5.6.2.4</w:t>
      </w:r>
      <w:r>
        <w:rPr>
          <w:sz w:val="19"/>
          <w:szCs w:val="19"/>
          <w:spacing w:val="4"/>
        </w:rPr>
        <w:t xml:space="preserve">  装卸作业线路、检查机车的线路以及其他需要安全作业的线路，接触网的分段应采</w:t>
      </w:r>
      <w:r>
        <w:rPr>
          <w:sz w:val="19"/>
          <w:szCs w:val="19"/>
          <w:spacing w:val="3"/>
        </w:rPr>
        <w:t>用带接地刀</w:t>
      </w:r>
      <w:r>
        <w:rPr>
          <w:sz w:val="19"/>
          <w:szCs w:val="19"/>
        </w:rPr>
        <w:t xml:space="preserve"> </w:t>
      </w:r>
      <w:r>
        <w:rPr>
          <w:sz w:val="19"/>
          <w:szCs w:val="19"/>
          <w:spacing w:val="5"/>
        </w:rPr>
        <w:t>闸的分区开关。</w:t>
      </w:r>
    </w:p>
    <w:p>
      <w:pPr>
        <w:pStyle w:val="BodyText"/>
        <w:ind w:right="95" w:firstLine="2"/>
        <w:spacing w:before="101" w:line="256" w:lineRule="auto"/>
        <w:rPr>
          <w:sz w:val="19"/>
          <w:szCs w:val="19"/>
        </w:rPr>
      </w:pPr>
      <w:r>
        <w:rPr>
          <w:sz w:val="19"/>
          <w:szCs w:val="19"/>
          <w:b/>
          <w:bCs/>
          <w:spacing w:val="8"/>
        </w:rPr>
        <w:t>5.6.2.5</w:t>
      </w:r>
      <w:r>
        <w:rPr>
          <w:sz w:val="19"/>
          <w:szCs w:val="19"/>
          <w:spacing w:val="8"/>
        </w:rPr>
        <w:t xml:space="preserve">  窄轨铁路接触网电杆外缘与机车及车辆边缘的净距不应小于0.7</w:t>
      </w:r>
      <w:r>
        <w:rPr>
          <w:sz w:val="19"/>
          <w:szCs w:val="19"/>
          <w:spacing w:val="-26"/>
        </w:rPr>
        <w:t xml:space="preserve"> </w:t>
      </w:r>
      <w:r>
        <w:rPr>
          <w:sz w:val="19"/>
          <w:szCs w:val="19"/>
          <w:spacing w:val="8"/>
        </w:rPr>
        <w:t>m。 准轨铁路接触网</w:t>
      </w:r>
      <w:r>
        <w:rPr>
          <w:sz w:val="19"/>
          <w:szCs w:val="19"/>
          <w:spacing w:val="7"/>
        </w:rPr>
        <w:t>电杆外</w:t>
      </w:r>
      <w:r>
        <w:rPr>
          <w:sz w:val="19"/>
          <w:szCs w:val="19"/>
        </w:rPr>
        <w:t xml:space="preserve"> </w:t>
      </w:r>
      <w:r>
        <w:rPr>
          <w:sz w:val="19"/>
          <w:szCs w:val="19"/>
          <w:spacing w:val="14"/>
        </w:rPr>
        <w:t>缘与铁路中心线的距离不应小于表2规定的数值。</w:t>
      </w:r>
    </w:p>
    <w:p>
      <w:pPr>
        <w:pStyle w:val="BodyText"/>
        <w:ind w:left="2"/>
        <w:spacing w:before="75" w:line="219" w:lineRule="auto"/>
        <w:rPr>
          <w:sz w:val="19"/>
          <w:szCs w:val="19"/>
        </w:rPr>
      </w:pPr>
      <w:r>
        <w:rPr>
          <w:sz w:val="19"/>
          <w:szCs w:val="19"/>
          <w:b/>
          <w:bCs/>
          <w:spacing w:val="7"/>
        </w:rPr>
        <w:t>5.6.2.6</w:t>
      </w:r>
      <w:r>
        <w:rPr>
          <w:sz w:val="19"/>
          <w:szCs w:val="19"/>
          <w:spacing w:val="7"/>
        </w:rPr>
        <w:t xml:space="preserve">  软横跨时电杆外缘与铁路中心线</w:t>
      </w:r>
      <w:r>
        <w:rPr>
          <w:sz w:val="19"/>
          <w:szCs w:val="19"/>
          <w:spacing w:val="6"/>
        </w:rPr>
        <w:t>的距离，不小于表2中规定的数值。</w:t>
      </w:r>
    </w:p>
    <w:p>
      <w:pPr>
        <w:pStyle w:val="BodyText"/>
        <w:ind w:left="2182"/>
        <w:spacing w:before="274" w:line="210" w:lineRule="auto"/>
        <w:rPr>
          <w:sz w:val="19"/>
          <w:szCs w:val="19"/>
        </w:rPr>
      </w:pPr>
      <w:r>
        <w:rPr>
          <w:rFonts w:ascii="LiSu" w:hAnsi="LiSu" w:eastAsia="LiSu" w:cs="LiSu"/>
          <w:sz w:val="19"/>
          <w:szCs w:val="19"/>
          <w:b/>
          <w:bCs/>
          <w:spacing w:val="3"/>
        </w:rPr>
        <w:t>表</w:t>
      </w:r>
      <w:r>
        <w:rPr>
          <w:rFonts w:ascii="LiSu" w:hAnsi="LiSu" w:eastAsia="LiSu" w:cs="LiSu"/>
          <w:sz w:val="19"/>
          <w:szCs w:val="19"/>
          <w:spacing w:val="-14"/>
        </w:rPr>
        <w:t xml:space="preserve"> </w:t>
      </w:r>
      <w:r>
        <w:rPr>
          <w:rFonts w:ascii="LiSu" w:hAnsi="LiSu" w:eastAsia="LiSu" w:cs="LiSu"/>
          <w:sz w:val="19"/>
          <w:szCs w:val="19"/>
          <w:b/>
          <w:bCs/>
          <w:spacing w:val="3"/>
        </w:rPr>
        <w:t>2</w:t>
      </w:r>
      <w:r>
        <w:rPr>
          <w:rFonts w:ascii="LiSu" w:hAnsi="LiSu" w:eastAsia="LiSu" w:cs="LiSu"/>
          <w:sz w:val="19"/>
          <w:szCs w:val="19"/>
          <w:spacing w:val="3"/>
        </w:rPr>
        <w:t xml:space="preserve">  </w:t>
      </w:r>
      <w:r>
        <w:rPr>
          <w:rFonts w:ascii="LiSu" w:hAnsi="LiSu" w:eastAsia="LiSu" w:cs="LiSu"/>
          <w:sz w:val="19"/>
          <w:szCs w:val="19"/>
          <w:b/>
          <w:bCs/>
          <w:spacing w:val="3"/>
        </w:rPr>
        <w:t>准轨铁路接触网电杆外缘与铁路中心线的距离</w:t>
      </w:r>
      <w:r>
        <w:rPr>
          <w:rFonts w:ascii="LiSu" w:hAnsi="LiSu" w:eastAsia="LiSu" w:cs="LiSu"/>
          <w:sz w:val="19"/>
          <w:szCs w:val="19"/>
          <w:spacing w:val="3"/>
        </w:rPr>
        <w:t xml:space="preserve">               </w:t>
      </w:r>
      <w:r>
        <w:rPr>
          <w:sz w:val="19"/>
          <w:szCs w:val="19"/>
          <w:spacing w:val="3"/>
          <w:position w:val="-1"/>
        </w:rPr>
        <w:t>单位为米</w:t>
      </w:r>
    </w:p>
    <w:p>
      <w:pPr>
        <w:spacing w:line="202" w:lineRule="exact"/>
        <w:rPr/>
      </w:pPr>
      <w:r/>
    </w:p>
    <w:tbl>
      <w:tblPr>
        <w:tblStyle w:val="TableNormal"/>
        <w:tblW w:w="8850"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03"/>
        <w:gridCol w:w="869"/>
        <w:gridCol w:w="869"/>
        <w:gridCol w:w="879"/>
        <w:gridCol w:w="849"/>
        <w:gridCol w:w="879"/>
        <w:gridCol w:w="869"/>
        <w:gridCol w:w="859"/>
        <w:gridCol w:w="874"/>
      </w:tblGrid>
      <w:tr>
        <w:trPr>
          <w:trHeight w:val="333" w:hRule="atLeast"/>
        </w:trPr>
        <w:tc>
          <w:tcPr>
            <w:tcW w:w="1903" w:type="dxa"/>
            <w:vAlign w:val="top"/>
            <w:vMerge w:val="restart"/>
            <w:tcBorders>
              <w:bottom w:val="nil"/>
            </w:tcBorders>
          </w:tcPr>
          <w:p>
            <w:pPr>
              <w:pStyle w:val="TableText"/>
              <w:ind w:left="585"/>
              <w:spacing w:before="252" w:line="219" w:lineRule="auto"/>
              <w:rPr/>
            </w:pPr>
            <w:r>
              <w:rPr>
                <w:spacing w:val="1"/>
              </w:rPr>
              <w:t>电杆位置</w:t>
            </w:r>
          </w:p>
        </w:tc>
        <w:tc>
          <w:tcPr>
            <w:tcW w:w="6947" w:type="dxa"/>
            <w:vAlign w:val="top"/>
            <w:gridSpan w:val="8"/>
          </w:tcPr>
          <w:p>
            <w:pPr>
              <w:pStyle w:val="TableText"/>
              <w:ind w:left="3132"/>
              <w:spacing w:before="82" w:line="219" w:lineRule="auto"/>
              <w:rPr/>
            </w:pPr>
            <w:r>
              <w:rPr>
                <w:spacing w:val="2"/>
              </w:rPr>
              <w:t>曲线半径</w:t>
            </w:r>
          </w:p>
        </w:tc>
      </w:tr>
      <w:tr>
        <w:trPr>
          <w:trHeight w:val="338" w:hRule="atLeast"/>
        </w:trPr>
        <w:tc>
          <w:tcPr>
            <w:tcW w:w="1903" w:type="dxa"/>
            <w:vAlign w:val="top"/>
            <w:vMerge w:val="continue"/>
            <w:tcBorders>
              <w:top w:val="nil"/>
            </w:tcBorders>
          </w:tcPr>
          <w:p>
            <w:pPr>
              <w:rPr>
                <w:rFonts w:ascii="Arial"/>
                <w:sz w:val="21"/>
              </w:rPr>
            </w:pPr>
            <w:r/>
          </w:p>
        </w:tc>
        <w:tc>
          <w:tcPr>
            <w:tcW w:w="869" w:type="dxa"/>
            <w:vAlign w:val="top"/>
          </w:tcPr>
          <w:p>
            <w:pPr>
              <w:pStyle w:val="TableText"/>
              <w:ind w:left="292"/>
              <w:spacing w:before="96" w:line="237" w:lineRule="auto"/>
              <w:rPr/>
            </w:pPr>
            <w:r>
              <w:rPr>
                <w:spacing w:val="-3"/>
              </w:rPr>
              <w:t>200</w:t>
            </w:r>
          </w:p>
        </w:tc>
        <w:tc>
          <w:tcPr>
            <w:tcW w:w="869" w:type="dxa"/>
            <w:vAlign w:val="top"/>
          </w:tcPr>
          <w:p>
            <w:pPr>
              <w:pStyle w:val="TableText"/>
              <w:ind w:left="293"/>
              <w:spacing w:before="96" w:line="237" w:lineRule="auto"/>
              <w:rPr/>
            </w:pPr>
            <w:r>
              <w:rPr>
                <w:spacing w:val="-3"/>
              </w:rPr>
              <w:t>300</w:t>
            </w:r>
          </w:p>
        </w:tc>
        <w:tc>
          <w:tcPr>
            <w:tcW w:w="879" w:type="dxa"/>
            <w:vAlign w:val="top"/>
          </w:tcPr>
          <w:p>
            <w:pPr>
              <w:pStyle w:val="TableText"/>
              <w:ind w:left="294"/>
              <w:spacing w:before="96" w:line="237" w:lineRule="auto"/>
              <w:rPr/>
            </w:pPr>
            <w:r>
              <w:rPr>
                <w:spacing w:val="-2"/>
              </w:rPr>
              <w:t>400</w:t>
            </w:r>
          </w:p>
        </w:tc>
        <w:tc>
          <w:tcPr>
            <w:tcW w:w="849" w:type="dxa"/>
            <w:vAlign w:val="top"/>
          </w:tcPr>
          <w:p>
            <w:pPr>
              <w:pStyle w:val="TableText"/>
              <w:ind w:left="284"/>
              <w:spacing w:before="96" w:line="237" w:lineRule="auto"/>
              <w:rPr/>
            </w:pPr>
            <w:r>
              <w:rPr>
                <w:spacing w:val="-3"/>
              </w:rPr>
              <w:t>500</w:t>
            </w:r>
          </w:p>
        </w:tc>
        <w:tc>
          <w:tcPr>
            <w:tcW w:w="879" w:type="dxa"/>
            <w:vAlign w:val="top"/>
          </w:tcPr>
          <w:p>
            <w:pPr>
              <w:pStyle w:val="TableText"/>
              <w:ind w:left="295"/>
              <w:spacing w:before="96" w:line="237" w:lineRule="auto"/>
              <w:rPr/>
            </w:pPr>
            <w:r>
              <w:rPr>
                <w:spacing w:val="-2"/>
              </w:rPr>
              <w:t>600</w:t>
            </w:r>
          </w:p>
        </w:tc>
        <w:tc>
          <w:tcPr>
            <w:tcW w:w="869" w:type="dxa"/>
            <w:vAlign w:val="top"/>
          </w:tcPr>
          <w:p>
            <w:pPr>
              <w:pStyle w:val="TableText"/>
              <w:ind w:left="247"/>
              <w:spacing w:before="96" w:line="237" w:lineRule="auto"/>
              <w:rPr/>
            </w:pPr>
            <w:r>
              <w:rPr>
                <w:spacing w:val="-4"/>
              </w:rPr>
              <w:t>1000</w:t>
            </w:r>
          </w:p>
        </w:tc>
        <w:tc>
          <w:tcPr>
            <w:tcW w:w="859" w:type="dxa"/>
            <w:vAlign w:val="top"/>
          </w:tcPr>
          <w:p>
            <w:pPr>
              <w:pStyle w:val="TableText"/>
              <w:ind w:left="248"/>
              <w:spacing w:before="96" w:line="237" w:lineRule="auto"/>
              <w:rPr/>
            </w:pPr>
            <w:r>
              <w:rPr>
                <w:spacing w:val="-4"/>
              </w:rPr>
              <w:t>1500</w:t>
            </w:r>
          </w:p>
        </w:tc>
        <w:tc>
          <w:tcPr>
            <w:tcW w:w="874" w:type="dxa"/>
            <w:vAlign w:val="top"/>
          </w:tcPr>
          <w:p>
            <w:pPr>
              <w:pStyle w:val="TableText"/>
              <w:ind w:left="209"/>
              <w:spacing w:before="96" w:line="237" w:lineRule="auto"/>
              <w:rPr/>
            </w:pPr>
            <w:r>
              <w:rPr>
                <w:spacing w:val="-2"/>
              </w:rPr>
              <w:t>&gt;1500</w:t>
            </w:r>
          </w:p>
        </w:tc>
      </w:tr>
      <w:tr>
        <w:trPr>
          <w:trHeight w:val="338" w:hRule="atLeast"/>
        </w:trPr>
        <w:tc>
          <w:tcPr>
            <w:tcW w:w="1903" w:type="dxa"/>
            <w:vAlign w:val="top"/>
          </w:tcPr>
          <w:p>
            <w:pPr>
              <w:pStyle w:val="TableText"/>
              <w:ind w:left="585"/>
              <w:spacing w:before="81" w:line="219" w:lineRule="auto"/>
              <w:rPr/>
            </w:pPr>
            <w:r>
              <w:rPr>
                <w:spacing w:val="3"/>
              </w:rPr>
              <w:t>曲线外侧</w:t>
            </w:r>
          </w:p>
        </w:tc>
        <w:tc>
          <w:tcPr>
            <w:tcW w:w="869" w:type="dxa"/>
            <w:vAlign w:val="top"/>
          </w:tcPr>
          <w:p>
            <w:pPr>
              <w:pStyle w:val="TableText"/>
              <w:ind w:left="241"/>
              <w:spacing w:before="99" w:line="234" w:lineRule="auto"/>
              <w:rPr/>
            </w:pPr>
            <w:r>
              <w:rPr>
                <w:spacing w:val="-2"/>
              </w:rPr>
              <w:t>2.80</w:t>
            </w:r>
          </w:p>
        </w:tc>
        <w:tc>
          <w:tcPr>
            <w:tcW w:w="869" w:type="dxa"/>
            <w:vAlign w:val="top"/>
          </w:tcPr>
          <w:p>
            <w:pPr>
              <w:pStyle w:val="TableText"/>
              <w:ind w:left="243"/>
              <w:spacing w:before="99" w:line="234" w:lineRule="auto"/>
              <w:rPr/>
            </w:pPr>
            <w:r>
              <w:rPr>
                <w:spacing w:val="-2"/>
              </w:rPr>
              <w:t>2.70</w:t>
            </w:r>
          </w:p>
        </w:tc>
        <w:tc>
          <w:tcPr>
            <w:tcW w:w="879" w:type="dxa"/>
            <w:vAlign w:val="top"/>
          </w:tcPr>
          <w:p>
            <w:pPr>
              <w:pStyle w:val="TableText"/>
              <w:ind w:left="254"/>
              <w:spacing w:before="99" w:line="234" w:lineRule="auto"/>
              <w:rPr/>
            </w:pPr>
            <w:r>
              <w:rPr>
                <w:spacing w:val="-2"/>
              </w:rPr>
              <w:t>2.60</w:t>
            </w:r>
          </w:p>
        </w:tc>
        <w:tc>
          <w:tcPr>
            <w:tcW w:w="849" w:type="dxa"/>
            <w:vAlign w:val="top"/>
          </w:tcPr>
          <w:p>
            <w:pPr>
              <w:pStyle w:val="TableText"/>
              <w:ind w:left="235"/>
              <w:spacing w:before="99" w:line="234" w:lineRule="auto"/>
              <w:rPr/>
            </w:pPr>
            <w:r>
              <w:rPr>
                <w:spacing w:val="-2"/>
              </w:rPr>
              <w:t>2.50</w:t>
            </w:r>
          </w:p>
        </w:tc>
        <w:tc>
          <w:tcPr>
            <w:tcW w:w="879" w:type="dxa"/>
            <w:vAlign w:val="top"/>
          </w:tcPr>
          <w:p>
            <w:pPr>
              <w:pStyle w:val="TableText"/>
              <w:ind w:left="255"/>
              <w:spacing w:before="99" w:line="234" w:lineRule="auto"/>
              <w:rPr/>
            </w:pPr>
            <w:r>
              <w:rPr>
                <w:spacing w:val="-2"/>
              </w:rPr>
              <w:t>2.50</w:t>
            </w:r>
          </w:p>
        </w:tc>
        <w:tc>
          <w:tcPr>
            <w:tcW w:w="869" w:type="dxa"/>
            <w:vAlign w:val="top"/>
          </w:tcPr>
          <w:p>
            <w:pPr>
              <w:pStyle w:val="TableText"/>
              <w:ind w:left="247"/>
              <w:spacing w:before="99" w:line="234" w:lineRule="auto"/>
              <w:rPr/>
            </w:pPr>
            <w:r>
              <w:rPr>
                <w:spacing w:val="-2"/>
              </w:rPr>
              <w:t>2.50</w:t>
            </w:r>
          </w:p>
        </w:tc>
        <w:tc>
          <w:tcPr>
            <w:tcW w:w="859" w:type="dxa"/>
            <w:vAlign w:val="top"/>
          </w:tcPr>
          <w:p>
            <w:pPr>
              <w:pStyle w:val="TableText"/>
              <w:ind w:left="248"/>
              <w:spacing w:before="99" w:line="234" w:lineRule="auto"/>
              <w:rPr/>
            </w:pPr>
            <w:r>
              <w:rPr>
                <w:spacing w:val="-2"/>
              </w:rPr>
              <w:t>2.44</w:t>
            </w:r>
          </w:p>
        </w:tc>
        <w:tc>
          <w:tcPr>
            <w:tcW w:w="874" w:type="dxa"/>
            <w:vAlign w:val="top"/>
          </w:tcPr>
          <w:p>
            <w:pPr>
              <w:pStyle w:val="TableText"/>
              <w:ind w:left="249"/>
              <w:spacing w:before="99" w:line="234" w:lineRule="auto"/>
              <w:rPr/>
            </w:pPr>
            <w:r>
              <w:rPr>
                <w:spacing w:val="-2"/>
              </w:rPr>
              <w:t>2.44</w:t>
            </w:r>
          </w:p>
        </w:tc>
      </w:tr>
      <w:tr>
        <w:trPr>
          <w:trHeight w:val="328" w:hRule="atLeast"/>
        </w:trPr>
        <w:tc>
          <w:tcPr>
            <w:tcW w:w="1903" w:type="dxa"/>
            <w:vAlign w:val="top"/>
          </w:tcPr>
          <w:p>
            <w:pPr>
              <w:pStyle w:val="TableText"/>
              <w:ind w:left="585"/>
              <w:spacing w:before="83" w:line="219" w:lineRule="auto"/>
              <w:rPr/>
            </w:pPr>
            <w:r>
              <w:rPr>
                <w:spacing w:val="3"/>
              </w:rPr>
              <w:t>曲线内侧</w:t>
            </w:r>
          </w:p>
        </w:tc>
        <w:tc>
          <w:tcPr>
            <w:tcW w:w="869" w:type="dxa"/>
            <w:vAlign w:val="top"/>
          </w:tcPr>
          <w:p>
            <w:pPr>
              <w:pStyle w:val="TableText"/>
              <w:ind w:left="241"/>
              <w:spacing w:before="101" w:line="222" w:lineRule="auto"/>
              <w:rPr/>
            </w:pPr>
            <w:r>
              <w:rPr>
                <w:spacing w:val="-2"/>
              </w:rPr>
              <w:t>3.10</w:t>
            </w:r>
          </w:p>
        </w:tc>
        <w:tc>
          <w:tcPr>
            <w:tcW w:w="869" w:type="dxa"/>
            <w:vAlign w:val="top"/>
          </w:tcPr>
          <w:p>
            <w:pPr>
              <w:pStyle w:val="TableText"/>
              <w:ind w:left="243"/>
              <w:spacing w:before="101" w:line="222" w:lineRule="auto"/>
              <w:rPr/>
            </w:pPr>
            <w:r>
              <w:rPr>
                <w:spacing w:val="-2"/>
              </w:rPr>
              <w:t>3.00</w:t>
            </w:r>
          </w:p>
        </w:tc>
        <w:tc>
          <w:tcPr>
            <w:tcW w:w="879" w:type="dxa"/>
            <w:vAlign w:val="top"/>
          </w:tcPr>
          <w:p>
            <w:pPr>
              <w:pStyle w:val="TableText"/>
              <w:ind w:left="254"/>
              <w:spacing w:before="101" w:line="222" w:lineRule="auto"/>
              <w:rPr/>
            </w:pPr>
            <w:r>
              <w:rPr>
                <w:spacing w:val="-2"/>
              </w:rPr>
              <w:t>2.80</w:t>
            </w:r>
          </w:p>
        </w:tc>
        <w:tc>
          <w:tcPr>
            <w:tcW w:w="849" w:type="dxa"/>
            <w:vAlign w:val="top"/>
          </w:tcPr>
          <w:p>
            <w:pPr>
              <w:pStyle w:val="TableText"/>
              <w:ind w:left="235"/>
              <w:spacing w:before="101" w:line="222" w:lineRule="auto"/>
              <w:rPr/>
            </w:pPr>
            <w:r>
              <w:rPr>
                <w:spacing w:val="-2"/>
              </w:rPr>
              <w:t>2.60</w:t>
            </w:r>
          </w:p>
        </w:tc>
        <w:tc>
          <w:tcPr>
            <w:tcW w:w="879" w:type="dxa"/>
            <w:vAlign w:val="top"/>
          </w:tcPr>
          <w:p>
            <w:pPr>
              <w:pStyle w:val="TableText"/>
              <w:ind w:left="255"/>
              <w:spacing w:before="101" w:line="222" w:lineRule="auto"/>
              <w:rPr/>
            </w:pPr>
            <w:r>
              <w:rPr>
                <w:spacing w:val="-2"/>
              </w:rPr>
              <w:t>2.60</w:t>
            </w:r>
          </w:p>
        </w:tc>
        <w:tc>
          <w:tcPr>
            <w:tcW w:w="869" w:type="dxa"/>
            <w:vAlign w:val="top"/>
          </w:tcPr>
          <w:p>
            <w:pPr>
              <w:pStyle w:val="TableText"/>
              <w:ind w:left="247"/>
              <w:spacing w:before="101" w:line="222" w:lineRule="auto"/>
              <w:rPr/>
            </w:pPr>
            <w:r>
              <w:rPr>
                <w:spacing w:val="-2"/>
              </w:rPr>
              <w:t>2.60</w:t>
            </w:r>
          </w:p>
        </w:tc>
        <w:tc>
          <w:tcPr>
            <w:tcW w:w="859" w:type="dxa"/>
            <w:vAlign w:val="top"/>
          </w:tcPr>
          <w:p>
            <w:pPr>
              <w:pStyle w:val="TableText"/>
              <w:ind w:left="248"/>
              <w:spacing w:before="101" w:line="222" w:lineRule="auto"/>
              <w:rPr/>
            </w:pPr>
            <w:r>
              <w:rPr>
                <w:spacing w:val="-2"/>
              </w:rPr>
              <w:t>2.50</w:t>
            </w:r>
          </w:p>
        </w:tc>
        <w:tc>
          <w:tcPr>
            <w:tcW w:w="874" w:type="dxa"/>
            <w:vAlign w:val="top"/>
          </w:tcPr>
          <w:p>
            <w:pPr>
              <w:pStyle w:val="TableText"/>
              <w:ind w:left="249"/>
              <w:spacing w:before="101" w:line="222" w:lineRule="auto"/>
              <w:rPr/>
            </w:pPr>
            <w:r>
              <w:rPr>
                <w:spacing w:val="-2"/>
              </w:rPr>
              <w:t>2.44</w:t>
            </w:r>
          </w:p>
        </w:tc>
      </w:tr>
      <w:tr>
        <w:trPr>
          <w:trHeight w:val="342" w:hRule="atLeast"/>
        </w:trPr>
        <w:tc>
          <w:tcPr>
            <w:tcW w:w="1903" w:type="dxa"/>
            <w:vAlign w:val="top"/>
          </w:tcPr>
          <w:p>
            <w:pPr>
              <w:pStyle w:val="TableText"/>
              <w:ind w:left="585"/>
              <w:spacing w:before="85" w:line="219" w:lineRule="auto"/>
              <w:rPr/>
            </w:pPr>
            <w:r>
              <w:rPr>
                <w:spacing w:val="-2"/>
              </w:rPr>
              <w:t>软横跨时</w:t>
            </w:r>
          </w:p>
        </w:tc>
        <w:tc>
          <w:tcPr>
            <w:tcW w:w="869" w:type="dxa"/>
            <w:vAlign w:val="top"/>
          </w:tcPr>
          <w:p>
            <w:pPr>
              <w:pStyle w:val="TableText"/>
              <w:ind w:left="241"/>
              <w:spacing w:before="103" w:line="234" w:lineRule="auto"/>
              <w:rPr/>
            </w:pPr>
            <w:r>
              <w:rPr>
                <w:spacing w:val="-2"/>
              </w:rPr>
              <w:t>3.10</w:t>
            </w:r>
          </w:p>
        </w:tc>
        <w:tc>
          <w:tcPr>
            <w:tcW w:w="6078" w:type="dxa"/>
            <w:vAlign w:val="top"/>
            <w:gridSpan w:val="7"/>
          </w:tcPr>
          <w:p>
            <w:pPr>
              <w:pStyle w:val="TableText"/>
              <w:ind w:left="2872"/>
              <w:spacing w:before="103" w:line="234" w:lineRule="auto"/>
              <w:rPr/>
            </w:pPr>
            <w:r>
              <w:rPr>
                <w:spacing w:val="-2"/>
              </w:rPr>
              <w:t>3.00</w:t>
            </w:r>
          </w:p>
        </w:tc>
      </w:tr>
    </w:tbl>
    <w:p>
      <w:pPr>
        <w:pStyle w:val="BodyText"/>
        <w:spacing w:before="291" w:line="219" w:lineRule="auto"/>
        <w:rPr>
          <w:sz w:val="19"/>
          <w:szCs w:val="19"/>
        </w:rPr>
      </w:pPr>
      <w:r>
        <w:rPr>
          <w:sz w:val="19"/>
          <w:szCs w:val="19"/>
          <w:spacing w:val="1"/>
        </w:rPr>
        <w:t>5.6.2.7  牵引网及受电弓带电部分与桥梁、平硐、巷道、管道等接地部分的安全净距不小</w:t>
      </w:r>
      <w:r>
        <w:rPr>
          <w:sz w:val="19"/>
          <w:szCs w:val="19"/>
        </w:rPr>
        <w:t>于0.2 m。</w:t>
      </w:r>
    </w:p>
    <w:p>
      <w:pPr>
        <w:pStyle w:val="BodyText"/>
        <w:spacing w:before="74" w:line="218" w:lineRule="auto"/>
        <w:rPr>
          <w:sz w:val="19"/>
          <w:szCs w:val="19"/>
        </w:rPr>
      </w:pPr>
      <w:r>
        <w:rPr>
          <w:sz w:val="19"/>
          <w:szCs w:val="19"/>
          <w:spacing w:val="13"/>
        </w:rPr>
        <w:t>5.6.2.8</w:t>
      </w:r>
      <w:r>
        <w:rPr>
          <w:sz w:val="19"/>
          <w:szCs w:val="19"/>
          <w:spacing w:val="5"/>
        </w:rPr>
        <w:t xml:space="preserve">  </w:t>
      </w:r>
      <w:r>
        <w:rPr>
          <w:sz w:val="19"/>
          <w:szCs w:val="19"/>
          <w:spacing w:val="13"/>
        </w:rPr>
        <w:t>有爆炸危险场所的轨道不应作回</w:t>
      </w:r>
      <w:r>
        <w:rPr>
          <w:sz w:val="19"/>
          <w:szCs w:val="19"/>
          <w:spacing w:val="12"/>
        </w:rPr>
        <w:t>流导体。不准许用于回流的钢轨应装设两处可靠的轨道绝</w:t>
      </w:r>
    </w:p>
    <w:p>
      <w:pPr>
        <w:spacing w:line="218" w:lineRule="auto"/>
        <w:sectPr>
          <w:headerReference w:type="default" r:id="rId42"/>
          <w:footerReference w:type="default" r:id="rId43"/>
          <w:pgSz w:w="11910" w:h="16850"/>
          <w:pgMar w:top="1989" w:right="1423" w:bottom="1497" w:left="1539" w:header="1697" w:footer="1371" w:gutter="0"/>
        </w:sectPr>
        <w:rPr>
          <w:sz w:val="19"/>
          <w:szCs w:val="19"/>
        </w:rPr>
      </w:pPr>
    </w:p>
    <w:p>
      <w:pPr>
        <w:pStyle w:val="BodyText"/>
        <w:ind w:left="2"/>
        <w:spacing w:before="254" w:line="218" w:lineRule="auto"/>
        <w:rPr>
          <w:sz w:val="19"/>
          <w:szCs w:val="19"/>
        </w:rPr>
      </w:pPr>
      <w:r>
        <w:rPr>
          <w:sz w:val="19"/>
          <w:szCs w:val="19"/>
          <w:b/>
          <w:bCs/>
          <w:spacing w:val="4"/>
        </w:rPr>
        <w:t>缘：第一绝缘点应设在分界处；第二绝缘点应设在爆炸危险</w:t>
      </w:r>
      <w:r>
        <w:rPr>
          <w:sz w:val="19"/>
          <w:szCs w:val="19"/>
          <w:b/>
          <w:bCs/>
          <w:spacing w:val="3"/>
        </w:rPr>
        <w:t>场所以外；两个绝缘点的距离应大于一列车</w:t>
      </w:r>
    </w:p>
    <w:p>
      <w:pPr>
        <w:pStyle w:val="BodyText"/>
        <w:ind w:left="2"/>
        <w:spacing w:before="127" w:line="220" w:lineRule="auto"/>
        <w:rPr>
          <w:sz w:val="19"/>
          <w:szCs w:val="19"/>
        </w:rPr>
      </w:pPr>
      <w:r>
        <w:rPr>
          <w:sz w:val="19"/>
          <w:szCs w:val="19"/>
          <w:b/>
          <w:bCs/>
          <w:spacing w:val="-3"/>
        </w:rPr>
        <w:t>的长度。</w:t>
      </w:r>
    </w:p>
    <w:p>
      <w:pPr>
        <w:pStyle w:val="BodyText"/>
        <w:ind w:right="4" w:firstLine="2"/>
        <w:spacing w:before="20" w:line="278" w:lineRule="auto"/>
        <w:rPr>
          <w:sz w:val="19"/>
          <w:szCs w:val="19"/>
        </w:rPr>
      </w:pPr>
      <w:r>
        <w:rPr>
          <w:sz w:val="19"/>
          <w:szCs w:val="19"/>
          <w:b/>
          <w:bCs/>
          <w:spacing w:val="6"/>
        </w:rPr>
        <w:t>5.6.2.9</w:t>
      </w:r>
      <w:r>
        <w:rPr>
          <w:sz w:val="19"/>
          <w:szCs w:val="19"/>
          <w:spacing w:val="6"/>
        </w:rPr>
        <w:t xml:space="preserve">  </w:t>
      </w:r>
      <w:r>
        <w:rPr>
          <w:sz w:val="19"/>
          <w:szCs w:val="19"/>
          <w:b/>
          <w:bCs/>
          <w:spacing w:val="6"/>
        </w:rPr>
        <w:t>采用电引爆爆破时不得将通向爆破区的轨道作为回流导体，并应采取</w:t>
      </w:r>
      <w:r>
        <w:rPr>
          <w:sz w:val="19"/>
          <w:szCs w:val="19"/>
          <w:b/>
          <w:bCs/>
          <w:spacing w:val="5"/>
        </w:rPr>
        <w:t>在爆破期间内能断开轨</w:t>
      </w:r>
      <w:r>
        <w:rPr>
          <w:sz w:val="19"/>
          <w:szCs w:val="19"/>
        </w:rPr>
        <w:t xml:space="preserve"> </w:t>
      </w:r>
      <w:r>
        <w:rPr>
          <w:sz w:val="19"/>
          <w:szCs w:val="19"/>
          <w:spacing w:val="8"/>
        </w:rPr>
        <w:t>道电流的安全措施。</w:t>
      </w:r>
    </w:p>
    <w:p>
      <w:pPr>
        <w:pStyle w:val="BodyText"/>
        <w:spacing w:before="71" w:line="219" w:lineRule="auto"/>
        <w:rPr>
          <w:sz w:val="19"/>
          <w:szCs w:val="19"/>
        </w:rPr>
      </w:pPr>
      <w:hyperlink w:history="true" r:id="rId47">
        <w:r>
          <w:rPr>
            <w:sz w:val="19"/>
            <w:szCs w:val="19"/>
            <w:spacing w:val="4"/>
          </w:rPr>
          <w:t>5.6.2.10</w:t>
        </w:r>
      </w:hyperlink>
      <w:r>
        <w:rPr>
          <w:sz w:val="19"/>
          <w:szCs w:val="19"/>
          <w:spacing w:val="4"/>
        </w:rPr>
        <w:t xml:space="preserve">  牵引变电所直流750</w:t>
      </w:r>
      <w:r>
        <w:rPr>
          <w:sz w:val="19"/>
          <w:szCs w:val="19"/>
          <w:spacing w:val="-31"/>
        </w:rPr>
        <w:t xml:space="preserve"> </w:t>
      </w:r>
      <w:r>
        <w:rPr>
          <w:sz w:val="19"/>
          <w:szCs w:val="19"/>
          <w:spacing w:val="4"/>
        </w:rPr>
        <w:t>V 及以上的出线开关，应采用直流快速开关。</w:t>
      </w:r>
    </w:p>
    <w:p>
      <w:pPr>
        <w:pStyle w:val="BodyText"/>
        <w:spacing w:before="44" w:line="219" w:lineRule="auto"/>
        <w:rPr>
          <w:sz w:val="19"/>
          <w:szCs w:val="19"/>
        </w:rPr>
      </w:pPr>
      <w:hyperlink w:history="true" r:id="rId48">
        <w:r>
          <w:rPr>
            <w:sz w:val="19"/>
            <w:szCs w:val="19"/>
            <w:spacing w:val="7"/>
          </w:rPr>
          <w:t>5.6.2.11</w:t>
        </w:r>
      </w:hyperlink>
      <w:r>
        <w:rPr>
          <w:sz w:val="19"/>
          <w:szCs w:val="19"/>
          <w:spacing w:val="1"/>
        </w:rPr>
        <w:t xml:space="preserve">  </w:t>
      </w:r>
      <w:r>
        <w:rPr>
          <w:sz w:val="19"/>
          <w:szCs w:val="19"/>
          <w:spacing w:val="7"/>
        </w:rPr>
        <w:t>牵引变电所直流快速开关和空气断路器</w:t>
      </w:r>
      <w:r>
        <w:rPr>
          <w:sz w:val="19"/>
          <w:szCs w:val="19"/>
          <w:spacing w:val="6"/>
        </w:rPr>
        <w:t>脱扣器的瞬时动作电流整定值应符合下列规定：</w:t>
      </w:r>
    </w:p>
    <w:p>
      <w:pPr>
        <w:pStyle w:val="BodyText"/>
        <w:ind w:left="779" w:right="33" w:hanging="380"/>
        <w:spacing w:before="124" w:line="292" w:lineRule="auto"/>
        <w:rPr>
          <w:sz w:val="19"/>
          <w:szCs w:val="19"/>
        </w:rPr>
      </w:pPr>
      <w:r>
        <w:rPr>
          <w:sz w:val="19"/>
          <w:szCs w:val="19"/>
          <w:spacing w:val="10"/>
        </w:rPr>
        <w:t>——当采用直流快速开关时，瞬时动作电流整定值不应小于线路上经常出现的短时最大负荷电流</w:t>
      </w:r>
      <w:r>
        <w:rPr>
          <w:sz w:val="19"/>
          <w:szCs w:val="19"/>
          <w:spacing w:val="6"/>
        </w:rPr>
        <w:t xml:space="preserve"> </w:t>
      </w:r>
      <w:r>
        <w:rPr>
          <w:sz w:val="19"/>
          <w:szCs w:val="19"/>
          <w:spacing w:val="8"/>
        </w:rPr>
        <w:t>的1.3倍，不应大于线路上最小短路电流的0.77倍；</w:t>
      </w:r>
    </w:p>
    <w:p>
      <w:pPr>
        <w:pStyle w:val="BodyText"/>
        <w:ind w:left="779" w:right="26" w:hanging="380"/>
        <w:spacing w:before="2" w:line="276" w:lineRule="auto"/>
        <w:rPr>
          <w:sz w:val="19"/>
          <w:szCs w:val="19"/>
        </w:rPr>
      </w:pPr>
      <w:r>
        <w:rPr>
          <w:sz w:val="19"/>
          <w:szCs w:val="19"/>
          <w:spacing w:val="10"/>
        </w:rPr>
        <w:t>——当采用空气断路器时，瞬时动作电流整定值不应小于线路上经常出现的短时最大负荷电流的</w:t>
      </w:r>
      <w:r>
        <w:rPr>
          <w:sz w:val="19"/>
          <w:szCs w:val="19"/>
          <w:spacing w:val="13"/>
        </w:rPr>
        <w:t xml:space="preserve"> </w:t>
      </w:r>
      <w:r>
        <w:rPr>
          <w:sz w:val="19"/>
          <w:szCs w:val="19"/>
          <w:spacing w:val="7"/>
        </w:rPr>
        <w:t>1.25倍，不应大于线路上最小短路电流的0.8倍。</w:t>
      </w:r>
    </w:p>
    <w:p>
      <w:pPr>
        <w:pStyle w:val="BodyText"/>
        <w:ind w:right="34" w:firstLine="2"/>
        <w:spacing w:before="2" w:line="279" w:lineRule="auto"/>
        <w:rPr>
          <w:sz w:val="19"/>
          <w:szCs w:val="19"/>
        </w:rPr>
      </w:pPr>
      <w:hyperlink w:history="true" r:id="rId49">
        <w:r>
          <w:rPr>
            <w:sz w:val="19"/>
            <w:szCs w:val="19"/>
            <w:b/>
            <w:bCs/>
            <w:spacing w:val="9"/>
          </w:rPr>
          <w:t>5.6.2.12</w:t>
        </w:r>
      </w:hyperlink>
      <w:r>
        <w:rPr>
          <w:sz w:val="19"/>
          <w:szCs w:val="19"/>
          <w:spacing w:val="9"/>
        </w:rPr>
        <w:t xml:space="preserve">  标准轨距铁路牵引变电所每段母线上的整流装置和直流</w:t>
      </w:r>
      <w:r>
        <w:rPr>
          <w:sz w:val="19"/>
          <w:szCs w:val="19"/>
          <w:spacing w:val="8"/>
        </w:rPr>
        <w:t>配电装置，应设置直流接地速断保</w:t>
      </w:r>
      <w:r>
        <w:rPr>
          <w:sz w:val="19"/>
          <w:szCs w:val="19"/>
        </w:rPr>
        <w:t xml:space="preserve"> </w:t>
      </w:r>
      <w:r>
        <w:rPr>
          <w:sz w:val="19"/>
          <w:szCs w:val="19"/>
          <w:spacing w:val="4"/>
        </w:rPr>
        <w:t>护；发生接地故障时，保护装置应立即断开该段母线上所有整流设备的电</w:t>
      </w:r>
      <w:r>
        <w:rPr>
          <w:sz w:val="19"/>
          <w:szCs w:val="19"/>
          <w:spacing w:val="3"/>
        </w:rPr>
        <w:t>源。</w:t>
      </w:r>
    </w:p>
    <w:p>
      <w:pPr>
        <w:pStyle w:val="BodyText"/>
        <w:ind w:left="2"/>
        <w:spacing w:before="228" w:line="235" w:lineRule="auto"/>
        <w:rPr>
          <w:rFonts w:ascii="LiSu" w:hAnsi="LiSu" w:eastAsia="LiSu" w:cs="LiSu"/>
          <w:sz w:val="19"/>
          <w:szCs w:val="19"/>
        </w:rPr>
      </w:pPr>
      <w:r>
        <w:rPr>
          <w:sz w:val="19"/>
          <w:szCs w:val="19"/>
          <w:b/>
          <w:bCs/>
          <w:spacing w:val="-11"/>
        </w:rPr>
        <w:t>5.6.3</w:t>
      </w:r>
      <w:r>
        <w:rPr>
          <w:sz w:val="19"/>
          <w:szCs w:val="19"/>
          <w:spacing w:val="17"/>
        </w:rPr>
        <w:t xml:space="preserve">  </w:t>
      </w:r>
      <w:r>
        <w:rPr>
          <w:rFonts w:ascii="LiSu" w:hAnsi="LiSu" w:eastAsia="LiSu" w:cs="LiSu"/>
          <w:sz w:val="19"/>
          <w:szCs w:val="19"/>
          <w:b/>
          <w:bCs/>
          <w:spacing w:val="-11"/>
        </w:rPr>
        <w:t>照明</w:t>
      </w:r>
    </w:p>
    <w:p>
      <w:pPr>
        <w:pStyle w:val="BodyText"/>
        <w:spacing w:before="205" w:line="219" w:lineRule="auto"/>
        <w:rPr>
          <w:sz w:val="19"/>
          <w:szCs w:val="19"/>
        </w:rPr>
      </w:pPr>
      <w:r>
        <w:rPr>
          <w:sz w:val="19"/>
          <w:szCs w:val="19"/>
          <w:spacing w:val="-1"/>
        </w:rPr>
        <w:t>5.6.3.1  夜间工作时，下列地点应设照明装置：</w:t>
      </w:r>
    </w:p>
    <w:p>
      <w:pPr>
        <w:pStyle w:val="BodyText"/>
        <w:ind w:left="399"/>
        <w:spacing w:before="63" w:line="219" w:lineRule="auto"/>
        <w:rPr>
          <w:sz w:val="19"/>
          <w:szCs w:val="19"/>
        </w:rPr>
      </w:pPr>
      <w:r>
        <w:rPr>
          <w:sz w:val="19"/>
          <w:szCs w:val="19"/>
          <w:spacing w:val="9"/>
        </w:rPr>
        <w:t>——空气压缩机和水泵的工作地点；</w:t>
      </w:r>
    </w:p>
    <w:p>
      <w:pPr>
        <w:pStyle w:val="BodyText"/>
        <w:ind w:left="399"/>
        <w:spacing w:before="75" w:line="219" w:lineRule="auto"/>
        <w:rPr>
          <w:sz w:val="19"/>
          <w:szCs w:val="19"/>
        </w:rPr>
      </w:pPr>
      <w:r>
        <w:rPr>
          <w:sz w:val="19"/>
          <w:szCs w:val="19"/>
          <w:spacing w:val="5"/>
        </w:rPr>
        <w:t>—  带式输送机、斜坡提升线路以及相应的人行梯或人行道；</w:t>
      </w:r>
    </w:p>
    <w:p>
      <w:pPr>
        <w:pStyle w:val="BodyText"/>
        <w:ind w:left="399"/>
        <w:spacing w:before="76" w:line="219" w:lineRule="auto"/>
        <w:rPr>
          <w:sz w:val="19"/>
          <w:szCs w:val="19"/>
        </w:rPr>
      </w:pPr>
      <w:r>
        <w:rPr>
          <w:sz w:val="19"/>
          <w:szCs w:val="19"/>
          <w:spacing w:val="-3"/>
        </w:rPr>
        <w:t>——汽车装载处、排土场、卸车线；</w:t>
      </w:r>
    </w:p>
    <w:p>
      <w:pPr>
        <w:pStyle w:val="BodyText"/>
        <w:ind w:left="399"/>
        <w:spacing w:before="73" w:line="219" w:lineRule="auto"/>
        <w:rPr>
          <w:sz w:val="19"/>
          <w:szCs w:val="19"/>
        </w:rPr>
      </w:pPr>
      <w:r>
        <w:rPr>
          <w:sz w:val="19"/>
          <w:szCs w:val="19"/>
          <w:spacing w:val="-1"/>
        </w:rPr>
        <w:t>——调车站、会让站。</w:t>
      </w:r>
    </w:p>
    <w:p>
      <w:pPr>
        <w:pStyle w:val="BodyText"/>
        <w:ind w:left="2"/>
        <w:spacing w:before="86" w:line="219" w:lineRule="auto"/>
        <w:rPr>
          <w:sz w:val="19"/>
          <w:szCs w:val="19"/>
        </w:rPr>
      </w:pPr>
      <w:r>
        <w:rPr>
          <w:sz w:val="19"/>
          <w:szCs w:val="19"/>
          <w:b/>
          <w:bCs/>
        </w:rPr>
        <w:t>5.6.3.2</w:t>
      </w:r>
      <w:r>
        <w:rPr>
          <w:sz w:val="19"/>
          <w:szCs w:val="19"/>
        </w:rPr>
        <w:t xml:space="preserve">  照明电压应符合下列规定：</w:t>
      </w:r>
    </w:p>
    <w:p>
      <w:pPr>
        <w:pStyle w:val="BodyText"/>
        <w:ind w:left="399"/>
        <w:spacing w:before="75" w:line="219" w:lineRule="auto"/>
        <w:rPr>
          <w:sz w:val="19"/>
          <w:szCs w:val="19"/>
        </w:rPr>
      </w:pPr>
      <w:r>
        <w:rPr>
          <w:sz w:val="19"/>
          <w:szCs w:val="19"/>
          <w:spacing w:val="6"/>
        </w:rPr>
        <w:t>——固定式照明灯具：不高于220</w:t>
      </w:r>
      <w:r>
        <w:rPr>
          <w:sz w:val="19"/>
          <w:szCs w:val="19"/>
          <w:spacing w:val="-21"/>
        </w:rPr>
        <w:t xml:space="preserve"> </w:t>
      </w:r>
      <w:r>
        <w:rPr>
          <w:sz w:val="19"/>
          <w:szCs w:val="19"/>
          <w:spacing w:val="6"/>
        </w:rPr>
        <w:t>V;</w:t>
      </w:r>
    </w:p>
    <w:p>
      <w:pPr>
        <w:pStyle w:val="BodyText"/>
        <w:ind w:left="399"/>
        <w:spacing w:before="62" w:line="216" w:lineRule="auto"/>
        <w:rPr>
          <w:sz w:val="19"/>
          <w:szCs w:val="19"/>
        </w:rPr>
      </w:pPr>
      <w:r>
        <w:rPr>
          <w:sz w:val="19"/>
          <w:szCs w:val="19"/>
          <w:spacing w:val="7"/>
        </w:rPr>
        <w:t>——行灯或移动式灯具：不高于36 V,</w:t>
      </w:r>
      <w:r>
        <w:rPr>
          <w:sz w:val="19"/>
          <w:szCs w:val="19"/>
          <w:spacing w:val="-42"/>
        </w:rPr>
        <w:t xml:space="preserve"> </w:t>
      </w:r>
      <w:r>
        <w:rPr>
          <w:sz w:val="19"/>
          <w:szCs w:val="19"/>
          <w:spacing w:val="7"/>
        </w:rPr>
        <w:t>并</w:t>
      </w:r>
      <w:r>
        <w:rPr>
          <w:sz w:val="19"/>
          <w:szCs w:val="19"/>
          <w:spacing w:val="6"/>
        </w:rPr>
        <w:t>经安全隔离变压器供电；</w:t>
      </w:r>
    </w:p>
    <w:p>
      <w:pPr>
        <w:pStyle w:val="BodyText"/>
        <w:ind w:left="399"/>
        <w:spacing w:before="110" w:line="219" w:lineRule="auto"/>
        <w:rPr>
          <w:sz w:val="19"/>
          <w:szCs w:val="19"/>
        </w:rPr>
      </w:pPr>
      <w:r>
        <w:rPr>
          <w:sz w:val="19"/>
          <w:szCs w:val="19"/>
          <w:spacing w:val="7"/>
        </w:rPr>
        <w:t>——在金属容器内或者潮湿地点作业时，不高于12</w:t>
      </w:r>
      <w:r>
        <w:rPr>
          <w:sz w:val="19"/>
          <w:szCs w:val="19"/>
          <w:spacing w:val="-42"/>
        </w:rPr>
        <w:t xml:space="preserve"> </w:t>
      </w:r>
      <w:r>
        <w:rPr>
          <w:sz w:val="19"/>
          <w:szCs w:val="19"/>
          <w:spacing w:val="7"/>
        </w:rPr>
        <w:t>V。</w:t>
      </w:r>
    </w:p>
    <w:p>
      <w:pPr>
        <w:pStyle w:val="BodyText"/>
        <w:ind w:left="2"/>
        <w:spacing w:before="75" w:line="219" w:lineRule="auto"/>
        <w:rPr>
          <w:sz w:val="19"/>
          <w:szCs w:val="19"/>
        </w:rPr>
      </w:pPr>
      <w:r>
        <w:rPr>
          <w:sz w:val="19"/>
          <w:szCs w:val="19"/>
          <w:b/>
          <w:bCs/>
        </w:rPr>
        <w:t>5.6.3.3</w:t>
      </w:r>
      <w:r>
        <w:rPr>
          <w:sz w:val="19"/>
          <w:szCs w:val="19"/>
        </w:rPr>
        <w:t xml:space="preserve">  下列场所应设置应急照明：</w:t>
      </w:r>
    </w:p>
    <w:p>
      <w:pPr>
        <w:pStyle w:val="BodyText"/>
        <w:ind w:left="779"/>
        <w:spacing w:before="85" w:line="220" w:lineRule="auto"/>
        <w:rPr>
          <w:sz w:val="19"/>
          <w:szCs w:val="19"/>
        </w:rPr>
      </w:pPr>
      <w:r>
        <w:rPr>
          <w:sz w:val="19"/>
          <w:szCs w:val="19"/>
          <w:spacing w:val="7"/>
        </w:rPr>
        <w:t>变配电所；</w:t>
      </w:r>
    </w:p>
    <w:p>
      <w:pPr>
        <w:pStyle w:val="BodyText"/>
        <w:ind w:left="399"/>
        <w:spacing w:before="53" w:line="219" w:lineRule="auto"/>
        <w:rPr>
          <w:sz w:val="19"/>
          <w:szCs w:val="19"/>
        </w:rPr>
      </w:pPr>
      <w:r>
        <w:rPr>
          <w:sz w:val="19"/>
          <w:szCs w:val="19"/>
        </w:rPr>
        <w:t>——监控室、生产调度室、通信站和网络中心；</w:t>
      </w:r>
    </w:p>
    <w:p>
      <w:pPr>
        <w:pStyle w:val="BodyText"/>
        <w:ind w:left="399"/>
        <w:spacing w:before="85" w:line="219" w:lineRule="auto"/>
        <w:rPr>
          <w:sz w:val="19"/>
          <w:szCs w:val="19"/>
        </w:rPr>
      </w:pPr>
      <w:r>
        <w:rPr>
          <w:sz w:val="19"/>
          <w:szCs w:val="19"/>
          <w:spacing w:val="10"/>
        </w:rPr>
        <w:t>——矿山救护值班室。</w:t>
      </w:r>
    </w:p>
    <w:p>
      <w:pPr>
        <w:pStyle w:val="BodyText"/>
        <w:ind w:left="2"/>
        <w:spacing w:before="73" w:line="219" w:lineRule="auto"/>
        <w:rPr>
          <w:sz w:val="19"/>
          <w:szCs w:val="19"/>
        </w:rPr>
      </w:pPr>
      <w:r>
        <w:rPr>
          <w:sz w:val="19"/>
          <w:szCs w:val="19"/>
          <w:b/>
          <w:bCs/>
          <w:spacing w:val="3"/>
        </w:rPr>
        <w:t>5.6.3.4</w:t>
      </w:r>
      <w:r>
        <w:rPr>
          <w:sz w:val="19"/>
          <w:szCs w:val="19"/>
          <w:spacing w:val="3"/>
        </w:rPr>
        <w:t xml:space="preserve">  移动式非架空照明线路应采用橡套软电缆。</w:t>
      </w:r>
    </w:p>
    <w:p>
      <w:pPr>
        <w:pStyle w:val="BodyText"/>
        <w:ind w:left="2"/>
        <w:spacing w:before="224" w:line="229" w:lineRule="auto"/>
        <w:rPr>
          <w:rFonts w:ascii="LiSu" w:hAnsi="LiSu" w:eastAsia="LiSu" w:cs="LiSu"/>
          <w:sz w:val="19"/>
          <w:szCs w:val="19"/>
        </w:rPr>
      </w:pPr>
      <w:r>
        <w:rPr>
          <w:sz w:val="19"/>
          <w:szCs w:val="19"/>
          <w:b/>
          <w:bCs/>
          <w:spacing w:val="-3"/>
        </w:rPr>
        <w:t>5.6.4</w:t>
      </w:r>
      <w:r>
        <w:rPr>
          <w:sz w:val="19"/>
          <w:szCs w:val="19"/>
          <w:spacing w:val="24"/>
        </w:rPr>
        <w:t xml:space="preserve">  </w:t>
      </w:r>
      <w:r>
        <w:rPr>
          <w:rFonts w:ascii="LiSu" w:hAnsi="LiSu" w:eastAsia="LiSu" w:cs="LiSu"/>
          <w:sz w:val="19"/>
          <w:szCs w:val="19"/>
          <w:b/>
          <w:bCs/>
          <w:spacing w:val="-3"/>
        </w:rPr>
        <w:t>防雷及接地保护</w:t>
      </w:r>
    </w:p>
    <w:p>
      <w:pPr>
        <w:pStyle w:val="BodyText"/>
        <w:ind w:left="2"/>
        <w:spacing w:before="215" w:line="219" w:lineRule="auto"/>
        <w:rPr>
          <w:sz w:val="19"/>
          <w:szCs w:val="19"/>
        </w:rPr>
      </w:pPr>
      <w:r>
        <w:rPr>
          <w:sz w:val="19"/>
          <w:szCs w:val="19"/>
          <w:b/>
          <w:bCs/>
          <w:spacing w:val="3"/>
        </w:rPr>
        <w:t>5.6.4.1</w:t>
      </w:r>
      <w:r>
        <w:rPr>
          <w:sz w:val="19"/>
          <w:szCs w:val="19"/>
          <w:spacing w:val="3"/>
        </w:rPr>
        <w:t xml:space="preserve">  采场架空线路的下列位置应装设避雷装</w:t>
      </w:r>
      <w:r>
        <w:rPr>
          <w:sz w:val="19"/>
          <w:szCs w:val="19"/>
          <w:spacing w:val="2"/>
        </w:rPr>
        <w:t>置：</w:t>
      </w:r>
    </w:p>
    <w:p>
      <w:pPr>
        <w:pStyle w:val="BodyText"/>
        <w:ind w:left="399"/>
        <w:spacing w:before="74" w:line="219" w:lineRule="auto"/>
        <w:rPr>
          <w:sz w:val="19"/>
          <w:szCs w:val="19"/>
        </w:rPr>
      </w:pPr>
      <w:r>
        <w:rPr>
          <w:sz w:val="19"/>
          <w:szCs w:val="19"/>
          <w:spacing w:val="9"/>
        </w:rPr>
        <w:t>——采场供电线路与横跨线或纵架线的连接处；</w:t>
      </w:r>
    </w:p>
    <w:p>
      <w:pPr>
        <w:pStyle w:val="BodyText"/>
        <w:ind w:left="399"/>
        <w:spacing w:before="76" w:line="219" w:lineRule="auto"/>
        <w:rPr>
          <w:sz w:val="19"/>
          <w:szCs w:val="19"/>
        </w:rPr>
      </w:pPr>
      <w:r>
        <w:rPr>
          <w:sz w:val="19"/>
          <w:szCs w:val="19"/>
          <w:spacing w:val="10"/>
        </w:rPr>
        <w:t>——多雷地区的高压设备进线电缆与横跨线或纵架</w:t>
      </w:r>
      <w:r>
        <w:rPr>
          <w:sz w:val="19"/>
          <w:szCs w:val="19"/>
          <w:spacing w:val="9"/>
        </w:rPr>
        <w:t>线的连接处；</w:t>
      </w:r>
    </w:p>
    <w:p>
      <w:pPr>
        <w:pStyle w:val="BodyText"/>
        <w:ind w:left="399"/>
        <w:spacing w:before="75" w:line="219" w:lineRule="auto"/>
        <w:rPr>
          <w:sz w:val="19"/>
          <w:szCs w:val="19"/>
        </w:rPr>
      </w:pPr>
      <w:r>
        <w:rPr>
          <w:sz w:val="19"/>
          <w:szCs w:val="19"/>
          <w:spacing w:val="10"/>
        </w:rPr>
        <w:t>——排土场高压设备进线电缆与架空线的连接处。</w:t>
      </w:r>
    </w:p>
    <w:p>
      <w:pPr>
        <w:pStyle w:val="BodyText"/>
        <w:ind w:left="2"/>
        <w:spacing w:before="73" w:line="219" w:lineRule="auto"/>
        <w:rPr>
          <w:sz w:val="19"/>
          <w:szCs w:val="19"/>
        </w:rPr>
      </w:pPr>
      <w:r>
        <w:rPr>
          <w:sz w:val="19"/>
          <w:szCs w:val="19"/>
          <w:b/>
          <w:bCs/>
          <w:spacing w:val="2"/>
        </w:rPr>
        <w:t>5.6.4.2</w:t>
      </w:r>
      <w:r>
        <w:rPr>
          <w:sz w:val="19"/>
          <w:szCs w:val="19"/>
          <w:spacing w:val="2"/>
        </w:rPr>
        <w:t xml:space="preserve">  地面牵引网的下列位置应装设避雷装置：</w:t>
      </w:r>
    </w:p>
    <w:p>
      <w:pPr>
        <w:pStyle w:val="BodyText"/>
        <w:ind w:left="399"/>
        <w:spacing w:before="77" w:line="220" w:lineRule="auto"/>
        <w:rPr>
          <w:sz w:val="19"/>
          <w:szCs w:val="19"/>
        </w:rPr>
      </w:pPr>
      <w:r>
        <w:rPr>
          <w:sz w:val="19"/>
          <w:szCs w:val="19"/>
          <w:spacing w:val="9"/>
        </w:rPr>
        <w:t>——馈电线与接触线连接处；</w:t>
      </w:r>
    </w:p>
    <w:p>
      <w:pPr>
        <w:pStyle w:val="BodyText"/>
        <w:ind w:left="399"/>
        <w:spacing w:before="71" w:line="219" w:lineRule="auto"/>
        <w:rPr>
          <w:sz w:val="19"/>
          <w:szCs w:val="19"/>
        </w:rPr>
      </w:pPr>
      <w:r>
        <w:rPr>
          <w:sz w:val="19"/>
          <w:szCs w:val="19"/>
          <w:spacing w:val="8"/>
        </w:rPr>
        <w:t>——机车库进口处；</w:t>
      </w:r>
    </w:p>
    <w:p>
      <w:pPr>
        <w:pStyle w:val="BodyText"/>
        <w:ind w:left="399"/>
        <w:spacing w:before="76" w:line="219" w:lineRule="auto"/>
        <w:rPr>
          <w:sz w:val="19"/>
          <w:szCs w:val="19"/>
        </w:rPr>
      </w:pPr>
      <w:r>
        <w:rPr>
          <w:sz w:val="19"/>
          <w:szCs w:val="19"/>
          <w:spacing w:val="8"/>
        </w:rPr>
        <w:t>——运输平硐硐口；</w:t>
      </w:r>
    </w:p>
    <w:p>
      <w:pPr>
        <w:pStyle w:val="BodyText"/>
        <w:ind w:left="399"/>
        <w:spacing w:before="75" w:line="219" w:lineRule="auto"/>
        <w:rPr>
          <w:sz w:val="19"/>
          <w:szCs w:val="19"/>
        </w:rPr>
      </w:pPr>
      <w:r>
        <w:rPr>
          <w:sz w:val="19"/>
          <w:szCs w:val="19"/>
          <w:spacing w:val="9"/>
        </w:rPr>
        <w:t>——线路上每个独立区段内。</w:t>
      </w:r>
    </w:p>
    <w:p>
      <w:pPr>
        <w:pStyle w:val="BodyText"/>
        <w:ind w:firstLine="2"/>
        <w:spacing w:before="73" w:line="261" w:lineRule="auto"/>
        <w:rPr>
          <w:sz w:val="19"/>
          <w:szCs w:val="19"/>
        </w:rPr>
      </w:pPr>
      <w:r>
        <w:rPr>
          <w:sz w:val="19"/>
          <w:szCs w:val="19"/>
          <w:b/>
          <w:bCs/>
          <w:spacing w:val="7"/>
        </w:rPr>
        <w:t>5.6.4.3</w:t>
      </w:r>
      <w:r>
        <w:rPr>
          <w:sz w:val="19"/>
          <w:szCs w:val="19"/>
          <w:spacing w:val="7"/>
        </w:rPr>
        <w:t xml:space="preserve">  地面直流牵引变电所母线上应装设直流避雷装置；750 V 及以上或多雷地区的地面牵引变电</w:t>
      </w:r>
      <w:r>
        <w:rPr>
          <w:sz w:val="19"/>
          <w:szCs w:val="19"/>
          <w:spacing w:val="4"/>
        </w:rPr>
        <w:t xml:space="preserve"> </w:t>
      </w:r>
      <w:r>
        <w:rPr>
          <w:sz w:val="19"/>
          <w:szCs w:val="19"/>
          <w:spacing w:val="3"/>
        </w:rPr>
        <w:t>所，应在每回出线装设直流避雷装置。</w:t>
      </w:r>
    </w:p>
    <w:p>
      <w:pPr>
        <w:pStyle w:val="BodyText"/>
        <w:ind w:left="2"/>
        <w:spacing w:before="84" w:line="219" w:lineRule="auto"/>
        <w:rPr>
          <w:sz w:val="19"/>
          <w:szCs w:val="19"/>
        </w:rPr>
      </w:pPr>
      <w:r>
        <w:rPr>
          <w:sz w:val="19"/>
          <w:szCs w:val="19"/>
          <w:b/>
          <w:bCs/>
        </w:rPr>
        <w:t>5.6.4.4</w:t>
      </w:r>
      <w:r>
        <w:rPr>
          <w:sz w:val="19"/>
          <w:szCs w:val="19"/>
        </w:rPr>
        <w:t xml:space="preserve">  电气设备接地应符合下列规定：</w:t>
      </w:r>
    </w:p>
    <w:p>
      <w:pPr>
        <w:pStyle w:val="BodyText"/>
        <w:ind w:left="399"/>
        <w:spacing w:before="75" w:line="219" w:lineRule="auto"/>
        <w:rPr>
          <w:sz w:val="19"/>
          <w:szCs w:val="19"/>
        </w:rPr>
      </w:pPr>
      <w:r>
        <w:rPr>
          <w:sz w:val="19"/>
          <w:szCs w:val="19"/>
          <w:spacing w:val="-2"/>
        </w:rPr>
        <w:t>——高、低压电气设备，应设保护接地。</w:t>
      </w:r>
    </w:p>
    <w:p>
      <w:pPr>
        <w:spacing w:line="219" w:lineRule="auto"/>
        <w:sectPr>
          <w:headerReference w:type="default" r:id="rId45"/>
          <w:footerReference w:type="default" r:id="rId46"/>
          <w:pgSz w:w="11910" w:h="16850"/>
          <w:pgMar w:top="2109" w:right="1648" w:bottom="1407" w:left="1420" w:header="1816" w:footer="1281" w:gutter="0"/>
        </w:sectPr>
        <w:rPr>
          <w:sz w:val="19"/>
          <w:szCs w:val="19"/>
        </w:rPr>
      </w:pPr>
    </w:p>
    <w:p>
      <w:pPr>
        <w:pStyle w:val="BodyText"/>
        <w:ind w:left="485"/>
        <w:spacing w:before="238" w:line="219" w:lineRule="auto"/>
        <w:rPr>
          <w:sz w:val="19"/>
          <w:szCs w:val="19"/>
        </w:rPr>
      </w:pPr>
      <w:bookmarkStart w:name="bookmark52" w:id="30"/>
      <w:bookmarkEnd w:id="30"/>
      <w:r>
        <w:rPr>
          <w:sz w:val="19"/>
          <w:szCs w:val="19"/>
          <w:spacing w:val="27"/>
        </w:rPr>
        <w:t>—</w:t>
      </w:r>
      <w:r>
        <w:rPr>
          <w:sz w:val="19"/>
          <w:szCs w:val="19"/>
          <w:spacing w:val="-44"/>
        </w:rPr>
        <w:t xml:space="preserve"> </w:t>
      </w:r>
      <w:r>
        <w:rPr>
          <w:sz w:val="19"/>
          <w:szCs w:val="19"/>
          <w:spacing w:val="27"/>
        </w:rPr>
        <w:t>各接地线应并联。</w:t>
      </w:r>
    </w:p>
    <w:p>
      <w:pPr>
        <w:pStyle w:val="BodyText"/>
        <w:ind w:left="485"/>
        <w:spacing w:before="104" w:line="219" w:lineRule="auto"/>
        <w:rPr>
          <w:sz w:val="19"/>
          <w:szCs w:val="19"/>
        </w:rPr>
      </w:pPr>
      <w:r>
        <w:rPr>
          <w:sz w:val="19"/>
          <w:szCs w:val="19"/>
          <w:spacing w:val="8"/>
        </w:rPr>
        <w:t>——</w:t>
      </w:r>
      <w:r>
        <w:rPr>
          <w:sz w:val="19"/>
          <w:szCs w:val="19"/>
          <w:strike/>
          <w:spacing w:val="8"/>
        </w:rPr>
        <w:t>架</w:t>
      </w:r>
      <w:r>
        <w:rPr>
          <w:sz w:val="19"/>
          <w:szCs w:val="19"/>
          <w:spacing w:val="8"/>
        </w:rPr>
        <w:t>空线路无分支的部分，应每1 </w:t>
      </w:r>
      <w:r>
        <w:rPr>
          <w:rFonts w:ascii="Times New Roman" w:hAnsi="Times New Roman" w:eastAsia="Times New Roman" w:cs="Times New Roman"/>
          <w:sz w:val="19"/>
          <w:szCs w:val="19"/>
        </w:rPr>
        <w:t>km</w:t>
      </w:r>
      <w:r>
        <w:rPr>
          <w:rFonts w:ascii="Times New Roman" w:hAnsi="Times New Roman" w:eastAsia="Times New Roman" w:cs="Times New Roman"/>
          <w:sz w:val="19"/>
          <w:szCs w:val="19"/>
          <w:spacing w:val="8"/>
        </w:rPr>
        <w:t>~2</w:t>
      </w:r>
      <w:r>
        <w:rPr>
          <w:rFonts w:ascii="Times New Roman" w:hAnsi="Times New Roman" w:eastAsia="Times New Roman" w:cs="Times New Roman"/>
          <w:sz w:val="19"/>
          <w:szCs w:val="19"/>
        </w:rPr>
        <w:t xml:space="preserve">     km</w:t>
      </w:r>
      <w:r>
        <w:rPr>
          <w:rFonts w:ascii="Times New Roman" w:hAnsi="Times New Roman" w:eastAsia="Times New Roman" w:cs="Times New Roman"/>
          <w:sz w:val="19"/>
          <w:szCs w:val="19"/>
          <w:spacing w:val="8"/>
        </w:rPr>
        <w:t xml:space="preserve"> </w:t>
      </w:r>
      <w:r>
        <w:rPr>
          <w:sz w:val="19"/>
          <w:szCs w:val="19"/>
          <w:spacing w:val="8"/>
        </w:rPr>
        <w:t>接地</w:t>
      </w:r>
      <w:r>
        <w:rPr>
          <w:sz w:val="19"/>
          <w:szCs w:val="19"/>
          <w:spacing w:val="7"/>
        </w:rPr>
        <w:t>1次。</w:t>
      </w:r>
    </w:p>
    <w:p>
      <w:pPr>
        <w:pStyle w:val="BodyText"/>
        <w:ind w:left="964" w:right="40" w:hanging="390"/>
        <w:spacing w:before="63" w:line="266" w:lineRule="auto"/>
        <w:tabs>
          <w:tab w:val="left" w:pos="705"/>
        </w:tabs>
        <w:rPr>
          <w:sz w:val="19"/>
          <w:szCs w:val="19"/>
        </w:rPr>
      </w:pPr>
      <w:r>
        <w:rPr>
          <w:sz w:val="19"/>
          <w:szCs w:val="19"/>
          <w:strike/>
        </w:rPr>
        <w:tab/>
      </w:r>
      <w:r>
        <w:rPr>
          <w:sz w:val="19"/>
          <w:szCs w:val="19"/>
          <w:spacing w:val="11"/>
        </w:rPr>
        <w:t>—</w:t>
      </w:r>
      <w:r>
        <w:rPr>
          <w:sz w:val="19"/>
          <w:szCs w:val="19"/>
          <w:strike/>
          <w:spacing w:val="11"/>
        </w:rPr>
        <w:t>架</w:t>
      </w:r>
      <w:r>
        <w:rPr>
          <w:sz w:val="19"/>
          <w:szCs w:val="19"/>
          <w:spacing w:val="11"/>
        </w:rPr>
        <w:t>空接地线截面积不小于35 </w:t>
      </w:r>
      <w:r>
        <w:rPr>
          <w:sz w:val="19"/>
          <w:szCs w:val="19"/>
        </w:rPr>
        <w:t>mm</w:t>
      </w:r>
      <w:r>
        <w:rPr>
          <w:sz w:val="19"/>
          <w:szCs w:val="19"/>
          <w:spacing w:val="11"/>
        </w:rPr>
        <w:t>²;</w:t>
      </w:r>
      <w:r>
        <w:rPr>
          <w:sz w:val="19"/>
          <w:szCs w:val="19"/>
          <w:spacing w:val="42"/>
        </w:rPr>
        <w:t xml:space="preserve"> </w:t>
      </w:r>
      <w:r>
        <w:rPr>
          <w:sz w:val="19"/>
          <w:szCs w:val="19"/>
          <w:spacing w:val="11"/>
        </w:rPr>
        <w:t>接地线设在配电线路最下层导线的下方，与导线任一点的</w:t>
      </w:r>
      <w:r>
        <w:rPr>
          <w:sz w:val="19"/>
          <w:szCs w:val="19"/>
        </w:rPr>
        <w:t xml:space="preserve"> </w:t>
      </w:r>
      <w:r>
        <w:rPr>
          <w:sz w:val="19"/>
          <w:szCs w:val="19"/>
          <w:spacing w:val="10"/>
        </w:rPr>
        <w:t>距离应不小于0.5</w:t>
      </w:r>
      <w:r>
        <w:rPr>
          <w:sz w:val="19"/>
          <w:szCs w:val="19"/>
          <w:spacing w:val="-43"/>
        </w:rPr>
        <w:t xml:space="preserve"> </w:t>
      </w:r>
      <w:r>
        <w:rPr>
          <w:rFonts w:ascii="Times New Roman" w:hAnsi="Times New Roman" w:eastAsia="Times New Roman" w:cs="Times New Roman"/>
          <w:sz w:val="19"/>
          <w:szCs w:val="19"/>
          <w:spacing w:val="10"/>
        </w:rPr>
        <w:t>m</w:t>
      </w:r>
      <w:r>
        <w:rPr>
          <w:sz w:val="19"/>
          <w:szCs w:val="19"/>
          <w:spacing w:val="10"/>
        </w:rPr>
        <w:t>。</w:t>
      </w:r>
    </w:p>
    <w:p>
      <w:pPr>
        <w:pStyle w:val="BodyText"/>
        <w:ind w:left="485"/>
        <w:spacing w:before="32" w:line="219" w:lineRule="auto"/>
        <w:rPr>
          <w:sz w:val="19"/>
          <w:szCs w:val="19"/>
        </w:rPr>
      </w:pPr>
      <w:r>
        <w:rPr>
          <w:sz w:val="19"/>
          <w:szCs w:val="19"/>
          <w:spacing w:val="10"/>
        </w:rPr>
        <w:t>——移动式电气设备应采用矿用橡套软电缆的专用接</w:t>
      </w:r>
      <w:r>
        <w:rPr>
          <w:sz w:val="19"/>
          <w:szCs w:val="19"/>
          <w:spacing w:val="9"/>
        </w:rPr>
        <w:t>地芯线接地。</w:t>
      </w:r>
    </w:p>
    <w:p>
      <w:pPr>
        <w:pStyle w:val="BodyText"/>
        <w:ind w:left="485"/>
        <w:spacing w:before="95" w:line="219" w:lineRule="auto"/>
        <w:rPr>
          <w:sz w:val="19"/>
          <w:szCs w:val="19"/>
        </w:rPr>
      </w:pPr>
      <w:r>
        <w:rPr>
          <w:sz w:val="19"/>
          <w:szCs w:val="19"/>
          <w:spacing w:val="9"/>
        </w:rPr>
        <w:t>——应对拖曳电缆的接地保护芯线进行电气连续性监测。</w:t>
      </w:r>
    </w:p>
    <w:p>
      <w:pPr>
        <w:pStyle w:val="BodyText"/>
        <w:ind w:left="964" w:right="39" w:hanging="479"/>
        <w:spacing w:before="96" w:line="283" w:lineRule="auto"/>
        <w:rPr>
          <w:sz w:val="19"/>
          <w:szCs w:val="19"/>
        </w:rPr>
      </w:pPr>
      <w:r>
        <w:rPr>
          <w:sz w:val="19"/>
          <w:szCs w:val="19"/>
          <w:spacing w:val="11"/>
        </w:rPr>
        <w:t>——</w:t>
      </w:r>
      <w:r>
        <w:rPr>
          <w:sz w:val="19"/>
          <w:szCs w:val="19"/>
          <w:strike/>
          <w:spacing w:val="11"/>
        </w:rPr>
        <w:t>牵</w:t>
      </w:r>
      <w:r>
        <w:rPr>
          <w:sz w:val="19"/>
          <w:szCs w:val="19"/>
          <w:spacing w:val="11"/>
        </w:rPr>
        <w:t>引变电所整流装置、直流配电装置的金属外壳均应接地</w:t>
      </w:r>
      <w:r>
        <w:rPr>
          <w:sz w:val="19"/>
          <w:szCs w:val="19"/>
          <w:spacing w:val="10"/>
        </w:rPr>
        <w:t>。在接地电流流经直流接地继电器</w:t>
      </w:r>
      <w:r>
        <w:rPr>
          <w:sz w:val="19"/>
          <w:szCs w:val="19"/>
        </w:rPr>
        <w:t xml:space="preserve">  </w:t>
      </w:r>
      <w:r>
        <w:rPr>
          <w:sz w:val="19"/>
          <w:szCs w:val="19"/>
          <w:spacing w:val="1"/>
        </w:rPr>
        <w:t>前的全部直流接地母线、支线应与地绝缘，且不应与交流设备的接地母线、建筑物的钢筋、金属</w:t>
      </w:r>
      <w:r>
        <w:rPr>
          <w:sz w:val="19"/>
          <w:szCs w:val="19"/>
          <w:spacing w:val="12"/>
        </w:rPr>
        <w:t xml:space="preserve"> </w:t>
      </w:r>
      <w:r>
        <w:rPr>
          <w:sz w:val="19"/>
          <w:szCs w:val="19"/>
          <w:spacing w:val="9"/>
        </w:rPr>
        <w:t>构件等有金属连接。</w:t>
      </w:r>
    </w:p>
    <w:p>
      <w:pPr>
        <w:pStyle w:val="BodyText"/>
        <w:ind w:left="125"/>
        <w:spacing w:before="5" w:line="219" w:lineRule="auto"/>
        <w:rPr>
          <w:sz w:val="19"/>
          <w:szCs w:val="19"/>
        </w:rPr>
      </w:pPr>
      <w:r>
        <w:rPr>
          <w:rFonts w:ascii="Arial" w:hAnsi="Arial" w:eastAsia="Arial" w:cs="Arial"/>
          <w:sz w:val="19"/>
          <w:szCs w:val="19"/>
          <w:b/>
          <w:bCs/>
          <w:spacing w:val="6"/>
        </w:rPr>
        <w:t>5.6.4.5   </w:t>
      </w:r>
      <w:r>
        <w:rPr>
          <w:sz w:val="19"/>
          <w:szCs w:val="19"/>
          <w:spacing w:val="6"/>
        </w:rPr>
        <w:t>主接地极应符合下列规定：</w:t>
      </w:r>
    </w:p>
    <w:p>
      <w:pPr>
        <w:pStyle w:val="BodyText"/>
        <w:ind w:left="485"/>
        <w:spacing w:before="74" w:line="219" w:lineRule="auto"/>
        <w:rPr>
          <w:sz w:val="19"/>
          <w:szCs w:val="19"/>
        </w:rPr>
      </w:pPr>
      <w:r>
        <w:rPr>
          <w:sz w:val="19"/>
          <w:szCs w:val="19"/>
          <w:spacing w:val="16"/>
        </w:rPr>
        <w:t>——采场的主接地极不少于2组；</w:t>
      </w:r>
    </w:p>
    <w:p>
      <w:pPr>
        <w:pStyle w:val="BodyText"/>
        <w:ind w:left="485"/>
        <w:spacing w:before="85" w:line="219" w:lineRule="auto"/>
        <w:rPr>
          <w:sz w:val="19"/>
          <w:szCs w:val="19"/>
        </w:rPr>
      </w:pPr>
      <w:r>
        <w:rPr>
          <w:sz w:val="19"/>
          <w:szCs w:val="19"/>
          <w:spacing w:val="16"/>
        </w:rPr>
        <w:t>—任一组主接地极断开后，在架空接地线上任一点测得的对地电阻不大于4</w:t>
      </w:r>
      <w:r>
        <w:rPr>
          <w:sz w:val="19"/>
          <w:szCs w:val="19"/>
          <w:spacing w:val="15"/>
        </w:rPr>
        <w:t>Ω;</w:t>
      </w:r>
    </w:p>
    <w:p>
      <w:pPr>
        <w:pStyle w:val="BodyText"/>
        <w:ind w:left="485"/>
        <w:spacing w:before="76" w:line="220" w:lineRule="auto"/>
        <w:rPr>
          <w:sz w:val="19"/>
          <w:szCs w:val="19"/>
        </w:rPr>
      </w:pPr>
      <w:r>
        <w:rPr>
          <w:sz w:val="19"/>
          <w:szCs w:val="19"/>
          <w:spacing w:val="13"/>
        </w:rPr>
        <w:t>——移动设备与架空接地线之间的接地电阻不大于1Ω;</w:t>
      </w:r>
    </w:p>
    <w:p>
      <w:pPr>
        <w:pStyle w:val="BodyText"/>
        <w:ind w:left="485"/>
        <w:spacing w:before="91" w:line="219" w:lineRule="auto"/>
        <w:rPr>
          <w:sz w:val="19"/>
          <w:szCs w:val="19"/>
        </w:rPr>
      </w:pPr>
      <w:r>
        <w:rPr>
          <w:sz w:val="19"/>
          <w:szCs w:val="19"/>
          <w:spacing w:val="10"/>
        </w:rPr>
        <w:t>——</w:t>
      </w:r>
      <w:r>
        <w:rPr>
          <w:sz w:val="19"/>
          <w:szCs w:val="19"/>
          <w:strike/>
          <w:spacing w:val="10"/>
        </w:rPr>
        <w:t>牵</w:t>
      </w:r>
      <w:r>
        <w:rPr>
          <w:sz w:val="19"/>
          <w:szCs w:val="19"/>
          <w:spacing w:val="10"/>
        </w:rPr>
        <w:t>引变电所接地装置的接地电阻：直流电压1</w:t>
      </w:r>
      <w:r>
        <w:rPr>
          <w:sz w:val="19"/>
          <w:szCs w:val="19"/>
          <w:spacing w:val="-37"/>
        </w:rPr>
        <w:t xml:space="preserve"> </w:t>
      </w:r>
      <w:r>
        <w:rPr>
          <w:sz w:val="19"/>
          <w:szCs w:val="19"/>
        </w:rPr>
        <w:t>kV</w:t>
      </w:r>
      <w:r>
        <w:rPr>
          <w:sz w:val="19"/>
          <w:szCs w:val="19"/>
          <w:spacing w:val="41"/>
        </w:rPr>
        <w:t xml:space="preserve"> </w:t>
      </w:r>
      <w:r>
        <w:rPr>
          <w:sz w:val="19"/>
          <w:szCs w:val="19"/>
          <w:spacing w:val="10"/>
        </w:rPr>
        <w:t>及以上的不大于0.5Ω;</w:t>
      </w:r>
    </w:p>
    <w:p>
      <w:pPr>
        <w:pStyle w:val="BodyText"/>
        <w:ind w:left="485"/>
        <w:spacing w:before="55" w:line="219" w:lineRule="auto"/>
        <w:rPr>
          <w:sz w:val="19"/>
          <w:szCs w:val="19"/>
        </w:rPr>
      </w:pPr>
      <w:r>
        <w:rPr>
          <w:sz w:val="19"/>
          <w:szCs w:val="19"/>
          <w:spacing w:val="3"/>
        </w:rPr>
        <w:t>—</w:t>
      </w:r>
      <w:r>
        <w:rPr>
          <w:sz w:val="19"/>
          <w:szCs w:val="19"/>
          <w:spacing w:val="-60"/>
        </w:rPr>
        <w:t xml:space="preserve"> </w:t>
      </w:r>
      <w:r>
        <w:rPr>
          <w:sz w:val="19"/>
          <w:szCs w:val="19"/>
          <w:spacing w:val="3"/>
        </w:rPr>
        <w:t>—</w:t>
      </w:r>
      <w:r>
        <w:rPr>
          <w:sz w:val="19"/>
          <w:szCs w:val="19"/>
          <w:spacing w:val="-61"/>
        </w:rPr>
        <w:t xml:space="preserve"> </w:t>
      </w:r>
      <w:r>
        <w:rPr>
          <w:sz w:val="19"/>
          <w:szCs w:val="19"/>
          <w:spacing w:val="3"/>
        </w:rPr>
        <w:t>直流电压1</w:t>
      </w:r>
      <w:r>
        <w:rPr>
          <w:sz w:val="19"/>
          <w:szCs w:val="19"/>
          <w:spacing w:val="-44"/>
        </w:rPr>
        <w:t xml:space="preserve"> </w:t>
      </w:r>
      <w:r>
        <w:rPr>
          <w:sz w:val="19"/>
          <w:szCs w:val="19"/>
        </w:rPr>
        <w:t>kV</w:t>
      </w:r>
      <w:r>
        <w:rPr>
          <w:sz w:val="19"/>
          <w:szCs w:val="19"/>
          <w:spacing w:val="41"/>
        </w:rPr>
        <w:t xml:space="preserve"> </w:t>
      </w:r>
      <w:r>
        <w:rPr>
          <w:sz w:val="19"/>
          <w:szCs w:val="19"/>
          <w:spacing w:val="3"/>
        </w:rPr>
        <w:t>以下的地面牵引变电所，不大于4</w:t>
      </w:r>
      <w:r>
        <w:rPr>
          <w:sz w:val="19"/>
          <w:szCs w:val="19"/>
          <w:spacing w:val="55"/>
        </w:rPr>
        <w:t xml:space="preserve"> </w:t>
      </w:r>
      <w:r>
        <w:rPr>
          <w:sz w:val="19"/>
          <w:szCs w:val="19"/>
          <w:spacing w:val="3"/>
        </w:rPr>
        <w:t>Ω。</w:t>
      </w:r>
    </w:p>
    <w:p>
      <w:pPr>
        <w:pStyle w:val="BodyText"/>
        <w:ind w:left="127"/>
        <w:spacing w:before="222" w:line="222" w:lineRule="auto"/>
        <w:rPr>
          <w:rFonts w:ascii="SimHei" w:hAnsi="SimHei" w:eastAsia="SimHei" w:cs="SimHei"/>
          <w:sz w:val="19"/>
          <w:szCs w:val="19"/>
        </w:rPr>
      </w:pPr>
      <w:r>
        <w:rPr>
          <w:sz w:val="19"/>
          <w:szCs w:val="19"/>
          <w:b/>
          <w:bCs/>
          <w:spacing w:val="-8"/>
        </w:rPr>
        <w:t>5.6.5</w:t>
      </w:r>
      <w:r>
        <w:rPr>
          <w:sz w:val="19"/>
          <w:szCs w:val="19"/>
          <w:spacing w:val="26"/>
          <w:w w:val="101"/>
        </w:rPr>
        <w:t xml:space="preserve">  </w:t>
      </w:r>
      <w:r>
        <w:rPr>
          <w:rFonts w:ascii="SimHei" w:hAnsi="SimHei" w:eastAsia="SimHei" w:cs="SimHei"/>
          <w:sz w:val="19"/>
          <w:szCs w:val="19"/>
          <w:b/>
          <w:bCs/>
          <w:spacing w:val="-8"/>
        </w:rPr>
        <w:t>运行、检查和维修</w:t>
      </w:r>
    </w:p>
    <w:p>
      <w:pPr>
        <w:pStyle w:val="BodyText"/>
        <w:ind w:left="125" w:firstLine="2"/>
        <w:spacing w:before="235" w:line="285" w:lineRule="auto"/>
        <w:rPr>
          <w:sz w:val="19"/>
          <w:szCs w:val="19"/>
        </w:rPr>
      </w:pPr>
      <w:r>
        <w:rPr>
          <w:sz w:val="19"/>
          <w:szCs w:val="19"/>
          <w:b/>
          <w:bCs/>
          <w:spacing w:val="1"/>
        </w:rPr>
        <w:t>5.6.5.1</w:t>
      </w:r>
      <w:r>
        <w:rPr>
          <w:sz w:val="19"/>
          <w:szCs w:val="19"/>
          <w:spacing w:val="1"/>
        </w:rPr>
        <w:t xml:space="preserve">  矿山应建立电气作业安全制度，规定工作票、工作许可、监护、间断、转移和终结等工作程序。</w:t>
      </w:r>
      <w:r>
        <w:rPr>
          <w:sz w:val="19"/>
          <w:szCs w:val="19"/>
          <w:spacing w:val="11"/>
        </w:rPr>
        <w:t xml:space="preserve"> </w:t>
      </w:r>
      <w:r>
        <w:rPr>
          <w:sz w:val="19"/>
          <w:szCs w:val="19"/>
          <w:spacing w:val="7"/>
        </w:rPr>
        <w:t>电气作业应遵守下列规定：</w:t>
      </w:r>
    </w:p>
    <w:p>
      <w:pPr>
        <w:pStyle w:val="BodyText"/>
        <w:ind w:left="485" w:right="40"/>
        <w:spacing w:before="13" w:line="295" w:lineRule="auto"/>
        <w:rPr>
          <w:sz w:val="19"/>
          <w:szCs w:val="19"/>
        </w:rPr>
      </w:pPr>
      <w:r>
        <w:rPr>
          <w:sz w:val="19"/>
          <w:szCs w:val="19"/>
          <w:spacing w:val="13"/>
        </w:rPr>
        <w:t>—电气设备和线路的操作维修应由专职电气工作人员进行，严禁非</w:t>
      </w:r>
      <w:r>
        <w:rPr>
          <w:sz w:val="19"/>
          <w:szCs w:val="19"/>
          <w:spacing w:val="12"/>
        </w:rPr>
        <w:t>电气专业人员从事电气作业。</w:t>
      </w:r>
      <w:r>
        <w:rPr>
          <w:sz w:val="19"/>
          <w:szCs w:val="19"/>
        </w:rPr>
        <w:t xml:space="preserve"> </w:t>
      </w:r>
      <w:r>
        <w:rPr>
          <w:sz w:val="19"/>
          <w:szCs w:val="19"/>
          <w:spacing w:val="9"/>
        </w:rPr>
        <w:t>——不应单人作业。</w:t>
      </w:r>
    </w:p>
    <w:p>
      <w:pPr>
        <w:pStyle w:val="BodyText"/>
        <w:ind w:left="485"/>
        <w:spacing w:before="14" w:line="219" w:lineRule="auto"/>
        <w:rPr>
          <w:sz w:val="19"/>
          <w:szCs w:val="19"/>
        </w:rPr>
      </w:pPr>
      <w:r>
        <w:rPr>
          <w:sz w:val="19"/>
          <w:szCs w:val="19"/>
          <w:spacing w:val="5"/>
        </w:rPr>
        <w:t>——未经许可不得操作、移动和恢复电气设备。</w:t>
      </w:r>
    </w:p>
    <w:p>
      <w:pPr>
        <w:pStyle w:val="BodyText"/>
        <w:ind w:left="485"/>
        <w:spacing w:before="64" w:line="219" w:lineRule="auto"/>
        <w:rPr>
          <w:sz w:val="19"/>
          <w:szCs w:val="19"/>
        </w:rPr>
      </w:pPr>
      <w:r>
        <w:rPr>
          <w:sz w:val="19"/>
          <w:szCs w:val="19"/>
          <w:spacing w:val="9"/>
        </w:rPr>
        <w:t>——</w:t>
      </w:r>
      <w:r>
        <w:rPr>
          <w:sz w:val="19"/>
          <w:szCs w:val="19"/>
          <w:strike/>
          <w:spacing w:val="9"/>
        </w:rPr>
        <w:t>紧</w:t>
      </w:r>
      <w:r>
        <w:rPr>
          <w:sz w:val="19"/>
          <w:szCs w:val="19"/>
          <w:spacing w:val="9"/>
        </w:rPr>
        <w:t>急情况下可以为切断电源而操作电气设备。</w:t>
      </w:r>
    </w:p>
    <w:p>
      <w:pPr>
        <w:pStyle w:val="BodyText"/>
        <w:ind w:left="904" w:right="122" w:hanging="419"/>
        <w:spacing w:before="95" w:line="291" w:lineRule="auto"/>
        <w:rPr>
          <w:sz w:val="19"/>
          <w:szCs w:val="19"/>
        </w:rPr>
      </w:pPr>
      <w:r>
        <w:rPr>
          <w:sz w:val="19"/>
          <w:szCs w:val="19"/>
          <w:spacing w:val="-3"/>
        </w:rPr>
        <w:t>——停电检修时，所有已切断的电源的开关把手均应加锁，并验电、放电、将线路接地，悬挂“有人作</w:t>
      </w:r>
      <w:r>
        <w:rPr>
          <w:sz w:val="19"/>
          <w:szCs w:val="19"/>
          <w:spacing w:val="16"/>
        </w:rPr>
        <w:t xml:space="preserve"> </w:t>
      </w:r>
      <w:r>
        <w:rPr>
          <w:sz w:val="19"/>
          <w:szCs w:val="19"/>
          <w:spacing w:val="5"/>
        </w:rPr>
        <w:t>业，禁止送电”的警示牌。只有执行这项工作的人员才</w:t>
      </w:r>
      <w:r>
        <w:rPr>
          <w:sz w:val="19"/>
          <w:szCs w:val="19"/>
          <w:spacing w:val="4"/>
        </w:rPr>
        <w:t>有权取下警示牌并送电。</w:t>
      </w:r>
    </w:p>
    <w:p>
      <w:pPr>
        <w:pStyle w:val="BodyText"/>
        <w:ind w:left="904" w:right="66" w:hanging="399"/>
        <w:spacing w:before="2" w:line="266" w:lineRule="auto"/>
        <w:tabs>
          <w:tab w:val="left" w:pos="604"/>
        </w:tabs>
        <w:rPr>
          <w:sz w:val="19"/>
          <w:szCs w:val="19"/>
        </w:rPr>
      </w:pPr>
      <w:r>
        <w:rPr>
          <w:sz w:val="19"/>
          <w:szCs w:val="19"/>
          <w:strike/>
        </w:rPr>
        <w:tab/>
      </w:r>
      <w:r>
        <w:rPr>
          <w:sz w:val="19"/>
          <w:szCs w:val="19"/>
          <w:spacing w:val="5"/>
        </w:rPr>
        <w:t>—</w:t>
      </w:r>
      <w:r>
        <w:rPr>
          <w:sz w:val="19"/>
          <w:szCs w:val="19"/>
          <w:strike/>
          <w:spacing w:val="5"/>
        </w:rPr>
        <w:t>不</w:t>
      </w:r>
      <w:r>
        <w:rPr>
          <w:sz w:val="19"/>
          <w:szCs w:val="19"/>
          <w:spacing w:val="5"/>
        </w:rPr>
        <w:t>应带电检修或搬动任何带电设备和电缆、电线；检修或搬</w:t>
      </w:r>
      <w:r>
        <w:rPr>
          <w:sz w:val="19"/>
          <w:szCs w:val="19"/>
          <w:spacing w:val="4"/>
        </w:rPr>
        <w:t>动时，应先切断电源，并将导体完全</w:t>
      </w:r>
      <w:r>
        <w:rPr>
          <w:sz w:val="19"/>
          <w:szCs w:val="19"/>
        </w:rPr>
        <w:t xml:space="preserve"> </w:t>
      </w:r>
      <w:r>
        <w:rPr>
          <w:sz w:val="19"/>
          <w:szCs w:val="19"/>
          <w:spacing w:val="9"/>
        </w:rPr>
        <w:t>放电和接地。</w:t>
      </w:r>
    </w:p>
    <w:p>
      <w:pPr>
        <w:pStyle w:val="BodyText"/>
        <w:ind w:left="485"/>
        <w:spacing w:before="40" w:line="219" w:lineRule="auto"/>
        <w:rPr>
          <w:sz w:val="19"/>
          <w:szCs w:val="19"/>
        </w:rPr>
      </w:pPr>
      <w:r>
        <w:rPr>
          <w:sz w:val="19"/>
          <w:szCs w:val="19"/>
          <w:spacing w:val="10"/>
        </w:rPr>
        <w:t>——移动设备司机离开时应切断设备电源。</w:t>
      </w:r>
    </w:p>
    <w:p>
      <w:pPr>
        <w:pStyle w:val="BodyText"/>
        <w:ind w:left="485"/>
        <w:spacing w:before="95" w:line="219" w:lineRule="auto"/>
        <w:rPr>
          <w:sz w:val="19"/>
          <w:szCs w:val="19"/>
        </w:rPr>
      </w:pPr>
      <w:r>
        <w:rPr>
          <w:sz w:val="19"/>
          <w:szCs w:val="19"/>
          <w:spacing w:val="8"/>
        </w:rPr>
        <w:t>——</w:t>
      </w:r>
      <w:r>
        <w:rPr>
          <w:sz w:val="19"/>
          <w:szCs w:val="19"/>
          <w:strike/>
          <w:spacing w:val="8"/>
        </w:rPr>
        <w:t>接</w:t>
      </w:r>
      <w:r>
        <w:rPr>
          <w:sz w:val="19"/>
          <w:szCs w:val="19"/>
          <w:spacing w:val="8"/>
        </w:rPr>
        <w:t>地电阻应每年测定1次，测定工作应在该地区最干燥、地下水位最低的季节</w:t>
      </w:r>
      <w:r>
        <w:rPr>
          <w:sz w:val="19"/>
          <w:szCs w:val="19"/>
          <w:spacing w:val="7"/>
        </w:rPr>
        <w:t>进行。</w:t>
      </w:r>
    </w:p>
    <w:p>
      <w:pPr>
        <w:pStyle w:val="BodyText"/>
        <w:ind w:left="125"/>
        <w:spacing w:before="46" w:line="219" w:lineRule="auto"/>
        <w:rPr>
          <w:sz w:val="19"/>
          <w:szCs w:val="19"/>
        </w:rPr>
      </w:pPr>
      <w:r>
        <w:rPr>
          <w:sz w:val="19"/>
          <w:szCs w:val="19"/>
        </w:rPr>
        <w:t>5.6.5.2  主变电所应符合下列规定：</w:t>
      </w:r>
    </w:p>
    <w:p>
      <w:pPr>
        <w:pStyle w:val="BodyText"/>
        <w:ind w:left="485"/>
        <w:spacing w:before="94" w:line="219" w:lineRule="auto"/>
        <w:rPr>
          <w:sz w:val="19"/>
          <w:szCs w:val="19"/>
        </w:rPr>
      </w:pPr>
      <w:r>
        <w:rPr>
          <w:sz w:val="19"/>
          <w:szCs w:val="19"/>
          <w:spacing w:val="2"/>
        </w:rPr>
        <w:t>—-有防雷、防火、防潮措施；</w:t>
      </w:r>
    </w:p>
    <w:p>
      <w:pPr>
        <w:pStyle w:val="BodyText"/>
        <w:ind w:left="485"/>
        <w:spacing w:before="75" w:line="219" w:lineRule="auto"/>
        <w:rPr>
          <w:sz w:val="19"/>
          <w:szCs w:val="19"/>
        </w:rPr>
      </w:pPr>
      <w:r>
        <w:rPr>
          <w:sz w:val="19"/>
          <w:szCs w:val="19"/>
          <w:spacing w:val="10"/>
        </w:rPr>
        <w:t>——有防止小动物窜入的措施；</w:t>
      </w:r>
    </w:p>
    <w:p>
      <w:pPr>
        <w:pStyle w:val="BodyText"/>
        <w:ind w:left="485"/>
        <w:spacing w:before="73" w:line="219" w:lineRule="auto"/>
        <w:rPr>
          <w:sz w:val="19"/>
          <w:szCs w:val="19"/>
        </w:rPr>
      </w:pPr>
      <w:r>
        <w:rPr>
          <w:sz w:val="19"/>
          <w:szCs w:val="19"/>
          <w:spacing w:val="9"/>
        </w:rPr>
        <w:t>——有防止电缆燃烧的措施；</w:t>
      </w:r>
    </w:p>
    <w:p>
      <w:pPr>
        <w:pStyle w:val="BodyText"/>
        <w:ind w:left="485"/>
        <w:spacing w:before="86" w:line="219" w:lineRule="auto"/>
        <w:rPr>
          <w:sz w:val="19"/>
          <w:szCs w:val="19"/>
        </w:rPr>
      </w:pPr>
      <w:r>
        <w:rPr>
          <w:sz w:val="19"/>
          <w:szCs w:val="19"/>
          <w:spacing w:val="18"/>
        </w:rPr>
        <w:t>—所有电气设备正常不带电的金属外壳应有保护接地；</w:t>
      </w:r>
    </w:p>
    <w:p>
      <w:pPr>
        <w:pStyle w:val="BodyText"/>
        <w:ind w:left="485"/>
        <w:spacing w:before="93" w:line="218" w:lineRule="auto"/>
        <w:rPr>
          <w:sz w:val="19"/>
          <w:szCs w:val="19"/>
        </w:rPr>
      </w:pPr>
      <w:r>
        <w:rPr>
          <w:sz w:val="19"/>
          <w:szCs w:val="19"/>
          <w:spacing w:val="6"/>
        </w:rPr>
        <w:t>—</w:t>
      </w:r>
      <w:r>
        <w:rPr>
          <w:sz w:val="19"/>
          <w:szCs w:val="19"/>
          <w:strike/>
          <w:spacing w:val="6"/>
        </w:rPr>
        <w:t>带</w:t>
      </w:r>
      <w:r>
        <w:rPr>
          <w:sz w:val="19"/>
          <w:szCs w:val="19"/>
          <w:strike/>
          <w:spacing w:val="-56"/>
        </w:rPr>
        <w:t xml:space="preserve"> </w:t>
      </w:r>
      <w:r>
        <w:rPr>
          <w:sz w:val="19"/>
          <w:szCs w:val="19"/>
          <w:spacing w:val="6"/>
        </w:rPr>
        <w:t>电的导线、设备、变压器、油开关附近不</w:t>
      </w:r>
      <w:r>
        <w:rPr>
          <w:sz w:val="19"/>
          <w:szCs w:val="19"/>
          <w:spacing w:val="5"/>
        </w:rPr>
        <w:t>应有易燃易爆物品；</w:t>
      </w:r>
    </w:p>
    <w:p>
      <w:pPr>
        <w:pStyle w:val="BodyText"/>
        <w:ind w:left="485"/>
        <w:spacing w:before="77" w:line="219" w:lineRule="auto"/>
        <w:rPr>
          <w:sz w:val="19"/>
          <w:szCs w:val="19"/>
        </w:rPr>
      </w:pPr>
      <w:r>
        <w:rPr>
          <w:sz w:val="19"/>
          <w:szCs w:val="19"/>
          <w:spacing w:val="11"/>
        </w:rPr>
        <w:t>——电气设备周围应有保护措施并设置警示标志。</w:t>
      </w:r>
    </w:p>
    <w:p>
      <w:pPr>
        <w:pStyle w:val="BodyText"/>
        <w:ind w:right="86" w:firstLine="95"/>
        <w:spacing w:before="75" w:line="265" w:lineRule="auto"/>
        <w:rPr>
          <w:sz w:val="19"/>
          <w:szCs w:val="19"/>
        </w:rPr>
      </w:pPr>
      <w:r>
        <w:rPr>
          <w:sz w:val="19"/>
          <w:szCs w:val="19"/>
          <w:spacing w:val="4"/>
        </w:rPr>
        <w:t>5.6.5.3  电气室内的各种电气设备控制装置上应注明编号和用途，并有停送电标志；电气室入口应悬挂</w:t>
      </w:r>
      <w:r>
        <w:rPr>
          <w:sz w:val="19"/>
          <w:szCs w:val="19"/>
          <w:spacing w:val="12"/>
        </w:rPr>
        <w:t xml:space="preserve"> </w:t>
      </w:r>
      <w:r>
        <w:rPr>
          <w:sz w:val="19"/>
          <w:szCs w:val="19"/>
          <w:spacing w:val="-1"/>
        </w:rPr>
        <w:t>“非工作人员禁止入内”的标志牌，高压电气设备应悬挂“高压危险”的标志</w:t>
      </w:r>
      <w:r>
        <w:rPr>
          <w:sz w:val="19"/>
          <w:szCs w:val="19"/>
          <w:spacing w:val="-2"/>
        </w:rPr>
        <w:t>牌，并应有照明。</w:t>
      </w:r>
    </w:p>
    <w:p>
      <w:pPr>
        <w:pStyle w:val="BodyText"/>
        <w:ind w:left="95"/>
        <w:spacing w:before="45" w:line="219" w:lineRule="auto"/>
        <w:rPr>
          <w:sz w:val="19"/>
          <w:szCs w:val="19"/>
        </w:rPr>
      </w:pPr>
      <w:r>
        <w:rPr>
          <w:sz w:val="19"/>
          <w:szCs w:val="19"/>
          <w:spacing w:val="3"/>
        </w:rPr>
        <w:t>5.6.5.4  操作电气设备应遵守下列规定：</w:t>
      </w:r>
    </w:p>
    <w:p>
      <w:pPr>
        <w:pStyle w:val="BodyText"/>
        <w:ind w:left="485"/>
        <w:spacing w:before="74" w:line="219" w:lineRule="auto"/>
        <w:rPr>
          <w:sz w:val="19"/>
          <w:szCs w:val="19"/>
        </w:rPr>
      </w:pPr>
      <w:r>
        <w:rPr>
          <w:sz w:val="19"/>
          <w:szCs w:val="19"/>
          <w:spacing w:val="10"/>
        </w:rPr>
        <w:t>——非值班人员不应操作电气设备；</w:t>
      </w:r>
    </w:p>
    <w:p>
      <w:pPr>
        <w:pStyle w:val="BodyText"/>
        <w:ind w:left="485"/>
        <w:spacing w:before="95" w:line="219" w:lineRule="auto"/>
        <w:rPr>
          <w:sz w:val="19"/>
          <w:szCs w:val="19"/>
        </w:rPr>
      </w:pPr>
      <w:r>
        <w:rPr>
          <w:sz w:val="19"/>
          <w:szCs w:val="19"/>
          <w:spacing w:val="10"/>
        </w:rPr>
        <w:t>——手持式电气设备应有可靠的绝缘；</w:t>
      </w:r>
    </w:p>
    <w:p>
      <w:pPr>
        <w:pStyle w:val="BodyText"/>
        <w:ind w:left="487" w:right="160" w:hanging="2"/>
        <w:spacing w:before="64" w:line="291" w:lineRule="auto"/>
        <w:rPr>
          <w:sz w:val="19"/>
          <w:szCs w:val="19"/>
        </w:rPr>
      </w:pPr>
      <w:r>
        <w:rPr>
          <w:sz w:val="19"/>
          <w:szCs w:val="19"/>
          <w:spacing w:val="10"/>
        </w:rPr>
        <w:t>—</w:t>
      </w:r>
      <w:r>
        <w:rPr>
          <w:sz w:val="19"/>
          <w:szCs w:val="19"/>
          <w:strike/>
          <w:spacing w:val="10"/>
        </w:rPr>
        <w:t>操</w:t>
      </w:r>
      <w:r>
        <w:rPr>
          <w:sz w:val="19"/>
          <w:szCs w:val="19"/>
          <w:spacing w:val="10"/>
        </w:rPr>
        <w:t>作高压电气设备回路的工作人员应佩戴绝缘手套、穿电工绝缘靴或站在绝缘</w:t>
      </w:r>
      <w:r>
        <w:rPr>
          <w:sz w:val="19"/>
          <w:szCs w:val="19"/>
          <w:spacing w:val="9"/>
        </w:rPr>
        <w:t>台、绝缘垫上；</w:t>
      </w:r>
      <w:r>
        <w:rPr>
          <w:sz w:val="19"/>
          <w:szCs w:val="19"/>
        </w:rPr>
        <w:t xml:space="preserve"> </w:t>
      </w:r>
      <w:r>
        <w:rPr>
          <w:sz w:val="19"/>
          <w:szCs w:val="19"/>
          <w:b/>
          <w:bCs/>
          <w:spacing w:val="8"/>
        </w:rPr>
        <w:t>——装卸高压熔断器应佩戴护目眼镜；</w:t>
      </w:r>
    </w:p>
    <w:p>
      <w:pPr>
        <w:spacing w:line="291" w:lineRule="auto"/>
        <w:sectPr>
          <w:headerReference w:type="default" r:id="rId50"/>
          <w:footerReference w:type="default" r:id="rId51"/>
          <w:pgSz w:w="11910" w:h="16850"/>
          <w:pgMar w:top="1989" w:right="1404" w:bottom="1520" w:left="1464" w:header="1697" w:footer="1403" w:gutter="0"/>
        </w:sectPr>
        <w:rPr>
          <w:sz w:val="19"/>
          <w:szCs w:val="19"/>
        </w:rPr>
      </w:pPr>
    </w:p>
    <w:p>
      <w:pPr>
        <w:pStyle w:val="BodyText"/>
        <w:ind w:left="392"/>
        <w:spacing w:before="275" w:line="219" w:lineRule="auto"/>
        <w:rPr>
          <w:sz w:val="19"/>
          <w:szCs w:val="19"/>
        </w:rPr>
      </w:pPr>
      <w:r>
        <w:rPr>
          <w:sz w:val="19"/>
          <w:szCs w:val="19"/>
          <w:b/>
          <w:bCs/>
          <w:spacing w:val="7"/>
        </w:rPr>
        <w:t>——雨天操作户外高压设备应使用带防雨罩的绝缘棒；</w:t>
      </w:r>
    </w:p>
    <w:p>
      <w:pPr>
        <w:pStyle w:val="BodyText"/>
        <w:ind w:left="392"/>
        <w:spacing w:before="104" w:line="219" w:lineRule="auto"/>
        <w:rPr>
          <w:sz w:val="19"/>
          <w:szCs w:val="19"/>
        </w:rPr>
      </w:pPr>
      <w:r>
        <w:rPr>
          <w:sz w:val="19"/>
          <w:szCs w:val="19"/>
          <w:b/>
          <w:bCs/>
          <w:spacing w:val="6"/>
        </w:rPr>
        <w:t>——不应使用金属梯子。</w:t>
      </w:r>
    </w:p>
    <w:p>
      <w:pPr>
        <w:pStyle w:val="BodyText"/>
        <w:ind w:left="2"/>
        <w:spacing w:before="64" w:line="219" w:lineRule="auto"/>
        <w:rPr>
          <w:sz w:val="19"/>
          <w:szCs w:val="19"/>
        </w:rPr>
      </w:pPr>
      <w:r>
        <w:rPr>
          <w:sz w:val="19"/>
          <w:szCs w:val="19"/>
          <w:b/>
          <w:bCs/>
        </w:rPr>
        <w:t>5.6.5.5</w:t>
      </w:r>
      <w:r>
        <w:rPr>
          <w:sz w:val="19"/>
          <w:szCs w:val="19"/>
        </w:rPr>
        <w:t xml:space="preserve">  </w:t>
      </w:r>
      <w:r>
        <w:rPr>
          <w:sz w:val="19"/>
          <w:szCs w:val="19"/>
          <w:b/>
          <w:bCs/>
        </w:rPr>
        <w:t>电气保护装置检验应遵守下列规定：</w:t>
      </w:r>
    </w:p>
    <w:p>
      <w:pPr>
        <w:pStyle w:val="BodyText"/>
        <w:ind w:left="392"/>
        <w:spacing w:before="74" w:line="219" w:lineRule="auto"/>
        <w:rPr>
          <w:sz w:val="19"/>
          <w:szCs w:val="19"/>
        </w:rPr>
      </w:pPr>
      <w:r>
        <w:rPr>
          <w:sz w:val="19"/>
          <w:szCs w:val="19"/>
          <w:b/>
          <w:bCs/>
          <w:spacing w:val="6"/>
        </w:rPr>
        <w:t>——使用前应进行检验；</w:t>
      </w:r>
    </w:p>
    <w:p>
      <w:pPr>
        <w:pStyle w:val="BodyText"/>
        <w:ind w:left="392"/>
        <w:spacing w:before="75" w:line="219" w:lineRule="auto"/>
        <w:rPr>
          <w:sz w:val="19"/>
          <w:szCs w:val="19"/>
        </w:rPr>
      </w:pPr>
      <w:r>
        <w:rPr>
          <w:sz w:val="19"/>
          <w:szCs w:val="19"/>
          <w:b/>
          <w:bCs/>
          <w:spacing w:val="25"/>
        </w:rPr>
        <w:t>—</w:t>
      </w:r>
      <w:r>
        <w:rPr>
          <w:sz w:val="19"/>
          <w:szCs w:val="19"/>
          <w:spacing w:val="-50"/>
        </w:rPr>
        <w:t xml:space="preserve"> </w:t>
      </w:r>
      <w:r>
        <w:rPr>
          <w:sz w:val="19"/>
          <w:szCs w:val="19"/>
          <w:b/>
          <w:bCs/>
          <w:spacing w:val="25"/>
        </w:rPr>
        <w:t>在用设备每年至少检验1次；</w:t>
      </w:r>
    </w:p>
    <w:p>
      <w:pPr>
        <w:pStyle w:val="BodyText"/>
        <w:ind w:left="392"/>
        <w:spacing w:before="74" w:line="219" w:lineRule="auto"/>
        <w:rPr>
          <w:sz w:val="19"/>
          <w:szCs w:val="19"/>
        </w:rPr>
      </w:pPr>
      <w:r>
        <w:rPr>
          <w:sz w:val="19"/>
          <w:szCs w:val="19"/>
          <w:b/>
          <w:bCs/>
          <w:spacing w:val="12"/>
        </w:rPr>
        <w:t>——漏电保护装置每半年至少检验1次；</w:t>
      </w:r>
    </w:p>
    <w:p>
      <w:pPr>
        <w:pStyle w:val="BodyText"/>
        <w:ind w:left="392"/>
        <w:spacing w:before="75" w:line="219" w:lineRule="auto"/>
        <w:rPr>
          <w:sz w:val="19"/>
          <w:szCs w:val="19"/>
        </w:rPr>
      </w:pPr>
      <w:r>
        <w:rPr>
          <w:sz w:val="19"/>
          <w:szCs w:val="19"/>
          <w:b/>
          <w:bCs/>
          <w:spacing w:val="1"/>
        </w:rPr>
        <w:t>——线路变动、负荷调整时应进行检验；</w:t>
      </w:r>
    </w:p>
    <w:p>
      <w:pPr>
        <w:pStyle w:val="BodyText"/>
        <w:ind w:left="392"/>
        <w:spacing w:before="75" w:line="219" w:lineRule="auto"/>
        <w:rPr>
          <w:sz w:val="19"/>
          <w:szCs w:val="19"/>
        </w:rPr>
      </w:pPr>
      <w:r>
        <w:rPr>
          <w:sz w:val="19"/>
          <w:szCs w:val="19"/>
          <w:b/>
          <w:bCs/>
          <w:spacing w:val="7"/>
        </w:rPr>
        <w:t>——应做好检验记录并存档。</w:t>
      </w:r>
    </w:p>
    <w:p>
      <w:pPr>
        <w:pStyle w:val="BodyText"/>
        <w:ind w:left="2"/>
        <w:spacing w:before="94" w:line="219" w:lineRule="auto"/>
        <w:rPr>
          <w:sz w:val="19"/>
          <w:szCs w:val="19"/>
        </w:rPr>
      </w:pPr>
      <w:r>
        <w:rPr>
          <w:sz w:val="19"/>
          <w:szCs w:val="19"/>
          <w:b/>
          <w:bCs/>
        </w:rPr>
        <w:t>5.6.5.6</w:t>
      </w:r>
      <w:r>
        <w:rPr>
          <w:sz w:val="19"/>
          <w:szCs w:val="19"/>
        </w:rPr>
        <w:t xml:space="preserve">  </w:t>
      </w:r>
      <w:r>
        <w:rPr>
          <w:sz w:val="19"/>
          <w:szCs w:val="19"/>
          <w:b/>
          <w:bCs/>
        </w:rPr>
        <w:t>雷雨天气巡视室外高压设备应穿绝</w:t>
      </w:r>
      <w:r>
        <w:rPr>
          <w:sz w:val="19"/>
          <w:szCs w:val="19"/>
          <w:b/>
          <w:bCs/>
          <w:spacing w:val="-1"/>
        </w:rPr>
        <w:t>缘靴，不应使用伞具，不应靠近避雷装置。</w:t>
      </w:r>
    </w:p>
    <w:p>
      <w:pPr>
        <w:pStyle w:val="BodyText"/>
        <w:ind w:left="2"/>
        <w:spacing w:before="85" w:line="219" w:lineRule="auto"/>
        <w:rPr>
          <w:sz w:val="19"/>
          <w:szCs w:val="19"/>
        </w:rPr>
      </w:pPr>
      <w:r>
        <w:rPr>
          <w:sz w:val="19"/>
          <w:szCs w:val="19"/>
          <w:b/>
          <w:bCs/>
          <w:spacing w:val="3"/>
        </w:rPr>
        <w:t>5.6.5.7</w:t>
      </w:r>
      <w:r>
        <w:rPr>
          <w:sz w:val="19"/>
          <w:szCs w:val="19"/>
          <w:spacing w:val="3"/>
        </w:rPr>
        <w:t xml:space="preserve">  </w:t>
      </w:r>
      <w:r>
        <w:rPr>
          <w:sz w:val="19"/>
          <w:szCs w:val="19"/>
          <w:b/>
          <w:bCs/>
          <w:spacing w:val="3"/>
        </w:rPr>
        <w:t>高压变配电设备和线路的停送电作业及检修应遵守下列</w:t>
      </w:r>
      <w:r>
        <w:rPr>
          <w:sz w:val="19"/>
          <w:szCs w:val="19"/>
          <w:b/>
          <w:bCs/>
          <w:spacing w:val="2"/>
        </w:rPr>
        <w:t>规</w:t>
      </w:r>
      <w:r>
        <w:rPr>
          <w:sz w:val="19"/>
          <w:szCs w:val="19"/>
          <w:spacing w:val="2"/>
        </w:rPr>
        <w:t>定</w:t>
      </w:r>
      <w:r>
        <w:rPr>
          <w:sz w:val="19"/>
          <w:szCs w:val="19"/>
          <w:spacing w:val="-44"/>
        </w:rPr>
        <w:t xml:space="preserve"> </w:t>
      </w:r>
      <w:r>
        <w:rPr>
          <w:sz w:val="19"/>
          <w:szCs w:val="19"/>
          <w:spacing w:val="2"/>
        </w:rPr>
        <w:t>：</w:t>
      </w:r>
    </w:p>
    <w:p>
      <w:pPr>
        <w:pStyle w:val="BodyText"/>
        <w:ind w:left="392"/>
        <w:spacing w:before="74" w:line="219" w:lineRule="auto"/>
        <w:rPr>
          <w:sz w:val="19"/>
          <w:szCs w:val="19"/>
        </w:rPr>
      </w:pPr>
      <w:r>
        <w:rPr>
          <w:sz w:val="19"/>
          <w:szCs w:val="19"/>
          <w:b/>
          <w:bCs/>
          <w:spacing w:val="-1"/>
        </w:rPr>
        <w:t>——应指定专人负责停、送电作业，作业时应有专人监护；</w:t>
      </w:r>
    </w:p>
    <w:p>
      <w:pPr>
        <w:pStyle w:val="BodyText"/>
        <w:ind w:left="392"/>
        <w:spacing w:before="75" w:line="219" w:lineRule="auto"/>
        <w:rPr>
          <w:sz w:val="19"/>
          <w:szCs w:val="19"/>
        </w:rPr>
      </w:pPr>
      <w:r>
        <w:rPr>
          <w:sz w:val="19"/>
          <w:szCs w:val="19"/>
          <w:b/>
          <w:bCs/>
          <w:spacing w:val="-5"/>
        </w:rPr>
        <w:t>——申请停、送电时，应执行工作票制度；</w:t>
      </w:r>
    </w:p>
    <w:p>
      <w:pPr>
        <w:pStyle w:val="BodyText"/>
        <w:ind w:left="781" w:right="89" w:hanging="389"/>
        <w:spacing w:before="43" w:line="302" w:lineRule="auto"/>
        <w:rPr>
          <w:sz w:val="19"/>
          <w:szCs w:val="19"/>
        </w:rPr>
      </w:pPr>
      <w:r>
        <w:rPr>
          <w:sz w:val="19"/>
          <w:szCs w:val="19"/>
          <w:b/>
          <w:bCs/>
        </w:rPr>
        <w:t>——断电作业时，应进行验电、放电，并设置三相短路接地线</w:t>
      </w:r>
      <w:r>
        <w:rPr>
          <w:sz w:val="19"/>
          <w:szCs w:val="19"/>
          <w:b/>
          <w:bCs/>
          <w:spacing w:val="-1"/>
        </w:rPr>
        <w:t>；供电线路的电源开关应加锁或设专人</w:t>
      </w:r>
      <w:r>
        <w:rPr>
          <w:sz w:val="19"/>
          <w:szCs w:val="19"/>
        </w:rPr>
        <w:t xml:space="preserve"> </w:t>
      </w:r>
      <w:r>
        <w:rPr>
          <w:sz w:val="19"/>
          <w:szCs w:val="19"/>
          <w:b/>
          <w:bCs/>
          <w:spacing w:val="-11"/>
        </w:rPr>
        <w:t>看护，并悬挂“有人作业，不准送电”的警示牌；</w:t>
      </w:r>
    </w:p>
    <w:p>
      <w:pPr>
        <w:pStyle w:val="BodyText"/>
        <w:ind w:left="392"/>
        <w:spacing w:line="219" w:lineRule="auto"/>
        <w:rPr>
          <w:sz w:val="19"/>
          <w:szCs w:val="19"/>
        </w:rPr>
      </w:pPr>
      <w:r>
        <w:rPr>
          <w:sz w:val="19"/>
          <w:szCs w:val="19"/>
          <w:b/>
          <w:bCs/>
          <w:spacing w:val="7"/>
        </w:rPr>
        <w:t>——确认所有作业完毕后再摘除接地线和警示牌；</w:t>
      </w:r>
    </w:p>
    <w:p>
      <w:pPr>
        <w:pStyle w:val="BodyText"/>
        <w:ind w:left="392"/>
        <w:spacing w:before="85" w:line="219" w:lineRule="auto"/>
        <w:rPr>
          <w:sz w:val="19"/>
          <w:szCs w:val="19"/>
        </w:rPr>
      </w:pPr>
      <w:r>
        <w:rPr>
          <w:sz w:val="19"/>
          <w:szCs w:val="19"/>
          <w:b/>
          <w:bCs/>
          <w:spacing w:val="7"/>
        </w:rPr>
        <w:t>——由负责人检查无误后再通知调度恢复送电；</w:t>
      </w:r>
    </w:p>
    <w:p>
      <w:pPr>
        <w:pStyle w:val="BodyText"/>
        <w:ind w:left="392"/>
        <w:spacing w:before="84" w:line="219" w:lineRule="auto"/>
        <w:rPr>
          <w:sz w:val="19"/>
          <w:szCs w:val="19"/>
        </w:rPr>
      </w:pPr>
      <w:r>
        <w:rPr>
          <w:sz w:val="19"/>
          <w:szCs w:val="19"/>
          <w:b/>
          <w:bCs/>
          <w:spacing w:val="7"/>
        </w:rPr>
        <w:t>——值班人员应做好停送电记录。</w:t>
      </w:r>
    </w:p>
    <w:p>
      <w:pPr>
        <w:pStyle w:val="BodyText"/>
        <w:ind w:left="2"/>
        <w:spacing w:before="85" w:line="220" w:lineRule="auto"/>
        <w:rPr>
          <w:sz w:val="19"/>
          <w:szCs w:val="19"/>
        </w:rPr>
      </w:pPr>
      <w:r>
        <w:rPr>
          <w:sz w:val="19"/>
          <w:szCs w:val="19"/>
          <w:b/>
          <w:bCs/>
          <w:spacing w:val="3"/>
        </w:rPr>
        <w:t>5.6.5.8</w:t>
      </w:r>
      <w:r>
        <w:rPr>
          <w:sz w:val="19"/>
          <w:szCs w:val="19"/>
          <w:spacing w:val="3"/>
        </w:rPr>
        <w:t xml:space="preserve">  </w:t>
      </w:r>
      <w:r>
        <w:rPr>
          <w:sz w:val="19"/>
          <w:szCs w:val="19"/>
          <w:b/>
          <w:bCs/>
          <w:spacing w:val="3"/>
        </w:rPr>
        <w:t>架空绝缘导线维护作业</w:t>
      </w:r>
      <w:r>
        <w:rPr>
          <w:sz w:val="19"/>
          <w:szCs w:val="19"/>
          <w:b/>
          <w:bCs/>
          <w:spacing w:val="2"/>
        </w:rPr>
        <w:t>应遵守下列规定</w:t>
      </w:r>
      <w:r>
        <w:rPr>
          <w:sz w:val="19"/>
          <w:szCs w:val="19"/>
          <w:spacing w:val="2"/>
        </w:rPr>
        <w:t>：</w:t>
      </w:r>
    </w:p>
    <w:p>
      <w:pPr>
        <w:pStyle w:val="BodyText"/>
        <w:ind w:left="392"/>
        <w:spacing w:before="74" w:line="220" w:lineRule="auto"/>
        <w:rPr>
          <w:sz w:val="19"/>
          <w:szCs w:val="19"/>
        </w:rPr>
      </w:pPr>
      <w:r>
        <w:rPr>
          <w:sz w:val="19"/>
          <w:szCs w:val="19"/>
          <w:b/>
          <w:bCs/>
          <w:spacing w:val="6"/>
        </w:rPr>
        <w:t>——不应直接接触或接近架空绝缘导线；</w:t>
      </w:r>
    </w:p>
    <w:p>
      <w:pPr>
        <w:pStyle w:val="BodyText"/>
        <w:ind w:left="782" w:right="90" w:hanging="390"/>
        <w:spacing w:before="52" w:line="292" w:lineRule="auto"/>
        <w:rPr>
          <w:sz w:val="19"/>
          <w:szCs w:val="19"/>
        </w:rPr>
      </w:pPr>
      <w:r>
        <w:rPr>
          <w:sz w:val="19"/>
          <w:szCs w:val="19"/>
          <w:b/>
          <w:bCs/>
          <w:spacing w:val="4"/>
        </w:rPr>
        <w:t>——应在架空绝缘导线的分段或联络开关两侧、分支杆受电侧、电缆引下杆受电侧的适当位置设立</w:t>
      </w:r>
      <w:r>
        <w:rPr>
          <w:sz w:val="19"/>
          <w:szCs w:val="19"/>
          <w:spacing w:val="3"/>
        </w:rPr>
        <w:t xml:space="preserve"> </w:t>
      </w:r>
      <w:r>
        <w:rPr>
          <w:sz w:val="19"/>
          <w:szCs w:val="19"/>
          <w:b/>
          <w:bCs/>
          <w:spacing w:val="7"/>
        </w:rPr>
        <w:t>验电接地环或其他验电接地装置；</w:t>
      </w:r>
    </w:p>
    <w:p>
      <w:pPr>
        <w:pStyle w:val="BodyText"/>
        <w:ind w:left="592"/>
        <w:spacing w:before="1" w:line="220" w:lineRule="auto"/>
        <w:rPr>
          <w:sz w:val="19"/>
          <w:szCs w:val="19"/>
        </w:rPr>
      </w:pPr>
      <w:r>
        <w:rPr>
          <w:sz w:val="19"/>
          <w:szCs w:val="19"/>
          <w:b/>
          <w:bCs/>
          <w:spacing w:val="8"/>
        </w:rPr>
        <w:t>—不应穿越未停电接地的绝缘导线；</w:t>
      </w:r>
    </w:p>
    <w:p>
      <w:pPr>
        <w:pStyle w:val="BodyText"/>
        <w:ind w:left="389"/>
        <w:spacing w:before="74" w:line="219" w:lineRule="auto"/>
        <w:rPr>
          <w:sz w:val="19"/>
          <w:szCs w:val="19"/>
        </w:rPr>
      </w:pPr>
      <w:r>
        <w:rPr>
          <w:sz w:val="19"/>
          <w:szCs w:val="19"/>
          <w:spacing w:val="10"/>
        </w:rPr>
        <w:t>——断开或接入绝缘导线前应采取防感应电的措施。</w:t>
      </w:r>
    </w:p>
    <w:p>
      <w:pPr>
        <w:pStyle w:val="BodyText"/>
        <w:spacing w:before="95" w:line="219" w:lineRule="auto"/>
        <w:rPr>
          <w:sz w:val="19"/>
          <w:szCs w:val="19"/>
        </w:rPr>
      </w:pPr>
      <w:r>
        <w:rPr>
          <w:sz w:val="19"/>
          <w:szCs w:val="19"/>
          <w:spacing w:val="4"/>
        </w:rPr>
        <w:t>5.6.5.9  在供电线路上带电作业应采取可靠的安全措施，并经矿山企业主要负责人批准。</w:t>
      </w:r>
    </w:p>
    <w:p>
      <w:pPr>
        <w:pStyle w:val="BodyText"/>
        <w:spacing w:before="76" w:line="220" w:lineRule="auto"/>
        <w:rPr>
          <w:sz w:val="19"/>
          <w:szCs w:val="19"/>
        </w:rPr>
      </w:pPr>
      <w:hyperlink w:history="true" r:id="rId54">
        <w:r>
          <w:rPr>
            <w:sz w:val="19"/>
            <w:szCs w:val="19"/>
          </w:rPr>
          <w:t>5.6.5.10</w:t>
        </w:r>
      </w:hyperlink>
      <w:r>
        <w:rPr>
          <w:sz w:val="19"/>
          <w:szCs w:val="19"/>
        </w:rPr>
        <w:t xml:space="preserve">  架空线下不应停放设备，不应堆置物料。</w:t>
      </w:r>
    </w:p>
    <w:p>
      <w:pPr>
        <w:pStyle w:val="BodyText"/>
        <w:ind w:left="2"/>
        <w:spacing w:before="80" w:line="219" w:lineRule="auto"/>
        <w:rPr>
          <w:sz w:val="19"/>
          <w:szCs w:val="19"/>
        </w:rPr>
      </w:pPr>
      <w:hyperlink w:history="true" r:id="rId55">
        <w:r>
          <w:rPr>
            <w:sz w:val="19"/>
            <w:szCs w:val="19"/>
            <w:b/>
            <w:bCs/>
          </w:rPr>
          <w:t>5.6.5.11</w:t>
        </w:r>
      </w:hyperlink>
      <w:r>
        <w:rPr>
          <w:sz w:val="19"/>
          <w:szCs w:val="19"/>
        </w:rPr>
        <w:t xml:space="preserve">  </w:t>
      </w:r>
      <w:r>
        <w:rPr>
          <w:sz w:val="19"/>
          <w:szCs w:val="19"/>
          <w:b/>
          <w:bCs/>
        </w:rPr>
        <w:t>敷设橡套电缆应遵守下列规定：</w:t>
      </w:r>
    </w:p>
    <w:p>
      <w:pPr>
        <w:pStyle w:val="BodyText"/>
        <w:ind w:left="389"/>
        <w:spacing w:before="88" w:line="219" w:lineRule="auto"/>
        <w:rPr>
          <w:sz w:val="19"/>
          <w:szCs w:val="19"/>
        </w:rPr>
      </w:pPr>
      <w:r>
        <w:rPr>
          <w:sz w:val="19"/>
          <w:szCs w:val="19"/>
          <w:spacing w:val="9"/>
        </w:rPr>
        <w:t>——电缆线路应避开水仓和可能出现滑坡的地段；</w:t>
      </w:r>
    </w:p>
    <w:p>
      <w:pPr>
        <w:pStyle w:val="BodyText"/>
        <w:ind w:left="389"/>
        <w:spacing w:before="74" w:line="219" w:lineRule="auto"/>
        <w:rPr>
          <w:sz w:val="19"/>
          <w:szCs w:val="19"/>
        </w:rPr>
      </w:pPr>
      <w:r>
        <w:rPr>
          <w:sz w:val="19"/>
          <w:szCs w:val="19"/>
          <w:spacing w:val="5"/>
        </w:rPr>
        <w:t>——跨台阶敷设电缆应避开有浮石、裂缝等的地段；</w:t>
      </w:r>
    </w:p>
    <w:p>
      <w:pPr>
        <w:pStyle w:val="BodyText"/>
        <w:ind w:left="389"/>
        <w:spacing w:before="74" w:line="219" w:lineRule="auto"/>
        <w:rPr>
          <w:sz w:val="19"/>
          <w:szCs w:val="19"/>
        </w:rPr>
      </w:pPr>
      <w:r>
        <w:rPr>
          <w:sz w:val="19"/>
          <w:szCs w:val="19"/>
        </w:rPr>
        <w:t>——电缆穿越铁路、公路时，应采取保护措施；</w:t>
      </w:r>
    </w:p>
    <w:p>
      <w:pPr>
        <w:pStyle w:val="BodyText"/>
        <w:ind w:left="389"/>
        <w:spacing w:before="76" w:line="219" w:lineRule="auto"/>
        <w:rPr>
          <w:sz w:val="19"/>
          <w:szCs w:val="19"/>
        </w:rPr>
      </w:pPr>
      <w:r>
        <w:rPr>
          <w:sz w:val="19"/>
          <w:szCs w:val="19"/>
          <w:spacing w:val="9"/>
        </w:rPr>
        <w:t>——高压电缆使用前应进行绝缘试验。</w:t>
      </w:r>
    </w:p>
    <w:p>
      <w:pPr>
        <w:pStyle w:val="BodyText"/>
        <w:ind w:right="72"/>
        <w:spacing w:before="62" w:line="261" w:lineRule="auto"/>
        <w:rPr>
          <w:sz w:val="19"/>
          <w:szCs w:val="19"/>
        </w:rPr>
      </w:pPr>
      <w:hyperlink w:history="true" r:id="rId56">
        <w:r>
          <w:rPr>
            <w:sz w:val="19"/>
            <w:szCs w:val="19"/>
            <w:spacing w:val="6"/>
          </w:rPr>
          <w:t>5.6.5.12</w:t>
        </w:r>
      </w:hyperlink>
      <w:r>
        <w:rPr>
          <w:sz w:val="19"/>
          <w:szCs w:val="19"/>
          <w:spacing w:val="6"/>
        </w:rPr>
        <w:t xml:space="preserve">  橡套电缆的接头应采用焊接或熔焊芯线连接，或采用矿山专用插接件连</w:t>
      </w:r>
      <w:r>
        <w:rPr>
          <w:sz w:val="19"/>
          <w:szCs w:val="19"/>
          <w:spacing w:val="5"/>
        </w:rPr>
        <w:t>接。接头的外层采用</w:t>
      </w:r>
      <w:r>
        <w:rPr>
          <w:sz w:val="19"/>
          <w:szCs w:val="19"/>
        </w:rPr>
        <w:t xml:space="preserve"> </w:t>
      </w:r>
      <w:r>
        <w:rPr>
          <w:sz w:val="19"/>
          <w:szCs w:val="19"/>
          <w:spacing w:val="5"/>
        </w:rPr>
        <w:t>硫化热补法、冷补胶法或者绝缘胶带等补接。</w:t>
      </w:r>
    </w:p>
    <w:p>
      <w:pPr>
        <w:pStyle w:val="BodyText"/>
        <w:spacing w:before="65" w:line="260" w:lineRule="auto"/>
        <w:rPr>
          <w:sz w:val="19"/>
          <w:szCs w:val="19"/>
        </w:rPr>
      </w:pPr>
      <w:hyperlink w:history="true" r:id="rId57">
        <w:r>
          <w:rPr>
            <w:sz w:val="19"/>
            <w:szCs w:val="19"/>
            <w:spacing w:val="4"/>
          </w:rPr>
          <w:t>5.6.5.13</w:t>
        </w:r>
      </w:hyperlink>
      <w:r>
        <w:rPr>
          <w:sz w:val="19"/>
          <w:szCs w:val="19"/>
          <w:spacing w:val="4"/>
        </w:rPr>
        <w:t xml:space="preserve">  移动带电电缆前，应检</w:t>
      </w:r>
      <w:r>
        <w:rPr>
          <w:sz w:val="19"/>
          <w:szCs w:val="19"/>
          <w:spacing w:val="3"/>
        </w:rPr>
        <w:t>查、确认电缆无破损，并佩戴好绝缘防护用品。绝缘损坏的橡套电缆，</w:t>
      </w:r>
      <w:r>
        <w:rPr>
          <w:sz w:val="19"/>
          <w:szCs w:val="19"/>
        </w:rPr>
        <w:t xml:space="preserve"> </w:t>
      </w:r>
      <w:r>
        <w:rPr>
          <w:sz w:val="19"/>
          <w:szCs w:val="19"/>
          <w:spacing w:val="2"/>
        </w:rPr>
        <w:t>经修理、试验合格后方准使用。</w:t>
      </w:r>
    </w:p>
    <w:p>
      <w:pPr>
        <w:pStyle w:val="BodyText"/>
        <w:spacing w:before="85" w:line="219" w:lineRule="auto"/>
        <w:rPr>
          <w:sz w:val="19"/>
          <w:szCs w:val="19"/>
        </w:rPr>
      </w:pPr>
      <w:hyperlink w:history="true" r:id="rId58">
        <w:r>
          <w:rPr>
            <w:sz w:val="19"/>
            <w:szCs w:val="19"/>
            <w:spacing w:val="2"/>
          </w:rPr>
          <w:t>5.6.5.14</w:t>
        </w:r>
      </w:hyperlink>
      <w:r>
        <w:rPr>
          <w:sz w:val="19"/>
          <w:szCs w:val="19"/>
          <w:spacing w:val="2"/>
        </w:rPr>
        <w:t xml:space="preserve">  使用电缆应遵守下列规定：</w:t>
      </w:r>
    </w:p>
    <w:p>
      <w:pPr>
        <w:pStyle w:val="BodyText"/>
        <w:ind w:left="389"/>
        <w:spacing w:before="75" w:line="219" w:lineRule="auto"/>
        <w:rPr>
          <w:sz w:val="19"/>
          <w:szCs w:val="19"/>
        </w:rPr>
      </w:pPr>
      <w:r>
        <w:rPr>
          <w:sz w:val="19"/>
          <w:szCs w:val="19"/>
          <w:spacing w:val="4"/>
        </w:rPr>
        <w:t>——高压电缆修复后，应进行绝缘试验再使用；</w:t>
      </w:r>
    </w:p>
    <w:p>
      <w:pPr>
        <w:pStyle w:val="BodyText"/>
        <w:ind w:left="389"/>
        <w:spacing w:before="74" w:line="219" w:lineRule="auto"/>
        <w:rPr>
          <w:sz w:val="19"/>
          <w:szCs w:val="19"/>
        </w:rPr>
      </w:pPr>
      <w:r>
        <w:rPr>
          <w:sz w:val="19"/>
          <w:szCs w:val="19"/>
          <w:spacing w:val="9"/>
        </w:rPr>
        <w:t>——运行的高压电缆每年雷雨季节前应进行预防性试验；</w:t>
      </w:r>
    </w:p>
    <w:p>
      <w:pPr>
        <w:pStyle w:val="BodyText"/>
        <w:ind w:left="389"/>
        <w:spacing w:before="75" w:line="219" w:lineRule="auto"/>
        <w:rPr>
          <w:sz w:val="19"/>
          <w:szCs w:val="19"/>
        </w:rPr>
      </w:pPr>
      <w:r>
        <w:rPr>
          <w:sz w:val="19"/>
          <w:szCs w:val="19"/>
          <w:spacing w:val="6"/>
        </w:rPr>
        <w:t>——电缆接头的强度、导电性能和绝缘性能</w:t>
      </w:r>
      <w:r>
        <w:rPr>
          <w:sz w:val="19"/>
          <w:szCs w:val="19"/>
          <w:spacing w:val="5"/>
        </w:rPr>
        <w:t>应满足要求；</w:t>
      </w:r>
    </w:p>
    <w:p>
      <w:pPr>
        <w:pStyle w:val="BodyText"/>
        <w:ind w:left="389"/>
        <w:spacing w:before="74" w:line="219" w:lineRule="auto"/>
        <w:rPr>
          <w:sz w:val="19"/>
          <w:szCs w:val="19"/>
        </w:rPr>
      </w:pPr>
      <w:r>
        <w:rPr>
          <w:sz w:val="19"/>
          <w:szCs w:val="19"/>
          <w:spacing w:val="9"/>
        </w:rPr>
        <w:t>——不应带电插拔移动式高压软电缆连接器；</w:t>
      </w:r>
    </w:p>
    <w:p>
      <w:pPr>
        <w:pStyle w:val="BodyText"/>
        <w:ind w:left="779" w:right="86" w:hanging="390"/>
        <w:spacing w:before="55" w:line="324" w:lineRule="auto"/>
        <w:rPr>
          <w:sz w:val="19"/>
          <w:szCs w:val="19"/>
        </w:rPr>
      </w:pPr>
      <w:r>
        <w:rPr>
          <w:sz w:val="19"/>
          <w:szCs w:val="19"/>
          <w:spacing w:val="6"/>
        </w:rPr>
        <w:t>——沿地面敷设的、向移动设备供电的橡套电缆中间不应有接头；应采取措施避免电缆被移动设备</w:t>
      </w:r>
      <w:r>
        <w:rPr>
          <w:sz w:val="19"/>
          <w:szCs w:val="19"/>
          <w:spacing w:val="9"/>
        </w:rPr>
        <w:t xml:space="preserve"> </w:t>
      </w:r>
      <w:r>
        <w:rPr>
          <w:sz w:val="19"/>
          <w:szCs w:val="19"/>
          <w:spacing w:val="1"/>
        </w:rPr>
        <w:t>损坏。</w:t>
      </w:r>
    </w:p>
    <w:p>
      <w:pPr>
        <w:spacing w:line="324" w:lineRule="auto"/>
        <w:sectPr>
          <w:headerReference w:type="default" r:id="rId52"/>
          <w:footerReference w:type="default" r:id="rId53"/>
          <w:pgSz w:w="11910" w:h="16850"/>
          <w:pgMar w:top="2119" w:right="1574" w:bottom="1387" w:left="1420" w:header="1827" w:footer="1261" w:gutter="0"/>
        </w:sectPr>
        <w:rPr>
          <w:sz w:val="19"/>
          <w:szCs w:val="19"/>
        </w:rPr>
      </w:pPr>
    </w:p>
    <w:p>
      <w:pPr>
        <w:spacing w:line="264" w:lineRule="auto"/>
        <w:rPr>
          <w:rFonts w:ascii="Arial"/>
          <w:sz w:val="21"/>
        </w:rPr>
      </w:pPr>
      <w: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right="23"/>
        <w:spacing w:before="57"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GB</w:t>
      </w:r>
      <w:r>
        <w:rPr>
          <w:rFonts w:ascii="Times New Roman" w:hAnsi="Times New Roman" w:eastAsia="Times New Roman" w:cs="Times New Roman"/>
          <w:sz w:val="20"/>
          <w:szCs w:val="20"/>
          <w:b/>
          <w:bCs/>
          <w:spacing w:val="41"/>
          <w:w w:val="101"/>
        </w:rPr>
        <w:t xml:space="preserve"> </w:t>
      </w:r>
      <w:r>
        <w:rPr>
          <w:rFonts w:ascii="Times New Roman" w:hAnsi="Times New Roman" w:eastAsia="Times New Roman" w:cs="Times New Roman"/>
          <w:sz w:val="20"/>
          <w:szCs w:val="20"/>
          <w:b/>
          <w:bCs/>
          <w:spacing w:val="-2"/>
        </w:rPr>
        <w:t>16423—2020</w:t>
      </w:r>
    </w:p>
    <w:p>
      <w:pPr>
        <w:spacing w:line="397" w:lineRule="auto"/>
        <w:rPr>
          <w:rFonts w:ascii="Arial"/>
          <w:sz w:val="21"/>
        </w:rPr>
      </w:pPr>
      <w:r/>
    </w:p>
    <w:p>
      <w:pPr>
        <w:pStyle w:val="BodyText"/>
        <w:ind w:left="2"/>
        <w:spacing w:before="65" w:line="219" w:lineRule="auto"/>
        <w:outlineLvl w:val="1"/>
        <w:rPr>
          <w:sz w:val="20"/>
          <w:szCs w:val="20"/>
        </w:rPr>
      </w:pPr>
      <w:bookmarkStart w:name="bookmark21" w:id="31"/>
      <w:bookmarkEnd w:id="31"/>
      <w:r>
        <w:rPr>
          <w:sz w:val="20"/>
          <w:szCs w:val="20"/>
          <w:b/>
          <w:bCs/>
          <w:spacing w:val="-7"/>
        </w:rPr>
        <w:t>5.7</w:t>
      </w:r>
      <w:r>
        <w:rPr>
          <w:sz w:val="20"/>
          <w:szCs w:val="20"/>
          <w:spacing w:val="15"/>
        </w:rPr>
        <w:t xml:space="preserve">  </w:t>
      </w:r>
      <w:r>
        <w:rPr>
          <w:sz w:val="20"/>
          <w:szCs w:val="20"/>
          <w:b/>
          <w:bCs/>
          <w:spacing w:val="-7"/>
        </w:rPr>
        <w:t>防排水与防灭火</w:t>
      </w:r>
    </w:p>
    <w:p>
      <w:pPr>
        <w:pStyle w:val="BodyText"/>
        <w:ind w:left="2"/>
        <w:spacing w:before="212" w:line="219" w:lineRule="auto"/>
        <w:rPr>
          <w:sz w:val="20"/>
          <w:szCs w:val="20"/>
        </w:rPr>
      </w:pPr>
      <w:r>
        <w:rPr>
          <w:sz w:val="20"/>
          <w:szCs w:val="20"/>
          <w:b/>
          <w:bCs/>
          <w:spacing w:val="-14"/>
        </w:rPr>
        <w:t>5.7.1</w:t>
      </w:r>
      <w:r>
        <w:rPr>
          <w:sz w:val="20"/>
          <w:szCs w:val="20"/>
          <w:spacing w:val="10"/>
        </w:rPr>
        <w:t xml:space="preserve">  </w:t>
      </w:r>
      <w:r>
        <w:rPr>
          <w:sz w:val="20"/>
          <w:szCs w:val="20"/>
          <w:b/>
          <w:bCs/>
          <w:spacing w:val="-14"/>
        </w:rPr>
        <w:t>防排水</w:t>
      </w:r>
    </w:p>
    <w:p>
      <w:pPr>
        <w:pStyle w:val="BodyText"/>
        <w:ind w:right="23"/>
        <w:spacing w:before="235" w:line="253" w:lineRule="auto"/>
        <w:rPr>
          <w:sz w:val="20"/>
          <w:szCs w:val="20"/>
        </w:rPr>
      </w:pPr>
      <w:r>
        <w:rPr>
          <w:sz w:val="20"/>
          <w:szCs w:val="20"/>
          <w:spacing w:val="-5"/>
        </w:rPr>
        <w:t>5.7.1.1</w:t>
      </w:r>
      <w:r>
        <w:rPr>
          <w:sz w:val="20"/>
          <w:szCs w:val="20"/>
          <w:spacing w:val="92"/>
        </w:rPr>
        <w:t xml:space="preserve"> </w:t>
      </w:r>
      <w:r>
        <w:rPr>
          <w:sz w:val="20"/>
          <w:szCs w:val="20"/>
          <w:spacing w:val="-5"/>
        </w:rPr>
        <w:t>露天矿山应建立水文地质资料档案；有洪水或地下水威胁的</w:t>
      </w:r>
      <w:r>
        <w:rPr>
          <w:sz w:val="20"/>
          <w:szCs w:val="20"/>
          <w:spacing w:val="-6"/>
        </w:rPr>
        <w:t>应设置防、排水机构；水文地质条</w:t>
      </w:r>
      <w:r>
        <w:rPr>
          <w:sz w:val="20"/>
          <w:szCs w:val="20"/>
        </w:rPr>
        <w:t xml:space="preserve"> </w:t>
      </w:r>
      <w:r>
        <w:rPr>
          <w:sz w:val="20"/>
          <w:szCs w:val="20"/>
        </w:rPr>
        <w:t>件复杂或有洪水淹没危险的应配备专职水文地质人员。</w:t>
      </w:r>
    </w:p>
    <w:p>
      <w:pPr>
        <w:pStyle w:val="BodyText"/>
        <w:spacing w:before="51" w:line="219" w:lineRule="auto"/>
        <w:rPr>
          <w:sz w:val="20"/>
          <w:szCs w:val="20"/>
        </w:rPr>
      </w:pPr>
      <w:r>
        <w:rPr>
          <w:sz w:val="20"/>
          <w:szCs w:val="20"/>
          <w:spacing w:val="-8"/>
        </w:rPr>
        <w:t>5.7.1.2  露天采场的总出入沟口、平硐口、排水口和工业场地应不受洪水威胁。</w:t>
      </w:r>
    </w:p>
    <w:p>
      <w:pPr>
        <w:pStyle w:val="BodyText"/>
        <w:spacing w:before="53" w:line="219" w:lineRule="auto"/>
        <w:rPr>
          <w:sz w:val="20"/>
          <w:szCs w:val="20"/>
        </w:rPr>
      </w:pPr>
      <w:r>
        <w:rPr>
          <w:sz w:val="20"/>
          <w:szCs w:val="20"/>
          <w:spacing w:val="-5"/>
        </w:rPr>
        <w:t>5.7.1.3  露天矿山应采取下列措施保证采场安全：</w:t>
      </w:r>
    </w:p>
    <w:p>
      <w:pPr>
        <w:pStyle w:val="BodyText"/>
        <w:ind w:left="389"/>
        <w:spacing w:before="53" w:line="219" w:lineRule="auto"/>
        <w:rPr>
          <w:sz w:val="20"/>
          <w:szCs w:val="20"/>
        </w:rPr>
      </w:pPr>
      <w:r>
        <w:rPr>
          <w:sz w:val="20"/>
          <w:szCs w:val="20"/>
        </w:rPr>
        <w:t>——在采场边坡台阶设置排水沟；</w:t>
      </w:r>
    </w:p>
    <w:p>
      <w:pPr>
        <w:pStyle w:val="BodyText"/>
        <w:ind w:left="389"/>
        <w:spacing w:before="82" w:line="219" w:lineRule="auto"/>
        <w:tabs>
          <w:tab w:val="left" w:pos="809"/>
        </w:tabs>
        <w:rPr>
          <w:sz w:val="20"/>
          <w:szCs w:val="20"/>
        </w:rPr>
      </w:pPr>
      <w:r>
        <w:rPr>
          <w:sz w:val="20"/>
          <w:szCs w:val="20"/>
          <w:u w:val="single" w:color="auto"/>
        </w:rPr>
        <w:tab/>
      </w:r>
      <w:r>
        <w:rPr>
          <w:sz w:val="20"/>
          <w:szCs w:val="20"/>
          <w:spacing w:val="-4"/>
        </w:rPr>
        <w:t>地下水影响露天采场的安全生产时，应采取疏干等防治措施。</w:t>
      </w:r>
    </w:p>
    <w:p>
      <w:pPr>
        <w:pStyle w:val="BodyText"/>
        <w:spacing w:before="55" w:line="219" w:lineRule="auto"/>
        <w:rPr>
          <w:sz w:val="20"/>
          <w:szCs w:val="20"/>
        </w:rPr>
      </w:pPr>
      <w:r>
        <w:rPr>
          <w:sz w:val="20"/>
          <w:szCs w:val="20"/>
          <w:spacing w:val="-5"/>
        </w:rPr>
        <w:t>5.7.1.4  露天矿山应按照下列要求建立防排水系统：</w:t>
      </w:r>
    </w:p>
    <w:p>
      <w:pPr>
        <w:pStyle w:val="BodyText"/>
        <w:ind w:left="389"/>
        <w:spacing w:before="41" w:line="219" w:lineRule="auto"/>
        <w:tabs>
          <w:tab w:val="left" w:pos="789"/>
        </w:tabs>
        <w:rPr>
          <w:sz w:val="20"/>
          <w:szCs w:val="20"/>
        </w:rPr>
      </w:pPr>
      <w:r>
        <w:rPr>
          <w:sz w:val="20"/>
          <w:szCs w:val="20"/>
          <w:u w:val="single" w:color="auto"/>
        </w:rPr>
        <w:tab/>
      </w:r>
      <w:r>
        <w:rPr>
          <w:sz w:val="20"/>
          <w:szCs w:val="20"/>
          <w:spacing w:val="-1"/>
        </w:rPr>
        <w:t>受洪水威胁的露天采场应设置地面防洪工程；</w:t>
      </w:r>
    </w:p>
    <w:p>
      <w:pPr>
        <w:pStyle w:val="BodyText"/>
        <w:ind w:left="389"/>
        <w:spacing w:before="84" w:line="219" w:lineRule="auto"/>
        <w:tabs>
          <w:tab w:val="left" w:pos="809"/>
        </w:tabs>
        <w:rPr>
          <w:sz w:val="20"/>
          <w:szCs w:val="20"/>
        </w:rPr>
      </w:pPr>
      <w:r>
        <w:rPr>
          <w:sz w:val="20"/>
          <w:szCs w:val="20"/>
          <w:u w:val="single" w:color="auto"/>
        </w:rPr>
        <w:tab/>
      </w:r>
      <w:r>
        <w:rPr>
          <w:sz w:val="20"/>
          <w:szCs w:val="20"/>
          <w:spacing w:val="-61"/>
        </w:rPr>
        <w:t xml:space="preserve"> </w:t>
      </w:r>
      <w:r>
        <w:rPr>
          <w:sz w:val="20"/>
          <w:szCs w:val="20"/>
          <w:spacing w:val="-5"/>
        </w:rPr>
        <w:t>不具备自然外排条件的山坡露天矿，境界外应设截水沟排水；</w:t>
      </w:r>
    </w:p>
    <w:p>
      <w:pPr>
        <w:pStyle w:val="BodyText"/>
        <w:ind w:left="389"/>
        <w:spacing w:before="61" w:line="219" w:lineRule="auto"/>
        <w:tabs>
          <w:tab w:val="left" w:pos="809"/>
        </w:tabs>
        <w:rPr>
          <w:sz w:val="20"/>
          <w:szCs w:val="20"/>
        </w:rPr>
      </w:pPr>
      <w:r>
        <w:rPr>
          <w:sz w:val="20"/>
          <w:szCs w:val="20"/>
          <w:u w:val="single" w:color="auto"/>
        </w:rPr>
        <w:tab/>
      </w:r>
      <w:r>
        <w:rPr>
          <w:sz w:val="20"/>
          <w:szCs w:val="20"/>
          <w:spacing w:val="-80"/>
        </w:rPr>
        <w:t xml:space="preserve"> </w:t>
      </w:r>
      <w:r>
        <w:rPr>
          <w:sz w:val="20"/>
          <w:szCs w:val="20"/>
        </w:rPr>
        <w:t>凹陷露天坑应设机械排水或自流排水设施；</w:t>
      </w:r>
    </w:p>
    <w:p>
      <w:pPr>
        <w:pStyle w:val="BodyText"/>
        <w:ind w:left="389"/>
        <w:spacing w:before="51" w:line="212" w:lineRule="auto"/>
        <w:tabs>
          <w:tab w:val="left" w:pos="829"/>
        </w:tabs>
        <w:rPr>
          <w:sz w:val="20"/>
          <w:szCs w:val="20"/>
        </w:rPr>
      </w:pPr>
      <w:r>
        <w:rPr>
          <w:sz w:val="20"/>
          <w:szCs w:val="20"/>
          <w:u w:val="single" w:color="auto"/>
        </w:rPr>
        <w:tab/>
      </w:r>
      <w:r>
        <w:rPr>
          <w:sz w:val="20"/>
          <w:szCs w:val="20"/>
          <w:spacing w:val="-79"/>
        </w:rPr>
        <w:t xml:space="preserve"> </w:t>
      </w:r>
      <w:r>
        <w:rPr>
          <w:sz w:val="20"/>
          <w:szCs w:val="20"/>
          <w:spacing w:val="-1"/>
        </w:rPr>
        <w:t>遇设计防洪频率的暴雨时，最低台阶淹没时间不应超过7</w:t>
      </w:r>
      <w:r>
        <w:rPr>
          <w:rFonts w:ascii="Times New Roman" w:hAnsi="Times New Roman" w:eastAsia="Times New Roman" w:cs="Times New Roman"/>
          <w:sz w:val="20"/>
          <w:szCs w:val="20"/>
          <w:spacing w:val="-1"/>
        </w:rPr>
        <w:t>d,</w:t>
      </w:r>
      <w:r>
        <w:rPr>
          <w:rFonts w:ascii="Times New Roman" w:hAnsi="Times New Roman" w:eastAsia="Times New Roman" w:cs="Times New Roman"/>
          <w:sz w:val="20"/>
          <w:szCs w:val="20"/>
          <w:spacing w:val="27"/>
        </w:rPr>
        <w:t xml:space="preserve"> </w:t>
      </w:r>
      <w:r>
        <w:rPr>
          <w:sz w:val="20"/>
          <w:szCs w:val="20"/>
          <w:spacing w:val="-1"/>
        </w:rPr>
        <w:t>淹没前</w:t>
      </w:r>
      <w:r>
        <w:rPr>
          <w:sz w:val="20"/>
          <w:szCs w:val="20"/>
          <w:spacing w:val="-2"/>
        </w:rPr>
        <w:t>应撤出人员和重要设备。</w:t>
      </w:r>
    </w:p>
    <w:p>
      <w:pPr>
        <w:pStyle w:val="BodyText"/>
        <w:spacing w:before="82" w:line="219" w:lineRule="auto"/>
        <w:rPr>
          <w:sz w:val="20"/>
          <w:szCs w:val="20"/>
        </w:rPr>
      </w:pPr>
      <w:r>
        <w:rPr>
          <w:sz w:val="20"/>
          <w:szCs w:val="20"/>
          <w:spacing w:val="-6"/>
        </w:rPr>
        <w:t>5.7.1.5  机械排水设施应符合下列规定：</w:t>
      </w:r>
    </w:p>
    <w:p>
      <w:pPr>
        <w:pStyle w:val="BodyText"/>
        <w:ind w:left="788" w:right="20" w:hanging="399"/>
        <w:spacing w:before="64" w:line="268" w:lineRule="auto"/>
        <w:tabs>
          <w:tab w:val="left" w:pos="809"/>
        </w:tabs>
        <w:rPr>
          <w:sz w:val="20"/>
          <w:szCs w:val="20"/>
        </w:rPr>
      </w:pPr>
      <w:r>
        <w:rPr>
          <w:sz w:val="20"/>
          <w:szCs w:val="20"/>
          <w:u w:val="single" w:color="auto"/>
        </w:rPr>
        <w:tab/>
      </w:r>
      <w:r>
        <w:rPr>
          <w:sz w:val="20"/>
          <w:szCs w:val="20"/>
          <w:u w:val="single" w:color="auto"/>
        </w:rPr>
        <w:tab/>
      </w:r>
      <w:r>
        <w:rPr>
          <w:sz w:val="20"/>
          <w:szCs w:val="20"/>
          <w:spacing w:val="-80"/>
        </w:rPr>
        <w:t xml:space="preserve"> </w:t>
      </w:r>
      <w:r>
        <w:rPr>
          <w:sz w:val="20"/>
          <w:szCs w:val="20"/>
        </w:rPr>
        <w:t>应设工作水泵和备用水泵；工作水泵应能在20</w:t>
      </w:r>
      <w:r>
        <w:rPr>
          <w:sz w:val="20"/>
          <w:szCs w:val="20"/>
          <w:spacing w:val="-52"/>
        </w:rPr>
        <w:t xml:space="preserve"> </w:t>
      </w:r>
      <w:r>
        <w:rPr>
          <w:rFonts w:ascii="Times New Roman" w:hAnsi="Times New Roman" w:eastAsia="Times New Roman" w:cs="Times New Roman"/>
          <w:sz w:val="20"/>
          <w:szCs w:val="20"/>
        </w:rPr>
        <w:t>h</w:t>
      </w:r>
      <w:r>
        <w:rPr>
          <w:rFonts w:ascii="Times New Roman" w:hAnsi="Times New Roman" w:eastAsia="Times New Roman" w:cs="Times New Roman"/>
          <w:sz w:val="20"/>
          <w:szCs w:val="20"/>
          <w:spacing w:val="31"/>
          <w:w w:val="101"/>
        </w:rPr>
        <w:t xml:space="preserve"> </w:t>
      </w:r>
      <w:r>
        <w:rPr>
          <w:sz w:val="20"/>
          <w:szCs w:val="20"/>
          <w:spacing w:val="-1"/>
        </w:rPr>
        <w:t>内排出一昼夜正常涌水量，全部水泵应能在</w:t>
      </w:r>
      <w:r>
        <w:rPr>
          <w:sz w:val="20"/>
          <w:szCs w:val="20"/>
        </w:rPr>
        <w:t xml:space="preserve"> </w:t>
      </w:r>
      <w:r>
        <w:rPr>
          <w:rFonts w:ascii="Times New Roman" w:hAnsi="Times New Roman" w:eastAsia="Times New Roman" w:cs="Times New Roman"/>
          <w:sz w:val="20"/>
          <w:szCs w:val="20"/>
          <w:spacing w:val="-1"/>
        </w:rPr>
        <w:t>20h</w:t>
      </w:r>
      <w:r>
        <w:rPr>
          <w:rFonts w:ascii="Times New Roman" w:hAnsi="Times New Roman" w:eastAsia="Times New Roman" w:cs="Times New Roman"/>
          <w:sz w:val="20"/>
          <w:szCs w:val="20"/>
          <w:spacing w:val="18"/>
          <w:w w:val="101"/>
        </w:rPr>
        <w:t xml:space="preserve">  </w:t>
      </w:r>
      <w:r>
        <w:rPr>
          <w:sz w:val="20"/>
          <w:szCs w:val="20"/>
          <w:spacing w:val="-1"/>
        </w:rPr>
        <w:t>内排出一昼夜的设计最大排水量。</w:t>
      </w:r>
    </w:p>
    <w:p>
      <w:pPr>
        <w:pStyle w:val="BodyText"/>
        <w:ind w:left="788" w:right="23" w:hanging="399"/>
        <w:spacing w:before="1" w:line="287" w:lineRule="auto"/>
        <w:tabs>
          <w:tab w:val="left" w:pos="809"/>
        </w:tabs>
        <w:rPr>
          <w:sz w:val="20"/>
          <w:szCs w:val="20"/>
        </w:rPr>
      </w:pPr>
      <w:r>
        <w:rPr>
          <w:sz w:val="20"/>
          <w:szCs w:val="20"/>
          <w:u w:val="single" w:color="auto"/>
        </w:rPr>
        <w:tab/>
      </w:r>
      <w:r>
        <w:rPr>
          <w:sz w:val="20"/>
          <w:szCs w:val="20"/>
          <w:u w:val="single" w:color="auto"/>
        </w:rPr>
        <w:tab/>
      </w:r>
      <w:r>
        <w:rPr>
          <w:sz w:val="20"/>
          <w:szCs w:val="20"/>
          <w:spacing w:val="-79"/>
        </w:rPr>
        <w:t xml:space="preserve"> </w:t>
      </w:r>
      <w:r>
        <w:rPr>
          <w:sz w:val="20"/>
          <w:szCs w:val="20"/>
          <w:spacing w:val="6"/>
        </w:rPr>
        <w:t>应设工作排水管路和备用排水管路。工作排水管路应能配合工作水泵在2</w:t>
      </w:r>
      <w:r>
        <w:rPr>
          <w:sz w:val="20"/>
          <w:szCs w:val="20"/>
          <w:spacing w:val="5"/>
        </w:rPr>
        <w:t>0h</w:t>
      </w:r>
      <w:r>
        <w:rPr>
          <w:sz w:val="20"/>
          <w:szCs w:val="20"/>
          <w:spacing w:val="-45"/>
        </w:rPr>
        <w:t xml:space="preserve"> </w:t>
      </w:r>
      <w:r>
        <w:rPr>
          <w:sz w:val="20"/>
          <w:szCs w:val="20"/>
          <w:spacing w:val="5"/>
        </w:rPr>
        <w:t>内排出一昼夜</w:t>
      </w:r>
      <w:r>
        <w:rPr>
          <w:sz w:val="20"/>
          <w:szCs w:val="20"/>
        </w:rPr>
        <w:t xml:space="preserve"> </w:t>
      </w:r>
      <w:r>
        <w:rPr>
          <w:sz w:val="20"/>
          <w:szCs w:val="20"/>
          <w:spacing w:val="2"/>
        </w:rPr>
        <w:t>正常涌水量；全部排水管路应能配合工作水泵和备用水泵在20</w:t>
      </w:r>
      <w:r>
        <w:rPr>
          <w:sz w:val="20"/>
          <w:szCs w:val="20"/>
          <w:spacing w:val="-36"/>
        </w:rPr>
        <w:t xml:space="preserve"> </w:t>
      </w:r>
      <w:r>
        <w:rPr>
          <w:rFonts w:ascii="Times New Roman" w:hAnsi="Times New Roman" w:eastAsia="Times New Roman" w:cs="Times New Roman"/>
          <w:sz w:val="20"/>
          <w:szCs w:val="20"/>
          <w:spacing w:val="2"/>
        </w:rPr>
        <w:t>h</w:t>
      </w:r>
      <w:r>
        <w:rPr>
          <w:sz w:val="20"/>
          <w:szCs w:val="20"/>
          <w:spacing w:val="2"/>
        </w:rPr>
        <w:t>内排出一昼夜的设计最大排</w:t>
      </w:r>
      <w:r>
        <w:rPr>
          <w:sz w:val="20"/>
          <w:szCs w:val="20"/>
        </w:rPr>
        <w:t xml:space="preserve"> </w:t>
      </w:r>
      <w:r>
        <w:rPr>
          <w:sz w:val="20"/>
          <w:szCs w:val="20"/>
          <w:spacing w:val="-3"/>
        </w:rPr>
        <w:t>水量。任意一条排水管路检修时，其他排水管路应能完成正常排水任务。</w:t>
      </w:r>
    </w:p>
    <w:p>
      <w:pPr>
        <w:pStyle w:val="BodyText"/>
        <w:ind w:left="2"/>
        <w:spacing w:before="113" w:line="219" w:lineRule="auto"/>
        <w:rPr>
          <w:sz w:val="20"/>
          <w:szCs w:val="20"/>
        </w:rPr>
      </w:pPr>
      <w:r>
        <w:rPr>
          <w:sz w:val="20"/>
          <w:szCs w:val="20"/>
          <w:b/>
          <w:bCs/>
          <w:spacing w:val="-7"/>
        </w:rPr>
        <w:t>5.7.2</w:t>
      </w:r>
      <w:r>
        <w:rPr>
          <w:sz w:val="20"/>
          <w:szCs w:val="20"/>
          <w:spacing w:val="-7"/>
        </w:rPr>
        <w:t xml:space="preserve">  </w:t>
      </w:r>
      <w:r>
        <w:rPr>
          <w:sz w:val="20"/>
          <w:szCs w:val="20"/>
          <w:b/>
          <w:bCs/>
          <w:spacing w:val="-7"/>
        </w:rPr>
        <w:t>防火和灭火</w:t>
      </w:r>
    </w:p>
    <w:p>
      <w:pPr>
        <w:pStyle w:val="BodyText"/>
        <w:spacing w:before="234" w:line="219" w:lineRule="auto"/>
        <w:rPr>
          <w:sz w:val="20"/>
          <w:szCs w:val="20"/>
        </w:rPr>
      </w:pPr>
      <w:r>
        <w:rPr>
          <w:sz w:val="20"/>
          <w:szCs w:val="20"/>
          <w:spacing w:val="-7"/>
        </w:rPr>
        <w:t>5.7.2.1</w:t>
      </w:r>
      <w:r>
        <w:rPr>
          <w:sz w:val="20"/>
          <w:szCs w:val="20"/>
          <w:spacing w:val="99"/>
        </w:rPr>
        <w:t xml:space="preserve"> </w:t>
      </w:r>
      <w:r>
        <w:rPr>
          <w:sz w:val="20"/>
          <w:szCs w:val="20"/>
          <w:spacing w:val="-7"/>
        </w:rPr>
        <w:t>矿山建构筑物应建立消防设施，设置消防器材。</w:t>
      </w:r>
    </w:p>
    <w:p>
      <w:pPr>
        <w:pStyle w:val="BodyText"/>
        <w:spacing w:before="55" w:line="219" w:lineRule="auto"/>
        <w:rPr>
          <w:sz w:val="20"/>
          <w:szCs w:val="20"/>
        </w:rPr>
      </w:pPr>
      <w:r>
        <w:rPr>
          <w:sz w:val="20"/>
          <w:szCs w:val="20"/>
          <w:spacing w:val="-5"/>
        </w:rPr>
        <w:t>5.7.2.2  露天矿用设备应配备灭火器。</w:t>
      </w:r>
    </w:p>
    <w:p>
      <w:pPr>
        <w:pStyle w:val="BodyText"/>
        <w:spacing w:before="62" w:line="219" w:lineRule="auto"/>
        <w:rPr>
          <w:sz w:val="20"/>
          <w:szCs w:val="20"/>
        </w:rPr>
      </w:pPr>
      <w:r>
        <w:rPr>
          <w:sz w:val="20"/>
          <w:szCs w:val="20"/>
          <w:spacing w:val="-4"/>
        </w:rPr>
        <w:t>5.7.2.3</w:t>
      </w:r>
      <w:r>
        <w:rPr>
          <w:sz w:val="20"/>
          <w:szCs w:val="20"/>
          <w:spacing w:val="79"/>
        </w:rPr>
        <w:t xml:space="preserve"> </w:t>
      </w:r>
      <w:r>
        <w:rPr>
          <w:sz w:val="20"/>
          <w:szCs w:val="20"/>
          <w:spacing w:val="-4"/>
        </w:rPr>
        <w:t>设备加油时严禁吸烟和明火。</w:t>
      </w:r>
    </w:p>
    <w:p>
      <w:pPr>
        <w:pStyle w:val="BodyText"/>
        <w:spacing w:before="61" w:line="218" w:lineRule="auto"/>
        <w:rPr>
          <w:sz w:val="20"/>
          <w:szCs w:val="20"/>
        </w:rPr>
      </w:pPr>
      <w:r>
        <w:rPr>
          <w:sz w:val="20"/>
          <w:szCs w:val="20"/>
          <w:spacing w:val="-3"/>
        </w:rPr>
        <w:t>5.7.2.4  露天矿用设备上严禁存放汽油</w:t>
      </w:r>
      <w:r>
        <w:rPr>
          <w:sz w:val="20"/>
          <w:szCs w:val="20"/>
          <w:spacing w:val="-4"/>
        </w:rPr>
        <w:t>和其他易燃易爆品。</w:t>
      </w:r>
    </w:p>
    <w:p>
      <w:pPr>
        <w:pStyle w:val="BodyText"/>
        <w:spacing w:before="56" w:line="219" w:lineRule="auto"/>
        <w:rPr>
          <w:sz w:val="20"/>
          <w:szCs w:val="20"/>
        </w:rPr>
      </w:pPr>
      <w:r>
        <w:rPr>
          <w:sz w:val="20"/>
          <w:szCs w:val="20"/>
          <w:spacing w:val="-6"/>
        </w:rPr>
        <w:t>5.7.2.5</w:t>
      </w:r>
      <w:r>
        <w:rPr>
          <w:sz w:val="20"/>
          <w:szCs w:val="20"/>
          <w:spacing w:val="90"/>
        </w:rPr>
        <w:t xml:space="preserve"> </w:t>
      </w:r>
      <w:r>
        <w:rPr>
          <w:sz w:val="20"/>
          <w:szCs w:val="20"/>
          <w:spacing w:val="-6"/>
        </w:rPr>
        <w:t>严禁用汽油擦洗设备。</w:t>
      </w:r>
    </w:p>
    <w:p>
      <w:pPr>
        <w:pStyle w:val="BodyText"/>
        <w:ind w:right="1"/>
        <w:spacing w:before="61" w:line="277" w:lineRule="auto"/>
        <w:rPr>
          <w:sz w:val="16"/>
          <w:szCs w:val="16"/>
        </w:rPr>
      </w:pPr>
      <w:r>
        <w:rPr>
          <w:sz w:val="20"/>
          <w:szCs w:val="20"/>
          <w:spacing w:val="-5"/>
        </w:rPr>
        <w:t>5.7.2.6</w:t>
      </w:r>
      <w:r>
        <w:rPr>
          <w:sz w:val="20"/>
          <w:szCs w:val="20"/>
          <w:spacing w:val="99"/>
        </w:rPr>
        <w:t xml:space="preserve"> </w:t>
      </w:r>
      <w:r>
        <w:rPr>
          <w:sz w:val="20"/>
          <w:szCs w:val="20"/>
          <w:spacing w:val="-5"/>
        </w:rPr>
        <w:t>易燃易爆物品不应放在轨道接头、电缆接头或接地极附近。废弃的油料、棉纱和易燃物应妥善</w:t>
      </w:r>
      <w:r>
        <w:rPr>
          <w:sz w:val="20"/>
          <w:szCs w:val="20"/>
        </w:rPr>
        <w:t xml:space="preserve"> </w:t>
      </w:r>
      <w:r>
        <w:rPr>
          <w:sz w:val="16"/>
          <w:szCs w:val="16"/>
          <w:spacing w:val="-7"/>
        </w:rPr>
        <w:t>管</w:t>
      </w:r>
      <w:r>
        <w:rPr>
          <w:sz w:val="16"/>
          <w:szCs w:val="16"/>
          <w:spacing w:val="-14"/>
        </w:rPr>
        <w:t xml:space="preserve"> </w:t>
      </w:r>
      <w:r>
        <w:rPr>
          <w:sz w:val="16"/>
          <w:szCs w:val="16"/>
          <w:spacing w:val="-7"/>
        </w:rPr>
        <w:t>理</w:t>
      </w:r>
      <w:r>
        <w:rPr>
          <w:sz w:val="16"/>
          <w:szCs w:val="16"/>
          <w:spacing w:val="-23"/>
        </w:rPr>
        <w:t xml:space="preserve"> </w:t>
      </w:r>
      <w:r>
        <w:rPr>
          <w:sz w:val="16"/>
          <w:szCs w:val="16"/>
          <w:spacing w:val="-7"/>
        </w:rPr>
        <w:t>。</w:t>
      </w:r>
    </w:p>
    <w:p>
      <w:pPr>
        <w:pStyle w:val="BodyText"/>
        <w:ind w:right="24"/>
        <w:spacing w:before="71" w:line="247" w:lineRule="auto"/>
        <w:rPr>
          <w:sz w:val="20"/>
          <w:szCs w:val="20"/>
        </w:rPr>
      </w:pPr>
      <w:r>
        <w:rPr>
          <w:sz w:val="20"/>
          <w:szCs w:val="20"/>
          <w:spacing w:val="-9"/>
        </w:rPr>
        <w:t>5.7.2.7  木材场、防护用品仓库、爆破器材库、氢和乙炔瓶库、石油液化气站和油库等重要场</w:t>
      </w:r>
      <w:r>
        <w:rPr>
          <w:sz w:val="20"/>
          <w:szCs w:val="20"/>
          <w:spacing w:val="-10"/>
        </w:rPr>
        <w:t>所，应建立</w:t>
      </w:r>
      <w:r>
        <w:rPr>
          <w:sz w:val="20"/>
          <w:szCs w:val="20"/>
        </w:rPr>
        <w:t xml:space="preserve"> </w:t>
      </w:r>
      <w:r>
        <w:rPr>
          <w:sz w:val="20"/>
          <w:szCs w:val="20"/>
          <w:spacing w:val="-13"/>
        </w:rPr>
        <w:t>防火制度，采取防火、防爆措施，备足消防器</w:t>
      </w:r>
      <w:r>
        <w:rPr>
          <w:sz w:val="20"/>
          <w:szCs w:val="20"/>
          <w:spacing w:val="-14"/>
        </w:rPr>
        <w:t>材。</w:t>
      </w:r>
    </w:p>
    <w:p>
      <w:pPr>
        <w:spacing w:line="284" w:lineRule="auto"/>
        <w:rPr>
          <w:rFonts w:ascii="Arial"/>
          <w:sz w:val="21"/>
        </w:rPr>
      </w:pPr>
      <w:r/>
    </w:p>
    <w:p>
      <w:pPr>
        <w:pStyle w:val="BodyText"/>
        <w:ind w:left="2"/>
        <w:spacing w:before="65" w:line="222" w:lineRule="auto"/>
        <w:outlineLvl w:val="0"/>
        <w:rPr>
          <w:rFonts w:ascii="SimHei" w:hAnsi="SimHei" w:eastAsia="SimHei" w:cs="SimHei"/>
          <w:sz w:val="20"/>
          <w:szCs w:val="20"/>
        </w:rPr>
      </w:pPr>
      <w:bookmarkStart w:name="bookmark22" w:id="32"/>
      <w:bookmarkEnd w:id="32"/>
      <w:r>
        <w:rPr>
          <w:sz w:val="20"/>
          <w:szCs w:val="20"/>
          <w:b/>
          <w:bCs/>
          <w:spacing w:val="-6"/>
        </w:rPr>
        <w:t>6</w:t>
      </w:r>
      <w:r>
        <w:rPr>
          <w:sz w:val="20"/>
          <w:szCs w:val="20"/>
          <w:spacing w:val="5"/>
        </w:rPr>
        <w:t xml:space="preserve">  </w:t>
      </w:r>
      <w:r>
        <w:rPr>
          <w:rFonts w:ascii="SimHei" w:hAnsi="SimHei" w:eastAsia="SimHei" w:cs="SimHei"/>
          <w:sz w:val="20"/>
          <w:szCs w:val="20"/>
          <w:b/>
          <w:bCs/>
          <w:spacing w:val="-6"/>
        </w:rPr>
        <w:t>地下矿山</w:t>
      </w:r>
    </w:p>
    <w:p>
      <w:pPr>
        <w:spacing w:line="253" w:lineRule="auto"/>
        <w:rPr>
          <w:rFonts w:ascii="Arial"/>
          <w:sz w:val="21"/>
        </w:rPr>
      </w:pPr>
      <w:r/>
    </w:p>
    <w:p>
      <w:pPr>
        <w:pStyle w:val="BodyText"/>
        <w:ind w:left="2"/>
        <w:spacing w:before="65" w:line="219" w:lineRule="auto"/>
        <w:outlineLvl w:val="1"/>
        <w:rPr>
          <w:sz w:val="20"/>
          <w:szCs w:val="20"/>
        </w:rPr>
      </w:pPr>
      <w:bookmarkStart w:name="bookmark23" w:id="33"/>
      <w:bookmarkEnd w:id="33"/>
      <w:r>
        <w:rPr>
          <w:sz w:val="20"/>
          <w:szCs w:val="20"/>
          <w:b/>
          <w:bCs/>
          <w:spacing w:val="-10"/>
        </w:rPr>
        <w:t>6.1</w:t>
      </w:r>
      <w:r>
        <w:rPr>
          <w:sz w:val="20"/>
          <w:szCs w:val="20"/>
          <w:spacing w:val="24"/>
        </w:rPr>
        <w:t xml:space="preserve">  </w:t>
      </w:r>
      <w:r>
        <w:rPr>
          <w:sz w:val="20"/>
          <w:szCs w:val="20"/>
          <w:b/>
          <w:bCs/>
          <w:spacing w:val="-10"/>
        </w:rPr>
        <w:t>基本规定</w:t>
      </w:r>
    </w:p>
    <w:p>
      <w:pPr>
        <w:pStyle w:val="BodyText"/>
        <w:ind w:left="2"/>
        <w:spacing w:before="215" w:line="221" w:lineRule="auto"/>
        <w:rPr>
          <w:sz w:val="20"/>
          <w:szCs w:val="20"/>
        </w:rPr>
      </w:pPr>
      <w:r>
        <w:rPr>
          <w:sz w:val="20"/>
          <w:szCs w:val="20"/>
          <w:b/>
          <w:bCs/>
          <w:spacing w:val="-12"/>
        </w:rPr>
        <w:t>6.1.1</w:t>
      </w:r>
      <w:r>
        <w:rPr>
          <w:sz w:val="20"/>
          <w:szCs w:val="20"/>
          <w:spacing w:val="14"/>
        </w:rPr>
        <w:t xml:space="preserve">  </w:t>
      </w:r>
      <w:r>
        <w:rPr>
          <w:sz w:val="20"/>
          <w:szCs w:val="20"/>
          <w:b/>
          <w:bCs/>
          <w:spacing w:val="-12"/>
        </w:rPr>
        <w:t>安全出口</w:t>
      </w:r>
    </w:p>
    <w:p>
      <w:pPr>
        <w:pStyle w:val="BodyText"/>
        <w:spacing w:before="223" w:line="219" w:lineRule="auto"/>
        <w:rPr>
          <w:sz w:val="20"/>
          <w:szCs w:val="20"/>
        </w:rPr>
      </w:pPr>
      <w:r>
        <w:rPr>
          <w:sz w:val="20"/>
          <w:szCs w:val="20"/>
          <w:spacing w:val="-5"/>
        </w:rPr>
        <w:t>6.1.1.1</w:t>
      </w:r>
      <w:r>
        <w:rPr>
          <w:sz w:val="20"/>
          <w:szCs w:val="20"/>
          <w:spacing w:val="108"/>
        </w:rPr>
        <w:t xml:space="preserve"> </w:t>
      </w:r>
      <w:r>
        <w:rPr>
          <w:sz w:val="20"/>
          <w:szCs w:val="20"/>
          <w:spacing w:val="-5"/>
        </w:rPr>
        <w:t>矿井的安全出口应符合下列规定：</w:t>
      </w:r>
    </w:p>
    <w:p>
      <w:pPr>
        <w:pStyle w:val="BodyText"/>
        <w:ind w:left="788" w:hanging="399"/>
        <w:spacing w:before="72" w:line="271" w:lineRule="auto"/>
        <w:tabs>
          <w:tab w:val="left" w:pos="829"/>
        </w:tabs>
        <w:rPr>
          <w:sz w:val="20"/>
          <w:szCs w:val="20"/>
        </w:rPr>
      </w:pPr>
      <w:r>
        <w:rPr>
          <w:sz w:val="20"/>
          <w:szCs w:val="20"/>
          <w:u w:val="single" w:color="auto"/>
        </w:rPr>
        <w:tab/>
      </w:r>
      <w:r>
        <w:rPr>
          <w:sz w:val="20"/>
          <w:szCs w:val="20"/>
          <w:u w:val="single" w:color="auto"/>
        </w:rPr>
        <w:tab/>
      </w:r>
      <w:r>
        <w:rPr>
          <w:sz w:val="20"/>
          <w:szCs w:val="20"/>
          <w:spacing w:val="-5"/>
        </w:rPr>
        <w:t>每个矿井至少应有两个相互独立、间距不小于30</w:t>
      </w:r>
      <w:r>
        <w:rPr>
          <w:sz w:val="20"/>
          <w:szCs w:val="20"/>
          <w:spacing w:val="-15"/>
        </w:rPr>
        <w:t xml:space="preserve"> </w:t>
      </w:r>
      <w:r>
        <w:rPr>
          <w:rFonts w:ascii="Times New Roman" w:hAnsi="Times New Roman" w:eastAsia="Times New Roman" w:cs="Times New Roman"/>
          <w:sz w:val="20"/>
          <w:szCs w:val="20"/>
          <w:spacing w:val="-5"/>
        </w:rPr>
        <w:t>m</w:t>
      </w:r>
      <w:r>
        <w:rPr>
          <w:sz w:val="20"/>
          <w:szCs w:val="20"/>
          <w:spacing w:val="-5"/>
        </w:rPr>
        <w:t>、直达地面的安全出口；矿体一翼走向长度</w:t>
      </w:r>
      <w:r>
        <w:rPr>
          <w:sz w:val="20"/>
          <w:szCs w:val="20"/>
        </w:rPr>
        <w:t xml:space="preserve"> </w:t>
      </w:r>
      <w:r>
        <w:rPr>
          <w:sz w:val="20"/>
          <w:szCs w:val="20"/>
          <w:spacing w:val="4"/>
        </w:rPr>
        <w:t>超过1000</w:t>
      </w:r>
      <w:r>
        <w:rPr>
          <w:rFonts w:ascii="Times New Roman" w:hAnsi="Times New Roman" w:eastAsia="Times New Roman" w:cs="Times New Roman"/>
          <w:sz w:val="20"/>
          <w:szCs w:val="20"/>
          <w:spacing w:val="4"/>
        </w:rPr>
        <w:t>m</w:t>
      </w:r>
      <w:r>
        <w:rPr>
          <w:rFonts w:ascii="Times New Roman" w:hAnsi="Times New Roman" w:eastAsia="Times New Roman" w:cs="Times New Roman"/>
          <w:sz w:val="20"/>
          <w:szCs w:val="20"/>
          <w:spacing w:val="40"/>
          <w:w w:val="101"/>
        </w:rPr>
        <w:t xml:space="preserve"> </w:t>
      </w:r>
      <w:r>
        <w:rPr>
          <w:sz w:val="20"/>
          <w:szCs w:val="20"/>
          <w:spacing w:val="4"/>
        </w:rPr>
        <w:t>时，此翼应有安全出口；</w:t>
      </w:r>
    </w:p>
    <w:p>
      <w:pPr>
        <w:pStyle w:val="BodyText"/>
        <w:ind w:left="389" w:right="131"/>
        <w:spacing w:before="12" w:line="261" w:lineRule="auto"/>
        <w:tabs>
          <w:tab w:val="left" w:pos="809"/>
        </w:tabs>
        <w:rPr>
          <w:sz w:val="20"/>
          <w:szCs w:val="20"/>
        </w:rPr>
      </w:pPr>
      <w:r>
        <w:rPr>
          <w:sz w:val="20"/>
          <w:szCs w:val="20"/>
          <w:u w:val="single" w:color="auto"/>
        </w:rPr>
        <w:tab/>
      </w:r>
      <w:r>
        <w:rPr>
          <w:sz w:val="20"/>
          <w:szCs w:val="20"/>
          <w:spacing w:val="-80"/>
        </w:rPr>
        <w:t xml:space="preserve"> </w:t>
      </w:r>
      <w:r>
        <w:rPr>
          <w:sz w:val="20"/>
          <w:szCs w:val="20"/>
          <w:spacing w:val="-2"/>
        </w:rPr>
        <w:t>每个生产水平或中段至少应有两个便于行人</w:t>
      </w:r>
      <w:r>
        <w:rPr>
          <w:sz w:val="20"/>
          <w:szCs w:val="20"/>
          <w:spacing w:val="-3"/>
        </w:rPr>
        <w:t>的安全出口，并应同通往地面的安全出口相通；</w:t>
      </w:r>
      <w:r>
        <w:rPr>
          <w:sz w:val="20"/>
          <w:szCs w:val="20"/>
        </w:rPr>
        <w:t xml:space="preserve"> </w:t>
      </w:r>
      <w:r>
        <w:rPr>
          <w:sz w:val="20"/>
          <w:szCs w:val="20"/>
          <w:u w:val="single" w:color="auto"/>
        </w:rPr>
        <w:tab/>
      </w:r>
      <w:r>
        <w:rPr>
          <w:sz w:val="20"/>
          <w:szCs w:val="20"/>
          <w:spacing w:val="-71"/>
        </w:rPr>
        <w:t xml:space="preserve"> </w:t>
      </w:r>
      <w:r>
        <w:rPr>
          <w:sz w:val="20"/>
          <w:szCs w:val="20"/>
          <w:spacing w:val="-4"/>
        </w:rPr>
        <w:t>井巷的分道口应有路标，注明其所在地点及通往地面出口的方向；</w:t>
      </w:r>
    </w:p>
    <w:p>
      <w:pPr>
        <w:pStyle w:val="BodyText"/>
        <w:ind w:left="399"/>
        <w:spacing w:before="26" w:line="219" w:lineRule="auto"/>
        <w:tabs>
          <w:tab w:val="left" w:pos="579"/>
        </w:tabs>
        <w:rPr>
          <w:sz w:val="20"/>
          <w:szCs w:val="20"/>
        </w:rPr>
      </w:pPr>
      <w:r>
        <w:rPr>
          <w:sz w:val="20"/>
          <w:szCs w:val="20"/>
        </w:rPr>
        <w:tab/>
      </w:r>
      <w:r>
        <w:rPr>
          <w:sz w:val="20"/>
          <w:szCs w:val="20"/>
          <w:spacing w:val="-2"/>
        </w:rPr>
        <w:t>—安全出口应定期检查，保证其处于良好状态。</w:t>
      </w:r>
    </w:p>
    <w:p>
      <w:pPr>
        <w:spacing w:line="219" w:lineRule="auto"/>
        <w:sectPr>
          <w:headerReference w:type="default" r:id="rId9"/>
          <w:footerReference w:type="default" r:id="rId59"/>
          <w:pgSz w:w="12080" w:h="16960"/>
          <w:pgMar w:top="400" w:right="1548" w:bottom="1600" w:left="1670" w:header="0" w:footer="1483" w:gutter="0"/>
        </w:sectPr>
        <w:rPr>
          <w:sz w:val="20"/>
          <w:szCs w:val="20"/>
        </w:rPr>
      </w:pPr>
    </w:p>
    <w:p>
      <w:pPr>
        <w:pStyle w:val="BodyText"/>
        <w:ind w:left="2"/>
        <w:spacing w:before="298" w:line="219" w:lineRule="auto"/>
        <w:rPr>
          <w:sz w:val="19"/>
          <w:szCs w:val="19"/>
        </w:rPr>
      </w:pPr>
      <w:r>
        <w:rPr>
          <w:sz w:val="19"/>
          <w:szCs w:val="19"/>
          <w:b/>
          <w:bCs/>
          <w:spacing w:val="3"/>
        </w:rPr>
        <w:t>6.1.1.2</w:t>
      </w:r>
      <w:r>
        <w:rPr>
          <w:sz w:val="19"/>
          <w:szCs w:val="19"/>
          <w:spacing w:val="5"/>
        </w:rPr>
        <w:t xml:space="preserve">  </w:t>
      </w:r>
      <w:r>
        <w:rPr>
          <w:sz w:val="19"/>
          <w:szCs w:val="19"/>
          <w:spacing w:val="3"/>
        </w:rPr>
        <w:t>井下生产作业人员均应熟悉安全出口。</w:t>
      </w:r>
    </w:p>
    <w:p>
      <w:pPr>
        <w:pStyle w:val="BodyText"/>
        <w:ind w:right="71" w:firstLine="2"/>
        <w:spacing w:before="44" w:line="265" w:lineRule="auto"/>
        <w:rPr>
          <w:sz w:val="19"/>
          <w:szCs w:val="19"/>
        </w:rPr>
      </w:pPr>
      <w:r>
        <w:rPr>
          <w:sz w:val="19"/>
          <w:szCs w:val="19"/>
          <w:b/>
          <w:bCs/>
          <w:spacing w:val="7"/>
        </w:rPr>
        <w:t>6.1.1.3</w:t>
      </w:r>
      <w:r>
        <w:rPr>
          <w:sz w:val="19"/>
          <w:szCs w:val="19"/>
          <w:spacing w:val="7"/>
        </w:rPr>
        <w:t xml:space="preserve">  作为主要安全出口的罐笼提升井，应装备2套相互独立的提升</w:t>
      </w:r>
      <w:r>
        <w:rPr>
          <w:sz w:val="19"/>
          <w:szCs w:val="19"/>
          <w:spacing w:val="6"/>
        </w:rPr>
        <w:t>系统，或装备1套提升系统并设</w:t>
      </w:r>
      <w:r>
        <w:rPr>
          <w:sz w:val="19"/>
          <w:szCs w:val="19"/>
        </w:rPr>
        <w:t xml:space="preserve"> </w:t>
      </w:r>
      <w:r>
        <w:rPr>
          <w:sz w:val="19"/>
          <w:szCs w:val="19"/>
          <w:spacing w:val="6"/>
        </w:rPr>
        <w:t>置梯子间。当矿井的安全出口均为竖井时，至少有一条竖井中应装备梯子间。</w:t>
      </w:r>
    </w:p>
    <w:p>
      <w:pPr>
        <w:pStyle w:val="BodyText"/>
        <w:ind w:right="62"/>
        <w:spacing w:before="65" w:line="275" w:lineRule="auto"/>
        <w:rPr>
          <w:sz w:val="19"/>
          <w:szCs w:val="19"/>
        </w:rPr>
      </w:pPr>
      <w:r>
        <w:rPr>
          <w:rFonts w:ascii="Times New Roman" w:hAnsi="Times New Roman" w:eastAsia="Times New Roman" w:cs="Times New Roman"/>
          <w:sz w:val="19"/>
          <w:szCs w:val="19"/>
          <w:b/>
          <w:bCs/>
          <w:spacing w:val="8"/>
        </w:rPr>
        <w:t>6.1.1.4     </w:t>
      </w:r>
      <w:r>
        <w:rPr>
          <w:sz w:val="19"/>
          <w:szCs w:val="19"/>
          <w:spacing w:val="8"/>
        </w:rPr>
        <w:t>作为应急安全出口的竖井应设应急提升设施或者梯子间。深度超过300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20"/>
        </w:rPr>
        <w:t xml:space="preserve"> </w:t>
      </w:r>
      <w:r>
        <w:rPr>
          <w:sz w:val="19"/>
          <w:szCs w:val="19"/>
          <w:spacing w:val="8"/>
        </w:rPr>
        <w:t>的井筒设置梯子间</w:t>
      </w:r>
      <w:r>
        <w:rPr>
          <w:sz w:val="19"/>
          <w:szCs w:val="19"/>
        </w:rPr>
        <w:t xml:space="preserve"> </w:t>
      </w:r>
      <w:r>
        <w:rPr>
          <w:sz w:val="19"/>
          <w:szCs w:val="19"/>
          <w:spacing w:val="10"/>
        </w:rPr>
        <w:t>时，应在井筒无马头门段设置与梯子间相通的休息硐室。休息硐室间距不大于150 </w:t>
      </w:r>
      <w:r>
        <w:rPr>
          <w:rFonts w:ascii="Times New Roman" w:hAnsi="Times New Roman" w:eastAsia="Times New Roman" w:cs="Times New Roman"/>
          <w:sz w:val="19"/>
          <w:szCs w:val="19"/>
          <w:spacing w:val="10"/>
        </w:rPr>
        <w:t>m</w:t>
      </w:r>
      <w:r>
        <w:rPr>
          <w:rFonts w:ascii="Times New Roman" w:hAnsi="Times New Roman" w:eastAsia="Times New Roman" w:cs="Times New Roman"/>
          <w:sz w:val="19"/>
          <w:szCs w:val="19"/>
          <w:spacing w:val="-11"/>
        </w:rPr>
        <w:t xml:space="preserve"> </w:t>
      </w:r>
      <w:r>
        <w:rPr>
          <w:sz w:val="19"/>
          <w:szCs w:val="19"/>
          <w:spacing w:val="10"/>
        </w:rPr>
        <w:t>。硐室宽度不小</w:t>
      </w:r>
      <w:r>
        <w:rPr>
          <w:sz w:val="19"/>
          <w:szCs w:val="19"/>
        </w:rPr>
        <w:t xml:space="preserve"> </w:t>
      </w:r>
      <w:r>
        <w:rPr>
          <w:sz w:val="19"/>
          <w:szCs w:val="19"/>
          <w:spacing w:val="7"/>
        </w:rPr>
        <w:t>于1.5</w:t>
      </w:r>
      <w:r>
        <w:rPr>
          <w:sz w:val="19"/>
          <w:szCs w:val="19"/>
          <w:spacing w:val="-37"/>
        </w:rPr>
        <w:t xml:space="preserve"> </w:t>
      </w:r>
      <w:r>
        <w:rPr>
          <w:sz w:val="19"/>
          <w:szCs w:val="19"/>
          <w:spacing w:val="7"/>
        </w:rPr>
        <w:t>m,</w:t>
      </w:r>
      <w:r>
        <w:rPr>
          <w:sz w:val="19"/>
          <w:szCs w:val="19"/>
          <w:spacing w:val="-12"/>
        </w:rPr>
        <w:t xml:space="preserve"> </w:t>
      </w:r>
      <w:r>
        <w:rPr>
          <w:sz w:val="19"/>
          <w:szCs w:val="19"/>
          <w:spacing w:val="7"/>
        </w:rPr>
        <w:t>深度不小于2.0</w:t>
      </w:r>
      <w:r>
        <w:rPr>
          <w:sz w:val="19"/>
          <w:szCs w:val="19"/>
          <w:spacing w:val="-45"/>
        </w:rPr>
        <w:t xml:space="preserve"> </w:t>
      </w:r>
      <w:r>
        <w:rPr>
          <w:sz w:val="19"/>
          <w:szCs w:val="19"/>
          <w:spacing w:val="7"/>
        </w:rPr>
        <w:t>m, 高度不小于2.1</w:t>
      </w:r>
      <w:r>
        <w:rPr>
          <w:sz w:val="19"/>
          <w:szCs w:val="19"/>
          <w:spacing w:val="-24"/>
        </w:rPr>
        <w:t xml:space="preserve"> </w:t>
      </w:r>
      <w:r>
        <w:rPr>
          <w:sz w:val="19"/>
          <w:szCs w:val="19"/>
          <w:spacing w:val="6"/>
        </w:rPr>
        <w:t>m。</w:t>
      </w:r>
    </w:p>
    <w:p>
      <w:pPr>
        <w:pStyle w:val="BodyText"/>
        <w:ind w:left="2"/>
        <w:spacing w:before="79" w:line="219" w:lineRule="auto"/>
        <w:rPr>
          <w:sz w:val="19"/>
          <w:szCs w:val="19"/>
        </w:rPr>
      </w:pPr>
      <w:r>
        <w:rPr>
          <w:sz w:val="19"/>
          <w:szCs w:val="19"/>
          <w:b/>
          <w:bCs/>
          <w:spacing w:val="4"/>
        </w:rPr>
        <w:t>6.1.1.5</w:t>
      </w:r>
      <w:r>
        <w:rPr>
          <w:sz w:val="19"/>
          <w:szCs w:val="19"/>
          <w:spacing w:val="4"/>
        </w:rPr>
        <w:t xml:space="preserve">  用于提升人员的罐笼提升系统和矿用电梯应采用双回路供电。</w:t>
      </w:r>
    </w:p>
    <w:p>
      <w:pPr>
        <w:pStyle w:val="BodyText"/>
        <w:ind w:left="2"/>
        <w:spacing w:before="76" w:line="219" w:lineRule="auto"/>
        <w:rPr>
          <w:sz w:val="19"/>
          <w:szCs w:val="19"/>
        </w:rPr>
      </w:pPr>
      <w:r>
        <w:rPr>
          <w:sz w:val="19"/>
          <w:szCs w:val="19"/>
          <w:b/>
          <w:bCs/>
          <w:spacing w:val="2"/>
        </w:rPr>
        <w:t>6.1.1.6</w:t>
      </w:r>
      <w:r>
        <w:rPr>
          <w:sz w:val="19"/>
          <w:szCs w:val="19"/>
          <w:spacing w:val="2"/>
        </w:rPr>
        <w:t xml:space="preserve">  井下存在跑矿危险的作业点，应设置确保人员安全撤离的通道。</w:t>
      </w:r>
    </w:p>
    <w:p>
      <w:pPr>
        <w:pStyle w:val="BodyText"/>
        <w:ind w:left="2"/>
        <w:spacing w:before="230" w:line="222" w:lineRule="auto"/>
        <w:rPr>
          <w:rFonts w:ascii="SimHei" w:hAnsi="SimHei" w:eastAsia="SimHei" w:cs="SimHei"/>
          <w:sz w:val="19"/>
          <w:szCs w:val="19"/>
        </w:rPr>
      </w:pPr>
      <w:r>
        <w:rPr>
          <w:sz w:val="19"/>
          <w:szCs w:val="19"/>
          <w:b/>
          <w:bCs/>
          <w:spacing w:val="-1"/>
        </w:rPr>
        <w:t>6.1.2</w:t>
      </w:r>
      <w:r>
        <w:rPr>
          <w:sz w:val="19"/>
          <w:szCs w:val="19"/>
          <w:spacing w:val="17"/>
        </w:rPr>
        <w:t xml:space="preserve">  </w:t>
      </w:r>
      <w:r>
        <w:rPr>
          <w:rFonts w:ascii="SimHei" w:hAnsi="SimHei" w:eastAsia="SimHei" w:cs="SimHei"/>
          <w:sz w:val="19"/>
          <w:szCs w:val="19"/>
          <w:b/>
          <w:bCs/>
          <w:spacing w:val="-1"/>
        </w:rPr>
        <w:t>露天转地下开采</w:t>
      </w:r>
    </w:p>
    <w:p>
      <w:pPr>
        <w:pStyle w:val="BodyText"/>
        <w:ind w:right="47" w:firstLine="429"/>
        <w:spacing w:before="215" w:line="322" w:lineRule="auto"/>
        <w:rPr>
          <w:sz w:val="19"/>
          <w:szCs w:val="19"/>
        </w:rPr>
      </w:pPr>
      <w:r>
        <w:rPr>
          <w:sz w:val="19"/>
          <w:szCs w:val="19"/>
          <w:spacing w:val="10"/>
        </w:rPr>
        <w:t>露天开采转地下开采时，应考虑露天边坡稳定性以及可能产生的泥石流对地下开采的影响。地下</w:t>
      </w:r>
      <w:r>
        <w:rPr>
          <w:sz w:val="19"/>
          <w:szCs w:val="19"/>
          <w:spacing w:val="1"/>
        </w:rPr>
        <w:t xml:space="preserve"> </w:t>
      </w:r>
      <w:r>
        <w:rPr>
          <w:sz w:val="19"/>
          <w:szCs w:val="19"/>
          <w:spacing w:val="9"/>
        </w:rPr>
        <w:t>开采时的矿山排水设计应考虑露天坑汇水影响。</w:t>
      </w:r>
    </w:p>
    <w:p>
      <w:pPr>
        <w:pStyle w:val="BodyText"/>
        <w:ind w:left="2"/>
        <w:spacing w:before="103" w:line="222" w:lineRule="auto"/>
        <w:rPr>
          <w:rFonts w:ascii="SimHei" w:hAnsi="SimHei" w:eastAsia="SimHei" w:cs="SimHei"/>
          <w:sz w:val="19"/>
          <w:szCs w:val="19"/>
        </w:rPr>
      </w:pPr>
      <w:r>
        <w:rPr>
          <w:sz w:val="19"/>
          <w:szCs w:val="19"/>
          <w:b/>
          <w:bCs/>
          <w:spacing w:val="-3"/>
        </w:rPr>
        <w:t>6.1.3</w:t>
      </w:r>
      <w:r>
        <w:rPr>
          <w:sz w:val="19"/>
          <w:szCs w:val="19"/>
          <w:spacing w:val="18"/>
        </w:rPr>
        <w:t xml:space="preserve">  </w:t>
      </w:r>
      <w:r>
        <w:rPr>
          <w:rFonts w:ascii="SimHei" w:hAnsi="SimHei" w:eastAsia="SimHei" w:cs="SimHei"/>
          <w:sz w:val="19"/>
          <w:szCs w:val="19"/>
          <w:b/>
          <w:bCs/>
          <w:spacing w:val="-3"/>
        </w:rPr>
        <w:t>联合开采</w:t>
      </w:r>
    </w:p>
    <w:p>
      <w:pPr>
        <w:pStyle w:val="BodyText"/>
        <w:spacing w:before="204" w:line="219" w:lineRule="auto"/>
        <w:rPr>
          <w:sz w:val="19"/>
          <w:szCs w:val="19"/>
        </w:rPr>
      </w:pPr>
      <w:r>
        <w:rPr>
          <w:sz w:val="19"/>
          <w:szCs w:val="19"/>
          <w:spacing w:val="2"/>
        </w:rPr>
        <w:t>6.1.3.1  露天与地下同时开采时，应合理安排露天与地下各采区的回采顺序，避免相互影响。</w:t>
      </w:r>
    </w:p>
    <w:p>
      <w:pPr>
        <w:pStyle w:val="BodyText"/>
        <w:ind w:right="45"/>
        <w:spacing w:before="84" w:line="296" w:lineRule="auto"/>
        <w:rPr>
          <w:rFonts w:ascii="SimHei" w:hAnsi="SimHei" w:eastAsia="SimHei" w:cs="SimHei"/>
          <w:sz w:val="16"/>
          <w:szCs w:val="16"/>
        </w:rPr>
      </w:pPr>
      <w:r>
        <w:rPr>
          <w:sz w:val="19"/>
          <w:szCs w:val="19"/>
          <w:spacing w:val="8"/>
        </w:rPr>
        <w:t>6.1.3.2  露天与井下同时爆破对安全有影响时，不应同时爆破。爆破</w:t>
      </w:r>
      <w:r>
        <w:rPr>
          <w:sz w:val="19"/>
          <w:szCs w:val="19"/>
          <w:spacing w:val="7"/>
        </w:rPr>
        <w:t>前应通知对方撤出危险区域内的</w:t>
      </w:r>
      <w:r>
        <w:rPr>
          <w:sz w:val="19"/>
          <w:szCs w:val="19"/>
        </w:rPr>
        <w:t xml:space="preserve"> </w:t>
      </w:r>
      <w:r>
        <w:rPr>
          <w:rFonts w:ascii="SimHei" w:hAnsi="SimHei" w:eastAsia="SimHei" w:cs="SimHei"/>
          <w:sz w:val="16"/>
          <w:szCs w:val="16"/>
          <w:spacing w:val="-7"/>
        </w:rPr>
        <w:t>人</w:t>
      </w:r>
      <w:r>
        <w:rPr>
          <w:rFonts w:ascii="SimHei" w:hAnsi="SimHei" w:eastAsia="SimHei" w:cs="SimHei"/>
          <w:sz w:val="16"/>
          <w:szCs w:val="16"/>
          <w:spacing w:val="-15"/>
        </w:rPr>
        <w:t xml:space="preserve"> </w:t>
      </w:r>
      <w:r>
        <w:rPr>
          <w:rFonts w:ascii="SimHei" w:hAnsi="SimHei" w:eastAsia="SimHei" w:cs="SimHei"/>
          <w:sz w:val="16"/>
          <w:szCs w:val="16"/>
          <w:spacing w:val="-7"/>
        </w:rPr>
        <w:t>员</w:t>
      </w:r>
      <w:r>
        <w:rPr>
          <w:rFonts w:ascii="SimHei" w:hAnsi="SimHei" w:eastAsia="SimHei" w:cs="SimHei"/>
          <w:sz w:val="16"/>
          <w:szCs w:val="16"/>
          <w:spacing w:val="-25"/>
        </w:rPr>
        <w:t xml:space="preserve"> </w:t>
      </w:r>
      <w:r>
        <w:rPr>
          <w:rFonts w:ascii="SimHei" w:hAnsi="SimHei" w:eastAsia="SimHei" w:cs="SimHei"/>
          <w:sz w:val="16"/>
          <w:szCs w:val="16"/>
          <w:spacing w:val="-7"/>
        </w:rPr>
        <w:t>。</w:t>
      </w:r>
    </w:p>
    <w:p>
      <w:pPr>
        <w:pStyle w:val="BodyText"/>
        <w:ind w:left="2"/>
        <w:spacing w:before="217" w:line="222" w:lineRule="auto"/>
        <w:rPr>
          <w:rFonts w:ascii="SimHei" w:hAnsi="SimHei" w:eastAsia="SimHei" w:cs="SimHei"/>
          <w:sz w:val="19"/>
          <w:szCs w:val="19"/>
        </w:rPr>
      </w:pPr>
      <w:r>
        <w:rPr>
          <w:sz w:val="19"/>
          <w:szCs w:val="19"/>
          <w:b/>
          <w:bCs/>
          <w:spacing w:val="-5"/>
        </w:rPr>
        <w:t>6.1.4</w:t>
      </w:r>
      <w:r>
        <w:rPr>
          <w:sz w:val="19"/>
          <w:szCs w:val="19"/>
          <w:spacing w:val="12"/>
        </w:rPr>
        <w:t xml:space="preserve">  </w:t>
      </w:r>
      <w:r>
        <w:rPr>
          <w:rFonts w:ascii="SimHei" w:hAnsi="SimHei" w:eastAsia="SimHei" w:cs="SimHei"/>
          <w:sz w:val="19"/>
          <w:szCs w:val="19"/>
          <w:b/>
          <w:bCs/>
          <w:spacing w:val="-5"/>
        </w:rPr>
        <w:t>作业安全</w:t>
      </w:r>
    </w:p>
    <w:p>
      <w:pPr>
        <w:pStyle w:val="BodyText"/>
        <w:ind w:left="2"/>
        <w:spacing w:before="234" w:line="218" w:lineRule="auto"/>
        <w:rPr>
          <w:sz w:val="19"/>
          <w:szCs w:val="19"/>
        </w:rPr>
      </w:pPr>
      <w:r>
        <w:rPr>
          <w:sz w:val="19"/>
          <w:szCs w:val="19"/>
          <w:b/>
          <w:bCs/>
          <w:spacing w:val="3"/>
        </w:rPr>
        <w:t>6.1.4.1</w:t>
      </w:r>
      <w:r>
        <w:rPr>
          <w:sz w:val="19"/>
          <w:szCs w:val="19"/>
          <w:spacing w:val="3"/>
        </w:rPr>
        <w:t xml:space="preserve">  采用凿岩爆破法掘进应遵守下列规定：</w:t>
      </w:r>
    </w:p>
    <w:p>
      <w:pPr>
        <w:pStyle w:val="BodyText"/>
        <w:ind w:left="429"/>
        <w:spacing w:before="76" w:line="218" w:lineRule="auto"/>
        <w:rPr>
          <w:sz w:val="19"/>
          <w:szCs w:val="19"/>
        </w:rPr>
      </w:pPr>
      <w:r>
        <w:rPr>
          <w:sz w:val="19"/>
          <w:szCs w:val="19"/>
          <w:spacing w:val="3"/>
        </w:rPr>
        <w:t>——采取湿式凿岩、爆破喷雾、装岩洒水和净化风流等综合防尘措施；</w:t>
      </w:r>
    </w:p>
    <w:p>
      <w:pPr>
        <w:pStyle w:val="BodyText"/>
        <w:ind w:left="799" w:hanging="370"/>
        <w:spacing w:before="25" w:line="311" w:lineRule="auto"/>
        <w:tabs>
          <w:tab w:val="left" w:pos="850"/>
        </w:tabs>
        <w:rPr>
          <w:sz w:val="19"/>
          <w:szCs w:val="19"/>
        </w:rPr>
      </w:pPr>
      <w:r>
        <w:rPr>
          <w:sz w:val="19"/>
          <w:szCs w:val="19"/>
          <w:u w:val="single" w:color="auto"/>
        </w:rPr>
        <w:tab/>
      </w:r>
      <w:r>
        <w:rPr>
          <w:sz w:val="19"/>
          <w:szCs w:val="19"/>
          <w:u w:val="single" w:color="auto"/>
        </w:rPr>
        <w:tab/>
      </w:r>
      <w:r>
        <w:rPr>
          <w:sz w:val="19"/>
          <w:szCs w:val="19"/>
          <w:spacing w:val="-61"/>
        </w:rPr>
        <w:t xml:space="preserve"> </w:t>
      </w:r>
      <w:r>
        <w:rPr>
          <w:sz w:val="19"/>
          <w:szCs w:val="19"/>
          <w:spacing w:val="5"/>
        </w:rPr>
        <w:t>在遇水膨胀、强度降低的岩层中掘进不能采用湿式凿岩时，可采用干式凿岩，但应采取降尘措</w:t>
      </w:r>
      <w:r>
        <w:rPr>
          <w:sz w:val="19"/>
          <w:szCs w:val="19"/>
        </w:rPr>
        <w:t xml:space="preserve"> </w:t>
      </w:r>
      <w:r>
        <w:rPr>
          <w:sz w:val="19"/>
          <w:szCs w:val="19"/>
          <w:spacing w:val="2"/>
        </w:rPr>
        <w:t>施，作业人员应佩戴防尘保护用品；</w:t>
      </w:r>
    </w:p>
    <w:p>
      <w:pPr>
        <w:pStyle w:val="BodyText"/>
        <w:ind w:left="429"/>
        <w:spacing w:before="1" w:line="217" w:lineRule="auto"/>
        <w:rPr>
          <w:sz w:val="19"/>
          <w:szCs w:val="19"/>
        </w:rPr>
      </w:pPr>
      <w:r>
        <w:rPr>
          <w:sz w:val="19"/>
          <w:szCs w:val="19"/>
          <w:spacing w:val="9"/>
        </w:rPr>
        <w:t>——装药爆破前应设置安全警戒标识线；</w:t>
      </w:r>
    </w:p>
    <w:p>
      <w:pPr>
        <w:pStyle w:val="BodyText"/>
        <w:ind w:left="429"/>
        <w:spacing w:before="96" w:line="218" w:lineRule="auto"/>
        <w:rPr>
          <w:sz w:val="19"/>
          <w:szCs w:val="19"/>
        </w:rPr>
      </w:pPr>
      <w:r>
        <w:rPr>
          <w:sz w:val="19"/>
          <w:szCs w:val="19"/>
          <w:spacing w:val="4"/>
        </w:rPr>
        <w:t>——爆破通风后经检查、处理浮石，确认安全</w:t>
      </w:r>
      <w:r>
        <w:rPr>
          <w:sz w:val="19"/>
          <w:szCs w:val="19"/>
          <w:spacing w:val="3"/>
        </w:rPr>
        <w:t>后方可进入工作面作业。</w:t>
      </w:r>
    </w:p>
    <w:p>
      <w:pPr>
        <w:pStyle w:val="BodyText"/>
        <w:ind w:left="2"/>
        <w:spacing w:before="75" w:line="218" w:lineRule="auto"/>
        <w:rPr>
          <w:sz w:val="19"/>
          <w:szCs w:val="19"/>
        </w:rPr>
      </w:pPr>
      <w:r>
        <w:rPr>
          <w:sz w:val="19"/>
          <w:szCs w:val="19"/>
          <w:b/>
          <w:bCs/>
          <w:spacing w:val="3"/>
        </w:rPr>
        <w:t>6.1.4.2</w:t>
      </w:r>
      <w:r>
        <w:rPr>
          <w:sz w:val="19"/>
          <w:szCs w:val="19"/>
          <w:spacing w:val="3"/>
        </w:rPr>
        <w:t xml:space="preserve">  在有岩爆危险的区段作业应遵守下列规定：</w:t>
      </w:r>
    </w:p>
    <w:p>
      <w:pPr>
        <w:pStyle w:val="BodyText"/>
        <w:ind w:left="429"/>
        <w:spacing w:before="66" w:line="218" w:lineRule="auto"/>
        <w:rPr>
          <w:sz w:val="19"/>
          <w:szCs w:val="19"/>
        </w:rPr>
      </w:pPr>
      <w:r>
        <w:rPr>
          <w:sz w:val="19"/>
          <w:szCs w:val="19"/>
          <w:spacing w:val="4"/>
        </w:rPr>
        <w:t>——制定监测地压、预防岩爆的技术措施；</w:t>
      </w:r>
    </w:p>
    <w:p>
      <w:pPr>
        <w:pStyle w:val="BodyText"/>
        <w:ind w:left="429"/>
        <w:spacing w:before="77" w:line="219" w:lineRule="auto"/>
        <w:rPr>
          <w:sz w:val="19"/>
          <w:szCs w:val="19"/>
        </w:rPr>
      </w:pPr>
      <w:r>
        <w:rPr>
          <w:sz w:val="19"/>
          <w:szCs w:val="19"/>
          <w:spacing w:val="9"/>
        </w:rPr>
        <w:t>——编制专门的施工安全技术措施；</w:t>
      </w:r>
    </w:p>
    <w:p>
      <w:pPr>
        <w:pStyle w:val="BodyText"/>
        <w:ind w:left="429"/>
        <w:spacing w:before="75" w:line="220" w:lineRule="auto"/>
        <w:rPr>
          <w:sz w:val="19"/>
          <w:szCs w:val="19"/>
        </w:rPr>
      </w:pPr>
      <w:r>
        <w:rPr>
          <w:sz w:val="19"/>
          <w:szCs w:val="19"/>
          <w:spacing w:val="8"/>
        </w:rPr>
        <w:t>——对作业人员进行培训。</w:t>
      </w:r>
    </w:p>
    <w:p>
      <w:pPr>
        <w:pStyle w:val="BodyText"/>
        <w:spacing w:before="94" w:line="219" w:lineRule="auto"/>
        <w:rPr>
          <w:sz w:val="19"/>
          <w:szCs w:val="19"/>
        </w:rPr>
      </w:pPr>
      <w:r>
        <w:rPr>
          <w:sz w:val="19"/>
          <w:szCs w:val="19"/>
          <w:spacing w:val="3"/>
        </w:rPr>
        <w:t>6.1.4.3  在高温地层中作业应遵守下列规定：</w:t>
      </w:r>
    </w:p>
    <w:p>
      <w:pPr>
        <w:pStyle w:val="BodyText"/>
        <w:ind w:left="429"/>
        <w:spacing w:before="63" w:line="219" w:lineRule="auto"/>
        <w:rPr>
          <w:sz w:val="19"/>
          <w:szCs w:val="19"/>
        </w:rPr>
      </w:pPr>
      <w:r>
        <w:rPr>
          <w:sz w:val="19"/>
          <w:szCs w:val="19"/>
          <w:spacing w:val="9"/>
        </w:rPr>
        <w:t>——采取降温及人员防护的措施；</w:t>
      </w:r>
    </w:p>
    <w:p>
      <w:pPr>
        <w:pStyle w:val="BodyText"/>
        <w:ind w:left="429"/>
        <w:spacing w:before="76" w:line="220" w:lineRule="auto"/>
        <w:rPr>
          <w:sz w:val="19"/>
          <w:szCs w:val="19"/>
        </w:rPr>
      </w:pPr>
      <w:r>
        <w:rPr>
          <w:sz w:val="19"/>
          <w:szCs w:val="19"/>
          <w:spacing w:val="9"/>
        </w:rPr>
        <w:t>——湿球温度超过30℃时，应停止作业；</w:t>
      </w:r>
    </w:p>
    <w:p>
      <w:pPr>
        <w:pStyle w:val="BodyText"/>
        <w:ind w:left="429"/>
        <w:spacing w:before="72" w:line="218" w:lineRule="auto"/>
        <w:rPr>
          <w:sz w:val="19"/>
          <w:szCs w:val="19"/>
        </w:rPr>
      </w:pPr>
      <w:r>
        <w:rPr>
          <w:sz w:val="19"/>
          <w:szCs w:val="19"/>
          <w:spacing w:val="5"/>
        </w:rPr>
        <w:t>——采取防止民用爆炸物品自燃、早爆的预防措施。</w:t>
      </w:r>
    </w:p>
    <w:p>
      <w:pPr>
        <w:pStyle w:val="BodyText"/>
        <w:ind w:left="2"/>
        <w:spacing w:before="77" w:line="219" w:lineRule="auto"/>
        <w:rPr>
          <w:sz w:val="19"/>
          <w:szCs w:val="19"/>
        </w:rPr>
      </w:pPr>
      <w:r>
        <w:rPr>
          <w:sz w:val="19"/>
          <w:szCs w:val="19"/>
          <w:b/>
          <w:bCs/>
          <w:spacing w:val="4"/>
        </w:rPr>
        <w:t>6.1.4.4</w:t>
      </w:r>
      <w:r>
        <w:rPr>
          <w:sz w:val="19"/>
          <w:szCs w:val="19"/>
          <w:spacing w:val="4"/>
        </w:rPr>
        <w:t xml:space="preserve">  在强含水层及高水压地层中作业应遵守下列规定：</w:t>
      </w:r>
    </w:p>
    <w:p>
      <w:pPr>
        <w:ind w:left="799" w:right="28" w:hanging="370"/>
        <w:spacing w:before="41" w:line="307" w:lineRule="auto"/>
        <w:rPr>
          <w:rFonts w:ascii="Times New Roman" w:hAnsi="Times New Roman" w:eastAsia="Times New Roman" w:cs="Times New Roman"/>
          <w:sz w:val="19"/>
          <w:szCs w:val="19"/>
        </w:rPr>
      </w:pPr>
      <w:r>
        <w:rPr>
          <w:rFonts w:ascii="FangSong" w:hAnsi="FangSong" w:eastAsia="FangSong" w:cs="FangSong"/>
          <w:sz w:val="19"/>
          <w:szCs w:val="19"/>
          <w:u w:val="single" w:color="auto"/>
          <w:spacing w:val="8"/>
        </w:rPr>
        <w:t>——</w:t>
      </w:r>
      <w:r>
        <w:rPr>
          <w:rFonts w:ascii="FangSong" w:hAnsi="FangSong" w:eastAsia="FangSong" w:cs="FangSong"/>
          <w:sz w:val="19"/>
          <w:szCs w:val="19"/>
          <w:spacing w:val="-49"/>
        </w:rPr>
        <w:t xml:space="preserve"> </w:t>
      </w:r>
      <w:r>
        <w:rPr>
          <w:rFonts w:ascii="FangSong" w:hAnsi="FangSong" w:eastAsia="FangSong" w:cs="FangSong"/>
          <w:sz w:val="19"/>
          <w:szCs w:val="19"/>
          <w:spacing w:val="8"/>
        </w:rPr>
        <w:t>边探边掘：打钻孔超前探水，每次钻孔数量不少于4个；钻孔深度在竖井中不小于40</w:t>
      </w:r>
      <w:r>
        <w:rPr>
          <w:rFonts w:ascii="FangSong" w:hAnsi="FangSong" w:eastAsia="FangSong" w:cs="FangSong"/>
          <w:sz w:val="19"/>
          <w:szCs w:val="19"/>
          <w:spacing w:val="-26"/>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19"/>
          <w:w w:val="101"/>
        </w:rPr>
        <w:t xml:space="preserve"> </w:t>
      </w:r>
      <w:r>
        <w:rPr>
          <w:rFonts w:ascii="FangSong" w:hAnsi="FangSong" w:eastAsia="FangSong" w:cs="FangSong"/>
          <w:sz w:val="19"/>
          <w:szCs w:val="19"/>
          <w:spacing w:val="7"/>
        </w:rPr>
        <w:t>在平</w:t>
      </w:r>
      <w:r>
        <w:rPr>
          <w:rFonts w:ascii="FangSong" w:hAnsi="FangSong" w:eastAsia="FangSong" w:cs="FangSong"/>
          <w:sz w:val="19"/>
          <w:szCs w:val="19"/>
        </w:rPr>
        <w:t xml:space="preserve"> </w:t>
      </w:r>
      <w:r>
        <w:rPr>
          <w:rFonts w:ascii="FangSong" w:hAnsi="FangSong" w:eastAsia="FangSong" w:cs="FangSong"/>
          <w:sz w:val="19"/>
          <w:szCs w:val="19"/>
          <w:spacing w:val="12"/>
        </w:rPr>
        <w:t>巷中不小于10</w:t>
      </w:r>
      <w:r>
        <w:rPr>
          <w:rFonts w:ascii="FangSong" w:hAnsi="FangSong" w:eastAsia="FangSong" w:cs="FangSong"/>
          <w:sz w:val="19"/>
          <w:szCs w:val="19"/>
          <w:spacing w:val="-26"/>
        </w:rPr>
        <w:t xml:space="preserve"> </w:t>
      </w:r>
      <w:r>
        <w:rPr>
          <w:rFonts w:ascii="Times New Roman" w:hAnsi="Times New Roman" w:eastAsia="Times New Roman" w:cs="Times New Roman"/>
          <w:sz w:val="19"/>
          <w:szCs w:val="19"/>
          <w:spacing w:val="12"/>
        </w:rPr>
        <w:t>m;</w:t>
      </w:r>
    </w:p>
    <w:p>
      <w:pPr>
        <w:pStyle w:val="BodyText"/>
        <w:ind w:left="429"/>
        <w:spacing w:before="22" w:line="219" w:lineRule="auto"/>
        <w:rPr>
          <w:sz w:val="19"/>
          <w:szCs w:val="19"/>
        </w:rPr>
      </w:pPr>
      <w:r>
        <w:rPr>
          <w:sz w:val="19"/>
          <w:szCs w:val="19"/>
          <w:spacing w:val="8"/>
        </w:rPr>
        <w:t>——编制防治水技术方案；</w:t>
      </w:r>
    </w:p>
    <w:p>
      <w:pPr>
        <w:pStyle w:val="BodyText"/>
        <w:ind w:left="429"/>
        <w:spacing w:before="54" w:line="219" w:lineRule="auto"/>
        <w:rPr>
          <w:sz w:val="19"/>
          <w:szCs w:val="19"/>
        </w:rPr>
      </w:pPr>
      <w:r>
        <w:rPr>
          <w:sz w:val="19"/>
          <w:szCs w:val="19"/>
          <w:spacing w:val="9"/>
        </w:rPr>
        <w:t>——施工前应制定专门的施工安全技术措施。</w:t>
      </w:r>
    </w:p>
    <w:p>
      <w:pPr>
        <w:pStyle w:val="BodyText"/>
        <w:ind w:right="51"/>
        <w:spacing w:before="56" w:line="289" w:lineRule="auto"/>
        <w:rPr>
          <w:sz w:val="16"/>
          <w:szCs w:val="16"/>
        </w:rPr>
      </w:pPr>
      <w:r>
        <w:rPr>
          <w:sz w:val="19"/>
          <w:szCs w:val="19"/>
          <w:spacing w:val="4"/>
        </w:rPr>
        <w:t>6.1.4.5  天井、溜井、漏斗口等存在人员坠落可能的地方，应设</w:t>
      </w:r>
      <w:r>
        <w:rPr>
          <w:sz w:val="19"/>
          <w:szCs w:val="19"/>
          <w:spacing w:val="3"/>
        </w:rPr>
        <w:t>警示标志、照明设施、护栏、安全网或</w:t>
      </w:r>
      <w:r>
        <w:rPr>
          <w:sz w:val="19"/>
          <w:szCs w:val="19"/>
        </w:rPr>
        <w:t xml:space="preserve"> </w:t>
      </w:r>
      <w:r>
        <w:rPr>
          <w:sz w:val="16"/>
          <w:szCs w:val="16"/>
          <w:spacing w:val="-5"/>
        </w:rPr>
        <w:t>格</w:t>
      </w:r>
      <w:r>
        <w:rPr>
          <w:sz w:val="16"/>
          <w:szCs w:val="16"/>
          <w:spacing w:val="-18"/>
        </w:rPr>
        <w:t xml:space="preserve"> </w:t>
      </w:r>
      <w:r>
        <w:rPr>
          <w:sz w:val="16"/>
          <w:szCs w:val="16"/>
          <w:spacing w:val="-5"/>
        </w:rPr>
        <w:t>筛</w:t>
      </w:r>
      <w:r>
        <w:rPr>
          <w:sz w:val="16"/>
          <w:szCs w:val="16"/>
          <w:spacing w:val="-25"/>
        </w:rPr>
        <w:t xml:space="preserve"> </w:t>
      </w:r>
      <w:r>
        <w:rPr>
          <w:sz w:val="16"/>
          <w:szCs w:val="16"/>
          <w:spacing w:val="-5"/>
        </w:rPr>
        <w:t>。</w:t>
      </w:r>
    </w:p>
    <w:p>
      <w:pPr>
        <w:pStyle w:val="BodyText"/>
        <w:ind w:right="49" w:firstLine="2"/>
        <w:spacing w:before="61" w:line="287" w:lineRule="auto"/>
        <w:rPr>
          <w:sz w:val="16"/>
          <w:szCs w:val="16"/>
        </w:rPr>
      </w:pPr>
      <w:r>
        <w:rPr>
          <w:sz w:val="19"/>
          <w:szCs w:val="19"/>
          <w:b/>
          <w:bCs/>
        </w:rPr>
        <w:t>6.1.4.6</w:t>
      </w:r>
      <w:r>
        <w:rPr>
          <w:sz w:val="19"/>
          <w:szCs w:val="19"/>
        </w:rPr>
        <w:t xml:space="preserve">  在竖井、天井、溜井和漏斗口上方</w:t>
      </w:r>
      <w:r>
        <w:rPr>
          <w:sz w:val="19"/>
          <w:szCs w:val="19"/>
          <w:spacing w:val="-1"/>
        </w:rPr>
        <w:t>，或在坠落基准面2</w:t>
      </w:r>
      <w:r>
        <w:rPr>
          <w:sz w:val="19"/>
          <w:szCs w:val="19"/>
          <w:spacing w:val="-37"/>
        </w:rPr>
        <w:t xml:space="preserve"> </w:t>
      </w:r>
      <w:r>
        <w:rPr>
          <w:sz w:val="19"/>
          <w:szCs w:val="19"/>
          <w:spacing w:val="-1"/>
        </w:rPr>
        <w:t>m</w:t>
      </w:r>
      <w:r>
        <w:rPr>
          <w:sz w:val="19"/>
          <w:szCs w:val="19"/>
          <w:spacing w:val="42"/>
        </w:rPr>
        <w:t xml:space="preserve"> </w:t>
      </w:r>
      <w:r>
        <w:rPr>
          <w:sz w:val="19"/>
          <w:szCs w:val="19"/>
          <w:spacing w:val="-1"/>
        </w:rPr>
        <w:t>以上作业，有发生坠落危险的，应设安</w:t>
      </w:r>
      <w:r>
        <w:rPr>
          <w:sz w:val="19"/>
          <w:szCs w:val="19"/>
        </w:rPr>
        <w:t xml:space="preserve"> </w:t>
      </w:r>
      <w:r>
        <w:rPr>
          <w:sz w:val="19"/>
          <w:szCs w:val="19"/>
          <w:spacing w:val="6"/>
        </w:rPr>
        <w:t>全网等防护设施，作业人员应佩戴安全带。作业时，不应抛掷物件，不应上下层同时作业，并应设专人 </w:t>
      </w:r>
      <w:r>
        <w:rPr>
          <w:sz w:val="16"/>
          <w:szCs w:val="16"/>
          <w:spacing w:val="-5"/>
        </w:rPr>
        <w:t>监</w:t>
      </w:r>
      <w:r>
        <w:rPr>
          <w:sz w:val="16"/>
          <w:szCs w:val="16"/>
          <w:spacing w:val="-18"/>
        </w:rPr>
        <w:t xml:space="preserve"> </w:t>
      </w:r>
      <w:r>
        <w:rPr>
          <w:sz w:val="16"/>
          <w:szCs w:val="16"/>
          <w:spacing w:val="-5"/>
        </w:rPr>
        <w:t>护</w:t>
      </w:r>
      <w:r>
        <w:rPr>
          <w:sz w:val="16"/>
          <w:szCs w:val="16"/>
          <w:spacing w:val="-25"/>
        </w:rPr>
        <w:t xml:space="preserve"> </w:t>
      </w:r>
      <w:r>
        <w:rPr>
          <w:sz w:val="16"/>
          <w:szCs w:val="16"/>
          <w:spacing w:val="-5"/>
        </w:rPr>
        <w:t>。</w:t>
      </w:r>
    </w:p>
    <w:p>
      <w:pPr>
        <w:spacing w:line="287" w:lineRule="auto"/>
        <w:sectPr>
          <w:headerReference w:type="default" r:id="rId60"/>
          <w:footerReference w:type="default" r:id="rId61"/>
          <w:pgSz w:w="11910" w:h="16850"/>
          <w:pgMar w:top="2149" w:right="1639" w:bottom="1357" w:left="1390" w:header="1857" w:footer="1231" w:gutter="0"/>
        </w:sectPr>
        <w:rPr>
          <w:sz w:val="16"/>
          <w:szCs w:val="16"/>
        </w:rPr>
      </w:pP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7379"/>
        <w:spacing w:before="55"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spacing w:line="275" w:lineRule="auto"/>
        <w:rPr>
          <w:rFonts w:ascii="Arial"/>
          <w:sz w:val="21"/>
        </w:rPr>
      </w:pPr>
      <w:r/>
    </w:p>
    <w:p>
      <w:pPr>
        <w:pStyle w:val="BodyText"/>
        <w:ind w:right="65"/>
        <w:spacing w:before="61" w:line="260" w:lineRule="auto"/>
        <w:rPr>
          <w:sz w:val="19"/>
          <w:szCs w:val="19"/>
        </w:rPr>
      </w:pPr>
      <w:r>
        <w:rPr>
          <w:rFonts w:ascii="Times New Roman" w:hAnsi="Times New Roman" w:eastAsia="Times New Roman" w:cs="Times New Roman"/>
          <w:sz w:val="19"/>
          <w:szCs w:val="19"/>
          <w:b/>
          <w:bCs/>
          <w:spacing w:val="10"/>
        </w:rPr>
        <w:t>6.1.4.7     </w:t>
      </w:r>
      <w:r>
        <w:rPr>
          <w:sz w:val="19"/>
          <w:szCs w:val="19"/>
          <w:spacing w:val="10"/>
        </w:rPr>
        <w:t>操作距地面或平台面2</w:t>
      </w:r>
      <w:r>
        <w:rPr>
          <w:sz w:val="19"/>
          <w:szCs w:val="19"/>
          <w:spacing w:val="-37"/>
        </w:rPr>
        <w:t xml:space="preserve"> </w:t>
      </w:r>
      <w:r>
        <w:rPr>
          <w:rFonts w:ascii="Times New Roman" w:hAnsi="Times New Roman" w:eastAsia="Times New Roman" w:cs="Times New Roman"/>
          <w:sz w:val="19"/>
          <w:szCs w:val="19"/>
          <w:spacing w:val="10"/>
        </w:rPr>
        <w:t>m</w:t>
      </w:r>
      <w:r>
        <w:rPr>
          <w:rFonts w:ascii="Times New Roman" w:hAnsi="Times New Roman" w:eastAsia="Times New Roman" w:cs="Times New Roman"/>
          <w:sz w:val="19"/>
          <w:szCs w:val="19"/>
          <w:spacing w:val="26"/>
          <w:w w:val="101"/>
        </w:rPr>
        <w:t xml:space="preserve"> </w:t>
      </w:r>
      <w:r>
        <w:rPr>
          <w:sz w:val="19"/>
          <w:szCs w:val="19"/>
          <w:spacing w:val="10"/>
        </w:rPr>
        <w:t>以上</w:t>
      </w:r>
      <w:r>
        <w:rPr>
          <w:sz w:val="19"/>
          <w:szCs w:val="19"/>
          <w:spacing w:val="9"/>
        </w:rPr>
        <w:t>的设备或阀门时，应有固定平台和梯子。平台及通道边缘应设</w:t>
      </w:r>
      <w:r>
        <w:rPr>
          <w:sz w:val="19"/>
          <w:szCs w:val="19"/>
        </w:rPr>
        <w:t xml:space="preserve"> </w:t>
      </w:r>
      <w:r>
        <w:rPr>
          <w:sz w:val="19"/>
          <w:szCs w:val="19"/>
          <w:spacing w:val="5"/>
        </w:rPr>
        <w:t>置高度不小于1.2 </w:t>
      </w:r>
      <w:r>
        <w:rPr>
          <w:rFonts w:ascii="Times New Roman" w:hAnsi="Times New Roman" w:eastAsia="Times New Roman" w:cs="Times New Roman"/>
          <w:sz w:val="19"/>
          <w:szCs w:val="19"/>
          <w:spacing w:val="5"/>
        </w:rPr>
        <w:t>m</w:t>
      </w:r>
      <w:r>
        <w:rPr>
          <w:rFonts w:ascii="Times New Roman" w:hAnsi="Times New Roman" w:eastAsia="Times New Roman" w:cs="Times New Roman"/>
          <w:sz w:val="19"/>
          <w:szCs w:val="19"/>
          <w:spacing w:val="16"/>
          <w:w w:val="101"/>
        </w:rPr>
        <w:t xml:space="preserve"> </w:t>
      </w:r>
      <w:r>
        <w:rPr>
          <w:sz w:val="19"/>
          <w:szCs w:val="19"/>
          <w:spacing w:val="5"/>
        </w:rPr>
        <w:t>的安全护栏，并有足够的照明。平台、通道和梯子踏板应采取</w:t>
      </w:r>
      <w:r>
        <w:rPr>
          <w:sz w:val="19"/>
          <w:szCs w:val="19"/>
          <w:spacing w:val="4"/>
        </w:rPr>
        <w:t>可靠的防滑措施。</w:t>
      </w:r>
    </w:p>
    <w:p>
      <w:pPr>
        <w:pStyle w:val="BodyText"/>
        <w:ind w:right="67" w:firstLine="2"/>
        <w:spacing w:before="85" w:line="254" w:lineRule="auto"/>
        <w:rPr>
          <w:sz w:val="19"/>
          <w:szCs w:val="19"/>
        </w:rPr>
      </w:pPr>
      <w:r>
        <w:rPr>
          <w:sz w:val="19"/>
          <w:szCs w:val="19"/>
          <w:b/>
          <w:bCs/>
          <w:spacing w:val="8"/>
        </w:rPr>
        <w:t>6.1.4.8</w:t>
      </w:r>
      <w:r>
        <w:rPr>
          <w:sz w:val="19"/>
          <w:szCs w:val="19"/>
          <w:spacing w:val="8"/>
        </w:rPr>
        <w:t xml:space="preserve">  作业前应认真检查作业地点的安全情况，发现严重危</w:t>
      </w:r>
      <w:r>
        <w:rPr>
          <w:sz w:val="19"/>
          <w:szCs w:val="19"/>
          <w:spacing w:val="7"/>
        </w:rPr>
        <w:t>及人身安全的征兆时，应迅速撤出危险</w:t>
      </w:r>
      <w:r>
        <w:rPr>
          <w:sz w:val="19"/>
          <w:szCs w:val="19"/>
        </w:rPr>
        <w:t xml:space="preserve"> </w:t>
      </w:r>
      <w:r>
        <w:rPr>
          <w:sz w:val="19"/>
          <w:szCs w:val="19"/>
          <w:spacing w:val="6"/>
        </w:rPr>
        <w:t>区、设置禁止人员和车辆通行的警戒标志和照明、报告</w:t>
      </w:r>
      <w:r>
        <w:rPr>
          <w:sz w:val="19"/>
          <w:szCs w:val="19"/>
          <w:spacing w:val="5"/>
        </w:rPr>
        <w:t>矿有关部门及时处理。处理结果应记录存档。</w:t>
      </w:r>
    </w:p>
    <w:p>
      <w:pPr>
        <w:pStyle w:val="BodyText"/>
        <w:ind w:left="2"/>
        <w:spacing w:before="76" w:line="219" w:lineRule="auto"/>
        <w:rPr>
          <w:sz w:val="19"/>
          <w:szCs w:val="19"/>
        </w:rPr>
      </w:pPr>
      <w:r>
        <w:rPr>
          <w:sz w:val="19"/>
          <w:szCs w:val="19"/>
          <w:b/>
          <w:bCs/>
          <w:spacing w:val="4"/>
        </w:rPr>
        <w:t>6.1.4.9</w:t>
      </w:r>
      <w:r>
        <w:rPr>
          <w:sz w:val="19"/>
          <w:szCs w:val="19"/>
          <w:spacing w:val="4"/>
        </w:rPr>
        <w:t xml:space="preserve">  进入采掘工作面的每个班组都应携带气体检测仪，随时监测有毒有害气体。</w:t>
      </w:r>
    </w:p>
    <w:p>
      <w:pPr>
        <w:pStyle w:val="BodyText"/>
        <w:ind w:left="2"/>
        <w:spacing w:before="233" w:line="220" w:lineRule="auto"/>
        <w:rPr>
          <w:sz w:val="19"/>
          <w:szCs w:val="19"/>
        </w:rPr>
      </w:pPr>
      <w:r>
        <w:rPr>
          <w:sz w:val="19"/>
          <w:szCs w:val="19"/>
          <w:b/>
          <w:bCs/>
          <w:spacing w:val="-5"/>
        </w:rPr>
        <w:t>6.1.5</w:t>
      </w:r>
      <w:r>
        <w:rPr>
          <w:sz w:val="19"/>
          <w:szCs w:val="19"/>
          <w:spacing w:val="12"/>
        </w:rPr>
        <w:t xml:space="preserve">  </w:t>
      </w:r>
      <w:r>
        <w:rPr>
          <w:sz w:val="19"/>
          <w:szCs w:val="19"/>
          <w:b/>
          <w:bCs/>
          <w:spacing w:val="-5"/>
        </w:rPr>
        <w:t>排土场</w:t>
      </w:r>
    </w:p>
    <w:p>
      <w:pPr>
        <w:pStyle w:val="BodyText"/>
        <w:ind w:left="409"/>
        <w:spacing w:before="226" w:line="219" w:lineRule="auto"/>
        <w:rPr>
          <w:sz w:val="19"/>
          <w:szCs w:val="19"/>
        </w:rPr>
      </w:pPr>
      <w:r>
        <w:rPr>
          <w:sz w:val="19"/>
          <w:szCs w:val="19"/>
          <w:spacing w:val="8"/>
        </w:rPr>
        <w:t>地下矿山排土场、排土作业和排土场检查与监测应遵守5.5的</w:t>
      </w:r>
      <w:r>
        <w:rPr>
          <w:sz w:val="19"/>
          <w:szCs w:val="19"/>
          <w:spacing w:val="7"/>
        </w:rPr>
        <w:t>相关规定。</w:t>
      </w:r>
    </w:p>
    <w:p>
      <w:pPr>
        <w:pStyle w:val="BodyText"/>
        <w:ind w:left="2"/>
        <w:spacing w:before="242" w:line="219" w:lineRule="auto"/>
        <w:outlineLvl w:val="1"/>
        <w:rPr>
          <w:sz w:val="19"/>
          <w:szCs w:val="19"/>
        </w:rPr>
      </w:pPr>
      <w:bookmarkStart w:name="bookmark24" w:id="34"/>
      <w:bookmarkEnd w:id="34"/>
      <w:r>
        <w:rPr>
          <w:sz w:val="19"/>
          <w:szCs w:val="19"/>
          <w:b/>
          <w:bCs/>
          <w:spacing w:val="-1"/>
        </w:rPr>
        <w:t>6.2</w:t>
      </w:r>
      <w:r>
        <w:rPr>
          <w:sz w:val="19"/>
          <w:szCs w:val="19"/>
          <w:spacing w:val="14"/>
        </w:rPr>
        <w:t xml:space="preserve">  </w:t>
      </w:r>
      <w:r>
        <w:rPr>
          <w:sz w:val="19"/>
          <w:szCs w:val="19"/>
          <w:b/>
          <w:bCs/>
          <w:spacing w:val="-1"/>
        </w:rPr>
        <w:t>矿山井巷</w:t>
      </w:r>
    </w:p>
    <w:p>
      <w:pPr>
        <w:pStyle w:val="BodyText"/>
        <w:ind w:left="2"/>
        <w:spacing w:before="225" w:line="220" w:lineRule="auto"/>
        <w:rPr>
          <w:sz w:val="19"/>
          <w:szCs w:val="19"/>
        </w:rPr>
      </w:pPr>
      <w:r>
        <w:rPr>
          <w:sz w:val="19"/>
          <w:szCs w:val="19"/>
          <w:b/>
          <w:bCs/>
          <w:spacing w:val="-4"/>
        </w:rPr>
        <w:t>6.2.1</w:t>
      </w:r>
      <w:r>
        <w:rPr>
          <w:sz w:val="19"/>
          <w:szCs w:val="19"/>
          <w:spacing w:val="9"/>
        </w:rPr>
        <w:t xml:space="preserve">  </w:t>
      </w:r>
      <w:r>
        <w:rPr>
          <w:sz w:val="19"/>
          <w:szCs w:val="19"/>
          <w:b/>
          <w:bCs/>
          <w:spacing w:val="-4"/>
        </w:rPr>
        <w:t>一般规定</w:t>
      </w:r>
    </w:p>
    <w:p>
      <w:pPr>
        <w:pStyle w:val="BodyText"/>
        <w:spacing w:before="236" w:line="219" w:lineRule="auto"/>
        <w:rPr>
          <w:sz w:val="19"/>
          <w:szCs w:val="19"/>
        </w:rPr>
      </w:pPr>
      <w:r>
        <w:rPr>
          <w:sz w:val="19"/>
          <w:szCs w:val="19"/>
          <w:spacing w:val="4"/>
        </w:rPr>
        <w:t>6.2.1.1  井巷工程施工应按施工组织设计进行。</w:t>
      </w:r>
    </w:p>
    <w:p>
      <w:pPr>
        <w:pStyle w:val="BodyText"/>
        <w:ind w:right="65"/>
        <w:spacing w:before="64" w:line="265" w:lineRule="auto"/>
        <w:rPr>
          <w:sz w:val="19"/>
          <w:szCs w:val="19"/>
        </w:rPr>
      </w:pPr>
      <w:r>
        <w:rPr>
          <w:sz w:val="19"/>
          <w:szCs w:val="19"/>
          <w:spacing w:val="-3"/>
        </w:rPr>
        <w:t>6.2.1.2  井巷工程穿过软岩、流砂、淤泥、砂砾、破碎带、</w:t>
      </w:r>
      <w:r>
        <w:rPr>
          <w:sz w:val="19"/>
          <w:szCs w:val="19"/>
          <w:spacing w:val="-4"/>
        </w:rPr>
        <w:t>老窿、溶洞或较大含水层等不良地层时，施工前</w:t>
      </w:r>
      <w:r>
        <w:rPr>
          <w:sz w:val="19"/>
          <w:szCs w:val="19"/>
        </w:rPr>
        <w:t xml:space="preserve"> </w:t>
      </w:r>
      <w:r>
        <w:rPr>
          <w:sz w:val="19"/>
          <w:szCs w:val="19"/>
          <w:spacing w:val="9"/>
        </w:rPr>
        <w:t>应制定专门的施工安全技术措施。</w:t>
      </w:r>
    </w:p>
    <w:p>
      <w:pPr>
        <w:pStyle w:val="BodyText"/>
        <w:ind w:left="2"/>
        <w:spacing w:before="233" w:line="220" w:lineRule="auto"/>
        <w:rPr>
          <w:sz w:val="19"/>
          <w:szCs w:val="19"/>
        </w:rPr>
      </w:pPr>
      <w:r>
        <w:rPr>
          <w:sz w:val="19"/>
          <w:szCs w:val="19"/>
          <w:b/>
          <w:bCs/>
          <w:spacing w:val="-2"/>
        </w:rPr>
        <w:t>6.2.2</w:t>
      </w:r>
      <w:r>
        <w:rPr>
          <w:sz w:val="19"/>
          <w:szCs w:val="19"/>
          <w:spacing w:val="-2"/>
        </w:rPr>
        <w:t xml:space="preserve">  </w:t>
      </w:r>
      <w:r>
        <w:rPr>
          <w:sz w:val="19"/>
          <w:szCs w:val="19"/>
          <w:b/>
          <w:bCs/>
          <w:spacing w:val="-2"/>
        </w:rPr>
        <w:t>竖井掘进</w:t>
      </w:r>
    </w:p>
    <w:p>
      <w:pPr>
        <w:pStyle w:val="BodyText"/>
        <w:ind w:left="2"/>
        <w:spacing w:before="225" w:line="219" w:lineRule="auto"/>
        <w:rPr>
          <w:sz w:val="19"/>
          <w:szCs w:val="19"/>
        </w:rPr>
      </w:pPr>
      <w:r>
        <w:rPr>
          <w:sz w:val="19"/>
          <w:szCs w:val="19"/>
          <w:b/>
          <w:bCs/>
          <w:spacing w:val="1"/>
        </w:rPr>
        <w:t>6.2.2.1</w:t>
      </w:r>
      <w:r>
        <w:rPr>
          <w:sz w:val="19"/>
          <w:szCs w:val="19"/>
          <w:spacing w:val="1"/>
        </w:rPr>
        <w:t xml:space="preserve">  表土层掘进应遵守下列规定：</w:t>
      </w:r>
    </w:p>
    <w:p>
      <w:pPr>
        <w:pStyle w:val="BodyText"/>
        <w:ind w:left="409"/>
        <w:spacing w:before="85" w:line="219" w:lineRule="auto"/>
        <w:rPr>
          <w:sz w:val="19"/>
          <w:szCs w:val="19"/>
        </w:rPr>
      </w:pPr>
      <w:r>
        <w:rPr>
          <w:sz w:val="19"/>
          <w:szCs w:val="19"/>
          <w:spacing w:val="9"/>
        </w:rPr>
        <w:t>——施工前应制定专门的施工安全技术措施；</w:t>
      </w:r>
    </w:p>
    <w:p>
      <w:pPr>
        <w:pStyle w:val="BodyText"/>
        <w:ind w:left="569"/>
        <w:spacing w:before="73" w:line="219" w:lineRule="auto"/>
        <w:rPr>
          <w:sz w:val="19"/>
          <w:szCs w:val="19"/>
        </w:rPr>
      </w:pPr>
      <w:r>
        <w:rPr>
          <w:sz w:val="19"/>
          <w:szCs w:val="19"/>
          <w:spacing w:val="7"/>
        </w:rPr>
        <w:t>—井筒内应设梯子，不应用简易提升设施升降人员；</w:t>
      </w:r>
    </w:p>
    <w:p>
      <w:pPr>
        <w:pStyle w:val="BodyText"/>
        <w:ind w:left="409"/>
        <w:spacing w:before="85" w:line="219" w:lineRule="auto"/>
        <w:rPr>
          <w:sz w:val="19"/>
          <w:szCs w:val="19"/>
        </w:rPr>
      </w:pPr>
      <w:r>
        <w:rPr>
          <w:sz w:val="19"/>
          <w:szCs w:val="19"/>
          <w:spacing w:val="5"/>
        </w:rPr>
        <w:t>——在含水表土层施工时，应采取降低水位、防止井壁砂土流失导致空帮的技术措施；</w:t>
      </w:r>
    </w:p>
    <w:p>
      <w:pPr>
        <w:pStyle w:val="BodyText"/>
        <w:ind w:left="809" w:hanging="400"/>
        <w:spacing w:before="86" w:line="301" w:lineRule="auto"/>
        <w:rPr>
          <w:sz w:val="19"/>
          <w:szCs w:val="19"/>
        </w:rPr>
      </w:pPr>
      <w:r>
        <w:rPr>
          <w:sz w:val="19"/>
          <w:szCs w:val="19"/>
          <w:spacing w:val="2"/>
        </w:rPr>
        <w:t>——采用井圈或其他临时支护时，临时支护应安全可靠、紧靠工作面，并及时进行永久支护；在进行</w:t>
      </w:r>
      <w:r>
        <w:rPr>
          <w:sz w:val="19"/>
          <w:szCs w:val="19"/>
          <w:spacing w:val="10"/>
        </w:rPr>
        <w:t xml:space="preserve"> </w:t>
      </w:r>
      <w:r>
        <w:rPr>
          <w:sz w:val="19"/>
          <w:szCs w:val="19"/>
          <w:spacing w:val="8"/>
        </w:rPr>
        <w:t>永久支护前，每班应派专人观测地面沉降和临时支护后面的井</w:t>
      </w:r>
      <w:r>
        <w:rPr>
          <w:sz w:val="19"/>
          <w:szCs w:val="19"/>
          <w:spacing w:val="7"/>
        </w:rPr>
        <w:t>帮变化情况；发现危险预兆时，</w:t>
      </w:r>
      <w:r>
        <w:rPr>
          <w:sz w:val="19"/>
          <w:szCs w:val="19"/>
        </w:rPr>
        <w:t xml:space="preserve"> </w:t>
      </w:r>
      <w:r>
        <w:rPr>
          <w:sz w:val="19"/>
          <w:szCs w:val="19"/>
          <w:spacing w:val="-2"/>
        </w:rPr>
        <w:t>立即停止工作，撤出人员，进行处理。</w:t>
      </w:r>
    </w:p>
    <w:p>
      <w:pPr>
        <w:pStyle w:val="BodyText"/>
        <w:ind w:left="2"/>
        <w:spacing w:line="218" w:lineRule="auto"/>
        <w:rPr>
          <w:sz w:val="19"/>
          <w:szCs w:val="19"/>
        </w:rPr>
      </w:pPr>
      <w:r>
        <w:rPr>
          <w:sz w:val="19"/>
          <w:szCs w:val="19"/>
          <w:b/>
          <w:bCs/>
          <w:spacing w:val="2"/>
        </w:rPr>
        <w:t>6.2.2.2</w:t>
      </w:r>
      <w:r>
        <w:rPr>
          <w:sz w:val="19"/>
          <w:szCs w:val="19"/>
          <w:spacing w:val="2"/>
        </w:rPr>
        <w:t xml:space="preserve">  竖井施工时应采取措施防止坠物，并应遵守下</w:t>
      </w:r>
      <w:r>
        <w:rPr>
          <w:sz w:val="19"/>
          <w:szCs w:val="19"/>
          <w:spacing w:val="1"/>
        </w:rPr>
        <w:t>列规定：</w:t>
      </w:r>
    </w:p>
    <w:p>
      <w:pPr>
        <w:pStyle w:val="BodyText"/>
        <w:ind w:left="409"/>
        <w:spacing w:before="66" w:line="219" w:lineRule="auto"/>
        <w:rPr>
          <w:sz w:val="19"/>
          <w:szCs w:val="19"/>
        </w:rPr>
      </w:pPr>
      <w:r>
        <w:rPr>
          <w:sz w:val="19"/>
          <w:szCs w:val="19"/>
          <w:spacing w:val="11"/>
        </w:rPr>
        <w:t>——井口应设置带井盖门的临时封口盘，井盖门两端应安装栅栏；封口盘和井盖门的结构应坚固</w:t>
      </w:r>
    </w:p>
    <w:p>
      <w:pPr>
        <w:pStyle w:val="BodyText"/>
        <w:ind w:left="809"/>
        <w:spacing w:before="85" w:line="220" w:lineRule="auto"/>
        <w:rPr>
          <w:sz w:val="19"/>
          <w:szCs w:val="19"/>
        </w:rPr>
      </w:pPr>
      <w:r>
        <w:rPr>
          <w:sz w:val="19"/>
          <w:szCs w:val="19"/>
          <w:spacing w:val="4"/>
        </w:rPr>
        <w:t>严密；</w:t>
      </w:r>
    </w:p>
    <w:p>
      <w:pPr>
        <w:pStyle w:val="BodyText"/>
        <w:ind w:left="409"/>
        <w:spacing w:before="53" w:line="219" w:lineRule="auto"/>
        <w:rPr>
          <w:sz w:val="19"/>
          <w:szCs w:val="19"/>
        </w:rPr>
      </w:pPr>
      <w:r>
        <w:rPr>
          <w:sz w:val="19"/>
          <w:szCs w:val="19"/>
        </w:rPr>
        <w:t>——卸碴设施应严密，不允许向井下漏碴、漏水；</w:t>
      </w:r>
    </w:p>
    <w:p>
      <w:pPr>
        <w:pStyle w:val="BodyText"/>
        <w:ind w:left="409"/>
        <w:spacing w:before="115" w:line="219" w:lineRule="auto"/>
        <w:rPr>
          <w:sz w:val="19"/>
          <w:szCs w:val="19"/>
        </w:rPr>
      </w:pPr>
      <w:r>
        <w:rPr>
          <w:sz w:val="19"/>
          <w:szCs w:val="19"/>
          <w:spacing w:val="15"/>
        </w:rPr>
        <w:t>—井口周围应设围栏，人员进出地点应设栅栏门；</w:t>
      </w:r>
    </w:p>
    <w:p>
      <w:pPr>
        <w:pStyle w:val="BodyText"/>
        <w:ind w:left="539"/>
        <w:spacing w:before="63" w:line="219" w:lineRule="auto"/>
        <w:rPr>
          <w:sz w:val="19"/>
          <w:szCs w:val="19"/>
        </w:rPr>
      </w:pPr>
      <w:r>
        <w:rPr>
          <w:sz w:val="19"/>
          <w:szCs w:val="19"/>
        </w:rPr>
        <w:t>——井筒内作业人员携带的工具、材料，应拴绑牢固或置于工具袋内；</w:t>
      </w:r>
    </w:p>
    <w:p>
      <w:pPr>
        <w:pStyle w:val="BodyText"/>
        <w:ind w:left="409"/>
        <w:spacing w:before="86" w:line="219" w:lineRule="auto"/>
        <w:rPr>
          <w:sz w:val="19"/>
          <w:szCs w:val="19"/>
        </w:rPr>
      </w:pPr>
      <w:r>
        <w:rPr>
          <w:sz w:val="19"/>
          <w:szCs w:val="19"/>
          <w:spacing w:val="10"/>
        </w:rPr>
        <w:t>——不应向井筒内掷物。</w:t>
      </w:r>
    </w:p>
    <w:p>
      <w:pPr>
        <w:pStyle w:val="BodyText"/>
        <w:spacing w:before="84" w:line="219" w:lineRule="auto"/>
        <w:rPr>
          <w:sz w:val="19"/>
          <w:szCs w:val="19"/>
        </w:rPr>
      </w:pPr>
      <w:r>
        <w:rPr>
          <w:sz w:val="19"/>
          <w:szCs w:val="19"/>
          <w:spacing w:val="4"/>
        </w:rPr>
        <w:t>6.2.2.3  竖井施工采用吊盘应遵守下列规定：</w:t>
      </w:r>
    </w:p>
    <w:p>
      <w:pPr>
        <w:pStyle w:val="BodyText"/>
        <w:ind w:left="409"/>
        <w:spacing w:before="66" w:line="219" w:lineRule="auto"/>
        <w:rPr>
          <w:sz w:val="19"/>
          <w:szCs w:val="19"/>
        </w:rPr>
      </w:pPr>
      <w:r>
        <w:rPr>
          <w:sz w:val="19"/>
          <w:szCs w:val="19"/>
          <w:spacing w:val="8"/>
        </w:rPr>
        <w:t>——吊盘不少于两层；</w:t>
      </w:r>
    </w:p>
    <w:p>
      <w:pPr>
        <w:pStyle w:val="BodyText"/>
        <w:ind w:left="409"/>
        <w:spacing w:before="83" w:line="219" w:lineRule="auto"/>
        <w:rPr>
          <w:sz w:val="19"/>
          <w:szCs w:val="19"/>
        </w:rPr>
      </w:pPr>
      <w:r>
        <w:rPr>
          <w:sz w:val="19"/>
          <w:szCs w:val="19"/>
          <w:spacing w:val="10"/>
        </w:rPr>
        <w:t>——吊盘悬挂应平稳牢固，吊盘周边应均匀布置至少4个悬挂点；</w:t>
      </w:r>
    </w:p>
    <w:p>
      <w:pPr>
        <w:pStyle w:val="BodyText"/>
        <w:ind w:left="409"/>
        <w:spacing w:before="86" w:line="219" w:lineRule="auto"/>
        <w:rPr>
          <w:sz w:val="19"/>
          <w:szCs w:val="19"/>
        </w:rPr>
      </w:pPr>
      <w:r>
        <w:rPr>
          <w:sz w:val="19"/>
          <w:szCs w:val="19"/>
          <w:spacing w:val="8"/>
        </w:rPr>
        <w:t>——吊盘绳兼做稳绳时，应定期涂油并及时维</w:t>
      </w:r>
      <w:r>
        <w:rPr>
          <w:sz w:val="19"/>
          <w:szCs w:val="19"/>
          <w:spacing w:val="7"/>
        </w:rPr>
        <w:t>护，每周至少检查1次稳绳磨损情况；</w:t>
      </w:r>
    </w:p>
    <w:p>
      <w:pPr>
        <w:pStyle w:val="BodyText"/>
        <w:ind w:left="409"/>
        <w:spacing w:before="93" w:line="219" w:lineRule="auto"/>
        <w:rPr>
          <w:sz w:val="19"/>
          <w:szCs w:val="19"/>
        </w:rPr>
      </w:pPr>
      <w:r>
        <w:rPr>
          <w:sz w:val="19"/>
          <w:szCs w:val="19"/>
          <w:spacing w:val="19"/>
        </w:rPr>
        <w:t>—</w:t>
      </w:r>
      <w:r>
        <w:rPr>
          <w:sz w:val="19"/>
          <w:szCs w:val="19"/>
          <w:strike/>
          <w:spacing w:val="19"/>
        </w:rPr>
        <w:t>滑</w:t>
      </w:r>
      <w:r>
        <w:rPr>
          <w:sz w:val="19"/>
          <w:szCs w:val="19"/>
          <w:spacing w:val="19"/>
        </w:rPr>
        <w:t>架上的滑套应采用低硬度耐磨材料制作；</w:t>
      </w:r>
    </w:p>
    <w:p>
      <w:pPr>
        <w:pStyle w:val="BodyText"/>
        <w:ind w:left="409"/>
        <w:spacing w:before="56" w:line="219" w:lineRule="auto"/>
        <w:rPr>
          <w:sz w:val="19"/>
          <w:szCs w:val="19"/>
        </w:rPr>
      </w:pPr>
      <w:r>
        <w:rPr>
          <w:sz w:val="19"/>
          <w:szCs w:val="19"/>
          <w:spacing w:val="6"/>
        </w:rPr>
        <w:t>——升降吊盘之前应严格检查绞车、悬吊钢丝绳及信号装置，撤出吊盘下的所</w:t>
      </w:r>
      <w:r>
        <w:rPr>
          <w:sz w:val="19"/>
          <w:szCs w:val="19"/>
          <w:spacing w:val="5"/>
        </w:rPr>
        <w:t>有作业人员；</w:t>
      </w:r>
    </w:p>
    <w:p>
      <w:pPr>
        <w:pStyle w:val="BodyText"/>
        <w:ind w:left="809" w:right="65" w:hanging="400"/>
        <w:spacing w:before="85" w:line="304" w:lineRule="auto"/>
        <w:rPr>
          <w:sz w:val="19"/>
          <w:szCs w:val="19"/>
        </w:rPr>
      </w:pPr>
      <w:r>
        <w:rPr>
          <w:sz w:val="19"/>
          <w:szCs w:val="19"/>
          <w:spacing w:val="2"/>
        </w:rPr>
        <w:t>——移动吊盘应有专人指挥；移动完毕应固定吊盘，并将吊盘与井壁之间的空</w:t>
      </w:r>
      <w:r>
        <w:rPr>
          <w:sz w:val="19"/>
          <w:szCs w:val="19"/>
          <w:spacing w:val="1"/>
        </w:rPr>
        <w:t>隙盖严；经检查，确认</w:t>
      </w:r>
      <w:r>
        <w:rPr>
          <w:sz w:val="19"/>
          <w:szCs w:val="19"/>
        </w:rPr>
        <w:t xml:space="preserve"> </w:t>
      </w:r>
      <w:r>
        <w:rPr>
          <w:sz w:val="19"/>
          <w:szCs w:val="19"/>
          <w:spacing w:val="8"/>
        </w:rPr>
        <w:t>可靠后方准作业。</w:t>
      </w:r>
    </w:p>
    <w:p>
      <w:pPr>
        <w:pStyle w:val="BodyText"/>
        <w:spacing w:before="4" w:line="219" w:lineRule="auto"/>
        <w:rPr>
          <w:sz w:val="19"/>
          <w:szCs w:val="19"/>
        </w:rPr>
      </w:pPr>
      <w:r>
        <w:rPr>
          <w:sz w:val="19"/>
          <w:szCs w:val="19"/>
          <w:spacing w:val="4"/>
        </w:rPr>
        <w:t>6.2.2.4  进行下列作业的人员应佩戴安全带，且安</w:t>
      </w:r>
      <w:r>
        <w:rPr>
          <w:sz w:val="19"/>
          <w:szCs w:val="19"/>
          <w:spacing w:val="3"/>
        </w:rPr>
        <w:t>全带一端应正确固定：</w:t>
      </w:r>
    </w:p>
    <w:p>
      <w:pPr>
        <w:pStyle w:val="BodyText"/>
        <w:ind w:left="409"/>
        <w:spacing w:before="64" w:line="219" w:lineRule="auto"/>
        <w:rPr>
          <w:sz w:val="19"/>
          <w:szCs w:val="19"/>
        </w:rPr>
      </w:pPr>
      <w:r>
        <w:rPr>
          <w:sz w:val="19"/>
          <w:szCs w:val="19"/>
          <w:spacing w:val="10"/>
        </w:rPr>
        <w:t>——拆除保护岩柱或保护台；</w:t>
      </w:r>
    </w:p>
    <w:p>
      <w:pPr>
        <w:pStyle w:val="BodyText"/>
        <w:ind w:left="409"/>
        <w:spacing w:before="75" w:line="219" w:lineRule="auto"/>
        <w:rPr>
          <w:sz w:val="19"/>
          <w:szCs w:val="19"/>
        </w:rPr>
      </w:pPr>
      <w:r>
        <w:rPr>
          <w:sz w:val="19"/>
          <w:szCs w:val="19"/>
          <w:spacing w:val="5"/>
        </w:rPr>
        <w:t>——在井筒内或井架上安装、维修或拆除设</w:t>
      </w:r>
      <w:r>
        <w:rPr>
          <w:sz w:val="19"/>
          <w:szCs w:val="19"/>
          <w:spacing w:val="4"/>
        </w:rPr>
        <w:t>备；</w:t>
      </w:r>
    </w:p>
    <w:p>
      <w:pPr>
        <w:pStyle w:val="BodyText"/>
        <w:ind w:left="409"/>
        <w:spacing w:before="95" w:line="219" w:lineRule="auto"/>
        <w:rPr>
          <w:sz w:val="19"/>
          <w:szCs w:val="19"/>
        </w:rPr>
      </w:pPr>
      <w:r>
        <w:rPr>
          <w:sz w:val="19"/>
          <w:szCs w:val="19"/>
          <w:spacing w:val="-2"/>
        </w:rPr>
        <w:t>——在井筒内处理悬吊设备、管、缆，或在吊盘上进行作业；</w:t>
      </w:r>
    </w:p>
    <w:p>
      <w:pPr>
        <w:spacing w:line="219" w:lineRule="auto"/>
        <w:sectPr>
          <w:headerReference w:type="default" r:id="rId9"/>
          <w:footerReference w:type="default" r:id="rId62"/>
          <w:pgSz w:w="12100" w:h="16980"/>
          <w:pgMar w:top="400" w:right="1484" w:bottom="1679" w:left="1700" w:header="0" w:footer="1561" w:gutter="0"/>
        </w:sectPr>
        <w:rPr>
          <w:sz w:val="19"/>
          <w:szCs w:val="19"/>
        </w:rPr>
      </w:pPr>
    </w:p>
    <w:p>
      <w:pPr>
        <w:pStyle w:val="BodyText"/>
        <w:ind w:left="409"/>
        <w:spacing w:before="298" w:line="219" w:lineRule="auto"/>
        <w:rPr>
          <w:sz w:val="19"/>
          <w:szCs w:val="19"/>
        </w:rPr>
      </w:pPr>
      <w:r>
        <w:rPr>
          <w:sz w:val="19"/>
          <w:szCs w:val="19"/>
          <w:spacing w:val="6"/>
        </w:rPr>
        <w:t>——乘坐吊桶；</w:t>
      </w:r>
    </w:p>
    <w:p>
      <w:pPr>
        <w:pStyle w:val="BodyText"/>
        <w:ind w:left="409"/>
        <w:spacing w:before="92" w:line="218" w:lineRule="auto"/>
        <w:rPr>
          <w:sz w:val="19"/>
          <w:szCs w:val="19"/>
        </w:rPr>
      </w:pPr>
      <w:r>
        <w:rPr>
          <w:sz w:val="19"/>
          <w:szCs w:val="19"/>
          <w:spacing w:val="8"/>
        </w:rPr>
        <w:t>——爆破后到井圈上清理浮石；</w:t>
      </w:r>
    </w:p>
    <w:p>
      <w:pPr>
        <w:pStyle w:val="BodyText"/>
        <w:ind w:left="409"/>
        <w:spacing w:before="87" w:line="219" w:lineRule="auto"/>
        <w:rPr>
          <w:sz w:val="19"/>
          <w:szCs w:val="19"/>
        </w:rPr>
      </w:pPr>
      <w:r>
        <w:rPr>
          <w:sz w:val="19"/>
          <w:szCs w:val="19"/>
          <w:spacing w:val="9"/>
        </w:rPr>
        <w:t>——井筒施工时的吊泵作业；</w:t>
      </w:r>
    </w:p>
    <w:p>
      <w:pPr>
        <w:pStyle w:val="BodyText"/>
        <w:ind w:left="409"/>
        <w:spacing w:before="85" w:line="220" w:lineRule="auto"/>
        <w:rPr>
          <w:sz w:val="19"/>
          <w:szCs w:val="19"/>
        </w:rPr>
      </w:pPr>
      <w:r>
        <w:rPr>
          <w:sz w:val="19"/>
          <w:szCs w:val="19"/>
          <w:spacing w:val="4"/>
        </w:rPr>
        <w:t>——在中段井口进行支护、锁口作业。</w:t>
      </w:r>
    </w:p>
    <w:p>
      <w:pPr>
        <w:pStyle w:val="BodyText"/>
        <w:spacing w:before="93" w:line="219" w:lineRule="auto"/>
        <w:rPr>
          <w:sz w:val="19"/>
          <w:szCs w:val="19"/>
        </w:rPr>
      </w:pPr>
      <w:r>
        <w:rPr>
          <w:sz w:val="19"/>
          <w:szCs w:val="19"/>
          <w:spacing w:val="3"/>
        </w:rPr>
        <w:t>6.2.2.5</w:t>
      </w:r>
      <w:r>
        <w:rPr>
          <w:sz w:val="19"/>
          <w:szCs w:val="19"/>
          <w:spacing w:val="76"/>
          <w:w w:val="101"/>
        </w:rPr>
        <w:t xml:space="preserve"> </w:t>
      </w:r>
      <w:r>
        <w:rPr>
          <w:sz w:val="19"/>
          <w:szCs w:val="19"/>
          <w:spacing w:val="3"/>
        </w:rPr>
        <w:t>吊桶提升应遵守下列规定：</w:t>
      </w:r>
    </w:p>
    <w:p>
      <w:pPr>
        <w:pStyle w:val="BodyText"/>
        <w:ind w:left="409"/>
        <w:spacing w:before="73" w:line="219" w:lineRule="auto"/>
        <w:tabs>
          <w:tab w:val="left" w:pos="840"/>
        </w:tabs>
        <w:rPr>
          <w:sz w:val="19"/>
          <w:szCs w:val="19"/>
        </w:rPr>
      </w:pPr>
      <w:r>
        <w:rPr>
          <w:sz w:val="19"/>
          <w:szCs w:val="19"/>
          <w:u w:val="single" w:color="auto"/>
        </w:rPr>
        <w:tab/>
      </w:r>
      <w:r>
        <w:rPr>
          <w:sz w:val="19"/>
          <w:szCs w:val="19"/>
          <w:spacing w:val="-85"/>
        </w:rPr>
        <w:t xml:space="preserve"> </w:t>
      </w:r>
      <w:r>
        <w:rPr>
          <w:sz w:val="19"/>
          <w:szCs w:val="19"/>
          <w:spacing w:val="8"/>
        </w:rPr>
        <w:t>关闭井盖门之前不应装卸吊桶或往钩头上系扎工具</w:t>
      </w:r>
      <w:r>
        <w:rPr>
          <w:sz w:val="19"/>
          <w:szCs w:val="19"/>
          <w:spacing w:val="7"/>
        </w:rPr>
        <w:t>或材料；</w:t>
      </w:r>
    </w:p>
    <w:p>
      <w:pPr>
        <w:pStyle w:val="BodyText"/>
        <w:ind w:left="409"/>
        <w:spacing w:before="106" w:line="219" w:lineRule="auto"/>
        <w:rPr>
          <w:sz w:val="19"/>
          <w:szCs w:val="19"/>
        </w:rPr>
      </w:pPr>
      <w:r>
        <w:rPr>
          <w:sz w:val="19"/>
          <w:szCs w:val="19"/>
          <w:spacing w:val="9"/>
        </w:rPr>
        <w:t>——吊桶上方应设坚固的保护伞；</w:t>
      </w:r>
    </w:p>
    <w:p>
      <w:pPr>
        <w:pStyle w:val="BodyText"/>
        <w:ind w:left="409"/>
        <w:spacing w:before="105" w:line="220" w:lineRule="auto"/>
        <w:rPr>
          <w:sz w:val="19"/>
          <w:szCs w:val="19"/>
        </w:rPr>
      </w:pPr>
      <w:r>
        <w:rPr>
          <w:sz w:val="19"/>
          <w:szCs w:val="19"/>
          <w:spacing w:val="8"/>
        </w:rPr>
        <w:t>——井盖门应有自动启闭装置；</w:t>
      </w:r>
    </w:p>
    <w:p>
      <w:pPr>
        <w:pStyle w:val="BodyText"/>
        <w:ind w:left="409"/>
        <w:spacing w:before="93" w:line="219" w:lineRule="auto"/>
        <w:tabs>
          <w:tab w:val="left" w:pos="840"/>
        </w:tabs>
        <w:rPr>
          <w:sz w:val="19"/>
          <w:szCs w:val="19"/>
        </w:rPr>
      </w:pPr>
      <w:r>
        <w:rPr>
          <w:sz w:val="19"/>
          <w:szCs w:val="19"/>
          <w:u w:val="single" w:color="auto"/>
        </w:rPr>
        <w:tab/>
      </w:r>
      <w:r>
        <w:rPr>
          <w:sz w:val="19"/>
          <w:szCs w:val="19"/>
          <w:spacing w:val="5"/>
        </w:rPr>
        <w:t>井架上应有防止吊桶过卷的装置，悬挂吊桶的钢丝绳应有稳绳装置；</w:t>
      </w:r>
    </w:p>
    <w:p>
      <w:pPr>
        <w:pStyle w:val="BodyText"/>
        <w:ind w:left="409"/>
        <w:spacing w:before="41" w:line="219" w:lineRule="auto"/>
        <w:tabs>
          <w:tab w:val="left" w:pos="840"/>
        </w:tabs>
        <w:rPr>
          <w:sz w:val="19"/>
          <w:szCs w:val="19"/>
        </w:rPr>
      </w:pPr>
      <w:r>
        <w:rPr>
          <w:sz w:val="19"/>
          <w:szCs w:val="19"/>
          <w:u w:val="single" w:color="auto"/>
        </w:rPr>
        <w:tab/>
      </w:r>
      <w:r>
        <w:rPr>
          <w:sz w:val="19"/>
          <w:szCs w:val="19"/>
          <w:spacing w:val="-72"/>
        </w:rPr>
        <w:t xml:space="preserve"> </w:t>
      </w:r>
      <w:r>
        <w:rPr>
          <w:sz w:val="19"/>
          <w:szCs w:val="19"/>
          <w:b/>
          <w:bCs/>
          <w:spacing w:val="5"/>
        </w:rPr>
        <w:t>吊桶内的岩碴应低于桶口边缘0.1m</w:t>
      </w:r>
      <w:r>
        <w:rPr>
          <w:sz w:val="19"/>
          <w:szCs w:val="19"/>
          <w:spacing w:val="42"/>
        </w:rPr>
        <w:t xml:space="preserve"> </w:t>
      </w:r>
      <w:r>
        <w:rPr>
          <w:sz w:val="19"/>
          <w:szCs w:val="19"/>
          <w:b/>
          <w:bCs/>
          <w:spacing w:val="5"/>
        </w:rPr>
        <w:t>以上，装入桶内的长材</w:t>
      </w:r>
      <w:r>
        <w:rPr>
          <w:sz w:val="19"/>
          <w:szCs w:val="19"/>
          <w:b/>
          <w:bCs/>
          <w:spacing w:val="4"/>
        </w:rPr>
        <w:t>料应牢固固定在吊桶梁上；</w:t>
      </w:r>
    </w:p>
    <w:p>
      <w:pPr>
        <w:pStyle w:val="BodyText"/>
        <w:ind w:left="409"/>
        <w:spacing w:before="138" w:line="219" w:lineRule="auto"/>
        <w:rPr>
          <w:sz w:val="19"/>
          <w:szCs w:val="19"/>
        </w:rPr>
      </w:pPr>
      <w:r>
        <w:rPr>
          <w:sz w:val="19"/>
          <w:szCs w:val="19"/>
          <w:spacing w:val="9"/>
        </w:rPr>
        <w:t>——吊桶运行通道周围不应有未固定的悬吊物；</w:t>
      </w:r>
    </w:p>
    <w:p>
      <w:pPr>
        <w:pStyle w:val="BodyText"/>
        <w:ind w:left="829" w:right="27" w:hanging="420"/>
        <w:spacing w:before="32" w:line="341" w:lineRule="auto"/>
        <w:tabs>
          <w:tab w:val="left" w:pos="840"/>
        </w:tabs>
        <w:rPr>
          <w:sz w:val="19"/>
          <w:szCs w:val="19"/>
        </w:rPr>
      </w:pPr>
      <w:r>
        <w:rPr>
          <w:sz w:val="19"/>
          <w:szCs w:val="19"/>
          <w:u w:val="single" w:color="auto"/>
        </w:rPr>
        <w:tab/>
      </w:r>
      <w:r>
        <w:rPr>
          <w:sz w:val="19"/>
          <w:szCs w:val="19"/>
          <w:u w:val="single" w:color="auto"/>
        </w:rPr>
        <w:tab/>
      </w:r>
      <w:r>
        <w:rPr>
          <w:sz w:val="19"/>
          <w:szCs w:val="19"/>
          <w:spacing w:val="-65"/>
        </w:rPr>
        <w:t xml:space="preserve"> </w:t>
      </w:r>
      <w:r>
        <w:rPr>
          <w:sz w:val="19"/>
          <w:szCs w:val="19"/>
          <w:b/>
          <w:bCs/>
          <w:spacing w:val="3"/>
        </w:rPr>
        <w:t>吊桶应沿导向钢丝绳升降；竖井开凿初期无导向绳时，或处于吊盘下面无导向绳部分时</w:t>
      </w:r>
      <w:r>
        <w:rPr>
          <w:sz w:val="19"/>
          <w:szCs w:val="19"/>
          <w:spacing w:val="3"/>
        </w:rPr>
        <w:t>，吊桶</w:t>
      </w:r>
      <w:r>
        <w:rPr>
          <w:sz w:val="19"/>
          <w:szCs w:val="19"/>
        </w:rPr>
        <w:t xml:space="preserve"> </w:t>
      </w:r>
      <w:r>
        <w:rPr>
          <w:sz w:val="19"/>
          <w:szCs w:val="19"/>
          <w:spacing w:val="9"/>
        </w:rPr>
        <w:t>的无导向升降距离不超过40 m;</w:t>
      </w:r>
    </w:p>
    <w:p>
      <w:pPr>
        <w:pStyle w:val="BodyText"/>
        <w:ind w:left="409"/>
        <w:spacing w:before="1" w:line="219" w:lineRule="auto"/>
        <w:rPr>
          <w:sz w:val="19"/>
          <w:szCs w:val="19"/>
        </w:rPr>
      </w:pPr>
      <w:r>
        <w:rPr>
          <w:sz w:val="19"/>
          <w:szCs w:val="19"/>
          <w:spacing w:val="15"/>
        </w:rPr>
        <w:t>——吊桶上的关键部件应每班检查1次；</w:t>
      </w:r>
    </w:p>
    <w:p>
      <w:pPr>
        <w:pStyle w:val="BodyText"/>
        <w:ind w:left="409"/>
        <w:spacing w:before="42" w:line="219" w:lineRule="auto"/>
        <w:tabs>
          <w:tab w:val="left" w:pos="840"/>
        </w:tabs>
        <w:rPr>
          <w:sz w:val="19"/>
          <w:szCs w:val="19"/>
        </w:rPr>
      </w:pPr>
      <w:r>
        <w:rPr>
          <w:sz w:val="19"/>
          <w:szCs w:val="19"/>
          <w:u w:val="single" w:color="auto"/>
        </w:rPr>
        <w:tab/>
      </w:r>
      <w:r>
        <w:rPr>
          <w:sz w:val="19"/>
          <w:szCs w:val="19"/>
          <w:spacing w:val="-76"/>
        </w:rPr>
        <w:t xml:space="preserve"> </w:t>
      </w:r>
      <w:r>
        <w:rPr>
          <w:sz w:val="19"/>
          <w:szCs w:val="19"/>
          <w:b/>
          <w:bCs/>
          <w:spacing w:val="2"/>
        </w:rPr>
        <w:t>装有物料的吊桶不应乘人；不应用自动翻转式或底卸式吊桶升降人员；抢救伤员除外；</w:t>
      </w:r>
    </w:p>
    <w:p>
      <w:pPr>
        <w:pStyle w:val="BodyText"/>
        <w:ind w:left="409"/>
        <w:spacing w:before="117" w:line="219" w:lineRule="auto"/>
        <w:rPr>
          <w:sz w:val="19"/>
          <w:szCs w:val="19"/>
        </w:rPr>
      </w:pPr>
      <w:r>
        <w:rPr>
          <w:sz w:val="19"/>
          <w:szCs w:val="19"/>
          <w:spacing w:val="8"/>
        </w:rPr>
        <w:t>——乘坐吊桶人员人均占有有效面积不小于0.2 m²;</w:t>
      </w:r>
    </w:p>
    <w:p>
      <w:pPr>
        <w:pStyle w:val="BodyText"/>
        <w:ind w:left="409"/>
        <w:spacing w:before="115" w:line="219" w:lineRule="auto"/>
        <w:rPr>
          <w:sz w:val="19"/>
          <w:szCs w:val="19"/>
        </w:rPr>
      </w:pPr>
      <w:r>
        <w:rPr>
          <w:sz w:val="19"/>
          <w:szCs w:val="19"/>
          <w:spacing w:val="5"/>
        </w:rPr>
        <w:t>——乘桶人员应面向桶外，不应坐在或站在吊桶边缘；</w:t>
      </w:r>
    </w:p>
    <w:p>
      <w:pPr>
        <w:pStyle w:val="BodyText"/>
        <w:ind w:left="409"/>
        <w:spacing w:before="63" w:line="219" w:lineRule="auto"/>
        <w:tabs>
          <w:tab w:val="left" w:pos="860"/>
        </w:tabs>
        <w:rPr>
          <w:sz w:val="19"/>
          <w:szCs w:val="19"/>
        </w:rPr>
      </w:pPr>
      <w:r>
        <w:rPr>
          <w:sz w:val="19"/>
          <w:szCs w:val="19"/>
          <w:u w:val="single" w:color="auto"/>
        </w:rPr>
        <w:tab/>
      </w:r>
      <w:r>
        <w:rPr>
          <w:sz w:val="19"/>
          <w:szCs w:val="19"/>
          <w:spacing w:val="-69"/>
        </w:rPr>
        <w:t xml:space="preserve"> </w:t>
      </w:r>
      <w:r>
        <w:rPr>
          <w:sz w:val="19"/>
          <w:szCs w:val="19"/>
          <w:spacing w:val="1"/>
        </w:rPr>
        <w:t>井口出车平台的井盖门关闭、吊桶停稳后，人员才能进出吊桶；</w:t>
      </w:r>
    </w:p>
    <w:p>
      <w:pPr>
        <w:pStyle w:val="BodyText"/>
        <w:ind w:left="409"/>
        <w:spacing w:before="116" w:line="219" w:lineRule="auto"/>
        <w:rPr>
          <w:sz w:val="19"/>
          <w:szCs w:val="19"/>
        </w:rPr>
      </w:pPr>
      <w:r>
        <w:rPr>
          <w:sz w:val="19"/>
          <w:szCs w:val="19"/>
          <w:spacing w:val="2"/>
        </w:rPr>
        <w:t>——井口、吊盘和井底工作面，均应有良好</w:t>
      </w:r>
      <w:r>
        <w:rPr>
          <w:sz w:val="19"/>
          <w:szCs w:val="19"/>
          <w:spacing w:val="1"/>
        </w:rPr>
        <w:t>的信号装置。</w:t>
      </w:r>
    </w:p>
    <w:p>
      <w:pPr>
        <w:pStyle w:val="BodyText"/>
        <w:ind w:left="40"/>
        <w:spacing w:before="93" w:line="219" w:lineRule="auto"/>
        <w:rPr>
          <w:sz w:val="19"/>
          <w:szCs w:val="19"/>
        </w:rPr>
      </w:pPr>
      <w:r>
        <w:rPr>
          <w:sz w:val="19"/>
          <w:szCs w:val="19"/>
          <w:spacing w:val="2"/>
        </w:rPr>
        <w:t>6.2.2.6  抓岩机出碴应遵守下列规定：</w:t>
      </w:r>
    </w:p>
    <w:p>
      <w:pPr>
        <w:pStyle w:val="BodyText"/>
        <w:ind w:left="409"/>
        <w:spacing w:before="105" w:line="219" w:lineRule="auto"/>
        <w:rPr>
          <w:sz w:val="19"/>
          <w:szCs w:val="19"/>
        </w:rPr>
      </w:pPr>
      <w:r>
        <w:rPr>
          <w:sz w:val="19"/>
          <w:szCs w:val="19"/>
          <w:spacing w:val="9"/>
        </w:rPr>
        <w:t>——作业前详细检查抓岩机各部件和悬吊钢丝绳；</w:t>
      </w:r>
    </w:p>
    <w:p>
      <w:pPr>
        <w:pStyle w:val="BodyText"/>
        <w:ind w:left="409"/>
        <w:spacing w:before="44" w:line="218" w:lineRule="auto"/>
        <w:tabs>
          <w:tab w:val="left" w:pos="840"/>
        </w:tabs>
        <w:rPr>
          <w:sz w:val="19"/>
          <w:szCs w:val="19"/>
        </w:rPr>
      </w:pPr>
      <w:r>
        <w:rPr>
          <w:sz w:val="19"/>
          <w:szCs w:val="19"/>
          <w:u w:val="single" w:color="auto"/>
        </w:rPr>
        <w:tab/>
      </w:r>
      <w:r>
        <w:rPr>
          <w:sz w:val="19"/>
          <w:szCs w:val="19"/>
          <w:spacing w:val="-4"/>
        </w:rPr>
        <w:t>爆破后，工作面应经过通风、洒水、处理浮石、清扫井圈和处理盲炮，才能进行抓岩作业；</w:t>
      </w:r>
    </w:p>
    <w:p>
      <w:pPr>
        <w:pStyle w:val="BodyText"/>
        <w:ind w:left="409"/>
        <w:spacing w:before="96" w:line="219" w:lineRule="auto"/>
        <w:rPr>
          <w:sz w:val="19"/>
          <w:szCs w:val="19"/>
        </w:rPr>
      </w:pPr>
      <w:r>
        <w:rPr>
          <w:sz w:val="19"/>
          <w:szCs w:val="19"/>
          <w:spacing w:val="9"/>
        </w:rPr>
        <w:t>——不应抓取超过抓岩机能力的大块岩石；</w:t>
      </w:r>
    </w:p>
    <w:p>
      <w:pPr>
        <w:pStyle w:val="BodyText"/>
        <w:ind w:left="409"/>
        <w:spacing w:before="95" w:line="219" w:lineRule="auto"/>
        <w:rPr>
          <w:sz w:val="19"/>
          <w:szCs w:val="19"/>
        </w:rPr>
      </w:pPr>
      <w:r>
        <w:rPr>
          <w:sz w:val="19"/>
          <w:szCs w:val="19"/>
          <w:spacing w:val="4"/>
        </w:rPr>
        <w:t>——抓岩机卸岩时，严禁人员站在吊桶附近；</w:t>
      </w:r>
    </w:p>
    <w:p>
      <w:pPr>
        <w:pStyle w:val="BodyText"/>
        <w:ind w:left="409"/>
        <w:spacing w:before="94" w:line="219" w:lineRule="auto"/>
        <w:rPr>
          <w:sz w:val="19"/>
          <w:szCs w:val="19"/>
        </w:rPr>
      </w:pPr>
      <w:r>
        <w:rPr>
          <w:sz w:val="19"/>
          <w:szCs w:val="19"/>
          <w:spacing w:val="9"/>
        </w:rPr>
        <w:t>——不应用手从抓岩机抓片下取岩块；</w:t>
      </w:r>
    </w:p>
    <w:p>
      <w:pPr>
        <w:pStyle w:val="BodyText"/>
        <w:ind w:left="409"/>
        <w:spacing w:before="95" w:line="219" w:lineRule="auto"/>
        <w:rPr>
          <w:sz w:val="19"/>
          <w:szCs w:val="19"/>
        </w:rPr>
      </w:pPr>
      <w:r>
        <w:rPr>
          <w:sz w:val="19"/>
          <w:szCs w:val="19"/>
          <w:spacing w:val="8"/>
        </w:rPr>
        <w:t>——升降抓岩机应有专人指挥；</w:t>
      </w:r>
    </w:p>
    <w:p>
      <w:pPr>
        <w:pStyle w:val="BodyText"/>
        <w:ind w:left="409"/>
        <w:spacing w:before="95" w:line="219" w:lineRule="auto"/>
        <w:rPr>
          <w:sz w:val="19"/>
          <w:szCs w:val="19"/>
        </w:rPr>
      </w:pPr>
      <w:r>
        <w:rPr>
          <w:sz w:val="19"/>
          <w:szCs w:val="19"/>
          <w:spacing w:val="5"/>
        </w:rPr>
        <w:t>——临时停用时，应用绞车将抓岩机提升到安全高度。</w:t>
      </w:r>
    </w:p>
    <w:p>
      <w:pPr>
        <w:pStyle w:val="BodyText"/>
        <w:ind w:left="70" w:right="26" w:firstLine="2"/>
        <w:spacing w:before="105" w:line="270" w:lineRule="auto"/>
        <w:rPr>
          <w:sz w:val="19"/>
          <w:szCs w:val="19"/>
        </w:rPr>
      </w:pPr>
      <w:r>
        <w:rPr>
          <w:sz w:val="19"/>
          <w:szCs w:val="19"/>
          <w:b/>
          <w:bCs/>
          <w:spacing w:val="7"/>
        </w:rPr>
        <w:t>6.2.2.7</w:t>
      </w:r>
      <w:r>
        <w:rPr>
          <w:sz w:val="19"/>
          <w:szCs w:val="19"/>
          <w:spacing w:val="87"/>
        </w:rPr>
        <w:t xml:space="preserve"> </w:t>
      </w:r>
      <w:r>
        <w:rPr>
          <w:sz w:val="19"/>
          <w:szCs w:val="19"/>
          <w:spacing w:val="7"/>
        </w:rPr>
        <w:t>竖井施工时应设悬挂式金属安全梯。安全梯应有电动绞车和手动绞车，电动绞车能力</w:t>
      </w:r>
      <w:r>
        <w:rPr>
          <w:sz w:val="19"/>
          <w:szCs w:val="19"/>
          <w:spacing w:val="6"/>
        </w:rPr>
        <w:t>不小于</w:t>
      </w:r>
      <w:r>
        <w:rPr>
          <w:sz w:val="19"/>
          <w:szCs w:val="19"/>
        </w:rPr>
        <w:t xml:space="preserve"> </w:t>
      </w:r>
      <w:r>
        <w:rPr>
          <w:sz w:val="19"/>
          <w:szCs w:val="19"/>
          <w:spacing w:val="6"/>
        </w:rPr>
        <w:t>5t。</w:t>
      </w:r>
      <w:r>
        <w:rPr>
          <w:sz w:val="19"/>
          <w:szCs w:val="19"/>
          <w:spacing w:val="-29"/>
        </w:rPr>
        <w:t xml:space="preserve"> </w:t>
      </w:r>
      <w:r>
        <w:rPr>
          <w:sz w:val="19"/>
          <w:szCs w:val="19"/>
          <w:spacing w:val="6"/>
        </w:rPr>
        <w:t>悬吊安全梯的绞车具备电动和手动两种功能时，可不另设手动绞车。</w:t>
      </w:r>
    </w:p>
    <w:p>
      <w:pPr>
        <w:pStyle w:val="BodyText"/>
        <w:ind w:left="70" w:firstLine="2"/>
        <w:spacing w:before="64" w:line="286" w:lineRule="auto"/>
        <w:rPr>
          <w:rFonts w:ascii="FangSong" w:hAnsi="FangSong" w:eastAsia="FangSong" w:cs="FangSong"/>
          <w:sz w:val="19"/>
          <w:szCs w:val="19"/>
        </w:rPr>
      </w:pPr>
      <w:r>
        <w:rPr>
          <w:sz w:val="19"/>
          <w:szCs w:val="19"/>
          <w:b/>
          <w:bCs/>
          <w:spacing w:val="7"/>
        </w:rPr>
        <w:t>6.2.2.8</w:t>
      </w:r>
      <w:r>
        <w:rPr>
          <w:sz w:val="19"/>
          <w:szCs w:val="19"/>
          <w:spacing w:val="88"/>
        </w:rPr>
        <w:t xml:space="preserve"> </w:t>
      </w:r>
      <w:r>
        <w:rPr>
          <w:sz w:val="19"/>
          <w:szCs w:val="19"/>
          <w:spacing w:val="7"/>
        </w:rPr>
        <w:t>井筒内各作业地点均应设通达井口的独立的声、光信号系统和通信装置。掘进与砌壁平</w:t>
      </w:r>
      <w:r>
        <w:rPr>
          <w:sz w:val="19"/>
          <w:szCs w:val="19"/>
          <w:spacing w:val="6"/>
        </w:rPr>
        <w:t>行作</w:t>
      </w:r>
      <w:r>
        <w:rPr>
          <w:sz w:val="19"/>
          <w:szCs w:val="19"/>
        </w:rPr>
        <w:t xml:space="preserve"> </w:t>
      </w:r>
      <w:r>
        <w:rPr>
          <w:rFonts w:ascii="FangSong" w:hAnsi="FangSong" w:eastAsia="FangSong" w:cs="FangSong"/>
          <w:sz w:val="19"/>
          <w:szCs w:val="19"/>
          <w:spacing w:val="6"/>
        </w:rPr>
        <w:t>业时，从吊盘和掘进工作面发出的信号应有明显区别，并指定专人负责信号工作。应由井口信</w:t>
      </w:r>
      <w:r>
        <w:rPr>
          <w:rFonts w:ascii="FangSong" w:hAnsi="FangSong" w:eastAsia="FangSong" w:cs="FangSong"/>
          <w:sz w:val="19"/>
          <w:szCs w:val="19"/>
          <w:spacing w:val="5"/>
        </w:rPr>
        <w:t>号工负责</w:t>
      </w:r>
      <w:r>
        <w:rPr>
          <w:rFonts w:ascii="FangSong" w:hAnsi="FangSong" w:eastAsia="FangSong" w:cs="FangSong"/>
          <w:sz w:val="19"/>
          <w:szCs w:val="19"/>
        </w:rPr>
        <w:t xml:space="preserve"> </w:t>
      </w:r>
      <w:r>
        <w:rPr>
          <w:rFonts w:ascii="FangSong" w:hAnsi="FangSong" w:eastAsia="FangSong" w:cs="FangSong"/>
          <w:sz w:val="19"/>
          <w:szCs w:val="19"/>
          <w:spacing w:val="8"/>
        </w:rPr>
        <w:t>与卷扬机房和井筒工作面联系。</w:t>
      </w:r>
    </w:p>
    <w:p>
      <w:pPr>
        <w:pStyle w:val="BodyText"/>
        <w:ind w:left="70" w:right="26" w:firstLine="2"/>
        <w:spacing w:before="68" w:line="265" w:lineRule="auto"/>
        <w:rPr>
          <w:sz w:val="19"/>
          <w:szCs w:val="19"/>
        </w:rPr>
      </w:pPr>
      <w:r>
        <w:rPr>
          <w:sz w:val="19"/>
          <w:szCs w:val="19"/>
          <w:b/>
          <w:bCs/>
          <w:spacing w:val="3"/>
        </w:rPr>
        <w:t>6.2.2.9</w:t>
      </w:r>
      <w:r>
        <w:rPr>
          <w:sz w:val="19"/>
          <w:szCs w:val="19"/>
          <w:spacing w:val="88"/>
        </w:rPr>
        <w:t xml:space="preserve"> </w:t>
      </w:r>
      <w:r>
        <w:rPr>
          <w:sz w:val="19"/>
          <w:szCs w:val="19"/>
          <w:spacing w:val="3"/>
        </w:rPr>
        <w:t>井筒延深时，应设坚固的保护盘或在井底水窝下留保安岩柱，将井筒的延</w:t>
      </w:r>
      <w:r>
        <w:rPr>
          <w:sz w:val="19"/>
          <w:szCs w:val="19"/>
          <w:spacing w:val="2"/>
        </w:rPr>
        <w:t>深部分与上部作业部</w:t>
      </w:r>
      <w:r>
        <w:rPr>
          <w:sz w:val="19"/>
          <w:szCs w:val="19"/>
        </w:rPr>
        <w:t xml:space="preserve"> </w:t>
      </w:r>
      <w:r>
        <w:rPr>
          <w:sz w:val="19"/>
          <w:szCs w:val="19"/>
          <w:spacing w:val="8"/>
        </w:rPr>
        <w:t>分隔开。破除岩柱或拆除保护盘时应进行专门的施工设计，并经矿山企业主要负责人批准方可施工。</w:t>
      </w:r>
    </w:p>
    <w:p>
      <w:pPr>
        <w:pStyle w:val="BodyText"/>
        <w:ind w:left="72"/>
        <w:spacing w:before="84" w:line="219" w:lineRule="auto"/>
        <w:rPr>
          <w:sz w:val="19"/>
          <w:szCs w:val="19"/>
        </w:rPr>
      </w:pPr>
      <w:hyperlink w:history="true" r:id="rId65">
        <w:r>
          <w:rPr>
            <w:sz w:val="19"/>
            <w:szCs w:val="19"/>
            <w:b/>
            <w:bCs/>
          </w:rPr>
          <w:t>6.2.2.10</w:t>
        </w:r>
      </w:hyperlink>
      <w:r>
        <w:rPr>
          <w:sz w:val="19"/>
          <w:szCs w:val="19"/>
        </w:rPr>
        <w:t xml:space="preserve">  井底工作面、吊盘、井口和卸碴台等，均应设视频监视系统</w:t>
      </w:r>
      <w:r>
        <w:rPr>
          <w:sz w:val="19"/>
          <w:szCs w:val="19"/>
          <w:spacing w:val="-1"/>
        </w:rPr>
        <w:t>，数据储存时间不少于24</w:t>
      </w:r>
      <w:r>
        <w:rPr>
          <w:sz w:val="19"/>
          <w:szCs w:val="19"/>
          <w:spacing w:val="-32"/>
        </w:rPr>
        <w:t xml:space="preserve"> </w:t>
      </w:r>
      <w:r>
        <w:rPr>
          <w:sz w:val="19"/>
          <w:szCs w:val="19"/>
          <w:spacing w:val="-1"/>
        </w:rPr>
        <w:t>h。</w:t>
      </w:r>
    </w:p>
    <w:p>
      <w:pPr>
        <w:pStyle w:val="BodyText"/>
        <w:ind w:left="72"/>
        <w:spacing w:before="105" w:line="220" w:lineRule="auto"/>
        <w:rPr>
          <w:sz w:val="19"/>
          <w:szCs w:val="19"/>
        </w:rPr>
      </w:pPr>
      <w:hyperlink w:history="true" r:id="rId66">
        <w:r>
          <w:rPr>
            <w:sz w:val="19"/>
            <w:szCs w:val="19"/>
            <w:b/>
            <w:bCs/>
            <w:spacing w:val="-1"/>
          </w:rPr>
          <w:t>6.2.2.11</w:t>
        </w:r>
      </w:hyperlink>
      <w:r>
        <w:rPr>
          <w:sz w:val="19"/>
          <w:szCs w:val="19"/>
          <w:spacing w:val="33"/>
        </w:rPr>
        <w:t xml:space="preserve">  </w:t>
      </w:r>
      <w:r>
        <w:rPr>
          <w:sz w:val="19"/>
          <w:szCs w:val="19"/>
          <w:spacing w:val="-1"/>
        </w:rPr>
        <w:t>冻结法凿井应遵守下列规定：</w:t>
      </w:r>
    </w:p>
    <w:p>
      <w:pPr>
        <w:pStyle w:val="BodyText"/>
        <w:ind w:left="409"/>
        <w:spacing w:before="93" w:line="219" w:lineRule="auto"/>
        <w:rPr>
          <w:sz w:val="19"/>
          <w:szCs w:val="19"/>
        </w:rPr>
      </w:pPr>
      <w:r>
        <w:rPr>
          <w:sz w:val="19"/>
          <w:szCs w:val="19"/>
          <w:spacing w:val="11"/>
        </w:rPr>
        <w:t>——冻结深度应延深至稳定基岩以下至少10</w:t>
      </w:r>
      <w:r>
        <w:rPr>
          <w:sz w:val="19"/>
          <w:szCs w:val="19"/>
          <w:spacing w:val="-20"/>
        </w:rPr>
        <w:t xml:space="preserve"> </w:t>
      </w:r>
      <w:r>
        <w:rPr>
          <w:rFonts w:ascii="Times New Roman" w:hAnsi="Times New Roman" w:eastAsia="Times New Roman" w:cs="Times New Roman"/>
          <w:sz w:val="19"/>
          <w:szCs w:val="19"/>
          <w:spacing w:val="11"/>
        </w:rPr>
        <w:t>m</w:t>
      </w:r>
      <w:r>
        <w:rPr>
          <w:sz w:val="19"/>
          <w:szCs w:val="19"/>
          <w:spacing w:val="11"/>
        </w:rPr>
        <w:t>。</w:t>
      </w:r>
    </w:p>
    <w:p>
      <w:pPr>
        <w:pStyle w:val="BodyText"/>
        <w:ind w:left="829" w:right="27" w:hanging="420"/>
        <w:spacing w:before="54" w:line="319" w:lineRule="auto"/>
        <w:tabs>
          <w:tab w:val="left" w:pos="840"/>
        </w:tabs>
        <w:rPr>
          <w:rFonts w:ascii="FangSong" w:hAnsi="FangSong" w:eastAsia="FangSong" w:cs="FangSong"/>
          <w:sz w:val="19"/>
          <w:szCs w:val="19"/>
        </w:rPr>
      </w:pPr>
      <w:r>
        <w:rPr>
          <w:sz w:val="19"/>
          <w:szCs w:val="19"/>
          <w:u w:val="single" w:color="auto"/>
        </w:rPr>
        <w:tab/>
      </w:r>
      <w:r>
        <w:rPr>
          <w:sz w:val="19"/>
          <w:szCs w:val="19"/>
          <w:u w:val="single" w:color="auto"/>
        </w:rPr>
        <w:tab/>
      </w:r>
      <w:r>
        <w:rPr>
          <w:sz w:val="19"/>
          <w:szCs w:val="19"/>
          <w:spacing w:val="6"/>
        </w:rPr>
        <w:t>钻进冻结孔时应测定钻孔的方向和偏斜度，并绘制冻结</w:t>
      </w:r>
      <w:r>
        <w:rPr>
          <w:sz w:val="19"/>
          <w:szCs w:val="19"/>
          <w:spacing w:val="5"/>
        </w:rPr>
        <w:t>孔实际偏斜平面位置图，测斜的间隔不</w:t>
      </w:r>
      <w:r>
        <w:rPr>
          <w:sz w:val="19"/>
          <w:szCs w:val="19"/>
        </w:rPr>
        <w:t xml:space="preserve"> </w:t>
      </w:r>
      <w:r>
        <w:rPr>
          <w:rFonts w:ascii="FangSong" w:hAnsi="FangSong" w:eastAsia="FangSong" w:cs="FangSong"/>
          <w:sz w:val="19"/>
          <w:szCs w:val="19"/>
          <w:spacing w:val="6"/>
        </w:rPr>
        <w:t>超过30</w:t>
      </w:r>
      <w:r>
        <w:rPr>
          <w:rFonts w:ascii="FangSong" w:hAnsi="FangSong" w:eastAsia="FangSong" w:cs="FangSong"/>
          <w:sz w:val="19"/>
          <w:szCs w:val="19"/>
          <w:spacing w:val="-36"/>
        </w:rPr>
        <w:t xml:space="preserve"> </w:t>
      </w:r>
      <w:r>
        <w:rPr>
          <w:sz w:val="19"/>
          <w:szCs w:val="19"/>
          <w:spacing w:val="6"/>
        </w:rPr>
        <w:t>m;</w:t>
      </w:r>
      <w:r>
        <w:rPr>
          <w:sz w:val="19"/>
          <w:szCs w:val="19"/>
          <w:spacing w:val="-23"/>
        </w:rPr>
        <w:t xml:space="preserve"> </w:t>
      </w:r>
      <w:r>
        <w:rPr>
          <w:rFonts w:ascii="FangSong" w:hAnsi="FangSong" w:eastAsia="FangSong" w:cs="FangSong"/>
          <w:sz w:val="19"/>
          <w:szCs w:val="19"/>
          <w:spacing w:val="6"/>
        </w:rPr>
        <w:t>偏斜度超过规定时应及时纠正；钻孔偏斜影响冻结效果时，</w:t>
      </w:r>
      <w:r>
        <w:rPr>
          <w:rFonts w:ascii="FangSong" w:hAnsi="FangSong" w:eastAsia="FangSong" w:cs="FangSong"/>
          <w:sz w:val="19"/>
          <w:szCs w:val="19"/>
          <w:spacing w:val="5"/>
        </w:rPr>
        <w:t>应补孔。</w:t>
      </w:r>
    </w:p>
    <w:p>
      <w:pPr>
        <w:pStyle w:val="BodyText"/>
        <w:ind w:left="829" w:right="18" w:hanging="420"/>
        <w:spacing w:before="1" w:line="333" w:lineRule="auto"/>
        <w:tabs>
          <w:tab w:val="left" w:pos="840"/>
        </w:tabs>
        <w:rPr>
          <w:sz w:val="19"/>
          <w:szCs w:val="19"/>
        </w:rPr>
      </w:pPr>
      <w:r>
        <w:rPr>
          <w:rFonts w:ascii="FangSong" w:hAnsi="FangSong" w:eastAsia="FangSong" w:cs="FangSong"/>
          <w:sz w:val="19"/>
          <w:szCs w:val="19"/>
          <w:u w:val="single" w:color="auto"/>
        </w:rPr>
        <w:tab/>
      </w:r>
      <w:r>
        <w:rPr>
          <w:rFonts w:ascii="FangSong" w:hAnsi="FangSong" w:eastAsia="FangSong" w:cs="FangSong"/>
          <w:sz w:val="19"/>
          <w:szCs w:val="19"/>
          <w:u w:val="single" w:color="auto"/>
        </w:rPr>
        <w:tab/>
      </w:r>
      <w:r>
        <w:rPr>
          <w:rFonts w:ascii="FangSong" w:hAnsi="FangSong" w:eastAsia="FangSong" w:cs="FangSong"/>
          <w:sz w:val="19"/>
          <w:szCs w:val="19"/>
          <w:spacing w:val="-68"/>
        </w:rPr>
        <w:t xml:space="preserve"> </w:t>
      </w:r>
      <w:r>
        <w:rPr>
          <w:rFonts w:ascii="FangSong" w:hAnsi="FangSong" w:eastAsia="FangSong" w:cs="FangSong"/>
          <w:sz w:val="19"/>
          <w:szCs w:val="19"/>
          <w:spacing w:val="10"/>
        </w:rPr>
        <w:t>地质检查钻孔不应打在冻结的井筒内。水文观测钻孔偏斜不得超出井筒，深度不应超过冻结</w:t>
      </w:r>
      <w:r>
        <w:rPr>
          <w:rFonts w:ascii="FangSong" w:hAnsi="FangSong" w:eastAsia="FangSong" w:cs="FangSong"/>
          <w:sz w:val="19"/>
          <w:szCs w:val="19"/>
        </w:rPr>
        <w:t xml:space="preserve"> </w:t>
      </w:r>
      <w:r>
        <w:rPr>
          <w:sz w:val="19"/>
          <w:szCs w:val="19"/>
          <w:spacing w:val="6"/>
        </w:rPr>
        <w:t>段下部隔水层。</w:t>
      </w:r>
    </w:p>
    <w:p>
      <w:pPr>
        <w:spacing w:line="333" w:lineRule="auto"/>
        <w:sectPr>
          <w:headerReference w:type="default" r:id="rId63"/>
          <w:footerReference w:type="default" r:id="rId64"/>
          <w:pgSz w:w="11910" w:h="16850"/>
          <w:pgMar w:top="2139" w:right="1662" w:bottom="1369" w:left="1360" w:header="1847" w:footer="1251" w:gutter="0"/>
        </w:sectPr>
        <w:rPr>
          <w:sz w:val="19"/>
          <w:szCs w:val="19"/>
        </w:rPr>
      </w:pPr>
    </w:p>
    <w:p>
      <w:pPr>
        <w:spacing w:line="255" w:lineRule="auto"/>
        <w:rPr>
          <w:rFonts w:ascii="Arial"/>
          <w:sz w:val="21"/>
        </w:rPr>
      </w:pPr>
      <w:r/>
    </w:p>
    <w:p>
      <w:pPr>
        <w:pStyle w:val="BodyText"/>
        <w:ind w:left="390"/>
        <w:spacing w:before="62" w:line="219" w:lineRule="auto"/>
        <w:rPr>
          <w:sz w:val="19"/>
          <w:szCs w:val="19"/>
        </w:rPr>
      </w:pPr>
      <w:r>
        <w:rPr>
          <w:sz w:val="19"/>
          <w:szCs w:val="19"/>
          <w:spacing w:val="5"/>
        </w:rPr>
        <w:t>——冻结管下放到钻孔后应进行试漏，发现异常应及时处理。</w:t>
      </w:r>
    </w:p>
    <w:p>
      <w:pPr>
        <w:pStyle w:val="BodyText"/>
        <w:ind w:left="390"/>
        <w:spacing w:before="64" w:line="219" w:lineRule="auto"/>
        <w:tabs>
          <w:tab w:val="left" w:pos="829"/>
        </w:tabs>
        <w:rPr>
          <w:sz w:val="19"/>
          <w:szCs w:val="19"/>
        </w:rPr>
      </w:pPr>
      <w:r>
        <w:rPr>
          <w:sz w:val="19"/>
          <w:szCs w:val="19"/>
          <w:u w:val="single" w:color="auto"/>
        </w:rPr>
        <w:tab/>
      </w:r>
      <w:r>
        <w:rPr>
          <w:sz w:val="19"/>
          <w:szCs w:val="19"/>
          <w:spacing w:val="-73"/>
        </w:rPr>
        <w:t xml:space="preserve"> </w:t>
      </w:r>
      <w:r>
        <w:rPr>
          <w:sz w:val="19"/>
          <w:szCs w:val="19"/>
          <w:spacing w:val="5"/>
        </w:rPr>
        <w:t>确认冻结壁已交圈后方可进行试挖；冻结和凿井</w:t>
      </w:r>
      <w:r>
        <w:rPr>
          <w:sz w:val="19"/>
          <w:szCs w:val="19"/>
          <w:spacing w:val="4"/>
        </w:rPr>
        <w:t>过程中，应经常检查盐水温度和流量、井帮温</w:t>
      </w:r>
    </w:p>
    <w:p>
      <w:pPr>
        <w:pStyle w:val="BodyText"/>
        <w:ind w:left="799"/>
        <w:spacing w:before="94" w:line="219" w:lineRule="auto"/>
        <w:rPr>
          <w:sz w:val="19"/>
          <w:szCs w:val="19"/>
        </w:rPr>
      </w:pPr>
      <w:r>
        <w:rPr>
          <w:sz w:val="19"/>
          <w:szCs w:val="19"/>
          <w:spacing w:val="2"/>
        </w:rPr>
        <w:t>度和位移，以及井帮和工作面渗漏盐水等情况；检查应有详细记录，发现异常应及时处理。</w:t>
      </w:r>
    </w:p>
    <w:p>
      <w:pPr>
        <w:pStyle w:val="BodyText"/>
        <w:ind w:left="390"/>
        <w:spacing w:before="94" w:line="219" w:lineRule="auto"/>
        <w:tabs>
          <w:tab w:val="left" w:pos="829"/>
        </w:tabs>
        <w:rPr>
          <w:sz w:val="19"/>
          <w:szCs w:val="19"/>
        </w:rPr>
      </w:pPr>
      <w:r>
        <w:rPr>
          <w:sz w:val="19"/>
          <w:szCs w:val="19"/>
          <w:u w:val="single" w:color="auto"/>
        </w:rPr>
        <w:tab/>
      </w:r>
      <w:r>
        <w:rPr>
          <w:sz w:val="19"/>
          <w:szCs w:val="19"/>
          <w:spacing w:val="-73"/>
        </w:rPr>
        <w:t xml:space="preserve"> </w:t>
      </w:r>
      <w:r>
        <w:rPr>
          <w:sz w:val="19"/>
          <w:szCs w:val="19"/>
          <w:spacing w:val="-1"/>
        </w:rPr>
        <w:t>掘进过程中应有防止冻结壁变形、片帮、掉石、断管</w:t>
      </w:r>
      <w:r>
        <w:rPr>
          <w:sz w:val="19"/>
          <w:szCs w:val="19"/>
          <w:spacing w:val="-2"/>
        </w:rPr>
        <w:t>等安全措施。</w:t>
      </w:r>
    </w:p>
    <w:p>
      <w:pPr>
        <w:pStyle w:val="BodyText"/>
        <w:ind w:left="390"/>
        <w:spacing w:before="94" w:line="219" w:lineRule="auto"/>
        <w:tabs>
          <w:tab w:val="left" w:pos="829"/>
        </w:tabs>
        <w:rPr>
          <w:sz w:val="19"/>
          <w:szCs w:val="19"/>
        </w:rPr>
      </w:pPr>
      <w:r>
        <w:rPr>
          <w:sz w:val="19"/>
          <w:szCs w:val="19"/>
          <w:u w:val="single" w:color="auto"/>
        </w:rPr>
        <w:tab/>
      </w:r>
      <w:r>
        <w:rPr>
          <w:sz w:val="19"/>
          <w:szCs w:val="19"/>
          <w:spacing w:val="-67"/>
        </w:rPr>
        <w:t xml:space="preserve"> </w:t>
      </w:r>
      <w:r>
        <w:rPr>
          <w:sz w:val="19"/>
          <w:szCs w:val="19"/>
          <w:spacing w:val="3"/>
        </w:rPr>
        <w:t>生根壁座应设在含水较少的稳定、坚硬的基岩中。</w:t>
      </w:r>
    </w:p>
    <w:p>
      <w:pPr>
        <w:pStyle w:val="BodyText"/>
        <w:ind w:left="390"/>
        <w:spacing w:before="95" w:line="219" w:lineRule="auto"/>
        <w:tabs>
          <w:tab w:val="left" w:pos="829"/>
        </w:tabs>
        <w:rPr>
          <w:sz w:val="19"/>
          <w:szCs w:val="19"/>
        </w:rPr>
      </w:pPr>
      <w:r>
        <w:rPr>
          <w:sz w:val="19"/>
          <w:szCs w:val="19"/>
          <w:u w:val="single" w:color="auto"/>
        </w:rPr>
        <w:tab/>
      </w:r>
      <w:r>
        <w:rPr>
          <w:sz w:val="19"/>
          <w:szCs w:val="19"/>
          <w:spacing w:val="-63"/>
        </w:rPr>
        <w:t xml:space="preserve"> </w:t>
      </w:r>
      <w:r>
        <w:rPr>
          <w:sz w:val="19"/>
          <w:szCs w:val="19"/>
          <w:spacing w:val="7"/>
        </w:rPr>
        <w:t>在永久井壁施工全部完成前不应停止冻结。</w:t>
      </w:r>
    </w:p>
    <w:p>
      <w:pPr>
        <w:pStyle w:val="BodyText"/>
        <w:ind w:left="390"/>
        <w:spacing w:before="94" w:line="219" w:lineRule="auto"/>
        <w:tabs>
          <w:tab w:val="left" w:pos="829"/>
        </w:tabs>
        <w:rPr>
          <w:sz w:val="19"/>
          <w:szCs w:val="19"/>
        </w:rPr>
      </w:pPr>
      <w:r>
        <w:rPr>
          <w:sz w:val="19"/>
          <w:szCs w:val="19"/>
          <w:u w:val="single" w:color="auto"/>
        </w:rPr>
        <w:tab/>
      </w:r>
      <w:r>
        <w:rPr>
          <w:sz w:val="19"/>
          <w:szCs w:val="19"/>
          <w:spacing w:val="-65"/>
        </w:rPr>
        <w:t xml:space="preserve"> </w:t>
      </w:r>
      <w:r>
        <w:rPr>
          <w:sz w:val="19"/>
          <w:szCs w:val="19"/>
          <w:spacing w:val="6"/>
        </w:rPr>
        <w:t>预留梁窝应有防止漏水的措施。</w:t>
      </w:r>
    </w:p>
    <w:p>
      <w:pPr>
        <w:pStyle w:val="BodyText"/>
        <w:ind w:left="390"/>
        <w:spacing w:before="66" w:line="219" w:lineRule="auto"/>
        <w:tabs>
          <w:tab w:val="left" w:pos="799"/>
        </w:tabs>
        <w:rPr>
          <w:sz w:val="21"/>
          <w:szCs w:val="21"/>
        </w:rPr>
      </w:pPr>
      <w:r>
        <w:rPr>
          <w:sz w:val="21"/>
          <w:szCs w:val="21"/>
          <w:u w:val="single" w:color="auto"/>
        </w:rPr>
        <w:tab/>
      </w:r>
      <w:r>
        <w:rPr>
          <w:sz w:val="21"/>
          <w:szCs w:val="21"/>
          <w:spacing w:val="-11"/>
        </w:rPr>
        <w:t>冻结结束后应及时将全孔或冻结管用水泥砂浆或混凝土充满填实。</w:t>
      </w:r>
    </w:p>
    <w:p>
      <w:pPr>
        <w:pStyle w:val="BodyText"/>
        <w:ind w:left="799" w:right="87" w:hanging="409"/>
        <w:spacing w:before="69" w:line="316" w:lineRule="auto"/>
        <w:tabs>
          <w:tab w:val="left" w:pos="829"/>
        </w:tabs>
        <w:rPr>
          <w:sz w:val="19"/>
          <w:szCs w:val="19"/>
        </w:rPr>
      </w:pPr>
      <w:r>
        <w:rPr>
          <w:sz w:val="19"/>
          <w:szCs w:val="19"/>
          <w:u w:val="single" w:color="auto"/>
        </w:rPr>
        <w:tab/>
      </w:r>
      <w:r>
        <w:rPr>
          <w:sz w:val="19"/>
          <w:szCs w:val="19"/>
          <w:u w:val="single" w:color="auto"/>
        </w:rPr>
        <w:tab/>
      </w:r>
      <w:r>
        <w:rPr>
          <w:sz w:val="19"/>
          <w:szCs w:val="19"/>
          <w:spacing w:val="-74"/>
        </w:rPr>
        <w:t xml:space="preserve"> </w:t>
      </w:r>
      <w:r>
        <w:rPr>
          <w:sz w:val="19"/>
          <w:szCs w:val="19"/>
          <w:spacing w:val="7"/>
        </w:rPr>
        <w:t>冻结站应用不燃性材料建筑，并应有通风装置，氨的浓度不应超过0.004%;站内</w:t>
      </w:r>
      <w:r>
        <w:rPr>
          <w:sz w:val="19"/>
          <w:szCs w:val="19"/>
          <w:spacing w:val="6"/>
        </w:rPr>
        <w:t>严禁烟火，并</w:t>
      </w:r>
      <w:r>
        <w:rPr>
          <w:sz w:val="19"/>
          <w:szCs w:val="19"/>
        </w:rPr>
        <w:t xml:space="preserve"> </w:t>
      </w:r>
      <w:r>
        <w:rPr>
          <w:sz w:val="19"/>
          <w:szCs w:val="19"/>
          <w:spacing w:val="10"/>
        </w:rPr>
        <w:t>应备有急救和消防器材。</w:t>
      </w:r>
    </w:p>
    <w:p>
      <w:pPr>
        <w:pStyle w:val="BodyText"/>
        <w:ind w:left="390"/>
        <w:spacing w:before="1" w:line="219" w:lineRule="auto"/>
        <w:tabs>
          <w:tab w:val="left" w:pos="810"/>
        </w:tabs>
        <w:rPr>
          <w:sz w:val="20"/>
          <w:szCs w:val="20"/>
        </w:rPr>
      </w:pPr>
      <w:r>
        <w:rPr>
          <w:sz w:val="20"/>
          <w:szCs w:val="20"/>
          <w:u w:val="single" w:color="auto"/>
        </w:rPr>
        <w:tab/>
      </w:r>
      <w:r>
        <w:rPr>
          <w:sz w:val="20"/>
          <w:szCs w:val="20"/>
          <w:spacing w:val="-11"/>
        </w:rPr>
        <w:t>氨瓶和氨罐应经过试验，合格后方准使用；在运输、使用和存放期间，应有安全措施。</w:t>
      </w:r>
    </w:p>
    <w:p>
      <w:pPr>
        <w:pStyle w:val="BodyText"/>
        <w:spacing w:before="68" w:line="220" w:lineRule="auto"/>
        <w:rPr>
          <w:rFonts w:ascii="FangSong" w:hAnsi="FangSong" w:eastAsia="FangSong" w:cs="FangSong"/>
          <w:sz w:val="19"/>
          <w:szCs w:val="19"/>
        </w:rPr>
      </w:pPr>
      <w:hyperlink w:history="true" r:id="rId69">
        <w:r>
          <w:rPr>
            <w:sz w:val="19"/>
            <w:szCs w:val="19"/>
            <w:spacing w:val="4"/>
          </w:rPr>
          <w:t>6.2.2.12</w:t>
        </w:r>
      </w:hyperlink>
      <w:r>
        <w:rPr>
          <w:sz w:val="19"/>
          <w:szCs w:val="19"/>
          <w:spacing w:val="4"/>
        </w:rPr>
        <w:t xml:space="preserve">  </w:t>
      </w:r>
      <w:r>
        <w:rPr>
          <w:rFonts w:ascii="FangSong" w:hAnsi="FangSong" w:eastAsia="FangSong" w:cs="FangSong"/>
          <w:sz w:val="19"/>
          <w:szCs w:val="19"/>
          <w:spacing w:val="4"/>
        </w:rPr>
        <w:t>地面或工作面预注浆法凿井应遵守下列规定：</w:t>
      </w:r>
    </w:p>
    <w:p>
      <w:pPr>
        <w:pStyle w:val="BodyText"/>
        <w:ind w:left="390"/>
        <w:spacing w:before="88" w:line="219" w:lineRule="auto"/>
        <w:rPr>
          <w:sz w:val="19"/>
          <w:szCs w:val="19"/>
        </w:rPr>
      </w:pPr>
      <w:r>
        <w:rPr>
          <w:sz w:val="19"/>
          <w:szCs w:val="19"/>
          <w:spacing w:val="12"/>
        </w:rPr>
        <w:t>——应编制注浆工程设计；</w:t>
      </w:r>
    </w:p>
    <w:p>
      <w:pPr>
        <w:pStyle w:val="BodyText"/>
        <w:ind w:left="799" w:right="135" w:hanging="409"/>
        <w:spacing w:before="83" w:line="310" w:lineRule="auto"/>
        <w:tabs>
          <w:tab w:val="left" w:pos="829"/>
        </w:tabs>
        <w:rPr>
          <w:sz w:val="19"/>
          <w:szCs w:val="19"/>
        </w:rPr>
      </w:pPr>
      <w:r>
        <w:rPr>
          <w:sz w:val="19"/>
          <w:szCs w:val="19"/>
          <w:u w:val="single" w:color="auto"/>
        </w:rPr>
        <w:tab/>
      </w:r>
      <w:r>
        <w:rPr>
          <w:sz w:val="19"/>
          <w:szCs w:val="19"/>
          <w:u w:val="single" w:color="auto"/>
        </w:rPr>
        <w:tab/>
      </w:r>
      <w:r>
        <w:rPr>
          <w:sz w:val="19"/>
          <w:szCs w:val="19"/>
          <w:spacing w:val="-74"/>
        </w:rPr>
        <w:t xml:space="preserve"> </w:t>
      </w:r>
      <w:r>
        <w:rPr>
          <w:sz w:val="19"/>
          <w:szCs w:val="19"/>
          <w:spacing w:val="8"/>
        </w:rPr>
        <w:t>注浆段长度应大于注浆的含水岩层的厚度，并深入不透水岩层5m～10m;  设计井底</w:t>
      </w:r>
      <w:r>
        <w:rPr>
          <w:sz w:val="19"/>
          <w:szCs w:val="19"/>
          <w:spacing w:val="7"/>
        </w:rPr>
        <w:t>位置在注</w:t>
      </w:r>
      <w:r>
        <w:rPr>
          <w:sz w:val="19"/>
          <w:szCs w:val="19"/>
        </w:rPr>
        <w:t xml:space="preserve"> </w:t>
      </w:r>
      <w:r>
        <w:rPr>
          <w:sz w:val="19"/>
          <w:szCs w:val="19"/>
          <w:spacing w:val="6"/>
        </w:rPr>
        <w:t>浆的含水岩层内时，注浆深度应比井筒深1</w:t>
      </w:r>
      <w:r>
        <w:rPr>
          <w:sz w:val="19"/>
          <w:szCs w:val="19"/>
          <w:spacing w:val="5"/>
        </w:rPr>
        <w:t>0</w:t>
      </w:r>
      <w:r>
        <w:rPr>
          <w:sz w:val="19"/>
          <w:szCs w:val="19"/>
          <w:spacing w:val="-14"/>
        </w:rPr>
        <w:t xml:space="preserve"> </w:t>
      </w:r>
      <w:r>
        <w:rPr>
          <w:sz w:val="19"/>
          <w:szCs w:val="19"/>
          <w:spacing w:val="5"/>
        </w:rPr>
        <w:t>m</w:t>
      </w:r>
      <w:r>
        <w:rPr>
          <w:sz w:val="19"/>
          <w:szCs w:val="19"/>
          <w:spacing w:val="32"/>
        </w:rPr>
        <w:t xml:space="preserve"> </w:t>
      </w:r>
      <w:r>
        <w:rPr>
          <w:sz w:val="19"/>
          <w:szCs w:val="19"/>
          <w:spacing w:val="5"/>
        </w:rPr>
        <w:t>以上；</w:t>
      </w:r>
    </w:p>
    <w:p>
      <w:pPr>
        <w:pStyle w:val="BodyText"/>
        <w:ind w:left="390"/>
        <w:spacing w:line="216" w:lineRule="auto"/>
        <w:tabs>
          <w:tab w:val="left" w:pos="829"/>
        </w:tabs>
        <w:rPr>
          <w:sz w:val="19"/>
          <w:szCs w:val="19"/>
        </w:rPr>
      </w:pPr>
      <w:r>
        <w:rPr>
          <w:sz w:val="19"/>
          <w:szCs w:val="19"/>
          <w:u w:val="single" w:color="auto"/>
        </w:rPr>
        <w:tab/>
      </w:r>
      <w:r>
        <w:rPr>
          <w:sz w:val="19"/>
          <w:szCs w:val="19"/>
          <w:spacing w:val="-69"/>
        </w:rPr>
        <w:t xml:space="preserve"> </w:t>
      </w:r>
      <w:r>
        <w:rPr>
          <w:sz w:val="19"/>
          <w:szCs w:val="19"/>
          <w:spacing w:val="16"/>
        </w:rPr>
        <w:t>地面预注浆的钻孔偏斜率不得超过0.5%,每钻进40m 应测斜1次；</w:t>
      </w:r>
    </w:p>
    <w:p>
      <w:pPr>
        <w:pStyle w:val="BodyText"/>
        <w:ind w:left="390"/>
        <w:spacing w:before="111" w:line="219" w:lineRule="auto"/>
        <w:tabs>
          <w:tab w:val="left" w:pos="829"/>
        </w:tabs>
        <w:rPr>
          <w:sz w:val="19"/>
          <w:szCs w:val="19"/>
        </w:rPr>
      </w:pPr>
      <w:r>
        <w:rPr>
          <w:sz w:val="19"/>
          <w:szCs w:val="19"/>
          <w:u w:val="single" w:color="auto"/>
        </w:rPr>
        <w:tab/>
      </w:r>
      <w:r>
        <w:rPr>
          <w:sz w:val="19"/>
          <w:szCs w:val="19"/>
          <w:spacing w:val="-71"/>
        </w:rPr>
        <w:t xml:space="preserve"> </w:t>
      </w:r>
      <w:r>
        <w:rPr>
          <w:sz w:val="19"/>
          <w:szCs w:val="19"/>
        </w:rPr>
        <w:t>注浆站设在地面时，井上、下应有可靠的通信联系；</w:t>
      </w:r>
    </w:p>
    <w:p>
      <w:pPr>
        <w:pStyle w:val="BodyText"/>
        <w:ind w:left="799" w:hanging="409"/>
        <w:spacing w:before="73" w:line="308" w:lineRule="auto"/>
        <w:tabs>
          <w:tab w:val="left" w:pos="829"/>
        </w:tabs>
        <w:rPr>
          <w:rFonts w:ascii="Times New Roman" w:hAnsi="Times New Roman" w:eastAsia="Times New Roman" w:cs="Times New Roman"/>
          <w:sz w:val="19"/>
          <w:szCs w:val="19"/>
        </w:rPr>
      </w:pPr>
      <w:r>
        <w:rPr>
          <w:sz w:val="19"/>
          <w:szCs w:val="19"/>
          <w:u w:val="single" w:color="auto"/>
        </w:rPr>
        <w:tab/>
      </w:r>
      <w:r>
        <w:rPr>
          <w:sz w:val="19"/>
          <w:szCs w:val="19"/>
          <w:u w:val="single" w:color="auto"/>
        </w:rPr>
        <w:tab/>
      </w:r>
      <w:r>
        <w:rPr>
          <w:sz w:val="19"/>
          <w:szCs w:val="19"/>
          <w:spacing w:val="-74"/>
        </w:rPr>
        <w:t xml:space="preserve"> </w:t>
      </w:r>
      <w:r>
        <w:rPr>
          <w:sz w:val="19"/>
          <w:szCs w:val="19"/>
          <w:spacing w:val="3"/>
        </w:rPr>
        <w:t>孔口管应按设计孔位埋设牢固，并安设高压阀</w:t>
      </w:r>
      <w:r>
        <w:rPr>
          <w:sz w:val="19"/>
          <w:szCs w:val="19"/>
          <w:spacing w:val="2"/>
        </w:rPr>
        <w:t>门；注浆前，应对止浆垫和孔口管进行耐压试验，</w:t>
      </w:r>
      <w:r>
        <w:rPr>
          <w:sz w:val="19"/>
          <w:szCs w:val="19"/>
        </w:rPr>
        <w:t xml:space="preserve"> </w:t>
      </w:r>
      <w:r>
        <w:rPr>
          <w:sz w:val="19"/>
          <w:szCs w:val="19"/>
          <w:spacing w:val="11"/>
        </w:rPr>
        <w:t>试验压力应大于注浆压力1 </w:t>
      </w:r>
      <w:r>
        <w:rPr>
          <w:rFonts w:ascii="Times New Roman" w:hAnsi="Times New Roman" w:eastAsia="Times New Roman" w:cs="Times New Roman"/>
          <w:sz w:val="19"/>
          <w:szCs w:val="19"/>
        </w:rPr>
        <w:t>MPa</w:t>
      </w:r>
      <w:r>
        <w:rPr>
          <w:rFonts w:ascii="Times New Roman" w:hAnsi="Times New Roman" w:eastAsia="Times New Roman" w:cs="Times New Roman"/>
          <w:sz w:val="19"/>
          <w:szCs w:val="19"/>
          <w:spacing w:val="11"/>
        </w:rPr>
        <w:t>;</w:t>
      </w:r>
    </w:p>
    <w:p>
      <w:pPr>
        <w:pStyle w:val="BodyText"/>
        <w:ind w:left="799" w:right="47" w:hanging="409"/>
        <w:spacing w:before="7" w:line="298" w:lineRule="auto"/>
        <w:tabs>
          <w:tab w:val="left" w:pos="829"/>
        </w:tabs>
        <w:rPr>
          <w:rFonts w:ascii="Times New Roman" w:hAnsi="Times New Roman" w:eastAsia="Times New Roman" w:cs="Times New Roman"/>
          <w:sz w:val="19"/>
          <w:szCs w:val="19"/>
        </w:rPr>
      </w:pPr>
      <w:r>
        <w:rPr>
          <w:sz w:val="19"/>
          <w:szCs w:val="19"/>
          <w:u w:val="single" w:color="auto"/>
        </w:rPr>
        <w:tab/>
      </w:r>
      <w:r>
        <w:rPr>
          <w:sz w:val="19"/>
          <w:szCs w:val="19"/>
          <w:u w:val="single" w:color="auto"/>
        </w:rPr>
        <w:tab/>
      </w:r>
      <w:r>
        <w:rPr>
          <w:sz w:val="19"/>
          <w:szCs w:val="19"/>
          <w:spacing w:val="-69"/>
        </w:rPr>
        <w:t xml:space="preserve"> </w:t>
      </w:r>
      <w:r>
        <w:rPr>
          <w:sz w:val="19"/>
          <w:szCs w:val="19"/>
          <w:spacing w:val="8"/>
        </w:rPr>
        <w:t>注浆前应进行注浆泵和输送管路系统的耐压试验，试验压力应达到最大注浆压力的1.5倍，试</w:t>
      </w:r>
      <w:r>
        <w:rPr>
          <w:sz w:val="19"/>
          <w:szCs w:val="19"/>
        </w:rPr>
        <w:t xml:space="preserve"> </w:t>
      </w:r>
      <w:r>
        <w:rPr>
          <w:sz w:val="19"/>
          <w:szCs w:val="19"/>
          <w:spacing w:val="7"/>
        </w:rPr>
        <w:t>验时间不小于15</w:t>
      </w:r>
      <w:r>
        <w:rPr>
          <w:sz w:val="19"/>
          <w:szCs w:val="19"/>
          <w:spacing w:val="39"/>
        </w:rPr>
        <w:t xml:space="preserve"> </w:t>
      </w:r>
      <w:r>
        <w:rPr>
          <w:rFonts w:ascii="Times New Roman" w:hAnsi="Times New Roman" w:eastAsia="Times New Roman" w:cs="Times New Roman"/>
          <w:sz w:val="19"/>
          <w:szCs w:val="19"/>
        </w:rPr>
        <w:t>min</w:t>
      </w:r>
      <w:r>
        <w:rPr>
          <w:rFonts w:ascii="Times New Roman" w:hAnsi="Times New Roman" w:eastAsia="Times New Roman" w:cs="Times New Roman"/>
          <w:sz w:val="19"/>
          <w:szCs w:val="19"/>
          <w:spacing w:val="7"/>
        </w:rPr>
        <w:t>;</w:t>
      </w:r>
    </w:p>
    <w:p>
      <w:pPr>
        <w:pStyle w:val="BodyText"/>
        <w:ind w:left="390"/>
        <w:spacing w:before="37" w:line="219" w:lineRule="auto"/>
        <w:tabs>
          <w:tab w:val="left" w:pos="829"/>
        </w:tabs>
        <w:rPr>
          <w:sz w:val="19"/>
          <w:szCs w:val="19"/>
        </w:rPr>
      </w:pPr>
      <w:r>
        <w:rPr>
          <w:sz w:val="19"/>
          <w:szCs w:val="19"/>
          <w:u w:val="single" w:color="auto"/>
        </w:rPr>
        <w:tab/>
      </w:r>
      <w:r>
        <w:rPr>
          <w:sz w:val="19"/>
          <w:szCs w:val="19"/>
          <w:spacing w:val="-56"/>
        </w:rPr>
        <w:t xml:space="preserve"> </w:t>
      </w:r>
      <w:r>
        <w:rPr>
          <w:sz w:val="19"/>
          <w:szCs w:val="19"/>
          <w:spacing w:val="1"/>
        </w:rPr>
        <w:t>注浆压力突然上升时，应停泵卸压，查明原因并进行处理；</w:t>
      </w:r>
    </w:p>
    <w:p>
      <w:pPr>
        <w:pStyle w:val="BodyText"/>
        <w:ind w:left="390"/>
        <w:spacing w:before="82" w:line="216" w:lineRule="auto"/>
        <w:tabs>
          <w:tab w:val="left" w:pos="829"/>
        </w:tabs>
        <w:rPr>
          <w:sz w:val="19"/>
          <w:szCs w:val="19"/>
        </w:rPr>
      </w:pPr>
      <w:r>
        <w:rPr>
          <w:sz w:val="19"/>
          <w:szCs w:val="19"/>
          <w:u w:val="single" w:color="auto"/>
        </w:rPr>
        <w:tab/>
      </w:r>
      <w:r>
        <w:rPr>
          <w:sz w:val="19"/>
          <w:szCs w:val="19"/>
          <w:spacing w:val="-60"/>
        </w:rPr>
        <w:t xml:space="preserve"> </w:t>
      </w:r>
      <w:r>
        <w:rPr>
          <w:sz w:val="19"/>
          <w:szCs w:val="19"/>
          <w:spacing w:val="4"/>
        </w:rPr>
        <w:t>每次注浆后，应至少停歇30 </w:t>
      </w:r>
      <w:r>
        <w:rPr>
          <w:sz w:val="19"/>
          <w:szCs w:val="19"/>
        </w:rPr>
        <w:t>min</w:t>
      </w:r>
      <w:r>
        <w:rPr>
          <w:sz w:val="19"/>
          <w:szCs w:val="19"/>
          <w:spacing w:val="4"/>
        </w:rPr>
        <w:t>,</w:t>
      </w:r>
      <w:r>
        <w:rPr>
          <w:sz w:val="19"/>
          <w:szCs w:val="19"/>
          <w:spacing w:val="-32"/>
        </w:rPr>
        <w:t xml:space="preserve"> </w:t>
      </w:r>
      <w:r>
        <w:rPr>
          <w:sz w:val="19"/>
          <w:szCs w:val="19"/>
          <w:spacing w:val="4"/>
        </w:rPr>
        <w:t>方可提拔止浆塞；</w:t>
      </w:r>
    </w:p>
    <w:p>
      <w:pPr>
        <w:pStyle w:val="BodyText"/>
        <w:ind w:left="799" w:right="63" w:hanging="409"/>
        <w:spacing w:before="99" w:line="315" w:lineRule="auto"/>
        <w:tabs>
          <w:tab w:val="left" w:pos="790"/>
        </w:tabs>
        <w:rPr>
          <w:sz w:val="17"/>
          <w:szCs w:val="17"/>
        </w:rPr>
      </w:pPr>
      <w:r>
        <w:rPr>
          <w:sz w:val="20"/>
          <w:szCs w:val="20"/>
          <w:u w:val="single" w:color="auto"/>
        </w:rPr>
        <w:tab/>
      </w:r>
      <w:r>
        <w:rPr>
          <w:sz w:val="20"/>
          <w:szCs w:val="20"/>
          <w:spacing w:val="-80"/>
        </w:rPr>
        <w:t xml:space="preserve"> </w:t>
      </w:r>
      <w:r>
        <w:rPr>
          <w:sz w:val="20"/>
          <w:szCs w:val="20"/>
          <w:spacing w:val="2"/>
        </w:rPr>
        <w:t>工作面预注浆应设置止浆岩帽或混凝土止浆垫</w:t>
      </w:r>
      <w:r>
        <w:rPr>
          <w:sz w:val="20"/>
          <w:szCs w:val="20"/>
          <w:spacing w:val="1"/>
        </w:rPr>
        <w:t>；混凝土止浆垫由井壁支承时，应确认井壁安</w:t>
      </w:r>
      <w:r>
        <w:rPr>
          <w:sz w:val="20"/>
          <w:szCs w:val="20"/>
        </w:rPr>
        <w:t xml:space="preserve"> </w:t>
      </w:r>
      <w:r>
        <w:rPr>
          <w:sz w:val="17"/>
          <w:szCs w:val="17"/>
          <w:spacing w:val="-6"/>
        </w:rPr>
        <w:t>全</w:t>
      </w:r>
      <w:r>
        <w:rPr>
          <w:sz w:val="17"/>
          <w:szCs w:val="17"/>
          <w:spacing w:val="-24"/>
        </w:rPr>
        <w:t xml:space="preserve"> </w:t>
      </w:r>
      <w:r>
        <w:rPr>
          <w:sz w:val="17"/>
          <w:szCs w:val="17"/>
          <w:spacing w:val="-6"/>
        </w:rPr>
        <w:t>性</w:t>
      </w:r>
      <w:r>
        <w:rPr>
          <w:sz w:val="17"/>
          <w:szCs w:val="17"/>
          <w:spacing w:val="-35"/>
        </w:rPr>
        <w:t xml:space="preserve"> </w:t>
      </w:r>
      <w:r>
        <w:rPr>
          <w:sz w:val="17"/>
          <w:szCs w:val="17"/>
          <w:spacing w:val="-6"/>
        </w:rPr>
        <w:t>；</w:t>
      </w:r>
    </w:p>
    <w:p>
      <w:pPr>
        <w:pStyle w:val="BodyText"/>
        <w:ind w:left="390"/>
        <w:spacing w:line="219" w:lineRule="auto"/>
        <w:tabs>
          <w:tab w:val="left" w:pos="799"/>
        </w:tabs>
        <w:rPr>
          <w:sz w:val="20"/>
          <w:szCs w:val="20"/>
        </w:rPr>
      </w:pPr>
      <w:r>
        <w:rPr>
          <w:sz w:val="20"/>
          <w:szCs w:val="20"/>
          <w:u w:val="single" w:color="auto"/>
        </w:rPr>
        <w:tab/>
      </w:r>
      <w:r>
        <w:rPr>
          <w:sz w:val="20"/>
          <w:szCs w:val="20"/>
          <w:spacing w:val="-9"/>
        </w:rPr>
        <w:t>注浆结束后，应检查注浆效果，合格后方可</w:t>
      </w:r>
      <w:r>
        <w:rPr>
          <w:sz w:val="20"/>
          <w:szCs w:val="20"/>
          <w:spacing w:val="-10"/>
        </w:rPr>
        <w:t>开凿井筒；</w:t>
      </w:r>
    </w:p>
    <w:p>
      <w:pPr>
        <w:pStyle w:val="BodyText"/>
        <w:ind w:left="390"/>
        <w:spacing w:before="62" w:line="219" w:lineRule="auto"/>
        <w:tabs>
          <w:tab w:val="left" w:pos="799"/>
        </w:tabs>
        <w:rPr>
          <w:sz w:val="21"/>
          <w:szCs w:val="21"/>
        </w:rPr>
      </w:pPr>
      <w:r>
        <w:rPr>
          <w:sz w:val="21"/>
          <w:szCs w:val="21"/>
          <w:u w:val="single" w:color="auto"/>
        </w:rPr>
        <w:tab/>
      </w:r>
      <w:r>
        <w:rPr>
          <w:sz w:val="21"/>
          <w:szCs w:val="21"/>
          <w:spacing w:val="-12"/>
        </w:rPr>
        <w:t>制浆和注浆的工作人员应佩戴防护眼镜和口罩，水泥搅拌房内应采取防尘措施。</w:t>
      </w:r>
    </w:p>
    <w:p>
      <w:pPr>
        <w:pStyle w:val="BodyText"/>
        <w:spacing w:before="90" w:line="222" w:lineRule="auto"/>
        <w:rPr>
          <w:rFonts w:ascii="FangSong" w:hAnsi="FangSong" w:eastAsia="FangSong" w:cs="FangSong"/>
          <w:sz w:val="19"/>
          <w:szCs w:val="19"/>
        </w:rPr>
      </w:pPr>
      <w:hyperlink w:history="true" r:id="rId70">
        <w:r>
          <w:rPr>
            <w:sz w:val="19"/>
            <w:szCs w:val="19"/>
            <w:spacing w:val="4"/>
          </w:rPr>
          <w:t>6.2.2.13</w:t>
        </w:r>
      </w:hyperlink>
      <w:r>
        <w:rPr>
          <w:sz w:val="19"/>
          <w:szCs w:val="19"/>
          <w:spacing w:val="4"/>
        </w:rPr>
        <w:t xml:space="preserve">  </w:t>
      </w:r>
      <w:r>
        <w:rPr>
          <w:rFonts w:ascii="FangSong" w:hAnsi="FangSong" w:eastAsia="FangSong" w:cs="FangSong"/>
          <w:sz w:val="19"/>
          <w:szCs w:val="19"/>
          <w:spacing w:val="4"/>
        </w:rPr>
        <w:t>钻井法凿井应遵守下列规定：</w:t>
      </w:r>
    </w:p>
    <w:p>
      <w:pPr>
        <w:pStyle w:val="BodyText"/>
        <w:ind w:left="390"/>
        <w:spacing w:before="93" w:line="219" w:lineRule="auto"/>
        <w:tabs>
          <w:tab w:val="left" w:pos="829"/>
        </w:tabs>
        <w:rPr>
          <w:sz w:val="19"/>
          <w:szCs w:val="19"/>
        </w:rPr>
      </w:pPr>
      <w:r>
        <w:rPr>
          <w:sz w:val="19"/>
          <w:szCs w:val="19"/>
          <w:u w:val="single" w:color="auto"/>
        </w:rPr>
        <w:tab/>
      </w:r>
      <w:r>
        <w:rPr>
          <w:sz w:val="19"/>
          <w:szCs w:val="19"/>
          <w:spacing w:val="-55"/>
        </w:rPr>
        <w:t xml:space="preserve"> </w:t>
      </w:r>
      <w:r>
        <w:rPr>
          <w:sz w:val="19"/>
          <w:szCs w:val="19"/>
          <w:spacing w:val="10"/>
        </w:rPr>
        <w:t>钻井的底部应深入不透水的稳定基岩5</w:t>
      </w:r>
      <w:r>
        <w:rPr>
          <w:rFonts w:ascii="Times New Roman" w:hAnsi="Times New Roman" w:eastAsia="Times New Roman" w:cs="Times New Roman"/>
          <w:sz w:val="19"/>
          <w:szCs w:val="19"/>
          <w:spacing w:val="10"/>
        </w:rPr>
        <w:t>m</w:t>
      </w:r>
      <w:r>
        <w:rPr>
          <w:rFonts w:ascii="Times New Roman" w:hAnsi="Times New Roman" w:eastAsia="Times New Roman" w:cs="Times New Roman"/>
          <w:sz w:val="19"/>
          <w:szCs w:val="19"/>
          <w:spacing w:val="36"/>
        </w:rPr>
        <w:t xml:space="preserve"> </w:t>
      </w:r>
      <w:r>
        <w:rPr>
          <w:sz w:val="19"/>
          <w:szCs w:val="19"/>
          <w:spacing w:val="10"/>
        </w:rPr>
        <w:t>以上；</w:t>
      </w:r>
    </w:p>
    <w:p>
      <w:pPr>
        <w:pStyle w:val="BodyText"/>
        <w:ind w:left="390"/>
        <w:spacing w:before="95" w:line="220" w:lineRule="auto"/>
        <w:rPr>
          <w:sz w:val="19"/>
          <w:szCs w:val="19"/>
        </w:rPr>
      </w:pPr>
      <w:r>
        <w:rPr>
          <w:sz w:val="19"/>
          <w:szCs w:val="19"/>
          <w:spacing w:val="10"/>
        </w:rPr>
        <w:t>——井口应有可靠的防坠措施；</w:t>
      </w:r>
    </w:p>
    <w:p>
      <w:pPr>
        <w:pStyle w:val="BodyText"/>
        <w:ind w:left="390"/>
        <w:spacing w:before="72" w:line="219" w:lineRule="auto"/>
        <w:tabs>
          <w:tab w:val="left" w:pos="829"/>
        </w:tabs>
        <w:rPr>
          <w:sz w:val="20"/>
          <w:szCs w:val="20"/>
        </w:rPr>
      </w:pPr>
      <w:r>
        <w:rPr>
          <w:sz w:val="20"/>
          <w:szCs w:val="20"/>
          <w:u w:val="single" w:color="auto"/>
        </w:rPr>
        <w:tab/>
      </w:r>
      <w:r>
        <w:rPr>
          <w:sz w:val="20"/>
          <w:szCs w:val="20"/>
          <w:spacing w:val="-85"/>
        </w:rPr>
        <w:t xml:space="preserve"> </w:t>
      </w:r>
      <w:r>
        <w:rPr>
          <w:sz w:val="20"/>
          <w:szCs w:val="20"/>
          <w:spacing w:val="-3"/>
        </w:rPr>
        <w:t>井筒内的护壁泥浆面应高于地下静止水位；</w:t>
      </w:r>
    </w:p>
    <w:p>
      <w:pPr>
        <w:pStyle w:val="BodyText"/>
        <w:ind w:left="799" w:right="58" w:hanging="409"/>
        <w:spacing w:before="84" w:line="306" w:lineRule="auto"/>
        <w:tabs>
          <w:tab w:val="left" w:pos="829"/>
        </w:tabs>
        <w:rPr>
          <w:sz w:val="19"/>
          <w:szCs w:val="19"/>
        </w:rPr>
      </w:pPr>
      <w:r>
        <w:rPr>
          <w:sz w:val="19"/>
          <w:szCs w:val="19"/>
          <w:u w:val="single" w:color="auto"/>
        </w:rPr>
        <w:tab/>
      </w:r>
      <w:r>
        <w:rPr>
          <w:sz w:val="19"/>
          <w:szCs w:val="19"/>
          <w:u w:val="single" w:color="auto"/>
        </w:rPr>
        <w:tab/>
      </w:r>
      <w:r>
        <w:rPr>
          <w:sz w:val="19"/>
          <w:szCs w:val="19"/>
          <w:spacing w:val="-71"/>
        </w:rPr>
        <w:t xml:space="preserve"> </w:t>
      </w:r>
      <w:r>
        <w:rPr>
          <w:sz w:val="19"/>
          <w:szCs w:val="19"/>
          <w:spacing w:val="1"/>
        </w:rPr>
        <w:t>钻井时应测定井筒的偏斜度，偏斜超过规定时应及时纠正；钻井完毕后，应绘制井筒的纵、横剖</w:t>
      </w:r>
      <w:r>
        <w:rPr>
          <w:sz w:val="19"/>
          <w:szCs w:val="19"/>
        </w:rPr>
        <w:t xml:space="preserve"> </w:t>
      </w:r>
      <w:r>
        <w:rPr>
          <w:sz w:val="19"/>
          <w:szCs w:val="19"/>
          <w:spacing w:val="4"/>
        </w:rPr>
        <w:t>面图，井筒中心线和截面应符合设计要求；</w:t>
      </w:r>
    </w:p>
    <w:p>
      <w:pPr>
        <w:pStyle w:val="BodyText"/>
        <w:ind w:left="390"/>
        <w:spacing w:line="219" w:lineRule="auto"/>
        <w:tabs>
          <w:tab w:val="left" w:pos="799"/>
        </w:tabs>
        <w:rPr>
          <w:sz w:val="19"/>
          <w:szCs w:val="19"/>
        </w:rPr>
      </w:pPr>
      <w:r>
        <w:rPr>
          <w:sz w:val="19"/>
          <w:szCs w:val="19"/>
          <w:u w:val="single" w:color="auto"/>
        </w:rPr>
        <w:tab/>
      </w:r>
      <w:r>
        <w:rPr>
          <w:sz w:val="19"/>
          <w:szCs w:val="19"/>
          <w:spacing w:val="7"/>
        </w:rPr>
        <w:t>应逐节检查鉴定预制井壁的质量；井壁连接部位应有可靠的防腐蚀和防水措施；</w:t>
      </w:r>
    </w:p>
    <w:p>
      <w:pPr>
        <w:pStyle w:val="BodyText"/>
        <w:ind w:left="799" w:right="48" w:hanging="409"/>
        <w:spacing w:before="94" w:line="321" w:lineRule="auto"/>
        <w:tabs>
          <w:tab w:val="left" w:pos="829"/>
        </w:tabs>
        <w:rPr>
          <w:sz w:val="19"/>
          <w:szCs w:val="19"/>
        </w:rPr>
      </w:pPr>
      <w:r>
        <w:rPr>
          <w:sz w:val="19"/>
          <w:szCs w:val="19"/>
          <w:u w:val="single" w:color="auto"/>
        </w:rPr>
        <w:tab/>
      </w:r>
      <w:r>
        <w:rPr>
          <w:sz w:val="19"/>
          <w:szCs w:val="19"/>
          <w:u w:val="single" w:color="auto"/>
        </w:rPr>
        <w:tab/>
      </w:r>
      <w:r>
        <w:rPr>
          <w:sz w:val="19"/>
          <w:szCs w:val="19"/>
          <w:spacing w:val="-61"/>
        </w:rPr>
        <w:t xml:space="preserve"> </w:t>
      </w:r>
      <w:r>
        <w:rPr>
          <w:sz w:val="19"/>
          <w:szCs w:val="19"/>
          <w:spacing w:val="1"/>
        </w:rPr>
        <w:t>井壁下沉完成后，应检查井壁偏斜度；符合要求后方可进行壁后充填；壁后充填应密实，充填材</w:t>
      </w:r>
      <w:r>
        <w:rPr>
          <w:sz w:val="19"/>
          <w:szCs w:val="19"/>
        </w:rPr>
        <w:t xml:space="preserve"> </w:t>
      </w:r>
      <w:r>
        <w:rPr>
          <w:sz w:val="19"/>
          <w:szCs w:val="19"/>
          <w:spacing w:val="6"/>
        </w:rPr>
        <w:t>料应满足强度和凝固时间的要求，并能够置换出泥浆；</w:t>
      </w:r>
    </w:p>
    <w:p>
      <w:pPr>
        <w:pStyle w:val="BodyText"/>
        <w:ind w:left="799" w:right="96" w:hanging="409"/>
        <w:spacing w:before="1" w:line="302" w:lineRule="auto"/>
        <w:tabs>
          <w:tab w:val="left" w:pos="829"/>
        </w:tabs>
        <w:rPr>
          <w:sz w:val="19"/>
          <w:szCs w:val="19"/>
        </w:rPr>
      </w:pPr>
      <w:r>
        <w:rPr>
          <w:sz w:val="19"/>
          <w:szCs w:val="19"/>
          <w:u w:val="single" w:color="auto"/>
        </w:rPr>
        <w:tab/>
      </w:r>
      <w:r>
        <w:rPr>
          <w:sz w:val="19"/>
          <w:szCs w:val="19"/>
          <w:u w:val="single" w:color="auto"/>
        </w:rPr>
        <w:tab/>
      </w:r>
      <w:r>
        <w:rPr>
          <w:sz w:val="19"/>
          <w:szCs w:val="19"/>
          <w:spacing w:val="-74"/>
        </w:rPr>
        <w:t xml:space="preserve"> </w:t>
      </w:r>
      <w:r>
        <w:rPr>
          <w:sz w:val="19"/>
          <w:szCs w:val="19"/>
          <w:spacing w:val="9"/>
        </w:rPr>
        <w:t>开凿沉井井壁的底部或马头门之前，应检查破壁处及其上方15 </w:t>
      </w:r>
      <w:r>
        <w:rPr>
          <w:rFonts w:ascii="Times New Roman" w:hAnsi="Times New Roman" w:eastAsia="Times New Roman" w:cs="Times New Roman"/>
          <w:sz w:val="19"/>
          <w:szCs w:val="19"/>
          <w:spacing w:val="9"/>
        </w:rPr>
        <w:t>m</w:t>
      </w:r>
      <w:r>
        <w:rPr>
          <w:sz w:val="19"/>
          <w:szCs w:val="19"/>
          <w:spacing w:val="9"/>
        </w:rPr>
        <w:t>～</w:t>
      </w:r>
      <w:r>
        <w:rPr>
          <w:rFonts w:ascii="Times New Roman" w:hAnsi="Times New Roman" w:eastAsia="Times New Roman" w:cs="Times New Roman"/>
          <w:sz w:val="19"/>
          <w:szCs w:val="19"/>
          <w:spacing w:val="9"/>
        </w:rPr>
        <w:t>30   m</w:t>
      </w:r>
      <w:r>
        <w:rPr>
          <w:rFonts w:ascii="Times New Roman" w:hAnsi="Times New Roman" w:eastAsia="Times New Roman" w:cs="Times New Roman"/>
          <w:sz w:val="19"/>
          <w:szCs w:val="19"/>
          <w:spacing w:val="-28"/>
        </w:rPr>
        <w:t xml:space="preserve"> </w:t>
      </w:r>
      <w:r>
        <w:rPr>
          <w:sz w:val="19"/>
          <w:szCs w:val="19"/>
          <w:spacing w:val="9"/>
        </w:rPr>
        <w:t>范围内的壁后充填</w:t>
      </w:r>
      <w:r>
        <w:rPr>
          <w:sz w:val="19"/>
          <w:szCs w:val="19"/>
        </w:rPr>
        <w:t xml:space="preserve"> </w:t>
      </w:r>
      <w:r>
        <w:rPr>
          <w:sz w:val="19"/>
          <w:szCs w:val="19"/>
          <w:spacing w:val="5"/>
        </w:rPr>
        <w:t>质量，不合格时应采取可靠的补救措施。</w:t>
      </w:r>
    </w:p>
    <w:p>
      <w:pPr>
        <w:pStyle w:val="BodyText"/>
        <w:ind w:left="2"/>
        <w:spacing w:before="145" w:line="222" w:lineRule="auto"/>
        <w:rPr>
          <w:rFonts w:ascii="SimHei" w:hAnsi="SimHei" w:eastAsia="SimHei" w:cs="SimHei"/>
          <w:sz w:val="19"/>
          <w:szCs w:val="19"/>
        </w:rPr>
      </w:pPr>
      <w:r>
        <w:rPr>
          <w:sz w:val="19"/>
          <w:szCs w:val="19"/>
          <w:b/>
          <w:bCs/>
          <w:spacing w:val="-2"/>
        </w:rPr>
        <w:t>6.2.3</w:t>
      </w:r>
      <w:r>
        <w:rPr>
          <w:sz w:val="19"/>
          <w:szCs w:val="19"/>
          <w:spacing w:val="24"/>
        </w:rPr>
        <w:t xml:space="preserve">  </w:t>
      </w:r>
      <w:r>
        <w:rPr>
          <w:rFonts w:ascii="SimHei" w:hAnsi="SimHei" w:eastAsia="SimHei" w:cs="SimHei"/>
          <w:sz w:val="19"/>
          <w:szCs w:val="19"/>
          <w:b/>
          <w:bCs/>
          <w:spacing w:val="-2"/>
        </w:rPr>
        <w:t>竖井安全要求</w:t>
      </w:r>
    </w:p>
    <w:p>
      <w:pPr>
        <w:pStyle w:val="BodyText"/>
        <w:spacing w:before="251" w:line="221" w:lineRule="auto"/>
        <w:rPr>
          <w:rFonts w:ascii="FangSong" w:hAnsi="FangSong" w:eastAsia="FangSong" w:cs="FangSong"/>
          <w:sz w:val="19"/>
          <w:szCs w:val="19"/>
        </w:rPr>
      </w:pPr>
      <w:r>
        <w:rPr>
          <w:sz w:val="19"/>
          <w:szCs w:val="19"/>
          <w:spacing w:val="4"/>
        </w:rPr>
        <w:t>6.2.3.1  </w:t>
      </w:r>
      <w:r>
        <w:rPr>
          <w:rFonts w:ascii="FangSong" w:hAnsi="FangSong" w:eastAsia="FangSong" w:cs="FangSong"/>
          <w:sz w:val="19"/>
          <w:szCs w:val="19"/>
          <w:spacing w:val="4"/>
        </w:rPr>
        <w:t>提升容器之间以及提升容器与井壁、罐道梁、井梁之间</w:t>
      </w:r>
      <w:r>
        <w:rPr>
          <w:rFonts w:ascii="FangSong" w:hAnsi="FangSong" w:eastAsia="FangSong" w:cs="FangSong"/>
          <w:sz w:val="19"/>
          <w:szCs w:val="19"/>
          <w:spacing w:val="3"/>
        </w:rPr>
        <w:t>的最小间隙，应符合表3规定。</w:t>
      </w:r>
    </w:p>
    <w:p>
      <w:pPr>
        <w:spacing w:line="221" w:lineRule="auto"/>
        <w:sectPr>
          <w:headerReference w:type="default" r:id="rId67"/>
          <w:footerReference w:type="default" r:id="rId68"/>
          <w:pgSz w:w="12090" w:h="16980"/>
          <w:pgMar w:top="1959" w:right="1454" w:bottom="1710" w:left="1699" w:header="1667" w:footer="1593" w:gutter="0"/>
        </w:sectPr>
        <w:rPr>
          <w:rFonts w:ascii="FangSong" w:hAnsi="FangSong" w:eastAsia="FangSong" w:cs="FangSong"/>
          <w:sz w:val="19"/>
          <w:szCs w:val="19"/>
        </w:rPr>
      </w:pPr>
    </w:p>
    <w:p>
      <w:pPr>
        <w:ind w:left="832"/>
        <w:spacing w:before="284" w:line="221" w:lineRule="auto"/>
        <w:rPr>
          <w:rFonts w:ascii="SimHei" w:hAnsi="SimHei" w:eastAsia="SimHei" w:cs="SimHei"/>
          <w:sz w:val="19"/>
          <w:szCs w:val="19"/>
        </w:rPr>
      </w:pPr>
      <w:bookmarkStart w:name="bookmark53" w:id="35"/>
      <w:bookmarkEnd w:id="35"/>
      <w:r>
        <w:rPr>
          <w:rFonts w:ascii="SimHei" w:hAnsi="SimHei" w:eastAsia="SimHei" w:cs="SimHei"/>
          <w:sz w:val="19"/>
          <w:szCs w:val="19"/>
          <w:b/>
          <w:bCs/>
          <w:spacing w:val="2"/>
        </w:rPr>
        <w:t>表</w:t>
      </w:r>
      <w:r>
        <w:rPr>
          <w:rFonts w:ascii="SimHei" w:hAnsi="SimHei" w:eastAsia="SimHei" w:cs="SimHei"/>
          <w:sz w:val="19"/>
          <w:szCs w:val="19"/>
          <w:spacing w:val="2"/>
        </w:rPr>
        <w:t xml:space="preserve"> </w:t>
      </w:r>
      <w:r>
        <w:rPr>
          <w:rFonts w:ascii="SimHei" w:hAnsi="SimHei" w:eastAsia="SimHei" w:cs="SimHei"/>
          <w:sz w:val="19"/>
          <w:szCs w:val="19"/>
          <w:b/>
          <w:bCs/>
          <w:spacing w:val="2"/>
        </w:rPr>
        <w:t>3</w:t>
      </w:r>
      <w:r>
        <w:rPr>
          <w:rFonts w:ascii="SimHei" w:hAnsi="SimHei" w:eastAsia="SimHei" w:cs="SimHei"/>
          <w:sz w:val="19"/>
          <w:szCs w:val="19"/>
          <w:spacing w:val="2"/>
        </w:rPr>
        <w:t xml:space="preserve">  </w:t>
      </w:r>
      <w:r>
        <w:rPr>
          <w:rFonts w:ascii="SimHei" w:hAnsi="SimHei" w:eastAsia="SimHei" w:cs="SimHei"/>
          <w:sz w:val="19"/>
          <w:szCs w:val="19"/>
          <w:b/>
          <w:bCs/>
          <w:spacing w:val="2"/>
        </w:rPr>
        <w:t>提升容器之间以及提升容器最突出部分和井壁、罐道</w:t>
      </w:r>
      <w:r>
        <w:rPr>
          <w:rFonts w:ascii="SimHei" w:hAnsi="SimHei" w:eastAsia="SimHei" w:cs="SimHei"/>
          <w:sz w:val="19"/>
          <w:szCs w:val="19"/>
          <w:b/>
          <w:bCs/>
          <w:spacing w:val="1"/>
        </w:rPr>
        <w:t>梁、井梁之间的最小间隙</w:t>
      </w:r>
    </w:p>
    <w:p>
      <w:pPr>
        <w:pStyle w:val="BodyText"/>
        <w:ind w:left="7979"/>
        <w:spacing w:before="17" w:line="219" w:lineRule="auto"/>
        <w:rPr>
          <w:sz w:val="19"/>
          <w:szCs w:val="19"/>
        </w:rPr>
      </w:pPr>
      <w:r>
        <w:rPr>
          <w:sz w:val="19"/>
          <w:szCs w:val="19"/>
          <w:spacing w:val="-16"/>
          <w:w w:val="99"/>
        </w:rPr>
        <w:t>单位为毫米</w:t>
      </w:r>
    </w:p>
    <w:p>
      <w:pPr>
        <w:spacing w:line="121" w:lineRule="exact"/>
        <w:rPr/>
      </w:pPr>
      <w:r/>
    </w:p>
    <w:tbl>
      <w:tblPr>
        <w:tblStyle w:val="TableNormal"/>
        <w:tblW w:w="8812" w:type="dxa"/>
        <w:tblInd w:w="4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024"/>
        <w:gridCol w:w="1039"/>
        <w:gridCol w:w="1209"/>
        <w:gridCol w:w="1208"/>
        <w:gridCol w:w="1209"/>
        <w:gridCol w:w="1208"/>
        <w:gridCol w:w="1915"/>
      </w:tblGrid>
      <w:tr>
        <w:trPr>
          <w:trHeight w:val="684" w:hRule="atLeast"/>
        </w:trPr>
        <w:tc>
          <w:tcPr>
            <w:tcW w:w="2063" w:type="dxa"/>
            <w:vAlign w:val="top"/>
            <w:gridSpan w:val="2"/>
          </w:tcPr>
          <w:p>
            <w:pPr>
              <w:pStyle w:val="TableText"/>
              <w:ind w:left="354"/>
              <w:spacing w:before="251" w:line="219" w:lineRule="auto"/>
              <w:rPr>
                <w:sz w:val="19"/>
                <w:szCs w:val="19"/>
              </w:rPr>
            </w:pPr>
            <w:r>
              <w:rPr>
                <w:sz w:val="19"/>
                <w:szCs w:val="19"/>
                <w:spacing w:val="-2"/>
              </w:rPr>
              <w:t>罐道和井梁布置</w:t>
            </w:r>
          </w:p>
        </w:tc>
        <w:tc>
          <w:tcPr>
            <w:tcW w:w="1209" w:type="dxa"/>
            <w:vAlign w:val="top"/>
          </w:tcPr>
          <w:p>
            <w:pPr>
              <w:pStyle w:val="TableText"/>
              <w:ind w:left="122"/>
              <w:spacing w:before="103" w:line="220" w:lineRule="auto"/>
              <w:rPr>
                <w:sz w:val="19"/>
                <w:szCs w:val="19"/>
              </w:rPr>
            </w:pPr>
            <w:r>
              <w:rPr>
                <w:sz w:val="19"/>
                <w:szCs w:val="19"/>
                <w:spacing w:val="-2"/>
              </w:rPr>
              <w:t>容器和容器</w:t>
            </w:r>
          </w:p>
          <w:p>
            <w:pPr>
              <w:pStyle w:val="TableText"/>
              <w:ind w:left="402"/>
              <w:spacing w:before="75" w:line="222" w:lineRule="auto"/>
              <w:rPr>
                <w:sz w:val="19"/>
                <w:szCs w:val="19"/>
              </w:rPr>
            </w:pPr>
            <w:r>
              <w:rPr>
                <w:sz w:val="19"/>
                <w:szCs w:val="19"/>
                <w:spacing w:val="9"/>
              </w:rPr>
              <w:t>之间</w:t>
            </w:r>
          </w:p>
        </w:tc>
        <w:tc>
          <w:tcPr>
            <w:tcW w:w="1208" w:type="dxa"/>
            <w:vAlign w:val="top"/>
          </w:tcPr>
          <w:p>
            <w:pPr>
              <w:pStyle w:val="TableText"/>
              <w:ind w:left="122"/>
              <w:spacing w:before="103" w:line="220" w:lineRule="auto"/>
              <w:rPr>
                <w:sz w:val="19"/>
                <w:szCs w:val="19"/>
              </w:rPr>
            </w:pPr>
            <w:r>
              <w:rPr>
                <w:sz w:val="19"/>
                <w:szCs w:val="19"/>
                <w:spacing w:val="-2"/>
              </w:rPr>
              <w:t>容器和井壁</w:t>
            </w:r>
          </w:p>
          <w:p>
            <w:pPr>
              <w:pStyle w:val="TableText"/>
              <w:ind w:left="402"/>
              <w:spacing w:before="66" w:line="222" w:lineRule="auto"/>
              <w:rPr>
                <w:sz w:val="19"/>
                <w:szCs w:val="19"/>
              </w:rPr>
            </w:pPr>
            <w:r>
              <w:rPr>
                <w:sz w:val="19"/>
                <w:szCs w:val="19"/>
                <w:spacing w:val="9"/>
              </w:rPr>
              <w:t>之间</w:t>
            </w:r>
          </w:p>
        </w:tc>
        <w:tc>
          <w:tcPr>
            <w:tcW w:w="1209" w:type="dxa"/>
            <w:vAlign w:val="top"/>
          </w:tcPr>
          <w:p>
            <w:pPr>
              <w:pStyle w:val="TableText"/>
              <w:ind w:left="404" w:right="43" w:hanging="380"/>
              <w:spacing w:before="101" w:line="278" w:lineRule="auto"/>
              <w:rPr>
                <w:sz w:val="19"/>
                <w:szCs w:val="19"/>
              </w:rPr>
            </w:pPr>
            <w:r>
              <w:rPr>
                <w:sz w:val="19"/>
                <w:szCs w:val="19"/>
                <w:spacing w:val="-2"/>
              </w:rPr>
              <w:t>容器和罐道梁</w:t>
            </w:r>
            <w:r>
              <w:rPr>
                <w:sz w:val="19"/>
                <w:szCs w:val="19"/>
                <w:spacing w:val="1"/>
              </w:rPr>
              <w:t xml:space="preserve"> </w:t>
            </w:r>
            <w:r>
              <w:rPr>
                <w:sz w:val="19"/>
                <w:szCs w:val="19"/>
                <w:spacing w:val="9"/>
              </w:rPr>
              <w:t>之间</w:t>
            </w:r>
          </w:p>
        </w:tc>
        <w:tc>
          <w:tcPr>
            <w:tcW w:w="1208" w:type="dxa"/>
            <w:vAlign w:val="top"/>
          </w:tcPr>
          <w:p>
            <w:pPr>
              <w:pStyle w:val="TableText"/>
              <w:ind w:left="125"/>
              <w:spacing w:before="113" w:line="219" w:lineRule="auto"/>
              <w:rPr>
                <w:sz w:val="19"/>
                <w:szCs w:val="19"/>
              </w:rPr>
            </w:pPr>
            <w:r>
              <w:rPr>
                <w:sz w:val="19"/>
                <w:szCs w:val="19"/>
                <w:spacing w:val="-2"/>
              </w:rPr>
              <w:t>容器和井梁</w:t>
            </w:r>
          </w:p>
          <w:p>
            <w:pPr>
              <w:pStyle w:val="TableText"/>
              <w:ind w:left="405"/>
              <w:spacing w:before="57" w:line="222" w:lineRule="auto"/>
              <w:rPr>
                <w:sz w:val="19"/>
                <w:szCs w:val="19"/>
              </w:rPr>
            </w:pPr>
            <w:r>
              <w:rPr>
                <w:sz w:val="19"/>
                <w:szCs w:val="19"/>
                <w:spacing w:val="9"/>
              </w:rPr>
              <w:t>之间</w:t>
            </w:r>
          </w:p>
        </w:tc>
        <w:tc>
          <w:tcPr>
            <w:tcW w:w="1915" w:type="dxa"/>
            <w:vAlign w:val="top"/>
          </w:tcPr>
          <w:p>
            <w:pPr>
              <w:pStyle w:val="TableText"/>
              <w:ind w:left="757"/>
              <w:spacing w:before="254" w:line="221" w:lineRule="auto"/>
              <w:rPr>
                <w:sz w:val="19"/>
                <w:szCs w:val="19"/>
              </w:rPr>
            </w:pPr>
            <w:r>
              <w:rPr>
                <w:sz w:val="19"/>
                <w:szCs w:val="19"/>
                <w:spacing w:val="-3"/>
              </w:rPr>
              <w:t>备注</w:t>
            </w:r>
          </w:p>
        </w:tc>
      </w:tr>
      <w:tr>
        <w:trPr>
          <w:trHeight w:val="689" w:hRule="atLeast"/>
        </w:trPr>
        <w:tc>
          <w:tcPr>
            <w:tcW w:w="2063" w:type="dxa"/>
            <w:vAlign w:val="top"/>
            <w:gridSpan w:val="2"/>
          </w:tcPr>
          <w:p>
            <w:pPr>
              <w:pStyle w:val="TableText"/>
              <w:ind w:left="164"/>
              <w:spacing w:before="247" w:line="219" w:lineRule="auto"/>
              <w:rPr>
                <w:sz w:val="19"/>
                <w:szCs w:val="19"/>
              </w:rPr>
            </w:pPr>
            <w:r>
              <w:rPr>
                <w:sz w:val="19"/>
                <w:szCs w:val="19"/>
                <w:spacing w:val="1"/>
              </w:rPr>
              <w:t>罐道布置在容器一侧</w:t>
            </w:r>
          </w:p>
        </w:tc>
        <w:tc>
          <w:tcPr>
            <w:tcW w:w="1209" w:type="dxa"/>
            <w:vAlign w:val="top"/>
          </w:tcPr>
          <w:p>
            <w:pPr>
              <w:pStyle w:val="TableText"/>
              <w:ind w:left="451"/>
              <w:spacing w:before="267"/>
              <w:rPr>
                <w:sz w:val="19"/>
                <w:szCs w:val="19"/>
              </w:rPr>
            </w:pPr>
            <w:r>
              <w:rPr>
                <w:sz w:val="19"/>
                <w:szCs w:val="19"/>
                <w:spacing w:val="-3"/>
              </w:rPr>
              <w:t>200</w:t>
            </w:r>
          </w:p>
        </w:tc>
        <w:tc>
          <w:tcPr>
            <w:tcW w:w="1208" w:type="dxa"/>
            <w:vAlign w:val="top"/>
          </w:tcPr>
          <w:p>
            <w:pPr>
              <w:pStyle w:val="TableText"/>
              <w:ind w:left="452"/>
              <w:spacing w:before="267"/>
              <w:rPr>
                <w:sz w:val="19"/>
                <w:szCs w:val="19"/>
              </w:rPr>
            </w:pPr>
            <w:r>
              <w:rPr>
                <w:sz w:val="19"/>
                <w:szCs w:val="19"/>
                <w:spacing w:val="-5"/>
              </w:rPr>
              <w:t>150</w:t>
            </w:r>
          </w:p>
        </w:tc>
        <w:tc>
          <w:tcPr>
            <w:tcW w:w="1209" w:type="dxa"/>
            <w:vAlign w:val="top"/>
          </w:tcPr>
          <w:p>
            <w:pPr>
              <w:pStyle w:val="TableText"/>
              <w:ind w:left="504"/>
              <w:spacing w:before="267"/>
              <w:rPr>
                <w:sz w:val="19"/>
                <w:szCs w:val="19"/>
              </w:rPr>
            </w:pPr>
            <w:r>
              <w:rPr>
                <w:sz w:val="19"/>
                <w:szCs w:val="19"/>
                <w:spacing w:val="-2"/>
              </w:rPr>
              <w:t>40</w:t>
            </w:r>
          </w:p>
        </w:tc>
        <w:tc>
          <w:tcPr>
            <w:tcW w:w="1208" w:type="dxa"/>
            <w:vAlign w:val="top"/>
          </w:tcPr>
          <w:p>
            <w:pPr>
              <w:pStyle w:val="TableText"/>
              <w:ind w:left="455"/>
              <w:spacing w:before="267"/>
              <w:rPr>
                <w:sz w:val="19"/>
                <w:szCs w:val="19"/>
              </w:rPr>
            </w:pPr>
            <w:r>
              <w:rPr>
                <w:sz w:val="19"/>
                <w:szCs w:val="19"/>
                <w:spacing w:val="-5"/>
              </w:rPr>
              <w:t>150</w:t>
            </w:r>
          </w:p>
        </w:tc>
        <w:tc>
          <w:tcPr>
            <w:tcW w:w="1915" w:type="dxa"/>
            <w:vAlign w:val="top"/>
          </w:tcPr>
          <w:p>
            <w:pPr>
              <w:pStyle w:val="TableText"/>
              <w:spacing w:before="249" w:line="219" w:lineRule="auto"/>
              <w:jc w:val="right"/>
              <w:rPr>
                <w:sz w:val="19"/>
                <w:szCs w:val="19"/>
              </w:rPr>
            </w:pPr>
            <w:r>
              <w:rPr>
                <w:sz w:val="19"/>
                <w:szCs w:val="19"/>
                <w:spacing w:val="-2"/>
              </w:rPr>
              <w:t>罐道和导向槽之间为20</w:t>
            </w:r>
          </w:p>
        </w:tc>
      </w:tr>
      <w:tr>
        <w:trPr>
          <w:trHeight w:val="329" w:hRule="atLeast"/>
        </w:trPr>
        <w:tc>
          <w:tcPr>
            <w:tcW w:w="1024" w:type="dxa"/>
            <w:vAlign w:val="top"/>
            <w:vMerge w:val="restart"/>
            <w:tcBorders>
              <w:bottom w:val="nil"/>
            </w:tcBorders>
          </w:tcPr>
          <w:p>
            <w:pPr>
              <w:pStyle w:val="TableText"/>
              <w:ind w:left="124" w:right="47" w:hanging="99"/>
              <w:spacing w:before="99" w:line="276" w:lineRule="auto"/>
              <w:rPr>
                <w:sz w:val="19"/>
                <w:szCs w:val="19"/>
              </w:rPr>
            </w:pPr>
            <w:r>
              <w:rPr>
                <w:sz w:val="19"/>
                <w:szCs w:val="19"/>
                <w:spacing w:val="-2"/>
              </w:rPr>
              <w:t>罐道布置在</w:t>
            </w:r>
            <w:r>
              <w:rPr>
                <w:sz w:val="19"/>
                <w:szCs w:val="19"/>
              </w:rPr>
              <w:t xml:space="preserve"> </w:t>
            </w:r>
            <w:r>
              <w:rPr>
                <w:sz w:val="19"/>
                <w:szCs w:val="19"/>
                <w:spacing w:val="3"/>
              </w:rPr>
              <w:t>容器两侧</w:t>
            </w:r>
          </w:p>
        </w:tc>
        <w:tc>
          <w:tcPr>
            <w:tcW w:w="1039" w:type="dxa"/>
            <w:vAlign w:val="top"/>
          </w:tcPr>
          <w:p>
            <w:pPr>
              <w:pStyle w:val="TableText"/>
              <w:ind w:left="220"/>
              <w:spacing w:before="70" w:line="219" w:lineRule="auto"/>
              <w:rPr>
                <w:sz w:val="19"/>
                <w:szCs w:val="19"/>
              </w:rPr>
            </w:pPr>
            <w:r>
              <w:rPr>
                <w:sz w:val="19"/>
                <w:szCs w:val="19"/>
                <w:spacing w:val="-2"/>
              </w:rPr>
              <w:t>木罐道</w:t>
            </w:r>
          </w:p>
        </w:tc>
        <w:tc>
          <w:tcPr>
            <w:tcW w:w="1209" w:type="dxa"/>
            <w:vAlign w:val="top"/>
          </w:tcPr>
          <w:p>
            <w:pPr>
              <w:pStyle w:val="TableText"/>
              <w:ind w:left="501"/>
              <w:spacing w:before="160" w:line="147" w:lineRule="exact"/>
              <w:rPr>
                <w:sz w:val="19"/>
                <w:szCs w:val="19"/>
              </w:rPr>
            </w:pPr>
            <w:r>
              <w:rPr>
                <w:sz w:val="19"/>
                <w:szCs w:val="19"/>
                <w:position w:val="-4"/>
              </w:rPr>
              <w:t>一</w:t>
            </w:r>
          </w:p>
        </w:tc>
        <w:tc>
          <w:tcPr>
            <w:tcW w:w="1208" w:type="dxa"/>
            <w:vAlign w:val="top"/>
          </w:tcPr>
          <w:p>
            <w:pPr>
              <w:pStyle w:val="TableText"/>
              <w:ind w:left="452"/>
              <w:spacing w:before="88" w:line="224" w:lineRule="auto"/>
              <w:rPr>
                <w:sz w:val="19"/>
                <w:szCs w:val="19"/>
              </w:rPr>
            </w:pPr>
            <w:r>
              <w:rPr>
                <w:sz w:val="19"/>
                <w:szCs w:val="19"/>
                <w:spacing w:val="-3"/>
              </w:rPr>
              <w:t>200</w:t>
            </w:r>
          </w:p>
        </w:tc>
        <w:tc>
          <w:tcPr>
            <w:tcW w:w="1209" w:type="dxa"/>
            <w:vAlign w:val="top"/>
          </w:tcPr>
          <w:p>
            <w:pPr>
              <w:pStyle w:val="TableText"/>
              <w:ind w:left="504"/>
              <w:spacing w:before="88" w:line="224" w:lineRule="auto"/>
              <w:rPr>
                <w:sz w:val="19"/>
                <w:szCs w:val="19"/>
              </w:rPr>
            </w:pPr>
            <w:r>
              <w:rPr>
                <w:sz w:val="19"/>
                <w:szCs w:val="19"/>
                <w:spacing w:val="-3"/>
              </w:rPr>
              <w:t>50</w:t>
            </w:r>
          </w:p>
        </w:tc>
        <w:tc>
          <w:tcPr>
            <w:tcW w:w="1208" w:type="dxa"/>
            <w:vAlign w:val="top"/>
          </w:tcPr>
          <w:p>
            <w:pPr>
              <w:pStyle w:val="TableText"/>
              <w:ind w:left="455"/>
              <w:spacing w:before="88" w:line="224" w:lineRule="auto"/>
              <w:rPr>
                <w:sz w:val="19"/>
                <w:szCs w:val="19"/>
              </w:rPr>
            </w:pPr>
            <w:r>
              <w:rPr>
                <w:sz w:val="19"/>
                <w:szCs w:val="19"/>
                <w:spacing w:val="-3"/>
              </w:rPr>
              <w:t>200</w:t>
            </w:r>
          </w:p>
        </w:tc>
        <w:tc>
          <w:tcPr>
            <w:tcW w:w="1915" w:type="dxa"/>
            <w:vAlign w:val="top"/>
            <w:vMerge w:val="restart"/>
            <w:tcBorders>
              <w:bottom w:val="nil"/>
            </w:tcBorders>
          </w:tcPr>
          <w:p>
            <w:pPr>
              <w:pStyle w:val="TableText"/>
              <w:ind w:left="97" w:hanging="80"/>
              <w:spacing w:before="99" w:line="276" w:lineRule="auto"/>
              <w:rPr>
                <w:sz w:val="19"/>
                <w:szCs w:val="19"/>
              </w:rPr>
            </w:pPr>
            <w:r>
              <w:rPr>
                <w:sz w:val="19"/>
                <w:szCs w:val="19"/>
                <w:spacing w:val="-20"/>
              </w:rPr>
              <w:t>有卸载轮的容器，卸载</w:t>
            </w:r>
            <w:r>
              <w:rPr>
                <w:sz w:val="19"/>
                <w:szCs w:val="19"/>
                <w:spacing w:val="-9"/>
              </w:rPr>
              <w:t>轮</w:t>
            </w:r>
            <w:r>
              <w:rPr>
                <w:sz w:val="19"/>
                <w:szCs w:val="19"/>
                <w:spacing w:val="5"/>
              </w:rPr>
              <w:t xml:space="preserve"> </w:t>
            </w:r>
            <w:r>
              <w:rPr>
                <w:sz w:val="19"/>
                <w:szCs w:val="19"/>
                <w:spacing w:val="-1"/>
              </w:rPr>
              <w:t>和罐道梁间隙增加25</w:t>
            </w:r>
          </w:p>
        </w:tc>
      </w:tr>
      <w:tr>
        <w:trPr>
          <w:trHeight w:val="339" w:hRule="atLeast"/>
        </w:trPr>
        <w:tc>
          <w:tcPr>
            <w:tcW w:w="1024" w:type="dxa"/>
            <w:vAlign w:val="top"/>
            <w:vMerge w:val="continue"/>
            <w:tcBorders>
              <w:top w:val="nil"/>
            </w:tcBorders>
          </w:tcPr>
          <w:p>
            <w:pPr>
              <w:rPr>
                <w:rFonts w:ascii="Arial"/>
                <w:sz w:val="21"/>
              </w:rPr>
            </w:pPr>
            <w:r/>
          </w:p>
        </w:tc>
        <w:tc>
          <w:tcPr>
            <w:tcW w:w="1039" w:type="dxa"/>
            <w:vAlign w:val="top"/>
          </w:tcPr>
          <w:p>
            <w:pPr>
              <w:pStyle w:val="TableText"/>
              <w:ind w:left="220"/>
              <w:spacing w:before="81" w:line="219" w:lineRule="auto"/>
              <w:rPr>
                <w:sz w:val="19"/>
                <w:szCs w:val="19"/>
              </w:rPr>
            </w:pPr>
            <w:r>
              <w:rPr>
                <w:sz w:val="19"/>
                <w:szCs w:val="19"/>
                <w:spacing w:val="-2"/>
              </w:rPr>
              <w:t>钢罐道</w:t>
            </w:r>
          </w:p>
        </w:tc>
        <w:tc>
          <w:tcPr>
            <w:tcW w:w="1209" w:type="dxa"/>
            <w:vAlign w:val="top"/>
          </w:tcPr>
          <w:p>
            <w:pPr>
              <w:pStyle w:val="TableText"/>
              <w:ind w:left="501"/>
              <w:spacing w:before="171" w:line="147" w:lineRule="exact"/>
              <w:rPr>
                <w:sz w:val="19"/>
                <w:szCs w:val="19"/>
              </w:rPr>
            </w:pPr>
            <w:r>
              <w:rPr>
                <w:sz w:val="19"/>
                <w:szCs w:val="19"/>
                <w:position w:val="-4"/>
              </w:rPr>
              <w:t>一</w:t>
            </w:r>
          </w:p>
        </w:tc>
        <w:tc>
          <w:tcPr>
            <w:tcW w:w="1208" w:type="dxa"/>
            <w:vAlign w:val="top"/>
          </w:tcPr>
          <w:p>
            <w:pPr>
              <w:pStyle w:val="TableText"/>
              <w:ind w:left="452"/>
              <w:spacing w:before="99" w:line="223" w:lineRule="auto"/>
              <w:rPr>
                <w:sz w:val="19"/>
                <w:szCs w:val="19"/>
              </w:rPr>
            </w:pPr>
            <w:r>
              <w:rPr>
                <w:sz w:val="19"/>
                <w:szCs w:val="19"/>
                <w:spacing w:val="-5"/>
              </w:rPr>
              <w:t>150</w:t>
            </w:r>
          </w:p>
        </w:tc>
        <w:tc>
          <w:tcPr>
            <w:tcW w:w="1209" w:type="dxa"/>
            <w:vAlign w:val="top"/>
          </w:tcPr>
          <w:p>
            <w:pPr>
              <w:pStyle w:val="TableText"/>
              <w:ind w:left="504"/>
              <w:spacing w:before="99" w:line="223" w:lineRule="auto"/>
              <w:rPr>
                <w:sz w:val="19"/>
                <w:szCs w:val="19"/>
              </w:rPr>
            </w:pPr>
            <w:r>
              <w:rPr>
                <w:sz w:val="19"/>
                <w:szCs w:val="19"/>
                <w:spacing w:val="-2"/>
              </w:rPr>
              <w:t>40</w:t>
            </w:r>
          </w:p>
        </w:tc>
        <w:tc>
          <w:tcPr>
            <w:tcW w:w="1208" w:type="dxa"/>
            <w:vAlign w:val="top"/>
          </w:tcPr>
          <w:p>
            <w:pPr>
              <w:pStyle w:val="TableText"/>
              <w:ind w:left="455"/>
              <w:spacing w:before="99" w:line="223" w:lineRule="auto"/>
              <w:rPr>
                <w:sz w:val="19"/>
                <w:szCs w:val="19"/>
              </w:rPr>
            </w:pPr>
            <w:r>
              <w:rPr>
                <w:sz w:val="19"/>
                <w:szCs w:val="19"/>
                <w:spacing w:val="-5"/>
              </w:rPr>
              <w:t>150</w:t>
            </w:r>
          </w:p>
        </w:tc>
        <w:tc>
          <w:tcPr>
            <w:tcW w:w="1915" w:type="dxa"/>
            <w:vAlign w:val="top"/>
            <w:vMerge w:val="continue"/>
            <w:tcBorders>
              <w:top w:val="nil"/>
            </w:tcBorders>
          </w:tcPr>
          <w:p>
            <w:pPr>
              <w:rPr>
                <w:rFonts w:ascii="Arial"/>
                <w:sz w:val="21"/>
              </w:rPr>
            </w:pPr>
            <w:r/>
          </w:p>
        </w:tc>
      </w:tr>
      <w:tr>
        <w:trPr>
          <w:trHeight w:val="339" w:hRule="atLeast"/>
        </w:trPr>
        <w:tc>
          <w:tcPr>
            <w:tcW w:w="1024" w:type="dxa"/>
            <w:vAlign w:val="top"/>
            <w:vMerge w:val="restart"/>
            <w:tcBorders>
              <w:bottom w:val="nil"/>
            </w:tcBorders>
          </w:tcPr>
          <w:p>
            <w:pPr>
              <w:pStyle w:val="TableText"/>
              <w:ind w:left="124" w:right="47" w:hanging="99"/>
              <w:spacing w:before="120" w:line="266" w:lineRule="auto"/>
              <w:rPr>
                <w:sz w:val="19"/>
                <w:szCs w:val="19"/>
              </w:rPr>
            </w:pPr>
            <w:r>
              <w:rPr>
                <w:sz w:val="19"/>
                <w:szCs w:val="19"/>
                <w:spacing w:val="-2"/>
              </w:rPr>
              <w:t>罐道布置在</w:t>
            </w:r>
            <w:r>
              <w:rPr>
                <w:sz w:val="19"/>
                <w:szCs w:val="19"/>
              </w:rPr>
              <w:t xml:space="preserve"> </w:t>
            </w:r>
            <w:r>
              <w:rPr>
                <w:sz w:val="19"/>
                <w:szCs w:val="19"/>
                <w:spacing w:val="-2"/>
              </w:rPr>
              <w:t>罐笼两端</w:t>
            </w:r>
          </w:p>
        </w:tc>
        <w:tc>
          <w:tcPr>
            <w:tcW w:w="1039" w:type="dxa"/>
            <w:vAlign w:val="top"/>
          </w:tcPr>
          <w:p>
            <w:pPr>
              <w:pStyle w:val="TableText"/>
              <w:ind w:left="220"/>
              <w:spacing w:before="82" w:line="219" w:lineRule="auto"/>
              <w:rPr>
                <w:sz w:val="19"/>
                <w:szCs w:val="19"/>
              </w:rPr>
            </w:pPr>
            <w:r>
              <w:rPr>
                <w:sz w:val="19"/>
                <w:szCs w:val="19"/>
                <w:spacing w:val="-2"/>
              </w:rPr>
              <w:t>木罐道</w:t>
            </w:r>
          </w:p>
        </w:tc>
        <w:tc>
          <w:tcPr>
            <w:tcW w:w="1209" w:type="dxa"/>
            <w:vAlign w:val="top"/>
          </w:tcPr>
          <w:p>
            <w:pPr>
              <w:pStyle w:val="TableText"/>
              <w:ind w:left="451"/>
              <w:spacing w:before="100" w:line="222" w:lineRule="auto"/>
              <w:rPr>
                <w:sz w:val="19"/>
                <w:szCs w:val="19"/>
              </w:rPr>
            </w:pPr>
            <w:r>
              <w:rPr>
                <w:sz w:val="19"/>
                <w:szCs w:val="19"/>
                <w:spacing w:val="-3"/>
              </w:rPr>
              <w:t>200</w:t>
            </w:r>
          </w:p>
        </w:tc>
        <w:tc>
          <w:tcPr>
            <w:tcW w:w="1208" w:type="dxa"/>
            <w:vAlign w:val="top"/>
          </w:tcPr>
          <w:p>
            <w:pPr>
              <w:pStyle w:val="TableText"/>
              <w:ind w:left="452"/>
              <w:spacing w:before="100" w:line="222" w:lineRule="auto"/>
              <w:rPr>
                <w:sz w:val="19"/>
                <w:szCs w:val="19"/>
              </w:rPr>
            </w:pPr>
            <w:r>
              <w:rPr>
                <w:sz w:val="19"/>
                <w:szCs w:val="19"/>
                <w:spacing w:val="-3"/>
              </w:rPr>
              <w:t>200</w:t>
            </w:r>
          </w:p>
        </w:tc>
        <w:tc>
          <w:tcPr>
            <w:tcW w:w="1209" w:type="dxa"/>
            <w:vAlign w:val="top"/>
          </w:tcPr>
          <w:p>
            <w:pPr>
              <w:pStyle w:val="TableText"/>
              <w:ind w:left="504"/>
              <w:spacing w:before="100" w:line="222" w:lineRule="auto"/>
              <w:rPr>
                <w:sz w:val="19"/>
                <w:szCs w:val="19"/>
              </w:rPr>
            </w:pPr>
            <w:r>
              <w:rPr>
                <w:sz w:val="19"/>
                <w:szCs w:val="19"/>
                <w:spacing w:val="-3"/>
              </w:rPr>
              <w:t>50</w:t>
            </w:r>
          </w:p>
        </w:tc>
        <w:tc>
          <w:tcPr>
            <w:tcW w:w="1208" w:type="dxa"/>
            <w:vAlign w:val="top"/>
          </w:tcPr>
          <w:p>
            <w:pPr>
              <w:pStyle w:val="TableText"/>
              <w:ind w:left="455"/>
              <w:spacing w:before="100" w:line="222" w:lineRule="auto"/>
              <w:rPr>
                <w:sz w:val="19"/>
                <w:szCs w:val="19"/>
              </w:rPr>
            </w:pPr>
            <w:r>
              <w:rPr>
                <w:sz w:val="19"/>
                <w:szCs w:val="19"/>
                <w:spacing w:val="-3"/>
              </w:rPr>
              <w:t>200</w:t>
            </w:r>
          </w:p>
        </w:tc>
        <w:tc>
          <w:tcPr>
            <w:tcW w:w="1915" w:type="dxa"/>
            <w:vAlign w:val="top"/>
          </w:tcPr>
          <w:p>
            <w:pPr>
              <w:rPr>
                <w:rFonts w:ascii="Arial"/>
                <w:sz w:val="21"/>
              </w:rPr>
            </w:pPr>
            <w:r/>
          </w:p>
        </w:tc>
      </w:tr>
      <w:tr>
        <w:trPr>
          <w:trHeight w:val="329" w:hRule="atLeast"/>
        </w:trPr>
        <w:tc>
          <w:tcPr>
            <w:tcW w:w="1024" w:type="dxa"/>
            <w:vAlign w:val="top"/>
            <w:vMerge w:val="continue"/>
            <w:tcBorders>
              <w:top w:val="nil"/>
            </w:tcBorders>
          </w:tcPr>
          <w:p>
            <w:pPr>
              <w:rPr>
                <w:rFonts w:ascii="Arial"/>
                <w:sz w:val="21"/>
              </w:rPr>
            </w:pPr>
            <w:r/>
          </w:p>
        </w:tc>
        <w:tc>
          <w:tcPr>
            <w:tcW w:w="1039" w:type="dxa"/>
            <w:vAlign w:val="top"/>
          </w:tcPr>
          <w:p>
            <w:pPr>
              <w:pStyle w:val="TableText"/>
              <w:ind w:left="220"/>
              <w:spacing w:before="73" w:line="219" w:lineRule="auto"/>
              <w:rPr>
                <w:sz w:val="19"/>
                <w:szCs w:val="19"/>
              </w:rPr>
            </w:pPr>
            <w:r>
              <w:rPr>
                <w:sz w:val="19"/>
                <w:szCs w:val="19"/>
                <w:spacing w:val="-2"/>
              </w:rPr>
              <w:t>钢罐道</w:t>
            </w:r>
          </w:p>
        </w:tc>
        <w:tc>
          <w:tcPr>
            <w:tcW w:w="1209" w:type="dxa"/>
            <w:vAlign w:val="top"/>
          </w:tcPr>
          <w:p>
            <w:pPr>
              <w:pStyle w:val="TableText"/>
              <w:ind w:left="451"/>
              <w:spacing w:before="91" w:line="221" w:lineRule="auto"/>
              <w:rPr>
                <w:sz w:val="19"/>
                <w:szCs w:val="19"/>
              </w:rPr>
            </w:pPr>
            <w:r>
              <w:rPr>
                <w:sz w:val="19"/>
                <w:szCs w:val="19"/>
                <w:spacing w:val="-3"/>
              </w:rPr>
              <w:t>200</w:t>
            </w:r>
          </w:p>
        </w:tc>
        <w:tc>
          <w:tcPr>
            <w:tcW w:w="1208" w:type="dxa"/>
            <w:vAlign w:val="top"/>
          </w:tcPr>
          <w:p>
            <w:pPr>
              <w:pStyle w:val="TableText"/>
              <w:ind w:left="452"/>
              <w:spacing w:before="91" w:line="221" w:lineRule="auto"/>
              <w:rPr>
                <w:sz w:val="19"/>
                <w:szCs w:val="19"/>
              </w:rPr>
            </w:pPr>
            <w:r>
              <w:rPr>
                <w:sz w:val="19"/>
                <w:szCs w:val="19"/>
                <w:spacing w:val="-5"/>
              </w:rPr>
              <w:t>150</w:t>
            </w:r>
          </w:p>
        </w:tc>
        <w:tc>
          <w:tcPr>
            <w:tcW w:w="1209" w:type="dxa"/>
            <w:vAlign w:val="top"/>
          </w:tcPr>
          <w:p>
            <w:pPr>
              <w:pStyle w:val="TableText"/>
              <w:ind w:left="504"/>
              <w:spacing w:before="91" w:line="221" w:lineRule="auto"/>
              <w:rPr>
                <w:sz w:val="19"/>
                <w:szCs w:val="19"/>
              </w:rPr>
            </w:pPr>
            <w:r>
              <w:rPr>
                <w:sz w:val="19"/>
                <w:szCs w:val="19"/>
                <w:spacing w:val="-2"/>
              </w:rPr>
              <w:t>40</w:t>
            </w:r>
          </w:p>
        </w:tc>
        <w:tc>
          <w:tcPr>
            <w:tcW w:w="1208" w:type="dxa"/>
            <w:vAlign w:val="top"/>
          </w:tcPr>
          <w:p>
            <w:pPr>
              <w:pStyle w:val="TableText"/>
              <w:ind w:left="455"/>
              <w:spacing w:before="91" w:line="221" w:lineRule="auto"/>
              <w:rPr>
                <w:sz w:val="19"/>
                <w:szCs w:val="19"/>
              </w:rPr>
            </w:pPr>
            <w:r>
              <w:rPr>
                <w:sz w:val="19"/>
                <w:szCs w:val="19"/>
                <w:spacing w:val="-5"/>
              </w:rPr>
              <w:t>150</w:t>
            </w:r>
          </w:p>
        </w:tc>
        <w:tc>
          <w:tcPr>
            <w:tcW w:w="1915" w:type="dxa"/>
            <w:vAlign w:val="top"/>
          </w:tcPr>
          <w:p>
            <w:pPr>
              <w:rPr>
                <w:rFonts w:ascii="Arial"/>
                <w:sz w:val="21"/>
              </w:rPr>
            </w:pPr>
            <w:r/>
          </w:p>
        </w:tc>
      </w:tr>
      <w:tr>
        <w:trPr>
          <w:trHeight w:val="339" w:hRule="atLeast"/>
        </w:trPr>
        <w:tc>
          <w:tcPr>
            <w:tcW w:w="1024" w:type="dxa"/>
            <w:vAlign w:val="top"/>
            <w:vMerge w:val="restart"/>
            <w:tcBorders>
              <w:bottom w:val="nil"/>
            </w:tcBorders>
          </w:tcPr>
          <w:p>
            <w:pPr>
              <w:spacing w:line="294" w:lineRule="auto"/>
              <w:rPr>
                <w:rFonts w:ascii="Arial"/>
                <w:sz w:val="21"/>
              </w:rPr>
            </w:pPr>
            <w:r/>
          </w:p>
          <w:p>
            <w:pPr>
              <w:spacing w:line="294" w:lineRule="auto"/>
              <w:rPr>
                <w:rFonts w:ascii="Arial"/>
                <w:sz w:val="21"/>
              </w:rPr>
            </w:pPr>
            <w:r/>
          </w:p>
          <w:p>
            <w:pPr>
              <w:pStyle w:val="TableText"/>
              <w:ind w:left="25"/>
              <w:spacing w:before="62" w:line="219" w:lineRule="auto"/>
              <w:rPr>
                <w:sz w:val="19"/>
                <w:szCs w:val="19"/>
              </w:rPr>
            </w:pPr>
            <w:r>
              <w:rPr>
                <w:sz w:val="19"/>
                <w:szCs w:val="19"/>
                <w:spacing w:val="-1"/>
              </w:rPr>
              <w:t>钢丝绳罐道</w:t>
            </w:r>
          </w:p>
          <w:p>
            <w:pPr>
              <w:pStyle w:val="TableText"/>
              <w:spacing w:before="53" w:line="219" w:lineRule="auto"/>
              <w:jc w:val="right"/>
              <w:rPr>
                <w:sz w:val="19"/>
                <w:szCs w:val="19"/>
              </w:rPr>
            </w:pPr>
            <w:r>
              <w:rPr>
                <w:sz w:val="19"/>
                <w:szCs w:val="19"/>
                <w:spacing w:val="6"/>
              </w:rPr>
              <w:t>(静态间隙)</w:t>
            </w:r>
          </w:p>
        </w:tc>
        <w:tc>
          <w:tcPr>
            <w:tcW w:w="1039" w:type="dxa"/>
            <w:vAlign w:val="top"/>
          </w:tcPr>
          <w:p>
            <w:pPr>
              <w:pStyle w:val="TableText"/>
              <w:ind w:left="91"/>
              <w:spacing w:before="102" w:line="220" w:lineRule="auto"/>
              <w:rPr>
                <w:sz w:val="19"/>
                <w:szCs w:val="19"/>
              </w:rPr>
            </w:pPr>
            <w:r>
              <w:rPr>
                <w:sz w:val="19"/>
                <w:szCs w:val="19"/>
                <w:spacing w:val="-1"/>
              </w:rPr>
              <w:t>H&lt;800</w:t>
            </w:r>
            <w:r>
              <w:rPr>
                <w:sz w:val="19"/>
                <w:szCs w:val="19"/>
                <w:spacing w:val="44"/>
              </w:rPr>
              <w:t xml:space="preserve">  </w:t>
            </w:r>
            <w:r>
              <w:rPr>
                <w:sz w:val="19"/>
                <w:szCs w:val="19"/>
                <w:spacing w:val="-1"/>
              </w:rPr>
              <w:t>m</w:t>
            </w:r>
          </w:p>
        </w:tc>
        <w:tc>
          <w:tcPr>
            <w:tcW w:w="1209" w:type="dxa"/>
            <w:vAlign w:val="top"/>
          </w:tcPr>
          <w:p>
            <w:pPr>
              <w:pStyle w:val="TableText"/>
              <w:ind w:left="451"/>
              <w:spacing w:before="102" w:line="220" w:lineRule="auto"/>
              <w:rPr>
                <w:sz w:val="19"/>
                <w:szCs w:val="19"/>
              </w:rPr>
            </w:pPr>
            <w:r>
              <w:rPr>
                <w:sz w:val="19"/>
                <w:szCs w:val="19"/>
                <w:spacing w:val="-2"/>
              </w:rPr>
              <w:t>450</w:t>
            </w:r>
          </w:p>
        </w:tc>
        <w:tc>
          <w:tcPr>
            <w:tcW w:w="1208" w:type="dxa"/>
            <w:vAlign w:val="top"/>
          </w:tcPr>
          <w:p>
            <w:pPr>
              <w:pStyle w:val="TableText"/>
              <w:ind w:left="452"/>
              <w:spacing w:before="102" w:line="220" w:lineRule="auto"/>
              <w:rPr>
                <w:sz w:val="19"/>
                <w:szCs w:val="19"/>
              </w:rPr>
            </w:pPr>
            <w:r>
              <w:rPr>
                <w:sz w:val="19"/>
                <w:szCs w:val="19"/>
                <w:spacing w:val="-3"/>
              </w:rPr>
              <w:t>350</w:t>
            </w:r>
          </w:p>
        </w:tc>
        <w:tc>
          <w:tcPr>
            <w:tcW w:w="1209" w:type="dxa"/>
            <w:vAlign w:val="top"/>
          </w:tcPr>
          <w:p>
            <w:pPr>
              <w:pStyle w:val="TableText"/>
              <w:ind w:left="504"/>
              <w:spacing w:before="174" w:line="147" w:lineRule="exact"/>
              <w:rPr>
                <w:sz w:val="19"/>
                <w:szCs w:val="19"/>
              </w:rPr>
            </w:pPr>
            <w:r>
              <w:rPr>
                <w:sz w:val="19"/>
                <w:szCs w:val="19"/>
                <w:position w:val="-4"/>
              </w:rPr>
              <w:t>一</w:t>
            </w:r>
          </w:p>
        </w:tc>
        <w:tc>
          <w:tcPr>
            <w:tcW w:w="1208" w:type="dxa"/>
            <w:vAlign w:val="top"/>
          </w:tcPr>
          <w:p>
            <w:pPr>
              <w:pStyle w:val="TableText"/>
              <w:ind w:left="455"/>
              <w:spacing w:before="102" w:line="220" w:lineRule="auto"/>
              <w:rPr>
                <w:sz w:val="19"/>
                <w:szCs w:val="19"/>
              </w:rPr>
            </w:pPr>
            <w:r>
              <w:rPr>
                <w:sz w:val="19"/>
                <w:szCs w:val="19"/>
                <w:spacing w:val="-3"/>
              </w:rPr>
              <w:t>350</w:t>
            </w:r>
          </w:p>
        </w:tc>
        <w:tc>
          <w:tcPr>
            <w:tcW w:w="1915" w:type="dxa"/>
            <w:vAlign w:val="top"/>
            <w:vMerge w:val="restart"/>
            <w:tcBorders>
              <w:bottom w:val="nil"/>
            </w:tcBorders>
          </w:tcPr>
          <w:p>
            <w:pPr>
              <w:pStyle w:val="TableText"/>
              <w:spacing w:before="74" w:line="220" w:lineRule="auto"/>
              <w:jc w:val="right"/>
              <w:rPr>
                <w:sz w:val="19"/>
                <w:szCs w:val="19"/>
              </w:rPr>
            </w:pPr>
            <w:r>
              <w:rPr>
                <w:sz w:val="19"/>
                <w:szCs w:val="19"/>
                <w:spacing w:val="-11"/>
              </w:rPr>
              <w:t>设防撞绳时，容器之间</w:t>
            </w:r>
          </w:p>
          <w:p>
            <w:pPr>
              <w:pStyle w:val="TableText"/>
              <w:ind w:left="138"/>
              <w:spacing w:before="63" w:line="219" w:lineRule="auto"/>
              <w:rPr>
                <w:sz w:val="19"/>
                <w:szCs w:val="19"/>
              </w:rPr>
            </w:pPr>
            <w:r>
              <w:rPr>
                <w:sz w:val="19"/>
                <w:szCs w:val="19"/>
                <w:spacing w:val="4"/>
              </w:rPr>
              <w:t>最小间隙为200 </w:t>
            </w:r>
            <w:r>
              <w:rPr>
                <w:sz w:val="19"/>
                <w:szCs w:val="19"/>
              </w:rPr>
              <w:t>mm</w:t>
            </w:r>
            <w:r>
              <w:rPr>
                <w:sz w:val="19"/>
                <w:szCs w:val="19"/>
                <w:spacing w:val="4"/>
              </w:rPr>
              <w:t>;</w:t>
            </w:r>
          </w:p>
          <w:p>
            <w:pPr>
              <w:pStyle w:val="TableText"/>
              <w:spacing w:before="64" w:line="219" w:lineRule="auto"/>
              <w:jc w:val="right"/>
              <w:rPr>
                <w:sz w:val="19"/>
                <w:szCs w:val="19"/>
              </w:rPr>
            </w:pPr>
            <w:r>
              <w:rPr>
                <w:sz w:val="19"/>
                <w:szCs w:val="19"/>
                <w:spacing w:val="-2"/>
              </w:rPr>
              <w:t>罐道间隙计算值向上一</w:t>
            </w:r>
          </w:p>
          <w:p>
            <w:pPr>
              <w:pStyle w:val="TableText"/>
              <w:ind w:left="138"/>
              <w:spacing w:before="65" w:line="221" w:lineRule="auto"/>
              <w:rPr>
                <w:sz w:val="19"/>
                <w:szCs w:val="19"/>
              </w:rPr>
            </w:pPr>
            <w:r>
              <w:rPr>
                <w:sz w:val="19"/>
                <w:szCs w:val="19"/>
                <w:spacing w:val="5"/>
              </w:rPr>
              <w:t>级圆整，级差10</w:t>
            </w:r>
            <w:r>
              <w:rPr>
                <w:sz w:val="19"/>
                <w:szCs w:val="19"/>
              </w:rPr>
              <w:t>mm</w:t>
            </w:r>
            <w:r>
              <w:rPr>
                <w:sz w:val="19"/>
                <w:szCs w:val="19"/>
                <w:spacing w:val="5"/>
              </w:rPr>
              <w:t>;</w:t>
            </w:r>
          </w:p>
          <w:p>
            <w:pPr>
              <w:pStyle w:val="TableText"/>
              <w:ind w:left="188"/>
              <w:spacing w:before="30" w:line="219" w:lineRule="auto"/>
              <w:rPr>
                <w:sz w:val="19"/>
                <w:szCs w:val="19"/>
              </w:rPr>
            </w:pPr>
            <w:r>
              <w:rPr>
                <w:sz w:val="19"/>
                <w:szCs w:val="19"/>
                <w:spacing w:val="-9"/>
              </w:rPr>
              <w:t>H—井简深度，单位</w:t>
            </w:r>
          </w:p>
          <w:p>
            <w:pPr>
              <w:pStyle w:val="TableText"/>
              <w:ind w:left="617"/>
              <w:spacing w:before="86" w:line="201" w:lineRule="auto"/>
              <w:rPr>
                <w:sz w:val="19"/>
                <w:szCs w:val="19"/>
              </w:rPr>
            </w:pPr>
            <w:r>
              <w:rPr>
                <w:sz w:val="19"/>
                <w:szCs w:val="19"/>
                <w:spacing w:val="7"/>
              </w:rPr>
              <w:t>为米(m)</w:t>
            </w:r>
          </w:p>
        </w:tc>
      </w:tr>
      <w:tr>
        <w:trPr>
          <w:trHeight w:val="688" w:hRule="atLeast"/>
        </w:trPr>
        <w:tc>
          <w:tcPr>
            <w:tcW w:w="1024" w:type="dxa"/>
            <w:vAlign w:val="top"/>
            <w:vMerge w:val="continue"/>
            <w:tcBorders>
              <w:top w:val="nil"/>
              <w:bottom w:val="nil"/>
            </w:tcBorders>
          </w:tcPr>
          <w:p>
            <w:pPr>
              <w:rPr>
                <w:rFonts w:ascii="Arial"/>
                <w:sz w:val="21"/>
              </w:rPr>
            </w:pPr>
            <w:r/>
          </w:p>
        </w:tc>
        <w:tc>
          <w:tcPr>
            <w:tcW w:w="1039" w:type="dxa"/>
            <w:vAlign w:val="top"/>
          </w:tcPr>
          <w:p>
            <w:pPr>
              <w:pStyle w:val="TableText"/>
              <w:ind w:left="81"/>
              <w:spacing w:before="151" w:line="236" w:lineRule="auto"/>
              <w:rPr>
                <w:sz w:val="19"/>
                <w:szCs w:val="19"/>
              </w:rPr>
            </w:pPr>
            <w:r>
              <w:rPr>
                <w:sz w:val="19"/>
                <w:szCs w:val="19"/>
                <w:spacing w:val="-1"/>
              </w:rPr>
              <w:t>800 m≤H&lt;</w:t>
            </w:r>
          </w:p>
          <w:p>
            <w:pPr>
              <w:pStyle w:val="TableText"/>
              <w:ind w:left="220"/>
              <w:spacing w:before="59" w:line="218" w:lineRule="auto"/>
              <w:rPr>
                <w:sz w:val="19"/>
                <w:szCs w:val="19"/>
              </w:rPr>
            </w:pPr>
            <w:r>
              <w:rPr>
                <w:sz w:val="19"/>
                <w:szCs w:val="19"/>
                <w:spacing w:val="-5"/>
              </w:rPr>
              <w:t>1400</w:t>
            </w:r>
            <w:r>
              <w:rPr>
                <w:sz w:val="19"/>
                <w:szCs w:val="19"/>
                <w:spacing w:val="27"/>
              </w:rPr>
              <w:t xml:space="preserve"> </w:t>
            </w:r>
            <w:r>
              <w:rPr>
                <w:sz w:val="19"/>
                <w:szCs w:val="19"/>
                <w:spacing w:val="-5"/>
              </w:rPr>
              <w:t>m</w:t>
            </w:r>
          </w:p>
        </w:tc>
        <w:tc>
          <w:tcPr>
            <w:tcW w:w="1209" w:type="dxa"/>
            <w:vAlign w:val="top"/>
          </w:tcPr>
          <w:p>
            <w:pPr>
              <w:pStyle w:val="TableText"/>
              <w:ind w:left="162" w:right="222" w:firstLine="189"/>
              <w:spacing w:before="146" w:line="258" w:lineRule="auto"/>
              <w:rPr>
                <w:sz w:val="19"/>
                <w:szCs w:val="19"/>
              </w:rPr>
            </w:pPr>
            <w:r>
              <w:rPr>
                <w:sz w:val="19"/>
                <w:szCs w:val="19"/>
                <w:spacing w:val="3"/>
              </w:rPr>
              <w:t>450十</w:t>
            </w:r>
            <w:r>
              <w:rPr>
                <w:sz w:val="19"/>
                <w:szCs w:val="19"/>
              </w:rPr>
              <w:t xml:space="preserve">  </w:t>
            </w:r>
            <w:r>
              <w:rPr>
                <w:sz w:val="19"/>
                <w:szCs w:val="19"/>
                <w:spacing w:val="-5"/>
              </w:rPr>
              <w:t>(H-800)/3</w:t>
            </w:r>
          </w:p>
        </w:tc>
        <w:tc>
          <w:tcPr>
            <w:tcW w:w="1208" w:type="dxa"/>
            <w:vAlign w:val="top"/>
          </w:tcPr>
          <w:p>
            <w:pPr>
              <w:pStyle w:val="TableText"/>
              <w:ind w:left="402"/>
              <w:spacing w:before="153"/>
              <w:rPr>
                <w:sz w:val="19"/>
                <w:szCs w:val="19"/>
              </w:rPr>
            </w:pPr>
            <w:r>
              <w:rPr>
                <w:sz w:val="19"/>
                <w:szCs w:val="19"/>
                <w:spacing w:val="-3"/>
              </w:rPr>
              <w:t>350+</w:t>
            </w:r>
          </w:p>
          <w:p>
            <w:pPr>
              <w:pStyle w:val="TableText"/>
              <w:ind w:left="162"/>
              <w:spacing w:before="17" w:line="222" w:lineRule="auto"/>
              <w:rPr>
                <w:sz w:val="19"/>
                <w:szCs w:val="19"/>
              </w:rPr>
            </w:pPr>
            <w:r>
              <w:rPr>
                <w:sz w:val="19"/>
                <w:szCs w:val="19"/>
                <w:spacing w:val="-5"/>
              </w:rPr>
              <w:t>(H-800)/6</w:t>
            </w:r>
          </w:p>
        </w:tc>
        <w:tc>
          <w:tcPr>
            <w:tcW w:w="1209" w:type="dxa"/>
            <w:vAlign w:val="top"/>
          </w:tcPr>
          <w:p>
            <w:pPr>
              <w:spacing w:line="281" w:lineRule="auto"/>
              <w:rPr>
                <w:rFonts w:ascii="Arial"/>
                <w:sz w:val="21"/>
              </w:rPr>
            </w:pPr>
            <w:r/>
          </w:p>
          <w:p>
            <w:pPr>
              <w:pStyle w:val="TableText"/>
              <w:ind w:left="504"/>
              <w:spacing w:before="62" w:line="147" w:lineRule="exact"/>
              <w:rPr>
                <w:sz w:val="19"/>
                <w:szCs w:val="19"/>
              </w:rPr>
            </w:pPr>
            <w:r>
              <w:rPr>
                <w:sz w:val="19"/>
                <w:szCs w:val="19"/>
                <w:position w:val="-4"/>
              </w:rPr>
              <w:t>一</w:t>
            </w:r>
          </w:p>
        </w:tc>
        <w:tc>
          <w:tcPr>
            <w:tcW w:w="1208" w:type="dxa"/>
            <w:vAlign w:val="top"/>
          </w:tcPr>
          <w:p>
            <w:pPr>
              <w:pStyle w:val="TableText"/>
              <w:ind w:left="405"/>
              <w:spacing w:before="163"/>
              <w:rPr>
                <w:sz w:val="19"/>
                <w:szCs w:val="19"/>
              </w:rPr>
            </w:pPr>
            <w:r>
              <w:rPr>
                <w:sz w:val="19"/>
                <w:szCs w:val="19"/>
                <w:spacing w:val="-3"/>
              </w:rPr>
              <w:t>350+</w:t>
            </w:r>
          </w:p>
          <w:p>
            <w:pPr>
              <w:pStyle w:val="TableText"/>
              <w:ind w:left="165"/>
              <w:spacing w:before="17" w:line="222" w:lineRule="auto"/>
              <w:rPr>
                <w:sz w:val="19"/>
                <w:szCs w:val="19"/>
              </w:rPr>
            </w:pPr>
            <w:r>
              <w:rPr>
                <w:sz w:val="19"/>
                <w:szCs w:val="19"/>
                <w:spacing w:val="-5"/>
              </w:rPr>
              <w:t>(H-800)/6</w:t>
            </w:r>
          </w:p>
        </w:tc>
        <w:tc>
          <w:tcPr>
            <w:tcW w:w="1915" w:type="dxa"/>
            <w:vAlign w:val="top"/>
            <w:vMerge w:val="continue"/>
            <w:tcBorders>
              <w:top w:val="nil"/>
              <w:bottom w:val="nil"/>
            </w:tcBorders>
          </w:tcPr>
          <w:p>
            <w:pPr>
              <w:rPr>
                <w:rFonts w:ascii="Arial"/>
                <w:sz w:val="21"/>
              </w:rPr>
            </w:pPr>
            <w:r/>
          </w:p>
        </w:tc>
      </w:tr>
      <w:tr>
        <w:trPr>
          <w:trHeight w:val="684" w:hRule="atLeast"/>
        </w:trPr>
        <w:tc>
          <w:tcPr>
            <w:tcW w:w="1024" w:type="dxa"/>
            <w:vAlign w:val="top"/>
            <w:vMerge w:val="continue"/>
            <w:tcBorders>
              <w:top w:val="nil"/>
            </w:tcBorders>
          </w:tcPr>
          <w:p>
            <w:pPr>
              <w:rPr>
                <w:rFonts w:ascii="Arial"/>
                <w:sz w:val="21"/>
              </w:rPr>
            </w:pPr>
            <w:r/>
          </w:p>
        </w:tc>
        <w:tc>
          <w:tcPr>
            <w:tcW w:w="1039" w:type="dxa"/>
            <w:vAlign w:val="top"/>
          </w:tcPr>
          <w:p>
            <w:pPr>
              <w:pStyle w:val="TableText"/>
              <w:ind w:left="81"/>
              <w:spacing w:before="275" w:line="237" w:lineRule="auto"/>
              <w:rPr>
                <w:sz w:val="19"/>
                <w:szCs w:val="19"/>
              </w:rPr>
            </w:pPr>
            <w:r>
              <w:rPr>
                <w:sz w:val="19"/>
                <w:szCs w:val="19"/>
                <w:spacing w:val="-1"/>
              </w:rPr>
              <w:t>H≥1400 m</w:t>
            </w:r>
          </w:p>
        </w:tc>
        <w:tc>
          <w:tcPr>
            <w:tcW w:w="1209" w:type="dxa"/>
            <w:vAlign w:val="top"/>
          </w:tcPr>
          <w:p>
            <w:pPr>
              <w:pStyle w:val="TableText"/>
              <w:ind w:left="402"/>
              <w:spacing w:before="165"/>
              <w:rPr>
                <w:sz w:val="19"/>
                <w:szCs w:val="19"/>
              </w:rPr>
            </w:pPr>
            <w:r>
              <w:rPr>
                <w:sz w:val="19"/>
                <w:szCs w:val="19"/>
                <w:spacing w:val="-3"/>
              </w:rPr>
              <w:t>550+</w:t>
            </w:r>
          </w:p>
          <w:p>
            <w:pPr>
              <w:pStyle w:val="TableText"/>
              <w:ind w:left="162"/>
              <w:spacing w:before="17" w:line="222" w:lineRule="auto"/>
              <w:rPr>
                <w:sz w:val="19"/>
                <w:szCs w:val="19"/>
              </w:rPr>
            </w:pPr>
            <w:r>
              <w:rPr>
                <w:sz w:val="19"/>
                <w:szCs w:val="19"/>
                <w:spacing w:val="-5"/>
              </w:rPr>
              <w:t>(H-800)/5</w:t>
            </w:r>
          </w:p>
        </w:tc>
        <w:tc>
          <w:tcPr>
            <w:tcW w:w="1208" w:type="dxa"/>
            <w:vAlign w:val="top"/>
          </w:tcPr>
          <w:p>
            <w:pPr>
              <w:pStyle w:val="TableText"/>
              <w:ind w:left="402"/>
              <w:spacing w:before="165"/>
              <w:rPr>
                <w:sz w:val="19"/>
                <w:szCs w:val="19"/>
              </w:rPr>
            </w:pPr>
            <w:r>
              <w:rPr>
                <w:sz w:val="19"/>
                <w:szCs w:val="19"/>
                <w:spacing w:val="-2"/>
              </w:rPr>
              <w:t>450+</w:t>
            </w:r>
          </w:p>
          <w:p>
            <w:pPr>
              <w:pStyle w:val="TableText"/>
              <w:ind w:left="122"/>
              <w:spacing w:before="27" w:line="222" w:lineRule="auto"/>
              <w:rPr>
                <w:sz w:val="19"/>
                <w:szCs w:val="19"/>
              </w:rPr>
            </w:pPr>
            <w:r>
              <w:rPr>
                <w:sz w:val="19"/>
                <w:szCs w:val="19"/>
                <w:spacing w:val="-5"/>
              </w:rPr>
              <w:t>(H-800)/10</w:t>
            </w:r>
          </w:p>
        </w:tc>
        <w:tc>
          <w:tcPr>
            <w:tcW w:w="1209" w:type="dxa"/>
            <w:vAlign w:val="top"/>
          </w:tcPr>
          <w:p>
            <w:pPr>
              <w:spacing w:line="283" w:lineRule="auto"/>
              <w:rPr>
                <w:rFonts w:ascii="Arial"/>
                <w:sz w:val="21"/>
              </w:rPr>
            </w:pPr>
            <w:r/>
          </w:p>
          <w:p>
            <w:pPr>
              <w:pStyle w:val="TableText"/>
              <w:ind w:left="504"/>
              <w:spacing w:before="62" w:line="147" w:lineRule="exact"/>
              <w:rPr>
                <w:sz w:val="19"/>
                <w:szCs w:val="19"/>
              </w:rPr>
            </w:pPr>
            <w:r>
              <w:rPr>
                <w:sz w:val="19"/>
                <w:szCs w:val="19"/>
                <w:position w:val="-4"/>
              </w:rPr>
              <w:t>一</w:t>
            </w:r>
          </w:p>
        </w:tc>
        <w:tc>
          <w:tcPr>
            <w:tcW w:w="1208" w:type="dxa"/>
            <w:vAlign w:val="top"/>
          </w:tcPr>
          <w:p>
            <w:pPr>
              <w:pStyle w:val="TableText"/>
              <w:ind w:left="405"/>
              <w:spacing w:before="165"/>
              <w:rPr>
                <w:sz w:val="19"/>
                <w:szCs w:val="19"/>
              </w:rPr>
            </w:pPr>
            <w:r>
              <w:rPr>
                <w:sz w:val="19"/>
                <w:szCs w:val="19"/>
                <w:spacing w:val="-2"/>
              </w:rPr>
              <w:t>450+</w:t>
            </w:r>
          </w:p>
          <w:p>
            <w:pPr>
              <w:pStyle w:val="TableText"/>
              <w:ind w:left="125"/>
              <w:spacing w:before="7" w:line="222" w:lineRule="auto"/>
              <w:rPr>
                <w:sz w:val="19"/>
                <w:szCs w:val="19"/>
              </w:rPr>
            </w:pPr>
            <w:r>
              <w:rPr>
                <w:sz w:val="19"/>
                <w:szCs w:val="19"/>
                <w:spacing w:val="-5"/>
              </w:rPr>
              <w:t>(H-800)/10</w:t>
            </w:r>
          </w:p>
        </w:tc>
        <w:tc>
          <w:tcPr>
            <w:tcW w:w="1915" w:type="dxa"/>
            <w:vAlign w:val="top"/>
            <w:vMerge w:val="continue"/>
            <w:tcBorders>
              <w:top w:val="nil"/>
            </w:tcBorders>
          </w:tcPr>
          <w:p>
            <w:pPr>
              <w:rPr>
                <w:rFonts w:ascii="Arial"/>
                <w:sz w:val="21"/>
              </w:rPr>
            </w:pPr>
            <w:r/>
          </w:p>
        </w:tc>
      </w:tr>
    </w:tbl>
    <w:p>
      <w:pPr>
        <w:pStyle w:val="BodyText"/>
        <w:ind w:right="80" w:firstLine="2"/>
        <w:spacing w:before="303" w:line="265" w:lineRule="auto"/>
        <w:rPr>
          <w:sz w:val="19"/>
          <w:szCs w:val="19"/>
        </w:rPr>
      </w:pPr>
      <w:r>
        <w:rPr>
          <w:sz w:val="19"/>
          <w:szCs w:val="19"/>
          <w:b/>
          <w:bCs/>
          <w:spacing w:val="4"/>
        </w:rPr>
        <w:t>6.2.3.2</w:t>
      </w:r>
      <w:r>
        <w:rPr>
          <w:sz w:val="19"/>
          <w:szCs w:val="19"/>
          <w:spacing w:val="34"/>
        </w:rPr>
        <w:t xml:space="preserve">  </w:t>
      </w:r>
      <w:r>
        <w:rPr>
          <w:sz w:val="19"/>
          <w:szCs w:val="19"/>
          <w:spacing w:val="4"/>
        </w:rPr>
        <w:t>凿井时，两个提升容器的钢丝绳罐道之间的间隙不小于250+H/3(H</w:t>
      </w:r>
      <w:r>
        <w:rPr>
          <w:sz w:val="19"/>
          <w:szCs w:val="19"/>
          <w:spacing w:val="1"/>
        </w:rPr>
        <w:t xml:space="preserve">   </w:t>
      </w:r>
      <w:r>
        <w:rPr>
          <w:sz w:val="19"/>
          <w:szCs w:val="19"/>
          <w:spacing w:val="4"/>
        </w:rPr>
        <w:t>为井筒深度，单位为</w:t>
      </w:r>
      <w:r>
        <w:rPr>
          <w:sz w:val="19"/>
          <w:szCs w:val="19"/>
          <w:spacing w:val="-35"/>
        </w:rPr>
        <w:t xml:space="preserve"> </w:t>
      </w:r>
      <w:r>
        <w:rPr>
          <w:sz w:val="19"/>
          <w:szCs w:val="19"/>
          <w:spacing w:val="4"/>
        </w:rPr>
        <w:t>m)</w:t>
      </w:r>
      <w:r>
        <w:rPr>
          <w:sz w:val="19"/>
          <w:szCs w:val="19"/>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12"/>
        </w:rPr>
        <w:t>,</w:t>
      </w:r>
      <w:r>
        <w:rPr>
          <w:rFonts w:ascii="Times New Roman" w:hAnsi="Times New Roman" w:eastAsia="Times New Roman" w:cs="Times New Roman"/>
          <w:sz w:val="19"/>
          <w:szCs w:val="19"/>
          <w:spacing w:val="31"/>
        </w:rPr>
        <w:t xml:space="preserve"> </w:t>
      </w:r>
      <w:r>
        <w:rPr>
          <w:sz w:val="19"/>
          <w:szCs w:val="19"/>
          <w:spacing w:val="12"/>
        </w:rPr>
        <w:t>且应不小于300</w:t>
      </w:r>
      <w:r>
        <w:rPr>
          <w:sz w:val="19"/>
          <w:szCs w:val="19"/>
          <w:spacing w:val="-35"/>
        </w:rPr>
        <w:t xml:space="preserve"> </w:t>
      </w:r>
      <w:r>
        <w:rPr>
          <w:rFonts w:ascii="Times New Roman" w:hAnsi="Times New Roman" w:eastAsia="Times New Roman" w:cs="Times New Roman"/>
          <w:sz w:val="19"/>
          <w:szCs w:val="19"/>
        </w:rPr>
        <w:t>mm</w:t>
      </w:r>
      <w:r>
        <w:rPr>
          <w:sz w:val="19"/>
          <w:szCs w:val="19"/>
          <w:spacing w:val="12"/>
        </w:rPr>
        <w:t>。</w:t>
      </w:r>
    </w:p>
    <w:p>
      <w:pPr>
        <w:pStyle w:val="BodyText"/>
        <w:ind w:left="2"/>
        <w:spacing w:before="104" w:line="219" w:lineRule="auto"/>
        <w:rPr>
          <w:sz w:val="19"/>
          <w:szCs w:val="19"/>
        </w:rPr>
      </w:pPr>
      <w:r>
        <w:rPr>
          <w:sz w:val="19"/>
          <w:szCs w:val="19"/>
          <w:b/>
          <w:bCs/>
        </w:rPr>
        <w:t>6.2.3.3</w:t>
      </w:r>
      <w:r>
        <w:rPr>
          <w:sz w:val="19"/>
          <w:szCs w:val="19"/>
          <w:spacing w:val="36"/>
        </w:rPr>
        <w:t xml:space="preserve">  </w:t>
      </w:r>
      <w:r>
        <w:rPr>
          <w:sz w:val="19"/>
          <w:szCs w:val="19"/>
        </w:rPr>
        <w:t>竖井梯子间应符合下列规定：</w:t>
      </w:r>
    </w:p>
    <w:p>
      <w:pPr>
        <w:pStyle w:val="BodyText"/>
        <w:ind w:left="439"/>
        <w:spacing w:before="73" w:line="219" w:lineRule="auto"/>
        <w:rPr>
          <w:sz w:val="19"/>
          <w:szCs w:val="19"/>
        </w:rPr>
      </w:pPr>
      <w:r>
        <w:rPr>
          <w:sz w:val="19"/>
          <w:szCs w:val="19"/>
          <w:spacing w:val="4"/>
        </w:rPr>
        <w:t>——梯子倾角不大于80°;</w:t>
      </w:r>
    </w:p>
    <w:p>
      <w:pPr>
        <w:pStyle w:val="BodyText"/>
        <w:ind w:left="439"/>
        <w:spacing w:before="53" w:line="216" w:lineRule="auto"/>
        <w:rPr>
          <w:sz w:val="19"/>
          <w:szCs w:val="19"/>
        </w:rPr>
      </w:pPr>
      <w:r>
        <w:rPr>
          <w:sz w:val="19"/>
          <w:szCs w:val="19"/>
          <w:spacing w:val="11"/>
        </w:rPr>
        <w:t>——相邻的两个梯子平台的垂直距离不大于8</w:t>
      </w:r>
      <w:r>
        <w:rPr>
          <w:sz w:val="19"/>
          <w:szCs w:val="19"/>
          <w:spacing w:val="-27"/>
        </w:rPr>
        <w:t xml:space="preserve"> </w:t>
      </w:r>
      <w:r>
        <w:rPr>
          <w:sz w:val="19"/>
          <w:szCs w:val="19"/>
          <w:spacing w:val="11"/>
        </w:rPr>
        <w:t>m,</w:t>
      </w:r>
      <w:r>
        <w:rPr>
          <w:sz w:val="19"/>
          <w:szCs w:val="19"/>
          <w:spacing w:val="-23"/>
        </w:rPr>
        <w:t xml:space="preserve"> </w:t>
      </w:r>
      <w:r>
        <w:rPr>
          <w:sz w:val="19"/>
          <w:szCs w:val="19"/>
          <w:spacing w:val="11"/>
        </w:rPr>
        <w:t>平台应防滑；</w:t>
      </w:r>
    </w:p>
    <w:p>
      <w:pPr>
        <w:pStyle w:val="BodyText"/>
        <w:ind w:left="439"/>
        <w:spacing w:before="99" w:line="219" w:lineRule="auto"/>
        <w:rPr>
          <w:sz w:val="19"/>
          <w:szCs w:val="19"/>
        </w:rPr>
      </w:pPr>
      <w:r>
        <w:rPr>
          <w:sz w:val="19"/>
          <w:szCs w:val="19"/>
          <w:spacing w:val="8"/>
        </w:rPr>
        <w:t>——平台梯子孔的尺寸不小于0.7</w:t>
      </w:r>
      <w:r>
        <w:rPr>
          <w:sz w:val="19"/>
          <w:szCs w:val="19"/>
          <w:spacing w:val="-35"/>
        </w:rPr>
        <w:t xml:space="preserve"> </w:t>
      </w:r>
      <w:r>
        <w:rPr>
          <w:sz w:val="19"/>
          <w:szCs w:val="19"/>
          <w:spacing w:val="8"/>
        </w:rPr>
        <w:t>m×0.6m;</w:t>
      </w:r>
    </w:p>
    <w:p>
      <w:pPr>
        <w:pStyle w:val="BodyText"/>
        <w:ind w:left="439" w:right="3549" w:firstLine="190"/>
        <w:spacing w:before="63" w:line="287" w:lineRule="auto"/>
        <w:rPr>
          <w:rFonts w:ascii="Times New Roman" w:hAnsi="Times New Roman" w:eastAsia="Times New Roman" w:cs="Times New Roman"/>
          <w:sz w:val="19"/>
          <w:szCs w:val="19"/>
        </w:rPr>
      </w:pPr>
      <w:r>
        <w:rPr>
          <w:sz w:val="19"/>
          <w:szCs w:val="19"/>
          <w:spacing w:val="13"/>
        </w:rPr>
        <w:t>—梯子上端应高出平台1</w:t>
      </w:r>
      <w:r>
        <w:rPr>
          <w:sz w:val="19"/>
          <w:szCs w:val="19"/>
          <w:spacing w:val="-44"/>
        </w:rPr>
        <w:t xml:space="preserve"> </w:t>
      </w:r>
      <w:r>
        <w:rPr>
          <w:rFonts w:ascii="Times New Roman" w:hAnsi="Times New Roman" w:eastAsia="Times New Roman" w:cs="Times New Roman"/>
          <w:sz w:val="19"/>
          <w:szCs w:val="19"/>
          <w:spacing w:val="13"/>
        </w:rPr>
        <w:t>m,</w:t>
      </w:r>
      <w:r>
        <w:rPr>
          <w:rFonts w:ascii="Times New Roman" w:hAnsi="Times New Roman" w:eastAsia="Times New Roman" w:cs="Times New Roman"/>
          <w:sz w:val="19"/>
          <w:szCs w:val="19"/>
          <w:spacing w:val="18"/>
          <w:w w:val="102"/>
        </w:rPr>
        <w:t xml:space="preserve"> </w:t>
      </w:r>
      <w:r>
        <w:rPr>
          <w:sz w:val="19"/>
          <w:szCs w:val="19"/>
          <w:spacing w:val="13"/>
        </w:rPr>
        <w:t>下端距井壁不小于0</w:t>
      </w:r>
      <w:r>
        <w:rPr>
          <w:sz w:val="19"/>
          <w:szCs w:val="19"/>
          <w:spacing w:val="12"/>
        </w:rPr>
        <w:t>.6</w:t>
      </w:r>
      <w:r>
        <w:rPr>
          <w:sz w:val="19"/>
          <w:szCs w:val="19"/>
          <w:spacing w:val="-35"/>
        </w:rPr>
        <w:t xml:space="preserve"> </w:t>
      </w:r>
      <w:r>
        <w:rPr>
          <w:rFonts w:ascii="Times New Roman" w:hAnsi="Times New Roman" w:eastAsia="Times New Roman" w:cs="Times New Roman"/>
          <w:sz w:val="19"/>
          <w:szCs w:val="19"/>
          <w:spacing w:val="12"/>
        </w:rPr>
        <w:t>m;</w:t>
      </w:r>
      <w:r>
        <w:rPr>
          <w:rFonts w:ascii="Times New Roman" w:hAnsi="Times New Roman" w:eastAsia="Times New Roman" w:cs="Times New Roman"/>
          <w:sz w:val="19"/>
          <w:szCs w:val="19"/>
        </w:rPr>
        <w:t xml:space="preserve"> </w:t>
      </w:r>
      <w:r>
        <w:rPr>
          <w:sz w:val="19"/>
          <w:szCs w:val="19"/>
          <w:spacing w:val="8"/>
        </w:rPr>
        <w:t>——梯子宽度不小于0.4 </w:t>
      </w:r>
      <w:r>
        <w:rPr>
          <w:rFonts w:ascii="Times New Roman" w:hAnsi="Times New Roman" w:eastAsia="Times New Roman" w:cs="Times New Roman"/>
          <w:sz w:val="19"/>
          <w:szCs w:val="19"/>
          <w:spacing w:val="8"/>
        </w:rPr>
        <w:t>m, </w:t>
      </w:r>
      <w:r>
        <w:rPr>
          <w:sz w:val="19"/>
          <w:szCs w:val="19"/>
          <w:spacing w:val="8"/>
        </w:rPr>
        <w:t>梯蹬间距不大于0.</w:t>
      </w:r>
      <w:r>
        <w:rPr>
          <w:sz w:val="19"/>
          <w:szCs w:val="19"/>
          <w:spacing w:val="7"/>
        </w:rPr>
        <w:t>3</w:t>
      </w:r>
      <w:r>
        <w:rPr>
          <w:sz w:val="19"/>
          <w:szCs w:val="19"/>
          <w:spacing w:val="-37"/>
        </w:rPr>
        <w:t xml:space="preserve"> </w:t>
      </w:r>
      <w:r>
        <w:rPr>
          <w:rFonts w:ascii="Times New Roman" w:hAnsi="Times New Roman" w:eastAsia="Times New Roman" w:cs="Times New Roman"/>
          <w:sz w:val="19"/>
          <w:szCs w:val="19"/>
          <w:spacing w:val="7"/>
        </w:rPr>
        <w:t>m;</w:t>
      </w:r>
    </w:p>
    <w:p>
      <w:pPr>
        <w:pStyle w:val="BodyText"/>
        <w:ind w:left="439"/>
        <w:spacing w:before="22" w:line="219" w:lineRule="auto"/>
        <w:rPr>
          <w:sz w:val="19"/>
          <w:szCs w:val="19"/>
        </w:rPr>
      </w:pPr>
      <w:r>
        <w:rPr>
          <w:sz w:val="19"/>
          <w:szCs w:val="19"/>
          <w:spacing w:val="8"/>
        </w:rPr>
        <w:t>——梯子间周围应设防护栏栅；</w:t>
      </w:r>
    </w:p>
    <w:p>
      <w:pPr>
        <w:pStyle w:val="BodyText"/>
        <w:ind w:left="439"/>
        <w:spacing w:before="73" w:line="219" w:lineRule="auto"/>
        <w:rPr>
          <w:sz w:val="19"/>
          <w:szCs w:val="19"/>
        </w:rPr>
      </w:pPr>
      <w:r>
        <w:rPr>
          <w:sz w:val="19"/>
          <w:szCs w:val="19"/>
          <w:spacing w:val="9"/>
        </w:rPr>
        <w:t>——梯子间不应采用可燃性材料。</w:t>
      </w:r>
    </w:p>
    <w:p>
      <w:pPr>
        <w:pStyle w:val="BodyText"/>
        <w:ind w:left="2"/>
        <w:spacing w:before="96" w:line="219" w:lineRule="auto"/>
        <w:rPr>
          <w:sz w:val="19"/>
          <w:szCs w:val="19"/>
        </w:rPr>
      </w:pPr>
      <w:r>
        <w:rPr>
          <w:sz w:val="19"/>
          <w:szCs w:val="19"/>
          <w:b/>
          <w:bCs/>
          <w:spacing w:val="3"/>
        </w:rPr>
        <w:t>6.2.3.4</w:t>
      </w:r>
      <w:r>
        <w:rPr>
          <w:sz w:val="19"/>
          <w:szCs w:val="19"/>
          <w:spacing w:val="37"/>
        </w:rPr>
        <w:t xml:space="preserve">  </w:t>
      </w:r>
      <w:r>
        <w:rPr>
          <w:sz w:val="19"/>
          <w:szCs w:val="19"/>
          <w:spacing w:val="3"/>
        </w:rPr>
        <w:t>罐笼提升竖井与各水平的连接处应设置下列设施：</w:t>
      </w:r>
    </w:p>
    <w:p>
      <w:pPr>
        <w:pStyle w:val="BodyText"/>
        <w:ind w:left="439"/>
        <w:spacing w:before="74" w:line="219" w:lineRule="auto"/>
        <w:rPr>
          <w:sz w:val="19"/>
          <w:szCs w:val="19"/>
        </w:rPr>
      </w:pPr>
      <w:r>
        <w:rPr>
          <w:sz w:val="19"/>
          <w:szCs w:val="19"/>
          <w:spacing w:val="9"/>
        </w:rPr>
        <w:t>——足够的照明及视频监视装置；</w:t>
      </w:r>
    </w:p>
    <w:p>
      <w:pPr>
        <w:pStyle w:val="BodyText"/>
        <w:ind w:left="439"/>
        <w:spacing w:before="45" w:line="219" w:lineRule="auto"/>
        <w:rPr>
          <w:sz w:val="19"/>
          <w:szCs w:val="19"/>
        </w:rPr>
      </w:pPr>
      <w:r>
        <w:rPr>
          <w:sz w:val="19"/>
          <w:szCs w:val="19"/>
          <w:spacing w:val="8"/>
        </w:rPr>
        <w:t>——通往罐笼间的进出口设常闭安全门，安</w:t>
      </w:r>
      <w:r>
        <w:rPr>
          <w:sz w:val="19"/>
          <w:szCs w:val="19"/>
          <w:spacing w:val="7"/>
        </w:rPr>
        <w:t>全门只应在人员或车辆通过时打开；</w:t>
      </w:r>
    </w:p>
    <w:p>
      <w:pPr>
        <w:pStyle w:val="BodyText"/>
        <w:ind w:left="439"/>
        <w:spacing w:before="85" w:line="219" w:lineRule="auto"/>
        <w:rPr>
          <w:sz w:val="19"/>
          <w:szCs w:val="19"/>
        </w:rPr>
      </w:pPr>
      <w:r>
        <w:rPr>
          <w:sz w:val="19"/>
          <w:szCs w:val="19"/>
          <w:spacing w:val="9"/>
        </w:rPr>
        <w:t>——井口周围应设置高度不小于1.5 m 的防护栏杆或金属网；</w:t>
      </w:r>
    </w:p>
    <w:p>
      <w:pPr>
        <w:pStyle w:val="BodyText"/>
        <w:ind w:left="439"/>
        <w:spacing w:before="84" w:line="219" w:lineRule="auto"/>
        <w:rPr>
          <w:sz w:val="19"/>
          <w:szCs w:val="19"/>
        </w:rPr>
      </w:pPr>
      <w:r>
        <w:rPr>
          <w:sz w:val="19"/>
          <w:szCs w:val="19"/>
          <w:spacing w:val="8"/>
        </w:rPr>
        <w:t>——候罐平台等应设梯子和高度不小于1.2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16"/>
          <w:w w:val="101"/>
        </w:rPr>
        <w:t xml:space="preserve"> </w:t>
      </w:r>
      <w:r>
        <w:rPr>
          <w:sz w:val="19"/>
          <w:szCs w:val="19"/>
          <w:spacing w:val="8"/>
        </w:rPr>
        <w:t>的防护栏</w:t>
      </w:r>
      <w:r>
        <w:rPr>
          <w:sz w:val="19"/>
          <w:szCs w:val="19"/>
          <w:spacing w:val="7"/>
        </w:rPr>
        <w:t>杆；</w:t>
      </w:r>
    </w:p>
    <w:p>
      <w:pPr>
        <w:pStyle w:val="BodyText"/>
        <w:ind w:left="439"/>
        <w:spacing w:before="85" w:line="219" w:lineRule="auto"/>
        <w:rPr>
          <w:sz w:val="19"/>
          <w:szCs w:val="19"/>
        </w:rPr>
      </w:pPr>
      <w:r>
        <w:rPr>
          <w:sz w:val="19"/>
          <w:szCs w:val="19"/>
          <w:spacing w:val="9"/>
        </w:rPr>
        <w:t>——铺设轨道时设置阻车器；</w:t>
      </w:r>
    </w:p>
    <w:p>
      <w:pPr>
        <w:pStyle w:val="BodyText"/>
        <w:ind w:left="439"/>
        <w:spacing w:before="84" w:line="219" w:lineRule="auto"/>
        <w:rPr>
          <w:sz w:val="19"/>
          <w:szCs w:val="19"/>
        </w:rPr>
      </w:pPr>
      <w:r>
        <w:rPr>
          <w:sz w:val="19"/>
          <w:szCs w:val="19"/>
          <w:spacing w:val="10"/>
        </w:rPr>
        <w:t>——井筒两侧的马头门应有人行绕道连通。</w:t>
      </w:r>
    </w:p>
    <w:p>
      <w:pPr>
        <w:pStyle w:val="BodyText"/>
        <w:ind w:left="2"/>
        <w:spacing w:before="66" w:line="220" w:lineRule="auto"/>
        <w:rPr>
          <w:sz w:val="19"/>
          <w:szCs w:val="19"/>
        </w:rPr>
      </w:pPr>
      <w:r>
        <w:rPr>
          <w:sz w:val="19"/>
          <w:szCs w:val="19"/>
          <w:b/>
          <w:bCs/>
          <w:spacing w:val="-2"/>
        </w:rPr>
        <w:t>6.2.3.5</w:t>
      </w:r>
      <w:r>
        <w:rPr>
          <w:sz w:val="19"/>
          <w:szCs w:val="19"/>
          <w:spacing w:val="31"/>
        </w:rPr>
        <w:t xml:space="preserve">  </w:t>
      </w:r>
      <w:r>
        <w:rPr>
          <w:sz w:val="19"/>
          <w:szCs w:val="19"/>
          <w:spacing w:val="-2"/>
        </w:rPr>
        <w:t>其他竖井应设置：</w:t>
      </w:r>
    </w:p>
    <w:p>
      <w:pPr>
        <w:pStyle w:val="BodyText"/>
        <w:spacing w:before="53" w:line="219" w:lineRule="auto"/>
        <w:jc w:val="right"/>
        <w:rPr>
          <w:sz w:val="19"/>
          <w:szCs w:val="19"/>
        </w:rPr>
      </w:pPr>
      <w:r>
        <w:rPr>
          <w:sz w:val="19"/>
          <w:szCs w:val="19"/>
          <w:spacing w:val="9"/>
        </w:rPr>
        <w:t>——梯子间出口与各水平之间应设人行通道；通道应设防护栏杆，栏杆高度不小于1.2</w:t>
      </w:r>
      <w:r>
        <w:rPr>
          <w:sz w:val="19"/>
          <w:szCs w:val="19"/>
          <w:spacing w:val="-2"/>
        </w:rPr>
        <w:t xml:space="preserve"> </w:t>
      </w:r>
      <w:r>
        <w:rPr>
          <w:sz w:val="19"/>
          <w:szCs w:val="19"/>
          <w:spacing w:val="9"/>
        </w:rPr>
        <w:t>m;</w:t>
      </w:r>
      <w:r>
        <w:rPr>
          <w:sz w:val="19"/>
          <w:szCs w:val="19"/>
          <w:spacing w:val="-22"/>
        </w:rPr>
        <w:t xml:space="preserve"> </w:t>
      </w:r>
      <w:r>
        <w:rPr>
          <w:sz w:val="19"/>
          <w:szCs w:val="19"/>
          <w:spacing w:val="9"/>
        </w:rPr>
        <w:t>通道入</w:t>
      </w:r>
    </w:p>
    <w:p>
      <w:pPr>
        <w:pStyle w:val="BodyText"/>
        <w:ind w:left="830"/>
        <w:spacing w:before="84" w:line="219" w:lineRule="auto"/>
        <w:rPr>
          <w:sz w:val="19"/>
          <w:szCs w:val="19"/>
        </w:rPr>
      </w:pPr>
      <w:r>
        <w:rPr>
          <w:sz w:val="19"/>
          <w:szCs w:val="19"/>
          <w:spacing w:val="5"/>
        </w:rPr>
        <w:t>口处应设栅栏门；</w:t>
      </w:r>
    </w:p>
    <w:p>
      <w:pPr>
        <w:pStyle w:val="BodyText"/>
        <w:ind w:left="439"/>
        <w:spacing w:before="85" w:line="219" w:lineRule="auto"/>
        <w:rPr>
          <w:sz w:val="19"/>
          <w:szCs w:val="19"/>
        </w:rPr>
      </w:pPr>
      <w:r>
        <w:rPr>
          <w:sz w:val="19"/>
          <w:szCs w:val="19"/>
          <w:spacing w:val="10"/>
        </w:rPr>
        <w:t>——禁止人员通行或接近的井口应设置栏栅和明显的警示标志。</w:t>
      </w:r>
    </w:p>
    <w:p>
      <w:pPr>
        <w:pStyle w:val="BodyText"/>
        <w:ind w:left="2"/>
        <w:spacing w:before="213" w:line="224" w:lineRule="auto"/>
        <w:rPr>
          <w:rFonts w:ascii="SimHei" w:hAnsi="SimHei" w:eastAsia="SimHei" w:cs="SimHei"/>
          <w:sz w:val="19"/>
          <w:szCs w:val="19"/>
        </w:rPr>
      </w:pPr>
      <w:r>
        <w:rPr>
          <w:sz w:val="19"/>
          <w:szCs w:val="19"/>
          <w:b/>
          <w:bCs/>
          <w:spacing w:val="-12"/>
        </w:rPr>
        <w:t>6.2.4</w:t>
      </w:r>
      <w:r>
        <w:rPr>
          <w:sz w:val="19"/>
          <w:szCs w:val="19"/>
          <w:spacing w:val="10"/>
        </w:rPr>
        <w:t xml:space="preserve">   </w:t>
      </w:r>
      <w:r>
        <w:rPr>
          <w:rFonts w:ascii="SimHei" w:hAnsi="SimHei" w:eastAsia="SimHei" w:cs="SimHei"/>
          <w:sz w:val="19"/>
          <w:szCs w:val="19"/>
          <w:b/>
          <w:bCs/>
          <w:spacing w:val="-12"/>
        </w:rPr>
        <w:t>斜井、斜坡道、平巷掘进</w:t>
      </w:r>
    </w:p>
    <w:p>
      <w:pPr>
        <w:pStyle w:val="BodyText"/>
        <w:ind w:left="2"/>
        <w:spacing w:before="241" w:line="219" w:lineRule="auto"/>
        <w:rPr>
          <w:sz w:val="19"/>
          <w:szCs w:val="19"/>
        </w:rPr>
      </w:pPr>
      <w:r>
        <w:rPr>
          <w:sz w:val="19"/>
          <w:szCs w:val="19"/>
          <w:b/>
          <w:bCs/>
          <w:spacing w:val="2"/>
        </w:rPr>
        <w:t>6.2.4.1</w:t>
      </w:r>
      <w:r>
        <w:rPr>
          <w:sz w:val="19"/>
          <w:szCs w:val="19"/>
          <w:spacing w:val="27"/>
        </w:rPr>
        <w:t xml:space="preserve">  </w:t>
      </w:r>
      <w:r>
        <w:rPr>
          <w:sz w:val="19"/>
          <w:szCs w:val="19"/>
          <w:spacing w:val="2"/>
        </w:rPr>
        <w:t>地表部分开口应严格按照设计施工，并及时支护和砌筑挡墙。</w:t>
      </w:r>
    </w:p>
    <w:p>
      <w:pPr>
        <w:pStyle w:val="BodyText"/>
        <w:ind w:left="2"/>
        <w:spacing w:before="63" w:line="219" w:lineRule="auto"/>
        <w:rPr>
          <w:sz w:val="19"/>
          <w:szCs w:val="19"/>
        </w:rPr>
      </w:pPr>
      <w:r>
        <w:rPr>
          <w:sz w:val="19"/>
          <w:szCs w:val="19"/>
          <w:b/>
          <w:bCs/>
          <w:spacing w:val="2"/>
        </w:rPr>
        <w:t>6.2.4.2</w:t>
      </w:r>
      <w:r>
        <w:rPr>
          <w:sz w:val="19"/>
          <w:szCs w:val="19"/>
          <w:spacing w:val="31"/>
        </w:rPr>
        <w:t xml:space="preserve">  </w:t>
      </w:r>
      <w:r>
        <w:rPr>
          <w:sz w:val="19"/>
          <w:szCs w:val="19"/>
          <w:spacing w:val="2"/>
        </w:rPr>
        <w:t>出碴之前应检查和处理工作面顶、帮的浮石；在斜井中移动耙斗装岩机时下方不应有</w:t>
      </w:r>
      <w:r>
        <w:rPr>
          <w:sz w:val="19"/>
          <w:szCs w:val="19"/>
          <w:spacing w:val="1"/>
        </w:rPr>
        <w:t>人。</w:t>
      </w:r>
    </w:p>
    <w:p>
      <w:pPr>
        <w:spacing w:line="219" w:lineRule="auto"/>
        <w:sectPr>
          <w:headerReference w:type="default" r:id="rId71"/>
          <w:footerReference w:type="default" r:id="rId72"/>
          <w:pgSz w:w="11910" w:h="16850"/>
          <w:pgMar w:top="2099" w:right="1651" w:bottom="1409" w:left="1370" w:header="1807" w:footer="1291" w:gutter="0"/>
        </w:sectPr>
        <w:rPr>
          <w:sz w:val="19"/>
          <w:szCs w:val="19"/>
        </w:rPr>
      </w:pPr>
    </w:p>
    <w:p>
      <w:pPr>
        <w:spacing w:line="250" w:lineRule="auto"/>
        <w:rPr>
          <w:rFonts w:ascii="Arial"/>
          <w:sz w:val="21"/>
        </w:rPr>
      </w:pPr>
      <w: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ind w:left="7379"/>
        <w:spacing w:before="58"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GB</w:t>
      </w:r>
      <w:r>
        <w:rPr>
          <w:rFonts w:ascii="Times New Roman" w:hAnsi="Times New Roman" w:eastAsia="Times New Roman" w:cs="Times New Roman"/>
          <w:sz w:val="20"/>
          <w:szCs w:val="20"/>
          <w:b/>
          <w:bCs/>
          <w:spacing w:val="41"/>
          <w:w w:val="101"/>
        </w:rPr>
        <w:t xml:space="preserve"> </w:t>
      </w:r>
      <w:r>
        <w:rPr>
          <w:rFonts w:ascii="Times New Roman" w:hAnsi="Times New Roman" w:eastAsia="Times New Roman" w:cs="Times New Roman"/>
          <w:sz w:val="20"/>
          <w:szCs w:val="20"/>
          <w:b/>
          <w:bCs/>
          <w:spacing w:val="-2"/>
        </w:rPr>
        <w:t>16423—2020</w:t>
      </w:r>
    </w:p>
    <w:p>
      <w:pPr>
        <w:spacing w:line="270" w:lineRule="auto"/>
        <w:rPr>
          <w:rFonts w:ascii="Arial"/>
          <w:sz w:val="21"/>
        </w:rPr>
      </w:pPr>
      <w:r/>
    </w:p>
    <w:p>
      <w:pPr>
        <w:pStyle w:val="BodyText"/>
        <w:ind w:left="2"/>
        <w:spacing w:before="65" w:line="219" w:lineRule="auto"/>
        <w:rPr>
          <w:sz w:val="20"/>
          <w:szCs w:val="20"/>
        </w:rPr>
      </w:pPr>
      <w:r>
        <w:rPr>
          <w:sz w:val="20"/>
          <w:szCs w:val="20"/>
          <w:b/>
          <w:bCs/>
          <w:spacing w:val="-5"/>
        </w:rPr>
        <w:t>6.2.4.3</w:t>
      </w:r>
      <w:r>
        <w:rPr>
          <w:sz w:val="20"/>
          <w:szCs w:val="20"/>
          <w:spacing w:val="92"/>
        </w:rPr>
        <w:t xml:space="preserve"> </w:t>
      </w:r>
      <w:r>
        <w:rPr>
          <w:sz w:val="20"/>
          <w:szCs w:val="20"/>
          <w:spacing w:val="-5"/>
        </w:rPr>
        <w:t>采用有轨设备施工斜井时应遵守下列规定：</w:t>
      </w:r>
    </w:p>
    <w:p>
      <w:pPr>
        <w:pStyle w:val="BodyText"/>
        <w:ind w:left="400"/>
        <w:spacing w:before="84" w:line="219" w:lineRule="auto"/>
        <w:rPr>
          <w:sz w:val="20"/>
          <w:szCs w:val="20"/>
        </w:rPr>
      </w:pPr>
      <w:r>
        <w:rPr>
          <w:sz w:val="20"/>
          <w:szCs w:val="20"/>
          <w:spacing w:val="-5"/>
        </w:rPr>
        <w:t>——井口应设阻车器，并与提升系统连锁或者由专人控制；</w:t>
      </w:r>
    </w:p>
    <w:p>
      <w:pPr>
        <w:pStyle w:val="BodyText"/>
        <w:ind w:left="780" w:right="112" w:hanging="380"/>
        <w:spacing w:before="51" w:line="271" w:lineRule="auto"/>
        <w:rPr>
          <w:sz w:val="20"/>
          <w:szCs w:val="20"/>
        </w:rPr>
      </w:pPr>
      <w:r>
        <w:rPr>
          <w:sz w:val="20"/>
          <w:szCs w:val="20"/>
          <w:spacing w:val="-4"/>
        </w:rPr>
        <w:t>——井口及掘进工作面上方均应设保险杠，并由专人控制，工作面上方的保险杠应随工作面的推进</w:t>
      </w:r>
      <w:r>
        <w:rPr>
          <w:sz w:val="20"/>
          <w:szCs w:val="20"/>
          <w:spacing w:val="8"/>
        </w:rPr>
        <w:t xml:space="preserve"> </w:t>
      </w:r>
      <w:r>
        <w:rPr>
          <w:sz w:val="20"/>
          <w:szCs w:val="20"/>
          <w:spacing w:val="-2"/>
        </w:rPr>
        <w:t>而移动；</w:t>
      </w:r>
    </w:p>
    <w:p>
      <w:pPr>
        <w:pStyle w:val="BodyText"/>
        <w:ind w:left="500"/>
        <w:spacing w:before="13" w:line="219" w:lineRule="auto"/>
        <w:rPr>
          <w:sz w:val="20"/>
          <w:szCs w:val="20"/>
        </w:rPr>
      </w:pPr>
      <w:r>
        <w:rPr>
          <w:sz w:val="20"/>
          <w:szCs w:val="20"/>
          <w:spacing w:val="-4"/>
        </w:rPr>
        <w:t>——斜井内人行道一侧应设躲避硐室，其间隔不大于50</w:t>
      </w:r>
      <w:r>
        <w:rPr>
          <w:sz w:val="20"/>
          <w:szCs w:val="20"/>
          <w:spacing w:val="-45"/>
        </w:rPr>
        <w:t xml:space="preserve"> </w:t>
      </w:r>
      <w:r>
        <w:rPr>
          <w:sz w:val="20"/>
          <w:szCs w:val="20"/>
          <w:spacing w:val="-4"/>
        </w:rPr>
        <w:t>m;</w:t>
      </w:r>
    </w:p>
    <w:p>
      <w:pPr>
        <w:pStyle w:val="BodyText"/>
        <w:ind w:left="400"/>
        <w:spacing w:before="72" w:line="219" w:lineRule="auto"/>
        <w:rPr>
          <w:sz w:val="20"/>
          <w:szCs w:val="20"/>
        </w:rPr>
      </w:pPr>
      <w:r>
        <w:rPr>
          <w:sz w:val="20"/>
          <w:szCs w:val="20"/>
          <w:spacing w:val="-6"/>
        </w:rPr>
        <w:t>——井下设电话和声、光信号装置。</w:t>
      </w:r>
    </w:p>
    <w:p>
      <w:pPr>
        <w:pStyle w:val="BodyText"/>
        <w:spacing w:before="52" w:line="219" w:lineRule="auto"/>
        <w:rPr>
          <w:sz w:val="20"/>
          <w:szCs w:val="20"/>
        </w:rPr>
      </w:pPr>
      <w:r>
        <w:rPr>
          <w:sz w:val="20"/>
          <w:szCs w:val="20"/>
          <w:spacing w:val="-3"/>
        </w:rPr>
        <w:t>6.2.4.4  采用无轨设备施工应遵守6.3.4的规定。</w:t>
      </w:r>
    </w:p>
    <w:p>
      <w:pPr>
        <w:pStyle w:val="BodyText"/>
        <w:ind w:left="2"/>
        <w:spacing w:before="209" w:line="221" w:lineRule="auto"/>
        <w:rPr>
          <w:rFonts w:ascii="SimHei" w:hAnsi="SimHei" w:eastAsia="SimHei" w:cs="SimHei"/>
          <w:sz w:val="20"/>
          <w:szCs w:val="20"/>
        </w:rPr>
      </w:pPr>
      <w:r>
        <w:rPr>
          <w:sz w:val="20"/>
          <w:szCs w:val="20"/>
          <w:b/>
          <w:bCs/>
          <w:spacing w:val="-6"/>
        </w:rPr>
        <w:t>6.2.5</w:t>
      </w:r>
      <w:r>
        <w:rPr>
          <w:sz w:val="20"/>
          <w:szCs w:val="20"/>
          <w:spacing w:val="96"/>
        </w:rPr>
        <w:t xml:space="preserve"> </w:t>
      </w:r>
      <w:r>
        <w:rPr>
          <w:rFonts w:ascii="SimHei" w:hAnsi="SimHei" w:eastAsia="SimHei" w:cs="SimHei"/>
          <w:sz w:val="20"/>
          <w:szCs w:val="20"/>
          <w:b/>
          <w:bCs/>
          <w:spacing w:val="-6"/>
        </w:rPr>
        <w:t>水平和倾斜井巷安全要求</w:t>
      </w:r>
    </w:p>
    <w:p>
      <w:pPr>
        <w:pStyle w:val="BodyText"/>
        <w:ind w:right="112" w:firstLine="2"/>
        <w:spacing w:before="225" w:line="249" w:lineRule="auto"/>
        <w:rPr>
          <w:sz w:val="20"/>
          <w:szCs w:val="20"/>
        </w:rPr>
      </w:pPr>
      <w:r>
        <w:rPr>
          <w:sz w:val="20"/>
          <w:szCs w:val="20"/>
          <w:b/>
          <w:bCs/>
          <w:spacing w:val="-3"/>
        </w:rPr>
        <w:t>6.2.5.1</w:t>
      </w:r>
      <w:r>
        <w:rPr>
          <w:sz w:val="20"/>
          <w:szCs w:val="20"/>
          <w:spacing w:val="96"/>
        </w:rPr>
        <w:t xml:space="preserve"> </w:t>
      </w:r>
      <w:r>
        <w:rPr>
          <w:sz w:val="20"/>
          <w:szCs w:val="20"/>
          <w:spacing w:val="-3"/>
        </w:rPr>
        <w:t>行人的有轨运输巷道应设高度不</w:t>
      </w:r>
      <w:r>
        <w:rPr>
          <w:sz w:val="20"/>
          <w:szCs w:val="20"/>
          <w:spacing w:val="-4"/>
        </w:rPr>
        <w:t>小于1.9m 的人行道，人行道宽度不小于0.8</w:t>
      </w:r>
      <w:r>
        <w:rPr>
          <w:sz w:val="20"/>
          <w:szCs w:val="20"/>
          <w:spacing w:val="-52"/>
        </w:rPr>
        <w:t xml:space="preserve"> </w:t>
      </w:r>
      <w:r>
        <w:rPr>
          <w:sz w:val="20"/>
          <w:szCs w:val="20"/>
          <w:spacing w:val="-4"/>
        </w:rPr>
        <w:t>m;</w:t>
      </w:r>
      <w:r>
        <w:rPr>
          <w:sz w:val="20"/>
          <w:szCs w:val="20"/>
          <w:spacing w:val="-38"/>
        </w:rPr>
        <w:t xml:space="preserve"> </w:t>
      </w:r>
      <w:r>
        <w:rPr>
          <w:sz w:val="20"/>
          <w:szCs w:val="20"/>
          <w:spacing w:val="-4"/>
        </w:rPr>
        <w:t>机车、车辆高</w:t>
      </w:r>
      <w:r>
        <w:rPr>
          <w:sz w:val="20"/>
          <w:szCs w:val="20"/>
        </w:rPr>
        <w:t xml:space="preserve"> </w:t>
      </w:r>
      <w:r>
        <w:rPr>
          <w:sz w:val="20"/>
          <w:szCs w:val="20"/>
          <w:spacing w:val="-1"/>
        </w:rPr>
        <w:t>度超过1.7</w:t>
      </w:r>
      <w:r>
        <w:rPr>
          <w:sz w:val="20"/>
          <w:szCs w:val="20"/>
          <w:spacing w:val="-52"/>
        </w:rPr>
        <w:t xml:space="preserve"> </w:t>
      </w:r>
      <w:r>
        <w:rPr>
          <w:rFonts w:ascii="Times New Roman" w:hAnsi="Times New Roman" w:eastAsia="Times New Roman" w:cs="Times New Roman"/>
          <w:sz w:val="20"/>
          <w:szCs w:val="20"/>
          <w:spacing w:val="-1"/>
        </w:rPr>
        <w:t>m</w:t>
      </w:r>
      <w:r>
        <w:rPr>
          <w:rFonts w:ascii="Times New Roman" w:hAnsi="Times New Roman" w:eastAsia="Times New Roman" w:cs="Times New Roman"/>
          <w:sz w:val="20"/>
          <w:szCs w:val="20"/>
          <w:spacing w:val="16"/>
        </w:rPr>
        <w:t xml:space="preserve"> </w:t>
      </w:r>
      <w:r>
        <w:rPr>
          <w:sz w:val="20"/>
          <w:szCs w:val="20"/>
          <w:spacing w:val="-1"/>
        </w:rPr>
        <w:t>时，人行道宽度不小于1.0</w:t>
      </w:r>
      <w:r>
        <w:rPr>
          <w:sz w:val="20"/>
          <w:szCs w:val="20"/>
          <w:spacing w:val="-51"/>
        </w:rPr>
        <w:t xml:space="preserve"> </w:t>
      </w:r>
      <w:r>
        <w:rPr>
          <w:rFonts w:ascii="Times New Roman" w:hAnsi="Times New Roman" w:eastAsia="Times New Roman" w:cs="Times New Roman"/>
          <w:sz w:val="20"/>
          <w:szCs w:val="20"/>
          <w:spacing w:val="-1"/>
        </w:rPr>
        <w:t>m</w:t>
      </w:r>
      <w:r>
        <w:rPr>
          <w:sz w:val="20"/>
          <w:szCs w:val="20"/>
          <w:spacing w:val="-1"/>
        </w:rPr>
        <w:t>。</w:t>
      </w:r>
    </w:p>
    <w:p>
      <w:pPr>
        <w:pStyle w:val="BodyText"/>
        <w:ind w:right="156"/>
        <w:spacing w:before="38" w:line="250" w:lineRule="auto"/>
        <w:rPr>
          <w:sz w:val="20"/>
          <w:szCs w:val="20"/>
        </w:rPr>
      </w:pPr>
      <w:r>
        <w:rPr>
          <w:rFonts w:ascii="Times New Roman" w:hAnsi="Times New Roman" w:eastAsia="Times New Roman" w:cs="Times New Roman"/>
          <w:sz w:val="20"/>
          <w:szCs w:val="20"/>
          <w:b/>
          <w:bCs/>
          <w:spacing w:val="-2"/>
        </w:rPr>
        <w:t>6.2.5.2    </w:t>
      </w:r>
      <w:r>
        <w:rPr>
          <w:sz w:val="20"/>
          <w:szCs w:val="20"/>
          <w:spacing w:val="-2"/>
        </w:rPr>
        <w:t>调车场、人员乘车场、井底车场矿车摘挂钩处两侧应各设一条人行</w:t>
      </w:r>
      <w:r>
        <w:rPr>
          <w:sz w:val="20"/>
          <w:szCs w:val="20"/>
          <w:spacing w:val="-3"/>
        </w:rPr>
        <w:t>道，有效净高不小于1.9</w:t>
      </w:r>
      <w:r>
        <w:rPr>
          <w:sz w:val="20"/>
          <w:szCs w:val="20"/>
          <w:spacing w:val="-41"/>
        </w:rPr>
        <w:t xml:space="preserve"> </w:t>
      </w:r>
      <w:r>
        <w:rPr>
          <w:rFonts w:ascii="Times New Roman" w:hAnsi="Times New Roman" w:eastAsia="Times New Roman" w:cs="Times New Roman"/>
          <w:sz w:val="20"/>
          <w:szCs w:val="20"/>
          <w:spacing w:val="-3"/>
        </w:rPr>
        <w:t>m,</w:t>
      </w:r>
      <w:r>
        <w:rPr>
          <w:rFonts w:ascii="Times New Roman" w:hAnsi="Times New Roman" w:eastAsia="Times New Roman" w:cs="Times New Roman"/>
          <w:sz w:val="20"/>
          <w:szCs w:val="20"/>
        </w:rPr>
        <w:t xml:space="preserve"> </w:t>
      </w:r>
      <w:r>
        <w:rPr>
          <w:sz w:val="20"/>
          <w:szCs w:val="20"/>
          <w:spacing w:val="2"/>
        </w:rPr>
        <w:t>人行道宽度不小于1.0</w:t>
      </w:r>
      <w:r>
        <w:rPr>
          <w:sz w:val="20"/>
          <w:szCs w:val="20"/>
          <w:spacing w:val="-39"/>
        </w:rPr>
        <w:t xml:space="preserve"> </w:t>
      </w:r>
      <w:r>
        <w:rPr>
          <w:rFonts w:ascii="Times New Roman" w:hAnsi="Times New Roman" w:eastAsia="Times New Roman" w:cs="Times New Roman"/>
          <w:sz w:val="20"/>
          <w:szCs w:val="20"/>
          <w:spacing w:val="2"/>
        </w:rPr>
        <w:t>m</w:t>
      </w:r>
      <w:r>
        <w:rPr>
          <w:sz w:val="20"/>
          <w:szCs w:val="20"/>
          <w:spacing w:val="2"/>
        </w:rPr>
        <w:t>。</w:t>
      </w:r>
    </w:p>
    <w:p>
      <w:pPr>
        <w:pStyle w:val="BodyText"/>
        <w:ind w:right="108" w:firstLine="2"/>
        <w:spacing w:before="92" w:line="244" w:lineRule="auto"/>
        <w:rPr>
          <w:sz w:val="20"/>
          <w:szCs w:val="20"/>
        </w:rPr>
      </w:pPr>
      <w:r>
        <w:rPr>
          <w:sz w:val="20"/>
          <w:szCs w:val="20"/>
          <w:b/>
          <w:bCs/>
          <w:spacing w:val="-5"/>
        </w:rPr>
        <w:t>6.2.5.3</w:t>
      </w:r>
      <w:r>
        <w:rPr>
          <w:sz w:val="20"/>
          <w:szCs w:val="20"/>
          <w:spacing w:val="-5"/>
        </w:rPr>
        <w:t xml:space="preserve">  行人的提升斜井应设人行道；提</w:t>
      </w:r>
      <w:r>
        <w:rPr>
          <w:sz w:val="20"/>
          <w:szCs w:val="20"/>
          <w:spacing w:val="-6"/>
        </w:rPr>
        <w:t>升容器运行通道与人行道之间未设坚固的隔离设施的，提升时</w:t>
      </w:r>
      <w:r>
        <w:rPr>
          <w:sz w:val="20"/>
          <w:szCs w:val="20"/>
        </w:rPr>
        <w:t xml:space="preserve"> </w:t>
      </w:r>
      <w:r>
        <w:rPr>
          <w:sz w:val="20"/>
          <w:szCs w:val="20"/>
        </w:rPr>
        <w:t>不应有人员通行。</w:t>
      </w:r>
    </w:p>
    <w:p>
      <w:pPr>
        <w:pStyle w:val="BodyText"/>
        <w:ind w:left="2"/>
        <w:spacing w:before="61" w:line="219" w:lineRule="auto"/>
        <w:rPr>
          <w:sz w:val="20"/>
          <w:szCs w:val="20"/>
        </w:rPr>
      </w:pPr>
      <w:r>
        <w:rPr>
          <w:sz w:val="20"/>
          <w:szCs w:val="20"/>
          <w:b/>
          <w:bCs/>
          <w:spacing w:val="-6"/>
        </w:rPr>
        <w:t>6.2.5.4</w:t>
      </w:r>
      <w:r>
        <w:rPr>
          <w:sz w:val="20"/>
          <w:szCs w:val="20"/>
          <w:spacing w:val="-6"/>
        </w:rPr>
        <w:t xml:space="preserve">  提升斜井的人行道应符合下列要求：</w:t>
      </w:r>
    </w:p>
    <w:p>
      <w:pPr>
        <w:pStyle w:val="BodyText"/>
        <w:ind w:left="400"/>
        <w:spacing w:before="39" w:line="212" w:lineRule="auto"/>
        <w:rPr>
          <w:rFonts w:ascii="Times New Roman" w:hAnsi="Times New Roman" w:eastAsia="Times New Roman" w:cs="Times New Roman"/>
          <w:sz w:val="20"/>
          <w:szCs w:val="20"/>
        </w:rPr>
      </w:pPr>
      <w:r>
        <w:rPr>
          <w:sz w:val="20"/>
          <w:szCs w:val="20"/>
          <w:spacing w:val="3"/>
        </w:rPr>
        <w:t>——宽度不小于1.0</w:t>
      </w:r>
      <w:r>
        <w:rPr>
          <w:sz w:val="20"/>
          <w:szCs w:val="20"/>
          <w:spacing w:val="-49"/>
        </w:rPr>
        <w:t xml:space="preserve"> </w:t>
      </w:r>
      <w:r>
        <w:rPr>
          <w:rFonts w:ascii="Times New Roman" w:hAnsi="Times New Roman" w:eastAsia="Times New Roman" w:cs="Times New Roman"/>
          <w:sz w:val="20"/>
          <w:szCs w:val="20"/>
          <w:spacing w:val="3"/>
        </w:rPr>
        <w:t>m;</w:t>
      </w:r>
    </w:p>
    <w:p>
      <w:pPr>
        <w:pStyle w:val="BodyText"/>
        <w:ind w:left="400"/>
        <w:spacing w:before="71" w:line="212" w:lineRule="auto"/>
        <w:rPr>
          <w:rFonts w:ascii="Times New Roman" w:hAnsi="Times New Roman" w:eastAsia="Times New Roman" w:cs="Times New Roman"/>
          <w:sz w:val="20"/>
          <w:szCs w:val="20"/>
        </w:rPr>
      </w:pPr>
      <w:r>
        <w:rPr>
          <w:sz w:val="20"/>
          <w:szCs w:val="20"/>
          <w:spacing w:val="3"/>
        </w:rPr>
        <w:t>——高度不小于1.9</w:t>
      </w:r>
      <w:r>
        <w:rPr>
          <w:sz w:val="20"/>
          <w:szCs w:val="20"/>
          <w:spacing w:val="-49"/>
        </w:rPr>
        <w:t xml:space="preserve"> </w:t>
      </w:r>
      <w:r>
        <w:rPr>
          <w:rFonts w:ascii="Times New Roman" w:hAnsi="Times New Roman" w:eastAsia="Times New Roman" w:cs="Times New Roman"/>
          <w:sz w:val="20"/>
          <w:szCs w:val="20"/>
          <w:spacing w:val="3"/>
        </w:rPr>
        <w:t>m;</w:t>
      </w:r>
    </w:p>
    <w:p>
      <w:pPr>
        <w:pStyle w:val="BodyText"/>
        <w:ind w:left="400"/>
        <w:spacing w:before="102" w:line="219" w:lineRule="auto"/>
        <w:rPr>
          <w:sz w:val="20"/>
          <w:szCs w:val="20"/>
        </w:rPr>
      </w:pPr>
      <w:r>
        <w:rPr>
          <w:sz w:val="20"/>
          <w:szCs w:val="20"/>
          <w:spacing w:val="-16"/>
        </w:rPr>
        <w:t>——斜井倾角为10°~15°时，设人行踏步；15°~35°时，设踏步及扶手；大于35°时，设梯子和扶手。</w:t>
      </w:r>
    </w:p>
    <w:p>
      <w:pPr>
        <w:pStyle w:val="BodyText"/>
        <w:ind w:right="112" w:firstLine="2"/>
        <w:spacing w:before="62" w:line="258" w:lineRule="auto"/>
        <w:rPr>
          <w:sz w:val="20"/>
          <w:szCs w:val="20"/>
        </w:rPr>
      </w:pPr>
      <w:r>
        <w:rPr>
          <w:sz w:val="20"/>
          <w:szCs w:val="20"/>
          <w:b/>
          <w:bCs/>
          <w:spacing w:val="-2"/>
        </w:rPr>
        <w:t>6.2.5.5</w:t>
      </w:r>
      <w:r>
        <w:rPr>
          <w:sz w:val="20"/>
          <w:szCs w:val="20"/>
          <w:spacing w:val="-2"/>
        </w:rPr>
        <w:t xml:space="preserve">  斜井内的带式输送机的一侧应设检修道，检修道宽度不</w:t>
      </w:r>
      <w:r>
        <w:rPr>
          <w:sz w:val="20"/>
          <w:szCs w:val="20"/>
          <w:spacing w:val="-3"/>
        </w:rPr>
        <w:t>小于1.0</w:t>
      </w:r>
      <w:r>
        <w:rPr>
          <w:sz w:val="20"/>
          <w:szCs w:val="20"/>
          <w:spacing w:val="-33"/>
        </w:rPr>
        <w:t xml:space="preserve"> </w:t>
      </w:r>
      <w:r>
        <w:rPr>
          <w:sz w:val="20"/>
          <w:szCs w:val="20"/>
          <w:spacing w:val="-3"/>
        </w:rPr>
        <w:t>m;</w:t>
      </w:r>
      <w:r>
        <w:rPr>
          <w:sz w:val="20"/>
          <w:szCs w:val="20"/>
          <w:spacing w:val="-28"/>
        </w:rPr>
        <w:t xml:space="preserve"> </w:t>
      </w:r>
      <w:r>
        <w:rPr>
          <w:sz w:val="20"/>
          <w:szCs w:val="20"/>
          <w:spacing w:val="-3"/>
        </w:rPr>
        <w:t>输送机另一侧到斜井侧壁</w:t>
      </w:r>
      <w:r>
        <w:rPr>
          <w:sz w:val="20"/>
          <w:szCs w:val="20"/>
        </w:rPr>
        <w:t xml:space="preserve"> </w:t>
      </w:r>
      <w:r>
        <w:rPr>
          <w:sz w:val="20"/>
          <w:szCs w:val="20"/>
          <w:spacing w:val="-3"/>
        </w:rPr>
        <w:t>的宽度不小于0.6</w:t>
      </w:r>
      <w:r>
        <w:rPr>
          <w:sz w:val="20"/>
          <w:szCs w:val="20"/>
          <w:spacing w:val="-20"/>
        </w:rPr>
        <w:t xml:space="preserve"> </w:t>
      </w:r>
      <w:r>
        <w:rPr>
          <w:rFonts w:ascii="Times New Roman" w:hAnsi="Times New Roman" w:eastAsia="Times New Roman" w:cs="Times New Roman"/>
          <w:sz w:val="20"/>
          <w:szCs w:val="20"/>
          <w:spacing w:val="-3"/>
        </w:rPr>
        <w:t>m</w:t>
      </w:r>
      <w:r>
        <w:rPr>
          <w:rFonts w:ascii="Times New Roman" w:hAnsi="Times New Roman" w:eastAsia="Times New Roman" w:cs="Times New Roman"/>
          <w:sz w:val="20"/>
          <w:szCs w:val="20"/>
          <w:spacing w:val="-23"/>
        </w:rPr>
        <w:t xml:space="preserve"> </w:t>
      </w:r>
      <w:r>
        <w:rPr>
          <w:sz w:val="20"/>
          <w:szCs w:val="20"/>
          <w:spacing w:val="-3"/>
        </w:rPr>
        <w:t>。当检修运输道和人行道合并时，应设躲避硐室，其间距不大于50</w:t>
      </w:r>
      <w:r>
        <w:rPr>
          <w:sz w:val="20"/>
          <w:szCs w:val="20"/>
          <w:spacing w:val="-30"/>
        </w:rPr>
        <w:t xml:space="preserve"> </w:t>
      </w:r>
      <w:r>
        <w:rPr>
          <w:rFonts w:ascii="Times New Roman" w:hAnsi="Times New Roman" w:eastAsia="Times New Roman" w:cs="Times New Roman"/>
          <w:sz w:val="20"/>
          <w:szCs w:val="20"/>
          <w:spacing w:val="-3"/>
        </w:rPr>
        <w:t>m</w:t>
      </w:r>
      <w:r>
        <w:rPr>
          <w:sz w:val="20"/>
          <w:szCs w:val="20"/>
          <w:spacing w:val="-3"/>
        </w:rPr>
        <w:t>。</w:t>
      </w:r>
    </w:p>
    <w:p>
      <w:pPr>
        <w:pStyle w:val="BodyText"/>
        <w:ind w:left="2"/>
        <w:spacing w:before="43" w:line="219" w:lineRule="auto"/>
        <w:rPr>
          <w:sz w:val="20"/>
          <w:szCs w:val="20"/>
        </w:rPr>
      </w:pPr>
      <w:r>
        <w:rPr>
          <w:sz w:val="20"/>
          <w:szCs w:val="20"/>
          <w:b/>
          <w:bCs/>
          <w:spacing w:val="-4"/>
        </w:rPr>
        <w:t>6.2.5.6</w:t>
      </w:r>
      <w:r>
        <w:rPr>
          <w:sz w:val="20"/>
          <w:szCs w:val="20"/>
          <w:spacing w:val="100"/>
        </w:rPr>
        <w:t xml:space="preserve"> </w:t>
      </w:r>
      <w:r>
        <w:rPr>
          <w:sz w:val="20"/>
          <w:szCs w:val="20"/>
          <w:spacing w:val="-4"/>
        </w:rPr>
        <w:t>行人的无轨运输巷道和斜坡道应按下列要求设置人行道或躲避硐室：</w:t>
      </w:r>
    </w:p>
    <w:p>
      <w:pPr>
        <w:pStyle w:val="BodyText"/>
        <w:ind w:left="400"/>
        <w:spacing w:before="70" w:line="216" w:lineRule="auto"/>
        <w:rPr>
          <w:sz w:val="20"/>
          <w:szCs w:val="20"/>
        </w:rPr>
      </w:pPr>
      <w:r>
        <w:rPr>
          <w:sz w:val="20"/>
          <w:szCs w:val="20"/>
          <w:strike/>
          <w:spacing w:val="2"/>
        </w:rPr>
        <w:t>——</w:t>
      </w:r>
      <w:r>
        <w:rPr>
          <w:sz w:val="20"/>
          <w:szCs w:val="20"/>
          <w:spacing w:val="2"/>
        </w:rPr>
        <w:t>人行道的高度不小于1.9</w:t>
      </w:r>
      <w:r>
        <w:rPr>
          <w:sz w:val="20"/>
          <w:szCs w:val="20"/>
          <w:spacing w:val="-51"/>
        </w:rPr>
        <w:t xml:space="preserve"> </w:t>
      </w:r>
      <w:r>
        <w:rPr>
          <w:sz w:val="20"/>
          <w:szCs w:val="20"/>
          <w:spacing w:val="2"/>
        </w:rPr>
        <w:t>m,</w:t>
      </w:r>
      <w:r>
        <w:rPr>
          <w:sz w:val="20"/>
          <w:szCs w:val="20"/>
          <w:spacing w:val="-28"/>
        </w:rPr>
        <w:t xml:space="preserve"> </w:t>
      </w:r>
      <w:r>
        <w:rPr>
          <w:sz w:val="20"/>
          <w:szCs w:val="20"/>
          <w:spacing w:val="2"/>
        </w:rPr>
        <w:t>宽度不</w:t>
      </w:r>
      <w:r>
        <w:rPr>
          <w:sz w:val="20"/>
          <w:szCs w:val="20"/>
          <w:spacing w:val="1"/>
        </w:rPr>
        <w:t>小于1.2 m;</w:t>
      </w:r>
    </w:p>
    <w:p>
      <w:pPr>
        <w:pStyle w:val="BodyText"/>
        <w:ind w:left="400"/>
        <w:spacing w:before="55" w:line="212" w:lineRule="auto"/>
        <w:rPr>
          <w:rFonts w:ascii="Times New Roman" w:hAnsi="Times New Roman" w:eastAsia="Times New Roman" w:cs="Times New Roman"/>
          <w:sz w:val="20"/>
          <w:szCs w:val="20"/>
        </w:rPr>
      </w:pPr>
      <w:r>
        <w:rPr>
          <w:sz w:val="20"/>
          <w:szCs w:val="20"/>
          <w:spacing w:val="3"/>
        </w:rPr>
        <w:t>——躲避硐室的高度不小于1.9</w:t>
      </w:r>
      <w:r>
        <w:rPr>
          <w:sz w:val="20"/>
          <w:szCs w:val="20"/>
          <w:spacing w:val="-41"/>
        </w:rPr>
        <w:t xml:space="preserve"> </w:t>
      </w:r>
      <w:r>
        <w:rPr>
          <w:rFonts w:ascii="Times New Roman" w:hAnsi="Times New Roman" w:eastAsia="Times New Roman" w:cs="Times New Roman"/>
          <w:sz w:val="20"/>
          <w:szCs w:val="20"/>
          <w:spacing w:val="3"/>
        </w:rPr>
        <w:t>m, </w:t>
      </w:r>
      <w:r>
        <w:rPr>
          <w:sz w:val="20"/>
          <w:szCs w:val="20"/>
          <w:spacing w:val="3"/>
        </w:rPr>
        <w:t>深度和宽度均不小于1.</w:t>
      </w:r>
      <w:r>
        <w:rPr>
          <w:sz w:val="20"/>
          <w:szCs w:val="20"/>
          <w:spacing w:val="2"/>
        </w:rPr>
        <w:t>0</w:t>
      </w:r>
      <w:r>
        <w:rPr>
          <w:sz w:val="20"/>
          <w:szCs w:val="20"/>
          <w:spacing w:val="-41"/>
        </w:rPr>
        <w:t xml:space="preserve"> </w:t>
      </w:r>
      <w:r>
        <w:rPr>
          <w:rFonts w:ascii="Times New Roman" w:hAnsi="Times New Roman" w:eastAsia="Times New Roman" w:cs="Times New Roman"/>
          <w:sz w:val="20"/>
          <w:szCs w:val="20"/>
          <w:spacing w:val="2"/>
        </w:rPr>
        <w:t>m;</w:t>
      </w:r>
    </w:p>
    <w:p>
      <w:pPr>
        <w:pStyle w:val="BodyText"/>
        <w:ind w:left="400"/>
        <w:spacing w:before="81" w:line="216" w:lineRule="auto"/>
        <w:rPr>
          <w:sz w:val="20"/>
          <w:szCs w:val="20"/>
        </w:rPr>
      </w:pPr>
      <w:r>
        <w:rPr>
          <w:sz w:val="20"/>
          <w:szCs w:val="20"/>
          <w:spacing w:val="2"/>
        </w:rPr>
        <w:t>——躲避硐室间距：曲线段不超过15</w:t>
      </w:r>
      <w:r>
        <w:rPr>
          <w:sz w:val="20"/>
          <w:szCs w:val="20"/>
          <w:spacing w:val="-43"/>
        </w:rPr>
        <w:t xml:space="preserve"> </w:t>
      </w:r>
      <w:r>
        <w:rPr>
          <w:sz w:val="20"/>
          <w:szCs w:val="20"/>
          <w:spacing w:val="2"/>
        </w:rPr>
        <w:t>m,</w:t>
      </w:r>
      <w:r>
        <w:rPr>
          <w:sz w:val="20"/>
          <w:szCs w:val="20"/>
          <w:spacing w:val="-37"/>
        </w:rPr>
        <w:t xml:space="preserve"> </w:t>
      </w:r>
      <w:r>
        <w:rPr>
          <w:sz w:val="20"/>
          <w:szCs w:val="20"/>
          <w:spacing w:val="2"/>
        </w:rPr>
        <w:t>直线段不超过50</w:t>
      </w:r>
      <w:r>
        <w:rPr>
          <w:sz w:val="20"/>
          <w:szCs w:val="20"/>
          <w:spacing w:val="-51"/>
        </w:rPr>
        <w:t xml:space="preserve"> </w:t>
      </w:r>
      <w:r>
        <w:rPr>
          <w:sz w:val="20"/>
          <w:szCs w:val="20"/>
          <w:spacing w:val="2"/>
        </w:rPr>
        <w:t>m;</w:t>
      </w:r>
    </w:p>
    <w:p>
      <w:pPr>
        <w:pStyle w:val="BodyText"/>
        <w:ind w:left="400"/>
        <w:spacing w:before="68" w:line="219" w:lineRule="auto"/>
        <w:rPr>
          <w:sz w:val="20"/>
          <w:szCs w:val="20"/>
        </w:rPr>
      </w:pPr>
      <w:r>
        <w:rPr>
          <w:sz w:val="20"/>
          <w:szCs w:val="20"/>
          <w:spacing w:val="-8"/>
        </w:rPr>
        <w:t>—</w:t>
      </w:r>
      <w:r>
        <w:rPr>
          <w:sz w:val="20"/>
          <w:szCs w:val="20"/>
          <w:spacing w:val="89"/>
        </w:rPr>
        <w:t xml:space="preserve"> </w:t>
      </w:r>
      <w:r>
        <w:rPr>
          <w:sz w:val="20"/>
          <w:szCs w:val="20"/>
          <w:spacing w:val="-8"/>
        </w:rPr>
        <w:t>躲避硐室应有明显的标志，并保持干净、无障碍物。</w:t>
      </w:r>
    </w:p>
    <w:p>
      <w:pPr>
        <w:pStyle w:val="BodyText"/>
        <w:spacing w:before="64" w:line="219" w:lineRule="auto"/>
        <w:rPr>
          <w:sz w:val="20"/>
          <w:szCs w:val="20"/>
        </w:rPr>
      </w:pPr>
      <w:r>
        <w:rPr>
          <w:sz w:val="20"/>
          <w:szCs w:val="20"/>
          <w:spacing w:val="-7"/>
        </w:rPr>
        <w:t>6.2.5.7  在水平巷道、斜井和斜坡道中，</w:t>
      </w:r>
      <w:r>
        <w:rPr>
          <w:sz w:val="20"/>
          <w:szCs w:val="20"/>
          <w:spacing w:val="-8"/>
        </w:rPr>
        <w:t>运输设备之间、运输设备与巷道壁或者巷道内设施之间的间隙，</w:t>
      </w:r>
    </w:p>
    <w:p>
      <w:pPr>
        <w:pStyle w:val="BodyText"/>
        <w:spacing w:before="62" w:line="219" w:lineRule="auto"/>
        <w:rPr>
          <w:sz w:val="20"/>
          <w:szCs w:val="20"/>
        </w:rPr>
      </w:pPr>
      <w:r>
        <w:drawing>
          <wp:anchor distT="0" distB="0" distL="0" distR="0" simplePos="0" relativeHeight="251715584" behindDoc="0" locked="0" layoutInCell="1" allowOverlap="1">
            <wp:simplePos x="0" y="0"/>
            <wp:positionH relativeFrom="column">
              <wp:posOffset>4108494</wp:posOffset>
            </wp:positionH>
            <wp:positionV relativeFrom="paragraph">
              <wp:posOffset>193551</wp:posOffset>
            </wp:positionV>
            <wp:extent cx="209525" cy="190514"/>
            <wp:effectExtent l="0" t="0" r="0" b="0"/>
            <wp:wrapNone/>
            <wp:docPr id="16" name="IM 16"/>
            <wp:cNvGraphicFramePr/>
            <a:graphic>
              <a:graphicData uri="http://schemas.openxmlformats.org/drawingml/2006/picture">
                <pic:pic>
                  <pic:nvPicPr>
                    <pic:cNvPr id="16" name="IM 16"/>
                    <pic:cNvPicPr/>
                  </pic:nvPicPr>
                  <pic:blipFill>
                    <a:blip r:embed="rId74"/>
                    <a:stretch>
                      <a:fillRect/>
                    </a:stretch>
                  </pic:blipFill>
                  <pic:spPr>
                    <a:xfrm rot="0">
                      <a:off x="0" y="0"/>
                      <a:ext cx="209525" cy="190514"/>
                    </a:xfrm>
                    <a:prstGeom prst="rect">
                      <a:avLst/>
                    </a:prstGeom>
                  </pic:spPr>
                </pic:pic>
              </a:graphicData>
            </a:graphic>
          </wp:anchor>
        </w:drawing>
      </w:r>
      <w:r>
        <w:rPr>
          <w:sz w:val="20"/>
          <w:szCs w:val="20"/>
          <w:spacing w:val="-1"/>
        </w:rPr>
        <w:t>应符合下列规定：</w:t>
      </w:r>
    </w:p>
    <w:p>
      <w:pPr>
        <w:pStyle w:val="BodyText"/>
        <w:ind w:left="400"/>
        <w:spacing w:before="63" w:line="219" w:lineRule="auto"/>
        <w:rPr>
          <w:sz w:val="20"/>
          <w:szCs w:val="20"/>
        </w:rPr>
      </w:pPr>
      <w:r>
        <w:rPr>
          <w:sz w:val="20"/>
          <w:szCs w:val="20"/>
          <w:spacing w:val="3"/>
        </w:rPr>
        <w:t>——有轨运输不小于0.3</w:t>
      </w:r>
      <w:r>
        <w:rPr>
          <w:sz w:val="20"/>
          <w:szCs w:val="20"/>
          <w:spacing w:val="-35"/>
        </w:rPr>
        <w:t xml:space="preserve"> </w:t>
      </w:r>
      <w:r>
        <w:rPr>
          <w:sz w:val="20"/>
          <w:szCs w:val="20"/>
          <w:spacing w:val="3"/>
        </w:rPr>
        <w:t>m;</w:t>
      </w:r>
    </w:p>
    <w:p>
      <w:pPr>
        <w:pStyle w:val="BodyText"/>
        <w:ind w:left="400"/>
        <w:spacing w:before="53" w:line="219" w:lineRule="auto"/>
        <w:rPr>
          <w:sz w:val="20"/>
          <w:szCs w:val="20"/>
        </w:rPr>
      </w:pPr>
      <w:r>
        <w:rPr>
          <w:sz w:val="20"/>
          <w:szCs w:val="20"/>
          <w:spacing w:val="16"/>
        </w:rPr>
        <w:t>—</w:t>
      </w:r>
      <w:r>
        <w:rPr>
          <w:sz w:val="20"/>
          <w:szCs w:val="20"/>
          <w:spacing w:val="-61"/>
        </w:rPr>
        <w:t xml:space="preserve"> </w:t>
      </w:r>
      <w:r>
        <w:rPr>
          <w:sz w:val="20"/>
          <w:szCs w:val="20"/>
          <w:spacing w:val="16"/>
        </w:rPr>
        <w:t>无轨运输不小于0.6</w:t>
      </w:r>
      <w:r>
        <w:rPr>
          <w:sz w:val="20"/>
          <w:szCs w:val="20"/>
          <w:spacing w:val="-40"/>
        </w:rPr>
        <w:t xml:space="preserve"> </w:t>
      </w:r>
      <w:r>
        <w:rPr>
          <w:rFonts w:ascii="Times New Roman" w:hAnsi="Times New Roman" w:eastAsia="Times New Roman" w:cs="Times New Roman"/>
          <w:sz w:val="20"/>
          <w:szCs w:val="20"/>
          <w:spacing w:val="16"/>
        </w:rPr>
        <w:t>m</w:t>
      </w:r>
      <w:r>
        <w:rPr>
          <w:sz w:val="20"/>
          <w:szCs w:val="20"/>
          <w:spacing w:val="16"/>
        </w:rPr>
        <w:t>。</w:t>
      </w:r>
    </w:p>
    <w:p>
      <w:pPr>
        <w:pStyle w:val="BodyText"/>
        <w:ind w:left="2"/>
        <w:spacing w:before="220" w:line="222" w:lineRule="auto"/>
        <w:rPr>
          <w:rFonts w:ascii="SimHei" w:hAnsi="SimHei" w:eastAsia="SimHei" w:cs="SimHei"/>
          <w:sz w:val="20"/>
          <w:szCs w:val="20"/>
        </w:rPr>
      </w:pPr>
      <w:r>
        <w:rPr>
          <w:sz w:val="20"/>
          <w:szCs w:val="20"/>
          <w:b/>
          <w:bCs/>
          <w:spacing w:val="-17"/>
        </w:rPr>
        <w:t>6.2.6</w:t>
      </w:r>
      <w:r>
        <w:rPr>
          <w:sz w:val="20"/>
          <w:szCs w:val="20"/>
          <w:spacing w:val="17"/>
        </w:rPr>
        <w:t xml:space="preserve">  </w:t>
      </w:r>
      <w:r>
        <w:rPr>
          <w:rFonts w:ascii="SimHei" w:hAnsi="SimHei" w:eastAsia="SimHei" w:cs="SimHei"/>
          <w:sz w:val="20"/>
          <w:szCs w:val="20"/>
          <w:b/>
          <w:bCs/>
          <w:spacing w:val="-17"/>
        </w:rPr>
        <w:t>天井、溜井掘进</w:t>
      </w:r>
    </w:p>
    <w:p>
      <w:pPr>
        <w:pStyle w:val="BodyText"/>
        <w:spacing w:before="231" w:line="219" w:lineRule="auto"/>
        <w:rPr>
          <w:sz w:val="20"/>
          <w:szCs w:val="20"/>
        </w:rPr>
      </w:pPr>
      <w:r>
        <w:rPr>
          <w:sz w:val="20"/>
          <w:szCs w:val="20"/>
          <w:spacing w:val="-8"/>
        </w:rPr>
        <w:t>6.2.6.1  采用普通法掘进天井、溜井应遵守下列规定：</w:t>
      </w:r>
    </w:p>
    <w:p>
      <w:pPr>
        <w:pStyle w:val="BodyText"/>
        <w:ind w:left="400"/>
        <w:spacing w:before="64" w:line="220" w:lineRule="auto"/>
        <w:rPr>
          <w:sz w:val="20"/>
          <w:szCs w:val="20"/>
        </w:rPr>
      </w:pPr>
      <w:r>
        <w:rPr>
          <w:sz w:val="20"/>
          <w:szCs w:val="20"/>
          <w:spacing w:val="1"/>
        </w:rPr>
        <w:t>——架设的工作台应牢固可靠；</w:t>
      </w:r>
    </w:p>
    <w:p>
      <w:pPr>
        <w:pStyle w:val="BodyText"/>
        <w:ind w:left="400"/>
        <w:spacing w:before="58" w:line="212" w:lineRule="auto"/>
        <w:tabs>
          <w:tab w:val="left" w:pos="810"/>
        </w:tabs>
        <w:rPr>
          <w:rFonts w:ascii="Times New Roman" w:hAnsi="Times New Roman" w:eastAsia="Times New Roman" w:cs="Times New Roman"/>
          <w:sz w:val="20"/>
          <w:szCs w:val="20"/>
        </w:rPr>
      </w:pPr>
      <w:r>
        <w:rPr>
          <w:sz w:val="20"/>
          <w:szCs w:val="20"/>
          <w:u w:val="single" w:color="auto"/>
        </w:rPr>
        <w:tab/>
      </w:r>
      <w:r>
        <w:rPr>
          <w:sz w:val="20"/>
          <w:szCs w:val="20"/>
        </w:rPr>
        <w:t>及时设置安全可靠的支护棚，工作面至支护</w:t>
      </w:r>
      <w:r>
        <w:rPr>
          <w:sz w:val="20"/>
          <w:szCs w:val="20"/>
          <w:spacing w:val="-1"/>
        </w:rPr>
        <w:t>棚的距离不大于6</w:t>
      </w:r>
      <w:r>
        <w:rPr>
          <w:sz w:val="20"/>
          <w:szCs w:val="20"/>
          <w:spacing w:val="-33"/>
        </w:rPr>
        <w:t xml:space="preserve"> </w:t>
      </w:r>
      <w:r>
        <w:rPr>
          <w:rFonts w:ascii="Times New Roman" w:hAnsi="Times New Roman" w:eastAsia="Times New Roman" w:cs="Times New Roman"/>
          <w:sz w:val="20"/>
          <w:szCs w:val="20"/>
          <w:spacing w:val="-1"/>
        </w:rPr>
        <w:t>m;</w:t>
      </w:r>
    </w:p>
    <w:p>
      <w:pPr>
        <w:pStyle w:val="BodyText"/>
        <w:ind w:left="400"/>
        <w:spacing w:before="93" w:line="219" w:lineRule="auto"/>
        <w:tabs>
          <w:tab w:val="left" w:pos="820"/>
        </w:tabs>
        <w:rPr>
          <w:sz w:val="20"/>
          <w:szCs w:val="20"/>
        </w:rPr>
      </w:pPr>
      <w:r>
        <w:rPr>
          <w:sz w:val="20"/>
          <w:szCs w:val="20"/>
          <w:u w:val="single" w:color="auto"/>
        </w:rPr>
        <w:tab/>
      </w:r>
      <w:r>
        <w:rPr>
          <w:sz w:val="20"/>
          <w:szCs w:val="20"/>
          <w:spacing w:val="-90"/>
        </w:rPr>
        <w:t xml:space="preserve"> </w:t>
      </w:r>
      <w:r>
        <w:rPr>
          <w:sz w:val="20"/>
          <w:szCs w:val="20"/>
          <w:spacing w:val="4"/>
        </w:rPr>
        <w:t>掘进高度超过7</w:t>
      </w:r>
      <w:r>
        <w:rPr>
          <w:sz w:val="20"/>
          <w:szCs w:val="20"/>
          <w:spacing w:val="-51"/>
        </w:rPr>
        <w:t xml:space="preserve"> </w:t>
      </w:r>
      <w:r>
        <w:rPr>
          <w:rFonts w:ascii="Times New Roman" w:hAnsi="Times New Roman" w:eastAsia="Times New Roman" w:cs="Times New Roman"/>
          <w:sz w:val="20"/>
          <w:szCs w:val="20"/>
          <w:spacing w:val="4"/>
        </w:rPr>
        <w:t>m</w:t>
      </w:r>
      <w:r>
        <w:rPr>
          <w:rFonts w:ascii="Times New Roman" w:hAnsi="Times New Roman" w:eastAsia="Times New Roman" w:cs="Times New Roman"/>
          <w:sz w:val="20"/>
          <w:szCs w:val="20"/>
          <w:spacing w:val="16"/>
        </w:rPr>
        <w:t xml:space="preserve"> </w:t>
      </w:r>
      <w:r>
        <w:rPr>
          <w:sz w:val="20"/>
          <w:szCs w:val="20"/>
          <w:spacing w:val="4"/>
        </w:rPr>
        <w:t>时应有装备完好的梯子间和溜碴间等设施，梯</w:t>
      </w:r>
      <w:r>
        <w:rPr>
          <w:sz w:val="20"/>
          <w:szCs w:val="20"/>
          <w:spacing w:val="3"/>
        </w:rPr>
        <w:t>子间和溜碴间用隔板隔开；</w:t>
      </w:r>
    </w:p>
    <w:p>
      <w:pPr>
        <w:pStyle w:val="BodyText"/>
        <w:ind w:left="780"/>
        <w:spacing w:before="44" w:line="219" w:lineRule="auto"/>
        <w:rPr>
          <w:sz w:val="20"/>
          <w:szCs w:val="20"/>
        </w:rPr>
      </w:pPr>
      <w:r>
        <w:rPr>
          <w:sz w:val="20"/>
          <w:szCs w:val="20"/>
        </w:rPr>
        <w:t>上部有护棚的梯子可视作梯子间；</w:t>
      </w:r>
    </w:p>
    <w:p>
      <w:pPr>
        <w:pStyle w:val="BodyText"/>
        <w:ind w:left="400"/>
        <w:spacing w:before="83" w:line="219" w:lineRule="auto"/>
        <w:tabs>
          <w:tab w:val="left" w:pos="820"/>
        </w:tabs>
        <w:rPr>
          <w:sz w:val="20"/>
          <w:szCs w:val="20"/>
        </w:rPr>
      </w:pPr>
      <w:r>
        <w:rPr>
          <w:sz w:val="20"/>
          <w:szCs w:val="20"/>
          <w:u w:val="single" w:color="auto"/>
        </w:rPr>
        <w:tab/>
      </w:r>
      <w:r>
        <w:rPr>
          <w:sz w:val="20"/>
          <w:szCs w:val="20"/>
          <w:spacing w:val="-90"/>
        </w:rPr>
        <w:t xml:space="preserve"> </w:t>
      </w:r>
      <w:r>
        <w:rPr>
          <w:sz w:val="20"/>
          <w:szCs w:val="20"/>
          <w:spacing w:val="2"/>
        </w:rPr>
        <w:t>天井掘进到距上部巷道约7</w:t>
      </w:r>
      <w:r>
        <w:rPr>
          <w:sz w:val="20"/>
          <w:szCs w:val="20"/>
          <w:spacing w:val="-52"/>
        </w:rPr>
        <w:t xml:space="preserve"> </w:t>
      </w:r>
      <w:r>
        <w:rPr>
          <w:rFonts w:ascii="Times New Roman" w:hAnsi="Times New Roman" w:eastAsia="Times New Roman" w:cs="Times New Roman"/>
          <w:sz w:val="20"/>
          <w:szCs w:val="20"/>
          <w:spacing w:val="2"/>
        </w:rPr>
        <w:t>m</w:t>
      </w:r>
      <w:r>
        <w:rPr>
          <w:rFonts w:ascii="Times New Roman" w:hAnsi="Times New Roman" w:eastAsia="Times New Roman" w:cs="Times New Roman"/>
          <w:sz w:val="20"/>
          <w:szCs w:val="20"/>
          <w:spacing w:val="16"/>
          <w:w w:val="101"/>
        </w:rPr>
        <w:t xml:space="preserve"> </w:t>
      </w:r>
      <w:r>
        <w:rPr>
          <w:sz w:val="20"/>
          <w:szCs w:val="20"/>
          <w:spacing w:val="2"/>
        </w:rPr>
        <w:t>时，测量人员应给出贯通位置，并在上部巷</w:t>
      </w:r>
      <w:r>
        <w:rPr>
          <w:sz w:val="20"/>
          <w:szCs w:val="20"/>
          <w:spacing w:val="1"/>
        </w:rPr>
        <w:t>道设置警示标志和</w:t>
      </w:r>
    </w:p>
    <w:p>
      <w:pPr>
        <w:pStyle w:val="BodyText"/>
        <w:ind w:left="780"/>
        <w:spacing w:before="43" w:line="220" w:lineRule="auto"/>
        <w:rPr>
          <w:sz w:val="20"/>
          <w:szCs w:val="20"/>
        </w:rPr>
      </w:pPr>
      <w:r>
        <w:rPr>
          <w:sz w:val="20"/>
          <w:szCs w:val="20"/>
          <w:spacing w:val="-2"/>
        </w:rPr>
        <w:t>警戒围栏；</w:t>
      </w:r>
    </w:p>
    <w:p>
      <w:pPr>
        <w:pStyle w:val="BodyText"/>
        <w:ind w:left="400"/>
        <w:spacing w:before="69" w:line="218" w:lineRule="auto"/>
        <w:rPr>
          <w:sz w:val="20"/>
          <w:szCs w:val="20"/>
        </w:rPr>
      </w:pPr>
      <w:r>
        <w:rPr>
          <w:sz w:val="20"/>
          <w:szCs w:val="20"/>
        </w:rPr>
        <w:t>——溜碴间应保留不少于1次爆破的矿岩量，不应放空。</w:t>
      </w:r>
    </w:p>
    <w:p>
      <w:pPr>
        <w:pStyle w:val="BodyText"/>
        <w:spacing w:before="76" w:line="219" w:lineRule="auto"/>
        <w:rPr>
          <w:sz w:val="20"/>
          <w:szCs w:val="20"/>
        </w:rPr>
      </w:pPr>
      <w:r>
        <w:rPr>
          <w:sz w:val="20"/>
          <w:szCs w:val="20"/>
          <w:spacing w:val="-4"/>
        </w:rPr>
        <w:t>6.2.6.2</w:t>
      </w:r>
      <w:r>
        <w:rPr>
          <w:sz w:val="20"/>
          <w:szCs w:val="20"/>
          <w:spacing w:val="76"/>
        </w:rPr>
        <w:t xml:space="preserve"> </w:t>
      </w:r>
      <w:r>
        <w:rPr>
          <w:sz w:val="20"/>
          <w:szCs w:val="20"/>
          <w:spacing w:val="-4"/>
        </w:rPr>
        <w:t>吊罐法掘进天井应遵守下列规定：</w:t>
      </w:r>
    </w:p>
    <w:p>
      <w:pPr>
        <w:pStyle w:val="BodyText"/>
        <w:ind w:left="780" w:right="112" w:hanging="380"/>
        <w:spacing w:before="61" w:line="280" w:lineRule="auto"/>
        <w:rPr>
          <w:sz w:val="20"/>
          <w:szCs w:val="20"/>
        </w:rPr>
      </w:pPr>
      <w:r>
        <w:rPr>
          <w:sz w:val="20"/>
          <w:szCs w:val="20"/>
          <w:spacing w:val="-4"/>
        </w:rPr>
        <w:t>—上罐前应检查吊罐各部件的连接装置、保护盖板、钢丝绳、风水管接头，以及声光信号系统和通</w:t>
      </w:r>
      <w:r>
        <w:rPr>
          <w:sz w:val="20"/>
          <w:szCs w:val="20"/>
          <w:spacing w:val="8"/>
        </w:rPr>
        <w:t xml:space="preserve"> </w:t>
      </w:r>
      <w:r>
        <w:rPr>
          <w:sz w:val="20"/>
          <w:szCs w:val="20"/>
          <w:spacing w:val="-8"/>
        </w:rPr>
        <w:t>信设施等是否完善、牢固，如有损坏或故障，经处理可正常使用后方准作业；</w:t>
      </w:r>
    </w:p>
    <w:p>
      <w:pPr>
        <w:spacing w:line="280" w:lineRule="auto"/>
        <w:sectPr>
          <w:headerReference w:type="default" r:id="rId9"/>
          <w:footerReference w:type="default" r:id="rId73"/>
          <w:pgSz w:w="12060" w:h="16960"/>
          <w:pgMar w:top="400" w:right="1410" w:bottom="1690" w:left="1699" w:header="0" w:footer="1573" w:gutter="0"/>
        </w:sectPr>
        <w:rPr>
          <w:sz w:val="20"/>
          <w:szCs w:val="20"/>
        </w:rPr>
      </w:pPr>
    </w:p>
    <w:p>
      <w:pPr>
        <w:pStyle w:val="BodyText"/>
        <w:ind w:left="390"/>
        <w:spacing w:before="245" w:line="216" w:lineRule="auto"/>
        <w:tabs>
          <w:tab w:val="left" w:pos="820"/>
        </w:tabs>
        <w:rPr>
          <w:sz w:val="19"/>
          <w:szCs w:val="19"/>
        </w:rPr>
      </w:pPr>
      <w:r>
        <w:rPr>
          <w:sz w:val="19"/>
          <w:szCs w:val="19"/>
          <w:u w:val="single" w:color="auto"/>
        </w:rPr>
        <w:tab/>
      </w:r>
      <w:r>
        <w:rPr>
          <w:sz w:val="19"/>
          <w:szCs w:val="19"/>
          <w:spacing w:val="-85"/>
        </w:rPr>
        <w:t xml:space="preserve"> </w:t>
      </w:r>
      <w:r>
        <w:rPr>
          <w:sz w:val="19"/>
          <w:szCs w:val="19"/>
          <w:spacing w:val="14"/>
        </w:rPr>
        <w:t>吊罐提升钢丝绳的安全系数不小于13,任何一个捻距内的断丝</w:t>
      </w:r>
      <w:r>
        <w:rPr>
          <w:sz w:val="19"/>
          <w:szCs w:val="19"/>
          <w:spacing w:val="13"/>
        </w:rPr>
        <w:t>数不超过钢丝总数的5%,磨损</w:t>
      </w:r>
    </w:p>
    <w:p>
      <w:pPr>
        <w:pStyle w:val="BodyText"/>
        <w:ind w:left="799"/>
        <w:spacing w:before="120" w:line="219" w:lineRule="auto"/>
        <w:rPr>
          <w:sz w:val="19"/>
          <w:szCs w:val="19"/>
        </w:rPr>
      </w:pPr>
      <w:r>
        <w:rPr>
          <w:sz w:val="19"/>
          <w:szCs w:val="19"/>
          <w:spacing w:val="24"/>
        </w:rPr>
        <w:t>不超过原直径的10%;</w:t>
      </w:r>
    </w:p>
    <w:p>
      <w:pPr>
        <w:pStyle w:val="BodyText"/>
        <w:ind w:left="409"/>
        <w:spacing w:before="84" w:line="219" w:lineRule="auto"/>
        <w:rPr>
          <w:sz w:val="19"/>
          <w:szCs w:val="19"/>
        </w:rPr>
      </w:pPr>
      <w:r>
        <w:rPr>
          <w:sz w:val="19"/>
          <w:szCs w:val="19"/>
          <w:spacing w:val="9"/>
        </w:rPr>
        <w:t>——吊罐应装设可由罐内人员控制的信号装置；</w:t>
      </w:r>
    </w:p>
    <w:p>
      <w:pPr>
        <w:pStyle w:val="BodyText"/>
        <w:ind w:left="409"/>
        <w:spacing w:before="74" w:line="219" w:lineRule="auto"/>
        <w:rPr>
          <w:sz w:val="19"/>
          <w:szCs w:val="19"/>
        </w:rPr>
      </w:pPr>
      <w:r>
        <w:rPr>
          <w:sz w:val="19"/>
          <w:szCs w:val="19"/>
          <w:spacing w:val="9"/>
        </w:rPr>
        <w:t>——电缆不应和吊罐钢丝绳设在一个吊罐孔内；</w:t>
      </w:r>
    </w:p>
    <w:p>
      <w:pPr>
        <w:pStyle w:val="BodyText"/>
        <w:ind w:left="409"/>
        <w:spacing w:before="75" w:line="219" w:lineRule="auto"/>
        <w:rPr>
          <w:sz w:val="19"/>
          <w:szCs w:val="19"/>
        </w:rPr>
      </w:pPr>
      <w:r>
        <w:rPr>
          <w:sz w:val="19"/>
          <w:szCs w:val="19"/>
          <w:spacing w:val="18"/>
        </w:rPr>
        <w:t>—</w:t>
      </w:r>
      <w:r>
        <w:rPr>
          <w:sz w:val="19"/>
          <w:szCs w:val="19"/>
          <w:spacing w:val="-47"/>
        </w:rPr>
        <w:t xml:space="preserve"> </w:t>
      </w:r>
      <w:r>
        <w:rPr>
          <w:sz w:val="19"/>
          <w:szCs w:val="19"/>
          <w:spacing w:val="18"/>
        </w:rPr>
        <w:t>升降吊罐时应认真处理卡帮和浮石；</w:t>
      </w:r>
    </w:p>
    <w:p>
      <w:pPr>
        <w:pStyle w:val="BodyText"/>
        <w:ind w:left="839" w:right="57" w:hanging="430"/>
        <w:spacing w:before="54" w:line="301" w:lineRule="auto"/>
        <w:rPr>
          <w:sz w:val="19"/>
          <w:szCs w:val="19"/>
        </w:rPr>
      </w:pPr>
      <w:r>
        <w:rPr>
          <w:sz w:val="19"/>
          <w:szCs w:val="19"/>
          <w:u w:val="single" w:color="auto"/>
        </w:rPr>
        <w:tab/>
      </w:r>
      <w:r>
        <w:rPr>
          <w:sz w:val="19"/>
          <w:szCs w:val="19"/>
          <w:spacing w:val="-85"/>
        </w:rPr>
        <w:t xml:space="preserve"> </w:t>
      </w:r>
      <w:r>
        <w:rPr>
          <w:sz w:val="19"/>
          <w:szCs w:val="19"/>
          <w:spacing w:val="5"/>
        </w:rPr>
        <w:t>作业人员应系好安全带，并站在保护盖板下，头部</w:t>
      </w:r>
      <w:r>
        <w:rPr>
          <w:sz w:val="19"/>
          <w:szCs w:val="19"/>
          <w:spacing w:val="4"/>
        </w:rPr>
        <w:t>不应接触罐盖和罐壁；升降完毕应立即切断</w:t>
      </w:r>
      <w:r>
        <w:rPr>
          <w:sz w:val="19"/>
          <w:szCs w:val="19"/>
        </w:rPr>
        <w:t xml:space="preserve"> </w:t>
      </w:r>
      <w:r>
        <w:rPr>
          <w:sz w:val="19"/>
          <w:szCs w:val="19"/>
        </w:rPr>
        <w:t>吊罐绞车电源，绑紧制动装置；</w:t>
      </w:r>
    </w:p>
    <w:p>
      <w:pPr>
        <w:pStyle w:val="BodyText"/>
        <w:ind w:left="409"/>
        <w:spacing w:line="218" w:lineRule="auto"/>
        <w:rPr>
          <w:sz w:val="19"/>
          <w:szCs w:val="19"/>
        </w:rPr>
      </w:pPr>
      <w:r>
        <w:rPr>
          <w:sz w:val="19"/>
          <w:szCs w:val="19"/>
          <w:spacing w:val="9"/>
        </w:rPr>
        <w:t>——不应从吊罐上往下投掷工具或材料；</w:t>
      </w:r>
    </w:p>
    <w:p>
      <w:pPr>
        <w:pStyle w:val="BodyText"/>
        <w:ind w:left="409"/>
        <w:spacing w:before="86" w:line="219" w:lineRule="auto"/>
        <w:rPr>
          <w:sz w:val="19"/>
          <w:szCs w:val="19"/>
        </w:rPr>
      </w:pPr>
      <w:r>
        <w:rPr>
          <w:sz w:val="19"/>
          <w:szCs w:val="19"/>
          <w:spacing w:val="16"/>
        </w:rPr>
        <w:t>——天井中心孔偏斜率不大于0.5%;</w:t>
      </w:r>
    </w:p>
    <w:p>
      <w:pPr>
        <w:pStyle w:val="BodyText"/>
        <w:ind w:left="409"/>
        <w:spacing w:before="85" w:line="219" w:lineRule="auto"/>
        <w:rPr>
          <w:sz w:val="19"/>
          <w:szCs w:val="19"/>
        </w:rPr>
      </w:pPr>
      <w:r>
        <w:rPr>
          <w:sz w:val="19"/>
          <w:szCs w:val="19"/>
          <w:spacing w:val="4"/>
        </w:rPr>
        <w:t>——吊罐绞车应锁在短轨上，并与巷道钢轨断开；</w:t>
      </w:r>
    </w:p>
    <w:p>
      <w:pPr>
        <w:pStyle w:val="BodyText"/>
        <w:ind w:left="409"/>
        <w:spacing w:before="84" w:line="219" w:lineRule="auto"/>
        <w:rPr>
          <w:sz w:val="19"/>
          <w:szCs w:val="19"/>
        </w:rPr>
      </w:pPr>
      <w:r>
        <w:rPr>
          <w:sz w:val="19"/>
          <w:szCs w:val="19"/>
          <w:spacing w:val="9"/>
        </w:rPr>
        <w:t>——检修吊罐应在安全地点进行；</w:t>
      </w:r>
    </w:p>
    <w:p>
      <w:pPr>
        <w:pStyle w:val="BodyText"/>
        <w:ind w:left="409"/>
        <w:spacing w:before="75" w:line="219" w:lineRule="auto"/>
        <w:rPr>
          <w:sz w:val="19"/>
          <w:szCs w:val="19"/>
        </w:rPr>
      </w:pPr>
      <w:r>
        <w:rPr>
          <w:sz w:val="19"/>
          <w:szCs w:val="19"/>
          <w:spacing w:val="14"/>
        </w:rPr>
        <w:t>—天井与上部巷道贯通时，应加强上部巷道的通风和警戒。</w:t>
      </w:r>
    </w:p>
    <w:p>
      <w:pPr>
        <w:pStyle w:val="BodyText"/>
        <w:ind w:left="20"/>
        <w:spacing w:before="75" w:line="219" w:lineRule="auto"/>
        <w:rPr>
          <w:sz w:val="19"/>
          <w:szCs w:val="19"/>
        </w:rPr>
      </w:pPr>
      <w:r>
        <w:rPr>
          <w:sz w:val="19"/>
          <w:szCs w:val="19"/>
          <w:spacing w:val="3"/>
        </w:rPr>
        <w:t>6.2.6.3  用爬罐法掘进天井应遵守下列规定：</w:t>
      </w:r>
    </w:p>
    <w:p>
      <w:pPr>
        <w:pStyle w:val="BodyText"/>
        <w:ind w:left="409"/>
        <w:spacing w:before="84" w:line="219" w:lineRule="auto"/>
        <w:rPr>
          <w:sz w:val="19"/>
          <w:szCs w:val="19"/>
        </w:rPr>
      </w:pPr>
      <w:r>
        <w:rPr>
          <w:sz w:val="19"/>
          <w:szCs w:val="19"/>
          <w:spacing w:val="6"/>
        </w:rPr>
        <w:t>——爬罐运行时人员应站在罐内，遇卡帮或浮石应停罐处理；</w:t>
      </w:r>
    </w:p>
    <w:p>
      <w:pPr>
        <w:pStyle w:val="BodyText"/>
        <w:ind w:left="409"/>
        <w:spacing w:before="85" w:line="219" w:lineRule="auto"/>
        <w:rPr>
          <w:sz w:val="19"/>
          <w:szCs w:val="19"/>
        </w:rPr>
      </w:pPr>
      <w:r>
        <w:rPr>
          <w:sz w:val="19"/>
          <w:szCs w:val="19"/>
          <w:strike/>
          <w:spacing w:val="7"/>
        </w:rPr>
        <w:t>——</w:t>
      </w:r>
      <w:r>
        <w:rPr>
          <w:sz w:val="19"/>
          <w:szCs w:val="19"/>
          <w:spacing w:val="7"/>
        </w:rPr>
        <w:t>爬罐行至导轨顶端时应使保护伞接近工作面，工作台接近导轨顶端；</w:t>
      </w:r>
    </w:p>
    <w:p>
      <w:pPr>
        <w:pStyle w:val="BodyText"/>
        <w:ind w:left="409"/>
        <w:spacing w:before="75" w:line="219" w:lineRule="auto"/>
        <w:rPr>
          <w:sz w:val="19"/>
          <w:szCs w:val="19"/>
        </w:rPr>
      </w:pPr>
      <w:r>
        <w:rPr>
          <w:sz w:val="19"/>
          <w:szCs w:val="19"/>
          <w:spacing w:val="7"/>
        </w:rPr>
        <w:t>——不应利用自重下降；</w:t>
      </w:r>
    </w:p>
    <w:p>
      <w:pPr>
        <w:pStyle w:val="BodyText"/>
        <w:ind w:left="409"/>
        <w:spacing w:before="75" w:line="220" w:lineRule="auto"/>
        <w:rPr>
          <w:sz w:val="19"/>
          <w:szCs w:val="19"/>
        </w:rPr>
      </w:pPr>
      <w:r>
        <w:rPr>
          <w:sz w:val="19"/>
          <w:szCs w:val="19"/>
          <w:spacing w:val="8"/>
        </w:rPr>
        <w:t>——运送导轨应用装配销固定；</w:t>
      </w:r>
    </w:p>
    <w:p>
      <w:pPr>
        <w:pStyle w:val="BodyText"/>
        <w:ind w:left="409"/>
        <w:spacing w:before="51" w:line="219" w:lineRule="auto"/>
        <w:tabs>
          <w:tab w:val="left" w:pos="840"/>
        </w:tabs>
        <w:rPr>
          <w:sz w:val="19"/>
          <w:szCs w:val="19"/>
        </w:rPr>
      </w:pPr>
      <w:r>
        <w:rPr>
          <w:sz w:val="19"/>
          <w:szCs w:val="19"/>
          <w:u w:val="single" w:color="auto"/>
        </w:rPr>
        <w:tab/>
      </w:r>
      <w:r>
        <w:rPr>
          <w:sz w:val="19"/>
          <w:szCs w:val="19"/>
          <w:spacing w:val="-71"/>
        </w:rPr>
        <w:t xml:space="preserve"> </w:t>
      </w:r>
      <w:r>
        <w:rPr>
          <w:sz w:val="19"/>
          <w:szCs w:val="19"/>
          <w:spacing w:val="5"/>
        </w:rPr>
        <w:t>安装导轨时应站在保护伞下先将浮石处理干净，再将导轨固定牢靠；</w:t>
      </w:r>
    </w:p>
    <w:p>
      <w:pPr>
        <w:pStyle w:val="BodyText"/>
        <w:ind w:left="409"/>
        <w:spacing w:before="86" w:line="219" w:lineRule="auto"/>
        <w:rPr>
          <w:sz w:val="19"/>
          <w:szCs w:val="19"/>
        </w:rPr>
      </w:pPr>
      <w:r>
        <w:rPr>
          <w:sz w:val="19"/>
          <w:szCs w:val="19"/>
          <w:spacing w:val="8"/>
        </w:rPr>
        <w:t>——及时擦净制动器上的油污；</w:t>
      </w:r>
    </w:p>
    <w:p>
      <w:pPr>
        <w:pStyle w:val="BodyText"/>
        <w:ind w:left="409"/>
        <w:spacing w:before="85" w:line="220" w:lineRule="auto"/>
        <w:rPr>
          <w:sz w:val="19"/>
          <w:szCs w:val="19"/>
        </w:rPr>
      </w:pPr>
      <w:r>
        <w:rPr>
          <w:sz w:val="19"/>
          <w:szCs w:val="19"/>
          <w:spacing w:val="2"/>
        </w:rPr>
        <w:t>——6.2.6.2的规定。</w:t>
      </w:r>
    </w:p>
    <w:p>
      <w:pPr>
        <w:pStyle w:val="BodyText"/>
        <w:ind w:left="22"/>
        <w:spacing w:before="72" w:line="219" w:lineRule="auto"/>
        <w:rPr>
          <w:sz w:val="19"/>
          <w:szCs w:val="19"/>
        </w:rPr>
      </w:pPr>
      <w:r>
        <w:rPr>
          <w:sz w:val="19"/>
          <w:szCs w:val="19"/>
          <w:b/>
          <w:bCs/>
          <w:spacing w:val="3"/>
        </w:rPr>
        <w:t>6.2.6.4</w:t>
      </w:r>
      <w:r>
        <w:rPr>
          <w:sz w:val="19"/>
          <w:szCs w:val="19"/>
          <w:spacing w:val="3"/>
        </w:rPr>
        <w:t xml:space="preserve">  用天井钻机掘进天井应遵</w:t>
      </w:r>
      <w:r>
        <w:rPr>
          <w:sz w:val="19"/>
          <w:szCs w:val="19"/>
          <w:spacing w:val="2"/>
        </w:rPr>
        <w:t>守下列规定：</w:t>
      </w:r>
    </w:p>
    <w:p>
      <w:pPr>
        <w:pStyle w:val="BodyText"/>
        <w:ind w:left="409"/>
        <w:spacing w:before="66" w:line="219" w:lineRule="auto"/>
        <w:rPr>
          <w:sz w:val="19"/>
          <w:szCs w:val="19"/>
        </w:rPr>
      </w:pPr>
      <w:r>
        <w:rPr>
          <w:sz w:val="19"/>
          <w:szCs w:val="19"/>
          <w:u w:val="single" w:color="auto"/>
          <w:spacing w:val="5"/>
        </w:rPr>
        <w:t>——</w:t>
      </w:r>
      <w:r>
        <w:rPr>
          <w:sz w:val="19"/>
          <w:szCs w:val="19"/>
          <w:spacing w:val="-59"/>
        </w:rPr>
        <w:t xml:space="preserve"> </w:t>
      </w:r>
      <w:r>
        <w:rPr>
          <w:sz w:val="19"/>
          <w:szCs w:val="19"/>
          <w:spacing w:val="5"/>
        </w:rPr>
        <w:t>扩孔期间，严禁人员进入孔的下方；扩孔完毕，应在天井周围设置栅栏和警示</w:t>
      </w:r>
      <w:r>
        <w:rPr>
          <w:sz w:val="19"/>
          <w:szCs w:val="19"/>
          <w:spacing w:val="4"/>
        </w:rPr>
        <w:t>标志，防止人员</w:t>
      </w:r>
    </w:p>
    <w:p>
      <w:pPr>
        <w:pStyle w:val="BodyText"/>
        <w:ind w:left="840"/>
        <w:spacing w:before="116" w:line="221" w:lineRule="auto"/>
        <w:rPr>
          <w:sz w:val="16"/>
          <w:szCs w:val="16"/>
        </w:rPr>
      </w:pPr>
      <w:r>
        <w:rPr>
          <w:sz w:val="16"/>
          <w:szCs w:val="16"/>
          <w:spacing w:val="-4"/>
        </w:rPr>
        <w:t>进</w:t>
      </w:r>
      <w:r>
        <w:rPr>
          <w:sz w:val="16"/>
          <w:szCs w:val="16"/>
          <w:spacing w:val="-8"/>
        </w:rPr>
        <w:t xml:space="preserve"> </w:t>
      </w:r>
      <w:r>
        <w:rPr>
          <w:sz w:val="16"/>
          <w:szCs w:val="16"/>
          <w:spacing w:val="-4"/>
        </w:rPr>
        <w:t>入</w:t>
      </w:r>
      <w:r>
        <w:rPr>
          <w:sz w:val="16"/>
          <w:szCs w:val="16"/>
          <w:spacing w:val="-14"/>
        </w:rPr>
        <w:t xml:space="preserve"> </w:t>
      </w:r>
      <w:r>
        <w:rPr>
          <w:sz w:val="16"/>
          <w:szCs w:val="16"/>
          <w:spacing w:val="-4"/>
        </w:rPr>
        <w:t>；</w:t>
      </w:r>
    </w:p>
    <w:p>
      <w:pPr>
        <w:pStyle w:val="BodyText"/>
        <w:ind w:left="409"/>
        <w:spacing w:before="85" w:line="218" w:lineRule="auto"/>
        <w:rPr>
          <w:sz w:val="19"/>
          <w:szCs w:val="19"/>
        </w:rPr>
      </w:pPr>
      <w:r>
        <w:rPr>
          <w:sz w:val="19"/>
          <w:szCs w:val="19"/>
          <w:spacing w:val="7"/>
        </w:rPr>
        <w:t>——采用凿岩爆破扩井应遵守6.2.6.1的有关规定。</w:t>
      </w:r>
    </w:p>
    <w:p>
      <w:pPr>
        <w:pStyle w:val="BodyText"/>
        <w:ind w:left="22"/>
        <w:spacing w:before="226" w:line="220" w:lineRule="auto"/>
        <w:rPr>
          <w:sz w:val="19"/>
          <w:szCs w:val="19"/>
        </w:rPr>
      </w:pPr>
      <w:r>
        <w:rPr>
          <w:sz w:val="19"/>
          <w:szCs w:val="19"/>
          <w:b/>
          <w:bCs/>
          <w:spacing w:val="-6"/>
        </w:rPr>
        <w:t>6.2.7</w:t>
      </w:r>
      <w:r>
        <w:rPr>
          <w:sz w:val="19"/>
          <w:szCs w:val="19"/>
          <w:spacing w:val="29"/>
        </w:rPr>
        <w:t xml:space="preserve">  </w:t>
      </w:r>
      <w:r>
        <w:rPr>
          <w:sz w:val="19"/>
          <w:szCs w:val="19"/>
          <w:b/>
          <w:bCs/>
          <w:spacing w:val="-6"/>
        </w:rPr>
        <w:t>井巷支护</w:t>
      </w:r>
    </w:p>
    <w:p>
      <w:pPr>
        <w:pStyle w:val="BodyText"/>
        <w:ind w:left="22"/>
        <w:spacing w:before="234" w:line="219" w:lineRule="auto"/>
        <w:rPr>
          <w:sz w:val="19"/>
          <w:szCs w:val="19"/>
        </w:rPr>
      </w:pPr>
      <w:r>
        <w:rPr>
          <w:sz w:val="19"/>
          <w:szCs w:val="19"/>
          <w:b/>
          <w:bCs/>
          <w:spacing w:val="3"/>
        </w:rPr>
        <w:t>6.2.7.1</w:t>
      </w:r>
      <w:r>
        <w:rPr>
          <w:sz w:val="19"/>
          <w:szCs w:val="19"/>
          <w:spacing w:val="27"/>
        </w:rPr>
        <w:t xml:space="preserve">  </w:t>
      </w:r>
      <w:r>
        <w:rPr>
          <w:sz w:val="19"/>
          <w:szCs w:val="19"/>
          <w:spacing w:val="3"/>
        </w:rPr>
        <w:t>不应用木材或者其他可燃材料作永久支护。</w:t>
      </w:r>
    </w:p>
    <w:p>
      <w:pPr>
        <w:pStyle w:val="BodyText"/>
        <w:ind w:left="20" w:firstLine="2"/>
        <w:spacing w:before="46" w:line="270" w:lineRule="auto"/>
        <w:rPr>
          <w:sz w:val="19"/>
          <w:szCs w:val="19"/>
        </w:rPr>
      </w:pPr>
      <w:r>
        <w:rPr>
          <w:sz w:val="19"/>
          <w:szCs w:val="19"/>
          <w:b/>
          <w:bCs/>
          <w:spacing w:val="4"/>
        </w:rPr>
        <w:t>6.2.7.2</w:t>
      </w:r>
      <w:r>
        <w:rPr>
          <w:sz w:val="19"/>
          <w:szCs w:val="19"/>
          <w:spacing w:val="4"/>
        </w:rPr>
        <w:t xml:space="preserve">  在不稳固的岩层中掘进时应进行支护；在松软、破碎或流砂地层中掘进时应在永久性支护与掘</w:t>
      </w:r>
      <w:r>
        <w:rPr>
          <w:sz w:val="19"/>
          <w:szCs w:val="19"/>
          <w:spacing w:val="2"/>
        </w:rPr>
        <w:t xml:space="preserve"> </w:t>
      </w:r>
      <w:r>
        <w:rPr>
          <w:sz w:val="19"/>
          <w:szCs w:val="19"/>
          <w:spacing w:val="9"/>
        </w:rPr>
        <w:t>进工作面之间进行临时支护或特殊支护。</w:t>
      </w:r>
    </w:p>
    <w:p>
      <w:pPr>
        <w:pStyle w:val="BodyText"/>
        <w:ind w:left="20" w:right="21" w:firstLine="2"/>
        <w:spacing w:before="66" w:line="270" w:lineRule="auto"/>
        <w:rPr>
          <w:sz w:val="19"/>
          <w:szCs w:val="19"/>
        </w:rPr>
      </w:pPr>
      <w:r>
        <w:rPr>
          <w:sz w:val="19"/>
          <w:szCs w:val="19"/>
          <w:b/>
          <w:bCs/>
          <w:spacing w:val="8"/>
        </w:rPr>
        <w:t>6.2.7.3</w:t>
      </w:r>
      <w:r>
        <w:rPr>
          <w:sz w:val="19"/>
          <w:szCs w:val="19"/>
          <w:spacing w:val="8"/>
        </w:rPr>
        <w:t xml:space="preserve">  井巷施工设计中应规定井巷支护方法和支护</w:t>
      </w:r>
      <w:r>
        <w:rPr>
          <w:sz w:val="19"/>
          <w:szCs w:val="19"/>
          <w:spacing w:val="7"/>
        </w:rPr>
        <w:t>与工作面间的距离；中途停止掘进时应及时支护</w:t>
      </w:r>
      <w:r>
        <w:rPr>
          <w:sz w:val="19"/>
          <w:szCs w:val="19"/>
        </w:rPr>
        <w:t xml:space="preserve"> </w:t>
      </w:r>
      <w:r>
        <w:rPr>
          <w:sz w:val="19"/>
          <w:szCs w:val="19"/>
          <w:spacing w:val="3"/>
        </w:rPr>
        <w:t>至工作面。</w:t>
      </w:r>
    </w:p>
    <w:p>
      <w:pPr>
        <w:pStyle w:val="BodyText"/>
        <w:ind w:left="22"/>
        <w:spacing w:before="73" w:line="220" w:lineRule="auto"/>
        <w:rPr>
          <w:sz w:val="19"/>
          <w:szCs w:val="19"/>
        </w:rPr>
      </w:pPr>
      <w:r>
        <w:rPr>
          <w:sz w:val="19"/>
          <w:szCs w:val="19"/>
          <w:b/>
          <w:bCs/>
        </w:rPr>
        <w:t>6.2.7.4</w:t>
      </w:r>
      <w:r>
        <w:rPr>
          <w:sz w:val="19"/>
          <w:szCs w:val="19"/>
          <w:spacing w:val="31"/>
        </w:rPr>
        <w:t xml:space="preserve">  </w:t>
      </w:r>
      <w:r>
        <w:rPr>
          <w:sz w:val="19"/>
          <w:szCs w:val="19"/>
        </w:rPr>
        <w:t>架设支架时应遵守下列规定：</w:t>
      </w:r>
    </w:p>
    <w:p>
      <w:pPr>
        <w:pStyle w:val="BodyText"/>
        <w:ind w:left="409"/>
        <w:spacing w:before="63" w:line="219" w:lineRule="auto"/>
        <w:rPr>
          <w:sz w:val="19"/>
          <w:szCs w:val="19"/>
        </w:rPr>
      </w:pPr>
      <w:r>
        <w:rPr>
          <w:sz w:val="19"/>
          <w:szCs w:val="19"/>
        </w:rPr>
        <w:t>一</w:t>
      </w:r>
      <w:r>
        <w:rPr>
          <w:sz w:val="19"/>
          <w:szCs w:val="19"/>
          <w:strike/>
        </w:rPr>
        <w:t>—支</w:t>
      </w:r>
      <w:r>
        <w:rPr>
          <w:sz w:val="19"/>
          <w:szCs w:val="19"/>
        </w:rPr>
        <w:t>架架设后应将梁、柱与顶、帮之间楔紧；顶和帮的空隙应塞紧；</w:t>
      </w:r>
    </w:p>
    <w:p>
      <w:pPr>
        <w:pStyle w:val="BodyText"/>
        <w:ind w:left="409"/>
        <w:spacing w:before="75" w:line="219" w:lineRule="auto"/>
        <w:rPr>
          <w:sz w:val="19"/>
          <w:szCs w:val="19"/>
        </w:rPr>
      </w:pPr>
      <w:r>
        <w:rPr>
          <w:sz w:val="19"/>
          <w:szCs w:val="19"/>
          <w:spacing w:val="4"/>
        </w:rPr>
        <w:t>——支架之间应有拉杆，斜巷支架应增设下撑；</w:t>
      </w:r>
    </w:p>
    <w:p>
      <w:pPr>
        <w:pStyle w:val="BodyText"/>
        <w:ind w:left="409"/>
        <w:spacing w:before="83" w:line="219" w:lineRule="auto"/>
        <w:rPr>
          <w:sz w:val="19"/>
          <w:szCs w:val="19"/>
        </w:rPr>
      </w:pPr>
      <w:r>
        <w:rPr>
          <w:sz w:val="19"/>
          <w:szCs w:val="19"/>
          <w:spacing w:val="2"/>
        </w:rPr>
        <w:t>——倾角大于30°的斜巷，永久性棚架之间应架设撑柱；</w:t>
      </w:r>
    </w:p>
    <w:p>
      <w:pPr>
        <w:pStyle w:val="BodyText"/>
        <w:ind w:left="409"/>
        <w:spacing w:before="66" w:line="219" w:lineRule="auto"/>
        <w:rPr>
          <w:sz w:val="19"/>
          <w:szCs w:val="19"/>
        </w:rPr>
      </w:pPr>
      <w:r>
        <w:rPr>
          <w:sz w:val="19"/>
          <w:szCs w:val="19"/>
          <w:spacing w:val="8"/>
        </w:rPr>
        <w:t>——柱窝应打在稳定的岩石上；</w:t>
      </w:r>
    </w:p>
    <w:p>
      <w:pPr>
        <w:pStyle w:val="BodyText"/>
        <w:ind w:left="409"/>
        <w:spacing w:before="83" w:line="218" w:lineRule="auto"/>
        <w:rPr>
          <w:sz w:val="19"/>
          <w:szCs w:val="19"/>
        </w:rPr>
      </w:pPr>
      <w:r>
        <w:rPr>
          <w:sz w:val="19"/>
          <w:szCs w:val="19"/>
          <w:spacing w:val="9"/>
        </w:rPr>
        <w:t>——爆破前应加固靠近工作面的支架；</w:t>
      </w:r>
    </w:p>
    <w:p>
      <w:pPr>
        <w:pStyle w:val="BodyText"/>
        <w:ind w:left="630"/>
        <w:spacing w:before="57" w:line="219" w:lineRule="auto"/>
        <w:rPr>
          <w:sz w:val="19"/>
          <w:szCs w:val="19"/>
        </w:rPr>
      </w:pPr>
      <w:r>
        <w:rPr>
          <w:sz w:val="19"/>
          <w:szCs w:val="19"/>
          <w:spacing w:val="3"/>
        </w:rPr>
        <w:t>—发现棚腿歪斜、顶梁弯曲等应及时更换、修复。</w:t>
      </w:r>
    </w:p>
    <w:p>
      <w:pPr>
        <w:pStyle w:val="BodyText"/>
        <w:ind w:left="20"/>
        <w:spacing w:before="85" w:line="219" w:lineRule="auto"/>
        <w:rPr>
          <w:sz w:val="19"/>
          <w:szCs w:val="19"/>
        </w:rPr>
      </w:pPr>
      <w:r>
        <w:rPr>
          <w:sz w:val="19"/>
          <w:szCs w:val="19"/>
          <w:spacing w:val="2"/>
        </w:rPr>
        <w:t>6.2.7.5</w:t>
      </w:r>
      <w:r>
        <w:rPr>
          <w:sz w:val="19"/>
          <w:szCs w:val="19"/>
          <w:spacing w:val="32"/>
        </w:rPr>
        <w:t xml:space="preserve">  </w:t>
      </w:r>
      <w:r>
        <w:rPr>
          <w:sz w:val="19"/>
          <w:szCs w:val="19"/>
          <w:spacing w:val="2"/>
        </w:rPr>
        <w:t>井巷砌碹支模时应遵守下列规定：</w:t>
      </w:r>
    </w:p>
    <w:p>
      <w:pPr>
        <w:pStyle w:val="BodyText"/>
        <w:ind w:left="409"/>
        <w:spacing w:before="53" w:line="219" w:lineRule="auto"/>
        <w:rPr>
          <w:sz w:val="19"/>
          <w:szCs w:val="19"/>
        </w:rPr>
      </w:pPr>
      <w:r>
        <w:rPr>
          <w:sz w:val="19"/>
          <w:szCs w:val="19"/>
          <w:spacing w:val="2"/>
        </w:rPr>
        <w:t>——砌碹前拆除原有支架时，应及时清理顶、</w:t>
      </w:r>
      <w:r>
        <w:rPr>
          <w:sz w:val="19"/>
          <w:szCs w:val="19"/>
          <w:spacing w:val="1"/>
        </w:rPr>
        <w:t>帮浮石，并采取临时护顶措施；</w:t>
      </w:r>
    </w:p>
    <w:p>
      <w:pPr>
        <w:pStyle w:val="BodyText"/>
        <w:ind w:left="409"/>
        <w:spacing w:before="106" w:line="219" w:lineRule="auto"/>
        <w:rPr>
          <w:sz w:val="19"/>
          <w:szCs w:val="19"/>
        </w:rPr>
      </w:pPr>
      <w:r>
        <w:rPr>
          <w:sz w:val="19"/>
          <w:szCs w:val="19"/>
          <w:spacing w:val="2"/>
        </w:rPr>
        <w:t>——砌碹后应将顶、帮空隙填实；</w:t>
      </w:r>
    </w:p>
    <w:p>
      <w:pPr>
        <w:pStyle w:val="BodyText"/>
        <w:ind w:left="409"/>
        <w:spacing w:before="65" w:line="219" w:lineRule="auto"/>
        <w:rPr>
          <w:sz w:val="19"/>
          <w:szCs w:val="19"/>
        </w:rPr>
      </w:pPr>
      <w:r>
        <w:rPr>
          <w:sz w:val="19"/>
          <w:szCs w:val="19"/>
          <w:spacing w:val="14"/>
        </w:rPr>
        <w:t>——碹胎的强度应能承受所支撑重量的3倍以上；</w:t>
      </w:r>
    </w:p>
    <w:p>
      <w:pPr>
        <w:pStyle w:val="BodyText"/>
        <w:ind w:left="412"/>
        <w:spacing w:before="72" w:line="219" w:lineRule="auto"/>
        <w:rPr>
          <w:sz w:val="19"/>
          <w:szCs w:val="19"/>
        </w:rPr>
      </w:pPr>
      <w:r>
        <w:rPr>
          <w:sz w:val="19"/>
          <w:szCs w:val="19"/>
          <w:b/>
          <w:bCs/>
          <w:spacing w:val="7"/>
        </w:rPr>
        <w:t>——碹胎的下弦不应支撑工作台。</w:t>
      </w:r>
    </w:p>
    <w:p>
      <w:pPr>
        <w:spacing w:line="219" w:lineRule="auto"/>
        <w:sectPr>
          <w:headerReference w:type="default" r:id="rId75"/>
          <w:footerReference w:type="default" r:id="rId76"/>
          <w:pgSz w:w="11910" w:h="16850"/>
          <w:pgMar w:top="2089" w:right="1665" w:bottom="1407" w:left="1360" w:header="1797" w:footer="1281" w:gutter="0"/>
        </w:sectPr>
        <w:rPr>
          <w:sz w:val="19"/>
          <w:szCs w:val="19"/>
        </w:rPr>
      </w:pP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left="7400"/>
        <w:spacing w:before="55"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p>
      <w:pPr>
        <w:spacing w:line="266" w:lineRule="auto"/>
        <w:rPr>
          <w:rFonts w:ascii="Arial"/>
          <w:sz w:val="21"/>
        </w:rPr>
      </w:pPr>
      <w:r/>
    </w:p>
    <w:p>
      <w:pPr>
        <w:pStyle w:val="BodyText"/>
        <w:spacing w:before="62" w:line="220" w:lineRule="auto"/>
        <w:rPr>
          <w:sz w:val="19"/>
          <w:szCs w:val="19"/>
        </w:rPr>
      </w:pPr>
      <w:r>
        <w:rPr>
          <w:sz w:val="19"/>
          <w:szCs w:val="19"/>
          <w:spacing w:val="1"/>
        </w:rPr>
        <w:t>6.2.7.6</w:t>
      </w:r>
      <w:r>
        <w:rPr>
          <w:sz w:val="19"/>
          <w:szCs w:val="19"/>
          <w:spacing w:val="9"/>
        </w:rPr>
        <w:t xml:space="preserve">  </w:t>
      </w:r>
      <w:r>
        <w:rPr>
          <w:sz w:val="19"/>
          <w:szCs w:val="19"/>
          <w:spacing w:val="1"/>
        </w:rPr>
        <w:t>竖井砌碹时应遵守下列规定：</w:t>
      </w:r>
    </w:p>
    <w:p>
      <w:pPr>
        <w:pStyle w:val="BodyText"/>
        <w:ind w:left="399"/>
        <w:spacing w:before="83" w:line="219" w:lineRule="auto"/>
        <w:tabs>
          <w:tab w:val="left" w:pos="810"/>
        </w:tabs>
        <w:rPr>
          <w:sz w:val="20"/>
          <w:szCs w:val="20"/>
        </w:rPr>
      </w:pPr>
      <w:r>
        <w:rPr>
          <w:sz w:val="20"/>
          <w:szCs w:val="20"/>
          <w:u w:val="single" w:color="auto"/>
        </w:rPr>
        <w:tab/>
      </w:r>
      <w:r>
        <w:rPr>
          <w:sz w:val="20"/>
          <w:szCs w:val="20"/>
          <w:spacing w:val="-72"/>
        </w:rPr>
        <w:t xml:space="preserve"> </w:t>
      </w:r>
      <w:r>
        <w:rPr>
          <w:sz w:val="20"/>
          <w:szCs w:val="20"/>
          <w:spacing w:val="-5"/>
        </w:rPr>
        <w:t>竖井的永久性支护与掘进工作面之间，应设必要的临时支护；</w:t>
      </w:r>
    </w:p>
    <w:p>
      <w:pPr>
        <w:pStyle w:val="BodyText"/>
        <w:ind w:left="399"/>
        <w:spacing w:before="61" w:line="219" w:lineRule="auto"/>
        <w:tabs>
          <w:tab w:val="left" w:pos="789"/>
        </w:tabs>
        <w:rPr>
          <w:sz w:val="18"/>
          <w:szCs w:val="18"/>
        </w:rPr>
      </w:pPr>
      <w:r>
        <w:rPr>
          <w:sz w:val="18"/>
          <w:szCs w:val="18"/>
          <w:u w:val="single" w:color="auto"/>
        </w:rPr>
        <w:tab/>
      </w:r>
      <w:r>
        <w:rPr>
          <w:sz w:val="18"/>
          <w:szCs w:val="18"/>
          <w:spacing w:val="20"/>
        </w:rPr>
        <w:t>施工组织设计应对永久性支护及临时支护与掘进工作面的距离做出规定；</w:t>
      </w:r>
    </w:p>
    <w:p>
      <w:pPr>
        <w:pStyle w:val="BodyText"/>
        <w:ind w:left="399"/>
        <w:spacing w:before="86" w:line="284" w:lineRule="auto"/>
        <w:tabs>
          <w:tab w:val="left" w:pos="830"/>
        </w:tabs>
        <w:rPr>
          <w:sz w:val="19"/>
          <w:szCs w:val="19"/>
        </w:rPr>
      </w:pPr>
      <w:r>
        <w:rPr>
          <w:sz w:val="19"/>
          <w:szCs w:val="19"/>
          <w:spacing w:val="3"/>
        </w:rPr>
        <w:t>——砌块支护时应保持碹壁平整、接口严密；岩帮与碹壁之间的空隙应用碎石填满，并用砂浆灌实；</w:t>
      </w:r>
      <w:r>
        <w:rPr>
          <w:sz w:val="19"/>
          <w:szCs w:val="19"/>
          <w:spacing w:val="11"/>
        </w:rPr>
        <w:t xml:space="preserve"> </w:t>
      </w:r>
      <w:r>
        <w:rPr>
          <w:sz w:val="19"/>
          <w:szCs w:val="19"/>
          <w:u w:val="single" w:color="auto"/>
        </w:rPr>
        <w:tab/>
      </w:r>
      <w:r>
        <w:rPr>
          <w:sz w:val="19"/>
          <w:szCs w:val="19"/>
          <w:spacing w:val="-75"/>
        </w:rPr>
        <w:t xml:space="preserve"> </w:t>
      </w:r>
      <w:r>
        <w:rPr>
          <w:sz w:val="19"/>
          <w:szCs w:val="19"/>
          <w:spacing w:val="3"/>
        </w:rPr>
        <w:t>砌碹支护井筒岩壁有涌水时，应用导管引出，砌碹完毕</w:t>
      </w:r>
      <w:r>
        <w:rPr>
          <w:sz w:val="19"/>
          <w:szCs w:val="19"/>
          <w:spacing w:val="2"/>
        </w:rPr>
        <w:t>应进行封水。</w:t>
      </w:r>
    </w:p>
    <w:p>
      <w:pPr>
        <w:pStyle w:val="BodyText"/>
        <w:spacing w:before="6" w:line="223" w:lineRule="auto"/>
        <w:rPr>
          <w:sz w:val="19"/>
          <w:szCs w:val="19"/>
        </w:rPr>
      </w:pPr>
      <w:r>
        <w:rPr>
          <w:sz w:val="19"/>
          <w:szCs w:val="19"/>
          <w:spacing w:val="2"/>
        </w:rPr>
        <w:t>6.2.7.7</w:t>
      </w:r>
      <w:r>
        <w:rPr>
          <w:sz w:val="19"/>
          <w:szCs w:val="19"/>
          <w:spacing w:val="95"/>
        </w:rPr>
        <w:t xml:space="preserve"> </w:t>
      </w:r>
      <w:r>
        <w:rPr>
          <w:rFonts w:ascii="SimHei" w:hAnsi="SimHei" w:eastAsia="SimHei" w:cs="SimHei"/>
          <w:sz w:val="19"/>
          <w:szCs w:val="19"/>
          <w:spacing w:val="2"/>
        </w:rPr>
        <w:t>喷</w:t>
      </w:r>
      <w:r>
        <w:rPr>
          <w:sz w:val="19"/>
          <w:szCs w:val="19"/>
          <w:spacing w:val="2"/>
        </w:rPr>
        <w:t>锚支护应遵守下列规定：</w:t>
      </w:r>
    </w:p>
    <w:p>
      <w:pPr>
        <w:pStyle w:val="BodyText"/>
        <w:ind w:left="399"/>
        <w:spacing w:before="81" w:line="219" w:lineRule="auto"/>
        <w:tabs>
          <w:tab w:val="left" w:pos="810"/>
        </w:tabs>
        <w:rPr>
          <w:sz w:val="20"/>
          <w:szCs w:val="20"/>
        </w:rPr>
      </w:pPr>
      <w:r>
        <w:rPr>
          <w:sz w:val="20"/>
          <w:szCs w:val="20"/>
          <w:u w:val="single" w:color="auto"/>
        </w:rPr>
        <w:tab/>
      </w:r>
      <w:r>
        <w:rPr>
          <w:sz w:val="20"/>
          <w:szCs w:val="20"/>
          <w:spacing w:val="-6"/>
        </w:rPr>
        <w:t>应对锚杆做拉力试验，对喷体做厚度和强度检查；</w:t>
      </w:r>
    </w:p>
    <w:p>
      <w:pPr>
        <w:pStyle w:val="BodyText"/>
        <w:ind w:left="399"/>
        <w:spacing w:before="62" w:line="219" w:lineRule="auto"/>
        <w:rPr>
          <w:sz w:val="19"/>
          <w:szCs w:val="19"/>
        </w:rPr>
      </w:pPr>
      <w:r>
        <w:rPr>
          <w:sz w:val="19"/>
          <w:szCs w:val="19"/>
          <w:spacing w:val="8"/>
        </w:rPr>
        <w:t>——进行锚固力试验应有安全措施；</w:t>
      </w:r>
    </w:p>
    <w:p>
      <w:pPr>
        <w:pStyle w:val="BodyText"/>
        <w:ind w:left="399"/>
        <w:spacing w:before="75" w:line="219" w:lineRule="auto"/>
        <w:rPr>
          <w:sz w:val="19"/>
          <w:szCs w:val="19"/>
        </w:rPr>
      </w:pPr>
      <w:r>
        <w:rPr>
          <w:sz w:val="19"/>
          <w:szCs w:val="19"/>
          <w:spacing w:val="9"/>
        </w:rPr>
        <w:t>——处理喷射管路堵塞时应将喷枪口朝下且不应朝向人员；</w:t>
      </w:r>
    </w:p>
    <w:p>
      <w:pPr>
        <w:pStyle w:val="BodyText"/>
        <w:ind w:left="399"/>
        <w:spacing w:before="84" w:line="219" w:lineRule="auto"/>
        <w:rPr>
          <w:sz w:val="19"/>
          <w:szCs w:val="19"/>
        </w:rPr>
      </w:pPr>
      <w:r>
        <w:rPr>
          <w:sz w:val="19"/>
          <w:szCs w:val="19"/>
          <w:spacing w:val="13"/>
        </w:rPr>
        <w:t>—在松软破碎的岩层中进行喷锚作业时应打超前锚杆，进行预先护顶；</w:t>
      </w:r>
    </w:p>
    <w:p>
      <w:pPr>
        <w:pStyle w:val="BodyText"/>
        <w:ind w:left="399"/>
        <w:spacing w:before="74" w:line="219" w:lineRule="auto"/>
        <w:rPr>
          <w:sz w:val="19"/>
          <w:szCs w:val="19"/>
        </w:rPr>
      </w:pPr>
      <w:r>
        <w:rPr>
          <w:sz w:val="19"/>
          <w:szCs w:val="19"/>
          <w:spacing w:val="9"/>
        </w:rPr>
        <w:t>——动压巷道支护应采用喷锚与金属网联合支护方式；</w:t>
      </w:r>
    </w:p>
    <w:p>
      <w:pPr>
        <w:pStyle w:val="BodyText"/>
        <w:ind w:left="399"/>
        <w:spacing w:before="74" w:line="218" w:lineRule="auto"/>
        <w:rPr>
          <w:sz w:val="19"/>
          <w:szCs w:val="19"/>
        </w:rPr>
      </w:pPr>
      <w:r>
        <w:rPr>
          <w:sz w:val="19"/>
          <w:szCs w:val="19"/>
          <w:spacing w:val="9"/>
        </w:rPr>
        <w:t>——在有淋水的井巷中喷锚应预先做好防水工作；</w:t>
      </w:r>
    </w:p>
    <w:p>
      <w:pPr>
        <w:pStyle w:val="BodyText"/>
        <w:ind w:left="399"/>
        <w:spacing w:before="76" w:line="219" w:lineRule="auto"/>
        <w:rPr>
          <w:sz w:val="19"/>
          <w:szCs w:val="19"/>
        </w:rPr>
      </w:pPr>
      <w:r>
        <w:rPr>
          <w:sz w:val="19"/>
          <w:szCs w:val="19"/>
          <w:spacing w:val="5"/>
        </w:rPr>
        <w:t>——软岩采用锚杆支护，锚杆应全长锚固。</w:t>
      </w:r>
    </w:p>
    <w:p>
      <w:pPr>
        <w:pStyle w:val="BodyText"/>
        <w:ind w:left="2"/>
        <w:spacing w:before="203" w:line="219" w:lineRule="auto"/>
        <w:rPr>
          <w:sz w:val="19"/>
          <w:szCs w:val="19"/>
        </w:rPr>
      </w:pPr>
      <w:r>
        <w:rPr>
          <w:sz w:val="19"/>
          <w:szCs w:val="19"/>
          <w:b/>
          <w:bCs/>
          <w:spacing w:val="-1"/>
        </w:rPr>
        <w:t>6.2.8</w:t>
      </w:r>
      <w:r>
        <w:rPr>
          <w:sz w:val="19"/>
          <w:szCs w:val="19"/>
          <w:spacing w:val="18"/>
        </w:rPr>
        <w:t xml:space="preserve">  </w:t>
      </w:r>
      <w:r>
        <w:rPr>
          <w:sz w:val="19"/>
          <w:szCs w:val="19"/>
          <w:b/>
          <w:bCs/>
          <w:spacing w:val="-1"/>
        </w:rPr>
        <w:t>井巷维护和报废</w:t>
      </w:r>
    </w:p>
    <w:p>
      <w:pPr>
        <w:pStyle w:val="BodyText"/>
        <w:ind w:right="40"/>
        <w:spacing w:before="247" w:line="255" w:lineRule="auto"/>
        <w:rPr>
          <w:sz w:val="19"/>
          <w:szCs w:val="19"/>
        </w:rPr>
      </w:pPr>
      <w:r>
        <w:rPr>
          <w:sz w:val="19"/>
          <w:szCs w:val="19"/>
          <w:spacing w:val="7"/>
        </w:rPr>
        <w:t>6.2.8.1</w:t>
      </w:r>
      <w:r>
        <w:rPr>
          <w:sz w:val="19"/>
          <w:szCs w:val="19"/>
          <w:spacing w:val="1"/>
        </w:rPr>
        <w:t xml:space="preserve">  </w:t>
      </w:r>
      <w:r>
        <w:rPr>
          <w:sz w:val="19"/>
          <w:szCs w:val="19"/>
          <w:spacing w:val="7"/>
        </w:rPr>
        <w:t>应对井巷进行定期检查。作为安全出</w:t>
      </w:r>
      <w:r>
        <w:rPr>
          <w:sz w:val="19"/>
          <w:szCs w:val="19"/>
          <w:spacing w:val="6"/>
        </w:rPr>
        <w:t>口或者升降人员的井筒，每月至少检查1次；地压较大的</w:t>
      </w:r>
      <w:r>
        <w:rPr>
          <w:sz w:val="19"/>
          <w:szCs w:val="19"/>
        </w:rPr>
        <w:t xml:space="preserve"> </w:t>
      </w:r>
      <w:r>
        <w:rPr>
          <w:sz w:val="19"/>
          <w:szCs w:val="19"/>
          <w:spacing w:val="8"/>
        </w:rPr>
        <w:t>井巷和人员活动频繁的采矿巷道，应每班进行检查。发现问题应</w:t>
      </w:r>
      <w:r>
        <w:rPr>
          <w:sz w:val="19"/>
          <w:szCs w:val="19"/>
          <w:spacing w:val="7"/>
        </w:rPr>
        <w:t>及时处理并做好记录。</w:t>
      </w:r>
    </w:p>
    <w:p>
      <w:pPr>
        <w:pStyle w:val="BodyText"/>
        <w:spacing w:before="96" w:line="219" w:lineRule="auto"/>
        <w:rPr>
          <w:sz w:val="19"/>
          <w:szCs w:val="19"/>
        </w:rPr>
      </w:pPr>
      <w:r>
        <w:rPr>
          <w:sz w:val="19"/>
          <w:szCs w:val="19"/>
          <w:spacing w:val="3"/>
        </w:rPr>
        <w:t>6.2.8.2  维修主要提升井筒、运输大巷和大型硐室，应有经矿山企业主要负责人批准的安全技术措施。</w:t>
      </w:r>
    </w:p>
    <w:p>
      <w:pPr>
        <w:pStyle w:val="BodyText"/>
        <w:spacing w:before="64" w:line="219" w:lineRule="auto"/>
        <w:rPr>
          <w:sz w:val="19"/>
          <w:szCs w:val="19"/>
        </w:rPr>
      </w:pPr>
      <w:r>
        <w:rPr>
          <w:sz w:val="19"/>
          <w:szCs w:val="19"/>
          <w:spacing w:val="2"/>
        </w:rPr>
        <w:t>6.2.8.3  斜井和平巷维修或扩大断面时，应遵守下列</w:t>
      </w:r>
      <w:r>
        <w:rPr>
          <w:sz w:val="19"/>
          <w:szCs w:val="19"/>
          <w:spacing w:val="1"/>
        </w:rPr>
        <w:t>规定：</w:t>
      </w:r>
    </w:p>
    <w:p>
      <w:pPr>
        <w:pStyle w:val="BodyText"/>
        <w:ind w:left="399"/>
        <w:spacing w:before="74" w:line="219" w:lineRule="auto"/>
        <w:rPr>
          <w:sz w:val="19"/>
          <w:szCs w:val="19"/>
        </w:rPr>
      </w:pPr>
      <w:r>
        <w:rPr>
          <w:sz w:val="19"/>
          <w:szCs w:val="19"/>
          <w:spacing w:val="6"/>
        </w:rPr>
        <w:t>——应先加固工作地点附近的支护体，然后</w:t>
      </w:r>
      <w:r>
        <w:rPr>
          <w:sz w:val="19"/>
          <w:szCs w:val="19"/>
          <w:spacing w:val="5"/>
        </w:rPr>
        <w:t>拆除工作地点的支护，并做好临时支护；</w:t>
      </w:r>
    </w:p>
    <w:p>
      <w:pPr>
        <w:pStyle w:val="BodyText"/>
        <w:ind w:left="399"/>
        <w:spacing w:before="66" w:line="219" w:lineRule="auto"/>
        <w:rPr>
          <w:sz w:val="19"/>
          <w:szCs w:val="19"/>
        </w:rPr>
      </w:pPr>
      <w:r>
        <w:rPr>
          <w:sz w:val="19"/>
          <w:szCs w:val="19"/>
          <w:strike/>
          <w:spacing w:val="7"/>
        </w:rPr>
        <w:t>——</w:t>
      </w:r>
      <w:r>
        <w:rPr>
          <w:sz w:val="19"/>
          <w:szCs w:val="19"/>
          <w:spacing w:val="7"/>
        </w:rPr>
        <w:t>拆除密集支架时，1次应不超过两架；</w:t>
      </w:r>
    </w:p>
    <w:p>
      <w:pPr>
        <w:pStyle w:val="BodyText"/>
        <w:ind w:left="399"/>
        <w:spacing w:before="104" w:line="219" w:lineRule="auto"/>
        <w:rPr>
          <w:sz w:val="19"/>
          <w:szCs w:val="19"/>
        </w:rPr>
      </w:pPr>
      <w:r>
        <w:rPr>
          <w:sz w:val="19"/>
          <w:szCs w:val="19"/>
          <w:spacing w:val="11"/>
        </w:rPr>
        <w:t>—</w:t>
      </w:r>
      <w:r>
        <w:rPr>
          <w:sz w:val="19"/>
          <w:szCs w:val="19"/>
          <w:strike/>
          <w:spacing w:val="11"/>
        </w:rPr>
        <w:t>撤</w:t>
      </w:r>
      <w:r>
        <w:rPr>
          <w:sz w:val="19"/>
          <w:szCs w:val="19"/>
          <w:spacing w:val="11"/>
        </w:rPr>
        <w:t>换松软地点的支架，或维修巷道交叉处、严重冒顶片帮区，应在支架之间加拉杆支撑或架设</w:t>
      </w:r>
    </w:p>
    <w:p>
      <w:pPr>
        <w:pStyle w:val="BodyText"/>
        <w:ind w:left="789"/>
        <w:spacing w:before="45" w:line="219" w:lineRule="auto"/>
        <w:rPr>
          <w:sz w:val="19"/>
          <w:szCs w:val="19"/>
        </w:rPr>
      </w:pPr>
      <w:r>
        <w:rPr>
          <w:sz w:val="19"/>
          <w:szCs w:val="19"/>
          <w:spacing w:val="3"/>
        </w:rPr>
        <w:t>临时支架；</w:t>
      </w:r>
    </w:p>
    <w:p>
      <w:pPr>
        <w:pStyle w:val="BodyText"/>
        <w:ind w:left="399"/>
        <w:spacing w:before="85" w:line="220" w:lineRule="auto"/>
        <w:rPr>
          <w:sz w:val="19"/>
          <w:szCs w:val="19"/>
        </w:rPr>
      </w:pPr>
      <w:r>
        <w:rPr>
          <w:sz w:val="19"/>
          <w:szCs w:val="19"/>
          <w:strike/>
          <w:spacing w:val="11"/>
        </w:rPr>
        <w:t>——</w:t>
      </w:r>
      <w:r>
        <w:rPr>
          <w:sz w:val="19"/>
          <w:szCs w:val="19"/>
          <w:spacing w:val="11"/>
        </w:rPr>
        <w:t>清理浮石时应在安全地点作业；</w:t>
      </w:r>
    </w:p>
    <w:p>
      <w:pPr>
        <w:pStyle w:val="BodyText"/>
        <w:ind w:left="399"/>
        <w:spacing w:before="73" w:line="219" w:lineRule="auto"/>
        <w:rPr>
          <w:sz w:val="19"/>
          <w:szCs w:val="19"/>
        </w:rPr>
      </w:pPr>
      <w:r>
        <w:rPr>
          <w:sz w:val="19"/>
          <w:szCs w:val="19"/>
          <w:spacing w:val="3"/>
        </w:rPr>
        <w:t>——在斜井内作业时，应停止车辆运行，并设警戒和明显标志；</w:t>
      </w:r>
    </w:p>
    <w:p>
      <w:pPr>
        <w:pStyle w:val="BodyText"/>
        <w:ind w:left="399"/>
        <w:spacing w:before="75" w:line="219" w:lineRule="auto"/>
        <w:rPr>
          <w:sz w:val="19"/>
          <w:szCs w:val="19"/>
        </w:rPr>
      </w:pPr>
      <w:r>
        <w:rPr>
          <w:sz w:val="19"/>
          <w:szCs w:val="19"/>
          <w:spacing w:val="6"/>
        </w:rPr>
        <w:t>——在独头巷道内作业时，作业地点不应有非作业人员。</w:t>
      </w:r>
    </w:p>
    <w:p>
      <w:pPr>
        <w:pStyle w:val="BodyText"/>
        <w:spacing w:before="84" w:line="219" w:lineRule="auto"/>
        <w:rPr>
          <w:sz w:val="19"/>
          <w:szCs w:val="19"/>
        </w:rPr>
      </w:pPr>
      <w:r>
        <w:rPr>
          <w:sz w:val="19"/>
          <w:szCs w:val="19"/>
          <w:spacing w:val="1"/>
        </w:rPr>
        <w:t>6.2.8.4  维修竖井应遵守下列规定：</w:t>
      </w:r>
    </w:p>
    <w:p>
      <w:pPr>
        <w:pStyle w:val="BodyText"/>
        <w:ind w:left="399"/>
        <w:spacing w:before="65" w:line="219" w:lineRule="auto"/>
        <w:rPr>
          <w:sz w:val="19"/>
          <w:szCs w:val="19"/>
        </w:rPr>
      </w:pPr>
      <w:r>
        <w:rPr>
          <w:sz w:val="19"/>
          <w:szCs w:val="19"/>
          <w:spacing w:val="11"/>
        </w:rPr>
        <w:t>——应编制施工组织设计；</w:t>
      </w:r>
    </w:p>
    <w:p>
      <w:pPr>
        <w:pStyle w:val="BodyText"/>
        <w:ind w:left="399"/>
        <w:spacing w:before="93" w:line="219" w:lineRule="auto"/>
        <w:rPr>
          <w:sz w:val="19"/>
          <w:szCs w:val="19"/>
        </w:rPr>
      </w:pPr>
      <w:r>
        <w:rPr>
          <w:sz w:val="19"/>
          <w:szCs w:val="19"/>
          <w:spacing w:val="9"/>
        </w:rPr>
        <w:t>——作业前应将各中段马头门及井梁上的浮石清理干净；</w:t>
      </w:r>
    </w:p>
    <w:p>
      <w:pPr>
        <w:pStyle w:val="BodyText"/>
        <w:ind w:left="399"/>
        <w:spacing w:before="86" w:line="219" w:lineRule="auto"/>
        <w:rPr>
          <w:sz w:val="19"/>
          <w:szCs w:val="19"/>
        </w:rPr>
      </w:pPr>
      <w:r>
        <w:rPr>
          <w:sz w:val="19"/>
          <w:szCs w:val="19"/>
          <w:spacing w:val="10"/>
        </w:rPr>
        <w:t>——各中段马头门应设专人看管；</w:t>
      </w:r>
    </w:p>
    <w:p>
      <w:pPr>
        <w:pStyle w:val="BodyText"/>
        <w:ind w:left="789" w:right="46" w:hanging="390"/>
        <w:spacing w:before="64" w:line="282" w:lineRule="auto"/>
        <w:rPr>
          <w:sz w:val="19"/>
          <w:szCs w:val="19"/>
        </w:rPr>
      </w:pPr>
      <w:r>
        <w:rPr>
          <w:sz w:val="19"/>
          <w:szCs w:val="19"/>
          <w:spacing w:val="7"/>
        </w:rPr>
        <w:t>——应在坚固的平台上作业，平台上应有保护设施和联络信号，工</w:t>
      </w:r>
      <w:r>
        <w:rPr>
          <w:sz w:val="19"/>
          <w:szCs w:val="19"/>
          <w:spacing w:val="6"/>
        </w:rPr>
        <w:t>作平台与中段平巷之间应有可靠</w:t>
      </w:r>
      <w:r>
        <w:rPr>
          <w:sz w:val="19"/>
          <w:szCs w:val="19"/>
        </w:rPr>
        <w:t xml:space="preserve"> </w:t>
      </w:r>
      <w:r>
        <w:rPr>
          <w:sz w:val="19"/>
          <w:szCs w:val="19"/>
          <w:spacing w:val="7"/>
        </w:rPr>
        <w:t>的通信联络；</w:t>
      </w:r>
    </w:p>
    <w:p>
      <w:pPr>
        <w:pStyle w:val="BodyText"/>
        <w:ind w:left="399"/>
        <w:spacing w:line="219" w:lineRule="auto"/>
        <w:rPr>
          <w:sz w:val="19"/>
          <w:szCs w:val="19"/>
        </w:rPr>
      </w:pPr>
      <w:r>
        <w:rPr>
          <w:sz w:val="19"/>
          <w:szCs w:val="19"/>
          <w:spacing w:val="11"/>
        </w:rPr>
        <w:t>——作业人员应系好安全带。</w:t>
      </w:r>
    </w:p>
    <w:p>
      <w:pPr>
        <w:pStyle w:val="BodyText"/>
        <w:spacing w:before="95" w:line="219" w:lineRule="auto"/>
        <w:rPr>
          <w:sz w:val="19"/>
          <w:szCs w:val="19"/>
        </w:rPr>
      </w:pPr>
      <w:r>
        <w:rPr>
          <w:sz w:val="19"/>
          <w:szCs w:val="19"/>
          <w:spacing w:val="1"/>
        </w:rPr>
        <w:t>6.2.8.5</w:t>
      </w:r>
      <w:r>
        <w:rPr>
          <w:sz w:val="19"/>
          <w:szCs w:val="19"/>
          <w:spacing w:val="87"/>
        </w:rPr>
        <w:t xml:space="preserve"> </w:t>
      </w:r>
      <w:r>
        <w:rPr>
          <w:sz w:val="19"/>
          <w:szCs w:val="19"/>
          <w:spacing w:val="1"/>
        </w:rPr>
        <w:t>人员站在提升容器的顶盖上检修、检查井筒时，应遵守下列规定：</w:t>
      </w:r>
    </w:p>
    <w:p>
      <w:pPr>
        <w:pStyle w:val="BodyText"/>
        <w:ind w:left="399"/>
        <w:spacing w:before="75" w:line="220" w:lineRule="auto"/>
        <w:rPr>
          <w:sz w:val="19"/>
          <w:szCs w:val="19"/>
        </w:rPr>
      </w:pPr>
      <w:r>
        <w:rPr>
          <w:sz w:val="19"/>
          <w:szCs w:val="19"/>
          <w:spacing w:val="9"/>
        </w:rPr>
        <w:t>——应在保护伞下作业；</w:t>
      </w:r>
    </w:p>
    <w:p>
      <w:pPr>
        <w:pStyle w:val="BodyText"/>
        <w:ind w:left="399"/>
        <w:spacing w:before="73" w:line="219" w:lineRule="auto"/>
        <w:rPr>
          <w:sz w:val="19"/>
          <w:szCs w:val="19"/>
        </w:rPr>
      </w:pPr>
      <w:r>
        <w:rPr>
          <w:sz w:val="19"/>
          <w:szCs w:val="19"/>
          <w:spacing w:val="11"/>
        </w:rPr>
        <w:t>——应佩戴与提升钢丝绳牢固连接的安全带；</w:t>
      </w:r>
    </w:p>
    <w:p>
      <w:pPr>
        <w:pStyle w:val="BodyText"/>
        <w:ind w:left="399"/>
        <w:spacing w:before="75" w:line="219" w:lineRule="auto"/>
        <w:rPr>
          <w:sz w:val="19"/>
          <w:szCs w:val="19"/>
        </w:rPr>
      </w:pPr>
      <w:r>
        <w:rPr>
          <w:sz w:val="19"/>
          <w:szCs w:val="19"/>
          <w:spacing w:val="8"/>
        </w:rPr>
        <w:t>——提升容器升降速度不超过0.3 m/s;</w:t>
      </w:r>
    </w:p>
    <w:p>
      <w:pPr>
        <w:pStyle w:val="BodyText"/>
        <w:ind w:left="399"/>
        <w:spacing w:before="74" w:line="219" w:lineRule="auto"/>
        <w:rPr>
          <w:sz w:val="19"/>
          <w:szCs w:val="19"/>
        </w:rPr>
      </w:pPr>
      <w:r>
        <w:rPr>
          <w:sz w:val="19"/>
          <w:szCs w:val="19"/>
          <w:spacing w:val="10"/>
        </w:rPr>
        <w:t>——作业人员应有专用通信装置；</w:t>
      </w:r>
    </w:p>
    <w:p>
      <w:pPr>
        <w:pStyle w:val="BodyText"/>
        <w:ind w:left="399"/>
        <w:spacing w:before="75" w:line="219" w:lineRule="auto"/>
        <w:rPr>
          <w:sz w:val="19"/>
          <w:szCs w:val="19"/>
        </w:rPr>
      </w:pPr>
      <w:r>
        <w:rPr>
          <w:sz w:val="19"/>
          <w:szCs w:val="19"/>
          <w:spacing w:val="5"/>
        </w:rPr>
        <w:t>——井口及各中段马头门设专人警戒，防止坠物。</w:t>
      </w:r>
    </w:p>
    <w:p>
      <w:pPr>
        <w:pStyle w:val="BodyText"/>
        <w:spacing w:before="75" w:line="280" w:lineRule="auto"/>
        <w:rPr>
          <w:sz w:val="19"/>
          <w:szCs w:val="19"/>
        </w:rPr>
      </w:pPr>
      <w:r>
        <w:rPr>
          <w:sz w:val="19"/>
          <w:szCs w:val="19"/>
          <w:spacing w:val="9"/>
        </w:rPr>
        <w:t>6.2.8.6</w:t>
      </w:r>
      <w:r>
        <w:rPr>
          <w:sz w:val="19"/>
          <w:szCs w:val="19"/>
        </w:rPr>
        <w:t xml:space="preserve">  </w:t>
      </w:r>
      <w:r>
        <w:rPr>
          <w:sz w:val="19"/>
          <w:szCs w:val="19"/>
          <w:spacing w:val="9"/>
        </w:rPr>
        <w:t>废弃井巷和硐室的入口应及时封闭，封闭时应</w:t>
      </w:r>
      <w:r>
        <w:rPr>
          <w:sz w:val="19"/>
          <w:szCs w:val="19"/>
          <w:spacing w:val="8"/>
        </w:rPr>
        <w:t>留有泄水条件。封闭墙上应标明编号、封闭时</w:t>
      </w:r>
      <w:r>
        <w:rPr>
          <w:sz w:val="19"/>
          <w:szCs w:val="19"/>
          <w:spacing w:val="1"/>
        </w:rPr>
        <w:t xml:space="preserve"> </w:t>
      </w:r>
      <w:r>
        <w:rPr>
          <w:sz w:val="19"/>
          <w:szCs w:val="19"/>
          <w:spacing w:val="4"/>
        </w:rPr>
        <w:t>间、贵任人、井巷原名称。封闭前入口处应设明显警示标</w:t>
      </w:r>
      <w:r>
        <w:rPr>
          <w:sz w:val="19"/>
          <w:szCs w:val="19"/>
          <w:spacing w:val="3"/>
        </w:rPr>
        <w:t>志，禁止人员进入。封闭墙在相应图纸上标出，</w:t>
      </w:r>
      <w:r>
        <w:rPr>
          <w:sz w:val="19"/>
          <w:szCs w:val="19"/>
        </w:rPr>
        <w:t xml:space="preserve"> </w:t>
      </w:r>
      <w:r>
        <w:rPr>
          <w:sz w:val="19"/>
          <w:szCs w:val="19"/>
          <w:spacing w:val="10"/>
        </w:rPr>
        <w:t>并归档永久保存。报废井巷的地面入口周围应设高度不低于1.5 </w:t>
      </w:r>
      <w:r>
        <w:rPr>
          <w:sz w:val="19"/>
          <w:szCs w:val="19"/>
          <w:spacing w:val="9"/>
        </w:rPr>
        <w:t>m 的栅栏。</w:t>
      </w:r>
    </w:p>
    <w:p>
      <w:pPr>
        <w:pStyle w:val="BodyText"/>
        <w:ind w:left="2"/>
        <w:spacing w:before="61" w:line="219" w:lineRule="auto"/>
        <w:rPr>
          <w:sz w:val="19"/>
          <w:szCs w:val="19"/>
        </w:rPr>
      </w:pPr>
      <w:r>
        <w:rPr>
          <w:sz w:val="19"/>
          <w:szCs w:val="19"/>
          <w:b/>
          <w:bCs/>
          <w:spacing w:val="3"/>
        </w:rPr>
        <w:t>6.2.8.7</w:t>
      </w:r>
      <w:r>
        <w:rPr>
          <w:sz w:val="19"/>
          <w:szCs w:val="19"/>
          <w:spacing w:val="3"/>
        </w:rPr>
        <w:t xml:space="preserve">  </w:t>
      </w:r>
      <w:r>
        <w:rPr>
          <w:sz w:val="19"/>
          <w:szCs w:val="19"/>
          <w:b/>
          <w:bCs/>
          <w:spacing w:val="3"/>
        </w:rPr>
        <w:t>修复废旧井巷前应查明井巷本身的稳</w:t>
      </w:r>
      <w:r>
        <w:rPr>
          <w:sz w:val="19"/>
          <w:szCs w:val="19"/>
          <w:b/>
          <w:bCs/>
          <w:spacing w:val="2"/>
        </w:rPr>
        <w:t>定情况及周围构筑物、井巷、采空区等的分布情况和废旧</w:t>
      </w:r>
    </w:p>
    <w:p>
      <w:pPr>
        <w:spacing w:line="219" w:lineRule="auto"/>
        <w:sectPr>
          <w:headerReference w:type="default" r:id="rId9"/>
          <w:footerReference w:type="default" r:id="rId77"/>
          <w:pgSz w:w="12050" w:h="16950"/>
          <w:pgMar w:top="400" w:right="1525" w:bottom="1680" w:left="1620" w:header="0" w:footer="1563" w:gutter="0"/>
        </w:sectPr>
        <w:rPr>
          <w:sz w:val="19"/>
          <w:szCs w:val="19"/>
        </w:rPr>
      </w:pPr>
    </w:p>
    <w:p>
      <w:pPr>
        <w:pStyle w:val="BodyText"/>
        <w:spacing w:before="288" w:line="219" w:lineRule="auto"/>
        <w:rPr>
          <w:sz w:val="19"/>
          <w:szCs w:val="19"/>
        </w:rPr>
      </w:pPr>
      <w:r>
        <w:rPr>
          <w:sz w:val="19"/>
          <w:szCs w:val="19"/>
          <w:spacing w:val="4"/>
        </w:rPr>
        <w:t>井巷内的空气成分，确认安全方可施工。</w:t>
      </w:r>
    </w:p>
    <w:p>
      <w:pPr>
        <w:pStyle w:val="BodyText"/>
        <w:ind w:right="102" w:firstLine="2"/>
        <w:spacing w:before="74" w:line="323" w:lineRule="auto"/>
        <w:rPr>
          <w:sz w:val="19"/>
          <w:szCs w:val="19"/>
        </w:rPr>
      </w:pPr>
      <w:r>
        <w:rPr>
          <w:sz w:val="19"/>
          <w:szCs w:val="19"/>
          <w:b/>
          <w:bCs/>
          <w:spacing w:val="3"/>
        </w:rPr>
        <w:t>6.2.8.8</w:t>
      </w:r>
      <w:r>
        <w:rPr>
          <w:sz w:val="19"/>
          <w:szCs w:val="19"/>
          <w:spacing w:val="3"/>
        </w:rPr>
        <w:t xml:space="preserve">  修复被水淹没的井巷时，对露出的部分应及时检查、支护，并采取措施防止有害气体突出和突</w:t>
      </w:r>
      <w:r>
        <w:rPr>
          <w:sz w:val="19"/>
          <w:szCs w:val="19"/>
          <w:spacing w:val="10"/>
        </w:rPr>
        <w:t xml:space="preserve"> </w:t>
      </w:r>
      <w:r>
        <w:rPr>
          <w:sz w:val="19"/>
          <w:szCs w:val="19"/>
          <w:spacing w:val="1"/>
        </w:rPr>
        <w:t>然涌水。</w:t>
      </w:r>
    </w:p>
    <w:p>
      <w:pPr>
        <w:pStyle w:val="BodyText"/>
        <w:ind w:left="2"/>
        <w:spacing w:before="111" w:line="219" w:lineRule="auto"/>
        <w:outlineLvl w:val="1"/>
        <w:rPr>
          <w:sz w:val="19"/>
          <w:szCs w:val="19"/>
        </w:rPr>
      </w:pPr>
      <w:bookmarkStart w:name="bookmark25" w:id="36"/>
      <w:bookmarkEnd w:id="36"/>
      <w:r>
        <w:rPr>
          <w:sz w:val="19"/>
          <w:szCs w:val="19"/>
          <w:b/>
          <w:bCs/>
          <w:spacing w:val="2"/>
        </w:rPr>
        <w:t>6.3</w:t>
      </w:r>
      <w:r>
        <w:rPr>
          <w:sz w:val="19"/>
          <w:szCs w:val="19"/>
          <w:spacing w:val="93"/>
        </w:rPr>
        <w:t xml:space="preserve"> </w:t>
      </w:r>
      <w:r>
        <w:rPr>
          <w:sz w:val="19"/>
          <w:szCs w:val="19"/>
          <w:b/>
          <w:bCs/>
          <w:spacing w:val="2"/>
        </w:rPr>
        <w:t>地下开采</w:t>
      </w:r>
    </w:p>
    <w:p>
      <w:pPr>
        <w:pStyle w:val="BodyText"/>
        <w:ind w:left="2"/>
        <w:spacing w:before="226" w:line="220" w:lineRule="auto"/>
        <w:rPr>
          <w:sz w:val="19"/>
          <w:szCs w:val="19"/>
        </w:rPr>
      </w:pPr>
      <w:r>
        <w:rPr>
          <w:sz w:val="19"/>
          <w:szCs w:val="19"/>
          <w:b/>
          <w:bCs/>
          <w:spacing w:val="-5"/>
        </w:rPr>
        <w:t>6.3.1</w:t>
      </w:r>
      <w:r>
        <w:rPr>
          <w:sz w:val="19"/>
          <w:szCs w:val="19"/>
          <w:spacing w:val="24"/>
        </w:rPr>
        <w:t xml:space="preserve">  </w:t>
      </w:r>
      <w:r>
        <w:rPr>
          <w:sz w:val="19"/>
          <w:szCs w:val="19"/>
          <w:b/>
          <w:bCs/>
          <w:spacing w:val="-5"/>
        </w:rPr>
        <w:t>一般规定</w:t>
      </w:r>
    </w:p>
    <w:p>
      <w:pPr>
        <w:pStyle w:val="BodyText"/>
        <w:ind w:left="2"/>
        <w:spacing w:before="234" w:line="219" w:lineRule="auto"/>
        <w:rPr>
          <w:sz w:val="19"/>
          <w:szCs w:val="19"/>
        </w:rPr>
      </w:pPr>
      <w:r>
        <w:rPr>
          <w:sz w:val="19"/>
          <w:szCs w:val="19"/>
          <w:b/>
          <w:bCs/>
          <w:spacing w:val="2"/>
        </w:rPr>
        <w:t>6.3.1.1</w:t>
      </w:r>
      <w:r>
        <w:rPr>
          <w:sz w:val="19"/>
          <w:szCs w:val="19"/>
          <w:spacing w:val="2"/>
        </w:rPr>
        <w:t xml:space="preserve">  地下采矿应按设计要求进</w:t>
      </w:r>
      <w:r>
        <w:rPr>
          <w:sz w:val="19"/>
          <w:szCs w:val="19"/>
          <w:spacing w:val="1"/>
        </w:rPr>
        <w:t>行。</w:t>
      </w:r>
    </w:p>
    <w:p>
      <w:pPr>
        <w:pStyle w:val="BodyText"/>
        <w:ind w:right="88"/>
        <w:spacing w:before="94" w:line="256" w:lineRule="auto"/>
        <w:rPr>
          <w:sz w:val="19"/>
          <w:szCs w:val="19"/>
        </w:rPr>
      </w:pPr>
      <w:r>
        <w:rPr>
          <w:sz w:val="19"/>
          <w:szCs w:val="19"/>
          <w:spacing w:val="4"/>
        </w:rPr>
        <w:t>6.3.1.2  地下开采时，应圈定岩体移动范围或岩体移动监测范围；地表主要建构</w:t>
      </w:r>
      <w:r>
        <w:rPr>
          <w:sz w:val="19"/>
          <w:szCs w:val="19"/>
          <w:spacing w:val="3"/>
        </w:rPr>
        <w:t>筑物、主要井筒应布置</w:t>
      </w:r>
      <w:r>
        <w:rPr>
          <w:sz w:val="19"/>
          <w:szCs w:val="19"/>
        </w:rPr>
        <w:t xml:space="preserve"> </w:t>
      </w:r>
      <w:r>
        <w:rPr>
          <w:sz w:val="19"/>
          <w:szCs w:val="19"/>
          <w:spacing w:val="5"/>
        </w:rPr>
        <w:t>在地表岩体移动范围之外，或者留保安矿柱消除其影响。</w:t>
      </w:r>
    </w:p>
    <w:p>
      <w:pPr>
        <w:pStyle w:val="BodyText"/>
        <w:ind w:right="86"/>
        <w:spacing w:before="63" w:line="270" w:lineRule="auto"/>
        <w:rPr>
          <w:sz w:val="19"/>
          <w:szCs w:val="19"/>
        </w:rPr>
      </w:pPr>
      <w:r>
        <w:rPr>
          <w:sz w:val="19"/>
          <w:szCs w:val="19"/>
        </w:rPr>
        <w:t>6.3.1.3  地表主要建构筑物、主要开拓工程入口应布置在不受地表滑坡、滚石、泥石流、雪崩等危险因素</w:t>
      </w:r>
      <w:r>
        <w:rPr>
          <w:sz w:val="19"/>
          <w:szCs w:val="19"/>
          <w:spacing w:val="2"/>
        </w:rPr>
        <w:t xml:space="preserve"> </w:t>
      </w:r>
      <w:r>
        <w:rPr>
          <w:sz w:val="19"/>
          <w:szCs w:val="19"/>
          <w:spacing w:val="1"/>
        </w:rPr>
        <w:t>影响的安全地带，无法避开时，应采取可靠的安全措施。</w:t>
      </w:r>
    </w:p>
    <w:p>
      <w:pPr>
        <w:pStyle w:val="BodyText"/>
        <w:spacing w:before="85" w:line="219" w:lineRule="auto"/>
        <w:rPr>
          <w:sz w:val="19"/>
          <w:szCs w:val="19"/>
        </w:rPr>
      </w:pPr>
      <w:r>
        <w:rPr>
          <w:sz w:val="19"/>
          <w:szCs w:val="19"/>
          <w:spacing w:val="3"/>
        </w:rPr>
        <w:t>6.3.1.4  每个采区或者盘区、矿块均应有两个便于行人的安全出口，并与通往地面</w:t>
      </w:r>
      <w:r>
        <w:rPr>
          <w:sz w:val="19"/>
          <w:szCs w:val="19"/>
          <w:spacing w:val="2"/>
        </w:rPr>
        <w:t>的安全出口相通。</w:t>
      </w:r>
    </w:p>
    <w:p>
      <w:pPr>
        <w:pStyle w:val="BodyText"/>
        <w:spacing w:before="74" w:line="219" w:lineRule="auto"/>
        <w:rPr>
          <w:sz w:val="19"/>
          <w:szCs w:val="19"/>
        </w:rPr>
      </w:pPr>
      <w:r>
        <w:rPr>
          <w:sz w:val="19"/>
          <w:szCs w:val="19"/>
          <w:spacing w:val="4"/>
        </w:rPr>
        <w:t>6.3.1.5  采矿设计应提出矿柱回采和采空区处理方案，并制定专门的安全措</w:t>
      </w:r>
      <w:r>
        <w:rPr>
          <w:sz w:val="19"/>
          <w:szCs w:val="19"/>
          <w:spacing w:val="3"/>
        </w:rPr>
        <w:t>施。</w:t>
      </w:r>
    </w:p>
    <w:p>
      <w:pPr>
        <w:pStyle w:val="BodyText"/>
        <w:ind w:right="86"/>
        <w:spacing w:before="85" w:line="256" w:lineRule="auto"/>
        <w:rPr>
          <w:sz w:val="19"/>
          <w:szCs w:val="19"/>
        </w:rPr>
      </w:pPr>
      <w:r>
        <w:rPr>
          <w:sz w:val="19"/>
          <w:szCs w:val="19"/>
        </w:rPr>
        <w:t>6.3.1.6  应严格保持矿柱(含顶柱、底柱和间柱等)的尺寸、形状和直立度；应有专人检查和管理，确保矿</w:t>
      </w:r>
      <w:r>
        <w:rPr>
          <w:sz w:val="19"/>
          <w:szCs w:val="19"/>
          <w:spacing w:val="2"/>
        </w:rPr>
        <w:t xml:space="preserve"> </w:t>
      </w:r>
      <w:r>
        <w:rPr>
          <w:sz w:val="19"/>
          <w:szCs w:val="19"/>
          <w:spacing w:val="7"/>
        </w:rPr>
        <w:t>柱的稳定性。</w:t>
      </w:r>
    </w:p>
    <w:p>
      <w:pPr>
        <w:pStyle w:val="BodyText"/>
        <w:ind w:right="86"/>
        <w:spacing w:before="64" w:line="270" w:lineRule="auto"/>
        <w:rPr>
          <w:sz w:val="19"/>
          <w:szCs w:val="19"/>
        </w:rPr>
      </w:pPr>
      <w:r>
        <w:rPr>
          <w:sz w:val="19"/>
          <w:szCs w:val="19"/>
          <w:spacing w:val="8"/>
        </w:rPr>
        <w:t>6.3.1.7</w:t>
      </w:r>
      <w:r>
        <w:rPr>
          <w:sz w:val="19"/>
          <w:szCs w:val="19"/>
          <w:spacing w:val="101"/>
        </w:rPr>
        <w:t xml:space="preserve"> </w:t>
      </w:r>
      <w:r>
        <w:rPr>
          <w:sz w:val="19"/>
          <w:szCs w:val="19"/>
          <w:spacing w:val="8"/>
        </w:rPr>
        <w:t>胶结充填体中的二次掘进应待充填体达到规定的养护期和强度后方准进行，不满足安全要求</w:t>
      </w:r>
      <w:r>
        <w:rPr>
          <w:sz w:val="19"/>
          <w:szCs w:val="19"/>
        </w:rPr>
        <w:t xml:space="preserve"> </w:t>
      </w:r>
      <w:r>
        <w:rPr>
          <w:sz w:val="19"/>
          <w:szCs w:val="19"/>
          <w:spacing w:val="7"/>
        </w:rPr>
        <w:t>的还应做可靠的支护。</w:t>
      </w:r>
    </w:p>
    <w:p>
      <w:pPr>
        <w:pStyle w:val="BodyText"/>
        <w:ind w:right="87"/>
        <w:spacing w:before="75" w:line="255" w:lineRule="auto"/>
        <w:rPr>
          <w:sz w:val="19"/>
          <w:szCs w:val="19"/>
        </w:rPr>
      </w:pPr>
      <w:r>
        <w:rPr>
          <w:sz w:val="19"/>
          <w:szCs w:val="19"/>
          <w:spacing w:val="-3"/>
        </w:rPr>
        <w:t>6.3.1.8  作业场所的钻孔、井巷、</w:t>
      </w:r>
      <w:r>
        <w:rPr>
          <w:sz w:val="19"/>
          <w:szCs w:val="19"/>
          <w:spacing w:val="-4"/>
        </w:rPr>
        <w:t>溶洞、陷坑、泥浆池和水仓等，均应加盖或设栅栏围挡，并设置明显的警</w:t>
      </w:r>
      <w:r>
        <w:rPr>
          <w:sz w:val="19"/>
          <w:szCs w:val="19"/>
        </w:rPr>
        <w:t xml:space="preserve"> </w:t>
      </w:r>
      <w:r>
        <w:rPr>
          <w:sz w:val="19"/>
          <w:szCs w:val="19"/>
          <w:spacing w:val="9"/>
        </w:rPr>
        <w:t>示标志。设备的转动部件外围应设防护罩或围栏。</w:t>
      </w:r>
    </w:p>
    <w:p>
      <w:pPr>
        <w:pStyle w:val="BodyText"/>
        <w:spacing w:before="74" w:line="274" w:lineRule="auto"/>
        <w:rPr>
          <w:sz w:val="19"/>
          <w:szCs w:val="19"/>
        </w:rPr>
      </w:pPr>
      <w:r>
        <w:rPr>
          <w:sz w:val="19"/>
          <w:szCs w:val="19"/>
          <w:spacing w:val="6"/>
        </w:rPr>
        <w:t>6.3.1.9  溜井不应放空。大块矿石、废旧钢材、木材和</w:t>
      </w:r>
      <w:r>
        <w:rPr>
          <w:sz w:val="19"/>
          <w:szCs w:val="19"/>
          <w:spacing w:val="5"/>
        </w:rPr>
        <w:t>钢丝绳等不应放入井内。溜井口不应有水流人。</w:t>
      </w:r>
      <w:r>
        <w:rPr>
          <w:sz w:val="19"/>
          <w:szCs w:val="19"/>
        </w:rPr>
        <w:t xml:space="preserve"> </w:t>
      </w:r>
      <w:r>
        <w:rPr>
          <w:sz w:val="19"/>
          <w:szCs w:val="19"/>
          <w:spacing w:val="11"/>
        </w:rPr>
        <w:t>人员不应直接站在溜井、漏斗内堆存的矿石上或进入溜井与漏斗内处理堵塞。采用特殊</w:t>
      </w:r>
      <w:r>
        <w:rPr>
          <w:sz w:val="19"/>
          <w:szCs w:val="19"/>
          <w:spacing w:val="10"/>
        </w:rPr>
        <w:t>方法处理堵塞</w:t>
      </w:r>
      <w:r>
        <w:rPr>
          <w:sz w:val="19"/>
          <w:szCs w:val="19"/>
        </w:rPr>
        <w:t xml:space="preserve">  </w:t>
      </w:r>
      <w:r>
        <w:rPr>
          <w:sz w:val="19"/>
          <w:szCs w:val="19"/>
          <w:spacing w:val="9"/>
        </w:rPr>
        <w:t>应经矿山企业主要负责人批准。</w:t>
      </w:r>
    </w:p>
    <w:p>
      <w:pPr>
        <w:pStyle w:val="BodyText"/>
        <w:spacing w:before="93" w:line="219" w:lineRule="auto"/>
        <w:rPr>
          <w:sz w:val="19"/>
          <w:szCs w:val="19"/>
        </w:rPr>
      </w:pPr>
      <w:hyperlink w:history="true" r:id="rId80">
        <w:r>
          <w:rPr>
            <w:sz w:val="19"/>
            <w:szCs w:val="19"/>
            <w:spacing w:val="5"/>
          </w:rPr>
          <w:t>6.3.1.10</w:t>
        </w:r>
      </w:hyperlink>
      <w:r>
        <w:rPr>
          <w:sz w:val="19"/>
          <w:szCs w:val="19"/>
          <w:spacing w:val="5"/>
        </w:rPr>
        <w:t xml:space="preserve">  采场放矿作业出现悬拱或立槽时人员不应进入悬拱、立槽下方危险区进行处理。</w:t>
      </w:r>
    </w:p>
    <w:p>
      <w:pPr>
        <w:pStyle w:val="BodyText"/>
        <w:spacing w:before="65" w:line="219" w:lineRule="auto"/>
        <w:rPr>
          <w:sz w:val="19"/>
          <w:szCs w:val="19"/>
        </w:rPr>
      </w:pPr>
      <w:hyperlink w:history="true" r:id="rId81">
        <w:r>
          <w:rPr>
            <w:sz w:val="19"/>
            <w:szCs w:val="19"/>
            <w:spacing w:val="4"/>
          </w:rPr>
          <w:t>6.3.1.11</w:t>
        </w:r>
      </w:hyperlink>
      <w:r>
        <w:rPr>
          <w:sz w:val="19"/>
          <w:szCs w:val="19"/>
          <w:spacing w:val="4"/>
        </w:rPr>
        <w:t xml:space="preserve">  人员需要进入的采场应有良好的照明。</w:t>
      </w:r>
    </w:p>
    <w:p>
      <w:pPr>
        <w:pStyle w:val="BodyText"/>
        <w:spacing w:before="95" w:line="219" w:lineRule="auto"/>
        <w:rPr>
          <w:sz w:val="19"/>
          <w:szCs w:val="19"/>
        </w:rPr>
      </w:pPr>
      <w:hyperlink w:history="true" r:id="rId82">
        <w:r>
          <w:rPr>
            <w:sz w:val="19"/>
            <w:szCs w:val="19"/>
            <w:spacing w:val="5"/>
          </w:rPr>
          <w:t>6.3.1.12</w:t>
        </w:r>
      </w:hyperlink>
      <w:r>
        <w:rPr>
          <w:sz w:val="19"/>
          <w:szCs w:val="19"/>
          <w:spacing w:val="5"/>
        </w:rPr>
        <w:t xml:space="preserve">  应建立采场顶板分级管理制度。对顶板不稳固的采场，应有监控手</w:t>
      </w:r>
      <w:r>
        <w:rPr>
          <w:sz w:val="19"/>
          <w:szCs w:val="19"/>
          <w:spacing w:val="4"/>
        </w:rPr>
        <w:t>段和处理措施。</w:t>
      </w:r>
    </w:p>
    <w:p>
      <w:pPr>
        <w:pStyle w:val="BodyText"/>
        <w:ind w:left="2" w:right="86" w:firstLine="407"/>
        <w:spacing w:before="74" w:line="292" w:lineRule="auto"/>
        <w:rPr>
          <w:sz w:val="19"/>
          <w:szCs w:val="19"/>
        </w:rPr>
      </w:pPr>
      <w:r>
        <w:rPr>
          <w:sz w:val="19"/>
          <w:szCs w:val="19"/>
          <w:spacing w:val="11"/>
        </w:rPr>
        <w:t>人员需要进入的采场作业面的顶板和侧面应保持稳定，矿岩不</w:t>
      </w:r>
      <w:r>
        <w:rPr>
          <w:sz w:val="19"/>
          <w:szCs w:val="19"/>
          <w:spacing w:val="10"/>
        </w:rPr>
        <w:t>稳固时应采取支护措施。因爆破或</w:t>
      </w:r>
      <w:r>
        <w:rPr>
          <w:sz w:val="19"/>
          <w:szCs w:val="19"/>
        </w:rPr>
        <w:t xml:space="preserve"> </w:t>
      </w:r>
      <w:r>
        <w:rPr>
          <w:sz w:val="19"/>
          <w:szCs w:val="19"/>
          <w:b/>
          <w:bCs/>
          <w:spacing w:val="4"/>
        </w:rPr>
        <w:t>其他原因而破坏的支护应及时修复，确认安全后方准作业</w:t>
      </w:r>
      <w:r>
        <w:rPr>
          <w:sz w:val="19"/>
          <w:szCs w:val="19"/>
          <w:spacing w:val="4"/>
        </w:rPr>
        <w:t>。</w:t>
      </w:r>
    </w:p>
    <w:p>
      <w:pPr>
        <w:pStyle w:val="BodyText"/>
        <w:ind w:left="409"/>
        <w:spacing w:line="218" w:lineRule="auto"/>
        <w:rPr>
          <w:sz w:val="19"/>
          <w:szCs w:val="19"/>
        </w:rPr>
      </w:pPr>
      <w:r>
        <w:rPr>
          <w:sz w:val="19"/>
          <w:szCs w:val="19"/>
          <w:spacing w:val="6"/>
        </w:rPr>
        <w:t>回采作业前应处理顶板和两帮的浮石，确认安全后方可进行回采作业。</w:t>
      </w:r>
    </w:p>
    <w:p>
      <w:pPr>
        <w:pStyle w:val="BodyText"/>
        <w:ind w:left="409"/>
        <w:spacing w:before="96" w:line="219" w:lineRule="auto"/>
        <w:rPr>
          <w:sz w:val="19"/>
          <w:szCs w:val="19"/>
        </w:rPr>
      </w:pPr>
      <w:r>
        <w:rPr>
          <w:sz w:val="19"/>
          <w:szCs w:val="19"/>
          <w:spacing w:val="7"/>
        </w:rPr>
        <w:t>处理浮石时，同一作业面不应进行其他作业；</w:t>
      </w:r>
      <w:r>
        <w:rPr>
          <w:sz w:val="19"/>
          <w:szCs w:val="19"/>
          <w:spacing w:val="6"/>
        </w:rPr>
        <w:t>发现冒顶征兆应停止作业进行处理；发现大面积冒顶</w:t>
      </w:r>
    </w:p>
    <w:p>
      <w:pPr>
        <w:pStyle w:val="BodyText"/>
        <w:ind w:left="2"/>
        <w:spacing w:before="62" w:line="219" w:lineRule="auto"/>
        <w:rPr>
          <w:sz w:val="19"/>
          <w:szCs w:val="19"/>
        </w:rPr>
      </w:pPr>
      <w:r>
        <w:rPr>
          <w:sz w:val="19"/>
          <w:szCs w:val="19"/>
          <w:b/>
          <w:bCs/>
          <w:spacing w:val="1"/>
        </w:rPr>
        <w:t>征兆，应立即撤离人员并及时上报。</w:t>
      </w:r>
    </w:p>
    <w:p>
      <w:pPr>
        <w:pStyle w:val="BodyText"/>
        <w:ind w:right="82"/>
        <w:spacing w:before="89" w:line="273" w:lineRule="auto"/>
        <w:rPr>
          <w:sz w:val="19"/>
          <w:szCs w:val="19"/>
        </w:rPr>
      </w:pPr>
      <w:hyperlink w:history="true" r:id="rId83">
        <w:r>
          <w:rPr>
            <w:sz w:val="19"/>
            <w:szCs w:val="19"/>
            <w:spacing w:val="6"/>
          </w:rPr>
          <w:t>6.3.1.13</w:t>
        </w:r>
      </w:hyperlink>
      <w:r>
        <w:rPr>
          <w:sz w:val="19"/>
          <w:szCs w:val="19"/>
          <w:spacing w:val="98"/>
        </w:rPr>
        <w:t xml:space="preserve"> </w:t>
      </w:r>
      <w:r>
        <w:rPr>
          <w:sz w:val="19"/>
          <w:szCs w:val="19"/>
          <w:spacing w:val="6"/>
        </w:rPr>
        <w:t>发现井下有危及作业人员安全的危险应立即消除。当班作业结束前来不及消除时，当班负责</w:t>
      </w:r>
      <w:r>
        <w:rPr>
          <w:sz w:val="19"/>
          <w:szCs w:val="19"/>
        </w:rPr>
        <w:t xml:space="preserve"> </w:t>
      </w:r>
      <w:r>
        <w:rPr>
          <w:sz w:val="19"/>
          <w:szCs w:val="19"/>
          <w:spacing w:val="11"/>
        </w:rPr>
        <w:t>人应做好书面记录，内容包括危险状况和所采取的处理措施。下一班负责人在本班</w:t>
      </w:r>
      <w:r>
        <w:rPr>
          <w:sz w:val="19"/>
          <w:szCs w:val="19"/>
          <w:spacing w:val="10"/>
        </w:rPr>
        <w:t>作业人员开始危险</w:t>
      </w:r>
      <w:r>
        <w:rPr>
          <w:sz w:val="19"/>
          <w:szCs w:val="19"/>
        </w:rPr>
        <w:t xml:space="preserve"> </w:t>
      </w:r>
      <w:r>
        <w:rPr>
          <w:sz w:val="19"/>
          <w:szCs w:val="19"/>
          <w:spacing w:val="2"/>
        </w:rPr>
        <w:t>区内的作业前，应确认上一班的记载内容，并告知相关作业人员上述危险状况、已采取的处理措施、为解</w:t>
      </w:r>
      <w:r>
        <w:rPr>
          <w:sz w:val="19"/>
          <w:szCs w:val="19"/>
          <w:spacing w:val="3"/>
        </w:rPr>
        <w:t xml:space="preserve"> </w:t>
      </w:r>
      <w:r>
        <w:rPr>
          <w:sz w:val="19"/>
          <w:szCs w:val="19"/>
          <w:spacing w:val="7"/>
        </w:rPr>
        <w:t>除危险应做的工作。</w:t>
      </w:r>
    </w:p>
    <w:p>
      <w:pPr>
        <w:pStyle w:val="BodyText"/>
        <w:spacing w:before="105" w:line="219" w:lineRule="auto"/>
        <w:rPr>
          <w:sz w:val="19"/>
          <w:szCs w:val="19"/>
        </w:rPr>
      </w:pPr>
      <w:hyperlink w:history="true" r:id="rId84">
        <w:r>
          <w:rPr>
            <w:sz w:val="19"/>
            <w:szCs w:val="19"/>
          </w:rPr>
          <w:t>6.3.1.14</w:t>
        </w:r>
      </w:hyperlink>
      <w:r>
        <w:rPr>
          <w:sz w:val="19"/>
          <w:szCs w:val="19"/>
        </w:rPr>
        <w:t xml:space="preserve">  工程地质复杂、有严重地压活动的矿山，应遵守下列规定：</w:t>
      </w:r>
    </w:p>
    <w:p>
      <w:pPr>
        <w:pStyle w:val="BodyText"/>
        <w:ind w:left="409"/>
        <w:spacing w:before="73" w:line="219" w:lineRule="auto"/>
        <w:rPr>
          <w:sz w:val="19"/>
          <w:szCs w:val="19"/>
        </w:rPr>
      </w:pPr>
      <w:r>
        <w:rPr>
          <w:sz w:val="19"/>
          <w:szCs w:val="19"/>
          <w:spacing w:val="5"/>
        </w:rPr>
        <w:t>——设立专门机构或专职人员负责地压管理工作，做好现场监测和预测、预报工作；</w:t>
      </w:r>
    </w:p>
    <w:p>
      <w:pPr>
        <w:pStyle w:val="BodyText"/>
        <w:ind w:left="509"/>
        <w:spacing w:before="76" w:line="219" w:lineRule="auto"/>
        <w:rPr>
          <w:sz w:val="19"/>
          <w:szCs w:val="19"/>
        </w:rPr>
      </w:pPr>
      <w:r>
        <w:rPr>
          <w:sz w:val="19"/>
          <w:szCs w:val="19"/>
          <w:spacing w:val="3"/>
        </w:rPr>
        <w:t>——发现大面积地压活动预兆应立即停止作业，将人员撤至安全地点；</w:t>
      </w:r>
    </w:p>
    <w:p>
      <w:pPr>
        <w:pStyle w:val="BodyText"/>
        <w:ind w:left="409"/>
        <w:spacing w:before="74" w:line="219" w:lineRule="auto"/>
        <w:rPr>
          <w:sz w:val="19"/>
          <w:szCs w:val="19"/>
        </w:rPr>
      </w:pPr>
      <w:r>
        <w:rPr>
          <w:sz w:val="19"/>
          <w:szCs w:val="19"/>
          <w:spacing w:val="8"/>
        </w:rPr>
        <w:t>——通往塌陷区的井巷应封闭；</w:t>
      </w:r>
    </w:p>
    <w:p>
      <w:pPr>
        <w:pStyle w:val="BodyText"/>
        <w:ind w:left="409"/>
        <w:spacing w:before="74" w:line="219" w:lineRule="auto"/>
        <w:rPr>
          <w:sz w:val="19"/>
          <w:szCs w:val="19"/>
        </w:rPr>
      </w:pPr>
      <w:r>
        <w:rPr>
          <w:sz w:val="19"/>
          <w:szCs w:val="19"/>
          <w:spacing w:val="8"/>
        </w:rPr>
        <w:t>——地表塌陷区应设明显警示标志和必要的围挡设施，人员不应进入塌陷区和采空区。</w:t>
      </w:r>
    </w:p>
    <w:p>
      <w:pPr>
        <w:pStyle w:val="BodyText"/>
        <w:spacing w:before="84" w:line="219" w:lineRule="auto"/>
        <w:rPr>
          <w:sz w:val="19"/>
          <w:szCs w:val="19"/>
        </w:rPr>
      </w:pPr>
      <w:hyperlink w:history="true" r:id="rId85">
        <w:r>
          <w:rPr>
            <w:sz w:val="19"/>
            <w:szCs w:val="19"/>
            <w:spacing w:val="1"/>
          </w:rPr>
          <w:t>6.3.1.15</w:t>
        </w:r>
      </w:hyperlink>
      <w:r>
        <w:rPr>
          <w:sz w:val="19"/>
          <w:szCs w:val="19"/>
          <w:spacing w:val="1"/>
        </w:rPr>
        <w:t xml:space="preserve">  采用空场法采矿的矿山，应采取充填、隔离或强制崩落围岩的措施，及时处理采空区。</w:t>
      </w:r>
    </w:p>
    <w:p>
      <w:pPr>
        <w:pStyle w:val="BodyText"/>
        <w:spacing w:before="85" w:line="219" w:lineRule="auto"/>
        <w:rPr>
          <w:sz w:val="19"/>
          <w:szCs w:val="19"/>
        </w:rPr>
      </w:pPr>
      <w:hyperlink w:history="true" r:id="rId86">
        <w:r>
          <w:rPr>
            <w:sz w:val="19"/>
            <w:szCs w:val="19"/>
            <w:spacing w:val="5"/>
          </w:rPr>
          <w:t>6.3.1.16</w:t>
        </w:r>
      </w:hyperlink>
      <w:r>
        <w:rPr>
          <w:sz w:val="19"/>
          <w:szCs w:val="19"/>
          <w:spacing w:val="5"/>
        </w:rPr>
        <w:t xml:space="preserve">  地下开采的矿山应对地面沉降情况进行监测。</w:t>
      </w:r>
    </w:p>
    <w:p>
      <w:pPr>
        <w:pStyle w:val="BodyText"/>
        <w:spacing w:before="74" w:line="218" w:lineRule="auto"/>
        <w:rPr>
          <w:sz w:val="19"/>
          <w:szCs w:val="19"/>
        </w:rPr>
      </w:pPr>
      <w:hyperlink w:history="true" r:id="rId87">
        <w:r>
          <w:rPr>
            <w:rFonts w:ascii="Times New Roman" w:hAnsi="Times New Roman" w:eastAsia="Times New Roman" w:cs="Times New Roman"/>
            <w:sz w:val="19"/>
            <w:szCs w:val="19"/>
            <w:spacing w:val="6"/>
          </w:rPr>
          <w:t>6.3.1.17</w:t>
        </w:r>
      </w:hyperlink>
      <w:r>
        <w:rPr>
          <w:rFonts w:ascii="Times New Roman" w:hAnsi="Times New Roman" w:eastAsia="Times New Roman" w:cs="Times New Roman"/>
          <w:sz w:val="19"/>
          <w:szCs w:val="19"/>
          <w:spacing w:val="6"/>
        </w:rPr>
        <w:t xml:space="preserve">     </w:t>
      </w:r>
      <w:r>
        <w:rPr>
          <w:sz w:val="19"/>
          <w:szCs w:val="19"/>
          <w:spacing w:val="6"/>
        </w:rPr>
        <w:t>井下爆破应遵守</w:t>
      </w:r>
      <w:r>
        <w:rPr>
          <w:rFonts w:ascii="Times New Roman" w:hAnsi="Times New Roman" w:eastAsia="Times New Roman" w:cs="Times New Roman"/>
          <w:sz w:val="19"/>
          <w:szCs w:val="19"/>
        </w:rPr>
        <w:t>GB</w:t>
      </w:r>
      <w:r>
        <w:rPr>
          <w:rFonts w:ascii="Times New Roman" w:hAnsi="Times New Roman" w:eastAsia="Times New Roman" w:cs="Times New Roman"/>
          <w:sz w:val="19"/>
          <w:szCs w:val="19"/>
          <w:spacing w:val="6"/>
        </w:rPr>
        <w:t>6722   </w:t>
      </w:r>
      <w:r>
        <w:rPr>
          <w:sz w:val="19"/>
          <w:szCs w:val="19"/>
          <w:spacing w:val="5"/>
        </w:rPr>
        <w:t>的规定。</w:t>
      </w:r>
    </w:p>
    <w:p>
      <w:pPr>
        <w:spacing w:line="218" w:lineRule="auto"/>
        <w:sectPr>
          <w:headerReference w:type="default" r:id="rId78"/>
          <w:footerReference w:type="default" r:id="rId79"/>
          <w:pgSz w:w="11910" w:h="16850"/>
          <w:pgMar w:top="2079" w:right="1554" w:bottom="1440" w:left="1430" w:header="1786" w:footer="1323" w:gutter="0"/>
        </w:sectPr>
        <w:rPr>
          <w:sz w:val="19"/>
          <w:szCs w:val="19"/>
        </w:rPr>
      </w:pPr>
    </w:p>
    <w:p>
      <w:pPr>
        <w:pStyle w:val="BodyText"/>
        <w:spacing w:before="298" w:line="219" w:lineRule="auto"/>
        <w:rPr>
          <w:sz w:val="19"/>
          <w:szCs w:val="19"/>
        </w:rPr>
      </w:pPr>
      <w:hyperlink w:history="true" r:id="rId90">
        <w:r>
          <w:rPr>
            <w:sz w:val="19"/>
            <w:szCs w:val="19"/>
            <w:spacing w:val="-1"/>
          </w:rPr>
          <w:t>6.3.1.18</w:t>
        </w:r>
      </w:hyperlink>
      <w:r>
        <w:rPr>
          <w:sz w:val="19"/>
          <w:szCs w:val="19"/>
          <w:spacing w:val="-1"/>
        </w:rPr>
        <w:t xml:space="preserve">  矿井停电时，应停止井下生</w:t>
      </w:r>
      <w:r>
        <w:rPr>
          <w:sz w:val="19"/>
          <w:szCs w:val="19"/>
          <w:spacing w:val="-2"/>
        </w:rPr>
        <w:t>产作业，并组织人员撤出。</w:t>
      </w:r>
    </w:p>
    <w:p>
      <w:pPr>
        <w:pStyle w:val="BodyText"/>
        <w:ind w:left="2"/>
        <w:spacing w:before="210" w:line="221" w:lineRule="auto"/>
        <w:rPr>
          <w:rFonts w:ascii="SimHei" w:hAnsi="SimHei" w:eastAsia="SimHei" w:cs="SimHei"/>
          <w:sz w:val="19"/>
          <w:szCs w:val="19"/>
        </w:rPr>
      </w:pPr>
      <w:bookmarkStart w:name="bookmark54" w:id="37"/>
      <w:bookmarkEnd w:id="37"/>
      <w:r>
        <w:rPr>
          <w:sz w:val="19"/>
          <w:szCs w:val="19"/>
          <w:b/>
          <w:bCs/>
          <w:spacing w:val="-3"/>
        </w:rPr>
        <w:t>6.3.2</w:t>
      </w:r>
      <w:r>
        <w:rPr>
          <w:sz w:val="19"/>
          <w:szCs w:val="19"/>
          <w:spacing w:val="8"/>
        </w:rPr>
        <w:t xml:space="preserve">  </w:t>
      </w:r>
      <w:r>
        <w:rPr>
          <w:rFonts w:ascii="SimHei" w:hAnsi="SimHei" w:eastAsia="SimHei" w:cs="SimHei"/>
          <w:sz w:val="19"/>
          <w:szCs w:val="19"/>
          <w:b/>
          <w:bCs/>
          <w:spacing w:val="-3"/>
        </w:rPr>
        <w:t>采矿方法</w:t>
      </w:r>
    </w:p>
    <w:p>
      <w:pPr>
        <w:pStyle w:val="BodyText"/>
        <w:ind w:left="2"/>
        <w:spacing w:before="255" w:line="219" w:lineRule="auto"/>
        <w:rPr>
          <w:sz w:val="19"/>
          <w:szCs w:val="19"/>
        </w:rPr>
      </w:pPr>
      <w:r>
        <w:rPr>
          <w:sz w:val="19"/>
          <w:szCs w:val="19"/>
          <w:b/>
          <w:bCs/>
          <w:spacing w:val="-2"/>
        </w:rPr>
        <w:t>6.3.2.1</w:t>
      </w:r>
      <w:r>
        <w:rPr>
          <w:sz w:val="19"/>
          <w:szCs w:val="19"/>
          <w:spacing w:val="-2"/>
        </w:rPr>
        <w:t xml:space="preserve">  采用全面采矿法、房柱采矿法采矿，应遵守下列规</w:t>
      </w:r>
      <w:r>
        <w:rPr>
          <w:sz w:val="19"/>
          <w:szCs w:val="19"/>
          <w:spacing w:val="-3"/>
        </w:rPr>
        <w:t>定：</w:t>
      </w:r>
    </w:p>
    <w:p>
      <w:pPr>
        <w:pStyle w:val="BodyText"/>
        <w:ind w:left="789" w:right="78" w:hanging="400"/>
        <w:spacing w:before="44" w:line="292" w:lineRule="auto"/>
        <w:rPr>
          <w:sz w:val="19"/>
          <w:szCs w:val="19"/>
        </w:rPr>
      </w:pPr>
      <w:r>
        <w:rPr>
          <w:sz w:val="19"/>
          <w:szCs w:val="19"/>
          <w:spacing w:val="7"/>
        </w:rPr>
        <w:t>——采场的结构参数和矿柱(包括点柱、条柱)</w:t>
      </w:r>
      <w:r>
        <w:rPr>
          <w:sz w:val="19"/>
          <w:szCs w:val="19"/>
          <w:spacing w:val="6"/>
        </w:rPr>
        <w:t>参数应经岩石力学计算分析后确定；当开采前期缺少</w:t>
      </w:r>
      <w:r>
        <w:rPr>
          <w:sz w:val="19"/>
          <w:szCs w:val="19"/>
        </w:rPr>
        <w:t xml:space="preserve"> </w:t>
      </w:r>
      <w:r>
        <w:rPr>
          <w:sz w:val="19"/>
          <w:szCs w:val="19"/>
          <w:spacing w:val="3"/>
        </w:rPr>
        <w:t>相关岩石力学参数时，可采取类比法确定；</w:t>
      </w:r>
    </w:p>
    <w:p>
      <w:pPr>
        <w:pStyle w:val="BodyText"/>
        <w:ind w:left="789" w:hanging="400"/>
        <w:spacing w:line="301" w:lineRule="auto"/>
        <w:rPr>
          <w:sz w:val="19"/>
          <w:szCs w:val="19"/>
        </w:rPr>
      </w:pPr>
      <w:r>
        <w:rPr>
          <w:sz w:val="19"/>
          <w:szCs w:val="19"/>
          <w:spacing w:val="11"/>
        </w:rPr>
        <w:t>——未经原设计单位变更设计或专业研究机构的研究并采取安全措</w:t>
      </w:r>
      <w:r>
        <w:rPr>
          <w:sz w:val="19"/>
          <w:szCs w:val="19"/>
          <w:spacing w:val="10"/>
        </w:rPr>
        <w:t>施，不得减小矿柱(包括点柱、</w:t>
      </w:r>
      <w:r>
        <w:rPr>
          <w:sz w:val="19"/>
          <w:szCs w:val="19"/>
        </w:rPr>
        <w:t xml:space="preserve"> </w:t>
      </w:r>
      <w:r>
        <w:rPr>
          <w:sz w:val="19"/>
          <w:szCs w:val="19"/>
          <w:spacing w:val="7"/>
        </w:rPr>
        <w:t>条柱)尺寸或扩大矿房的尺寸，不得采用人工支柱替代</w:t>
      </w:r>
      <w:r>
        <w:rPr>
          <w:sz w:val="19"/>
          <w:szCs w:val="19"/>
          <w:spacing w:val="6"/>
        </w:rPr>
        <w:t>原有矿柱以回采矿柱；</w:t>
      </w:r>
    </w:p>
    <w:p>
      <w:pPr>
        <w:pStyle w:val="BodyText"/>
        <w:ind w:left="389"/>
        <w:spacing w:line="218" w:lineRule="auto"/>
        <w:tabs>
          <w:tab w:val="left" w:pos="830"/>
        </w:tabs>
        <w:rPr>
          <w:sz w:val="19"/>
          <w:szCs w:val="19"/>
        </w:rPr>
      </w:pPr>
      <w:r>
        <w:rPr>
          <w:sz w:val="19"/>
          <w:szCs w:val="19"/>
          <w:u w:val="single" w:color="auto"/>
        </w:rPr>
        <w:tab/>
      </w:r>
      <w:r>
        <w:rPr>
          <w:sz w:val="19"/>
          <w:szCs w:val="19"/>
          <w:spacing w:val="-67"/>
        </w:rPr>
        <w:t xml:space="preserve"> </w:t>
      </w:r>
      <w:r>
        <w:rPr>
          <w:sz w:val="19"/>
          <w:szCs w:val="19"/>
          <w:spacing w:val="4"/>
        </w:rPr>
        <w:t>回采过程中应认真检查顶板，处理浮石，并根据岩石稳定性对采场顶板进行必要的支护。</w:t>
      </w:r>
    </w:p>
    <w:p>
      <w:pPr>
        <w:pStyle w:val="BodyText"/>
        <w:spacing w:before="74" w:line="219" w:lineRule="auto"/>
        <w:rPr>
          <w:sz w:val="19"/>
          <w:szCs w:val="19"/>
        </w:rPr>
      </w:pPr>
      <w:r>
        <w:rPr>
          <w:sz w:val="19"/>
          <w:szCs w:val="19"/>
          <w:spacing w:val="2"/>
        </w:rPr>
        <w:t>6.3.2.2  采用浅孔留矿法采矿应遵守下列规定：</w:t>
      </w:r>
    </w:p>
    <w:p>
      <w:pPr>
        <w:pStyle w:val="BodyText"/>
        <w:ind w:left="389"/>
        <w:spacing w:before="75" w:line="219" w:lineRule="auto"/>
        <w:rPr>
          <w:sz w:val="19"/>
          <w:szCs w:val="19"/>
        </w:rPr>
      </w:pPr>
      <w:r>
        <w:rPr>
          <w:sz w:val="19"/>
          <w:szCs w:val="19"/>
          <w:spacing w:val="10"/>
        </w:rPr>
        <w:t>——开采第一分层前应将下部漏斗和喇叭口扩完；</w:t>
      </w:r>
    </w:p>
    <w:p>
      <w:pPr>
        <w:pStyle w:val="BodyText"/>
        <w:ind w:left="389"/>
        <w:spacing w:before="76" w:line="219" w:lineRule="auto"/>
        <w:tabs>
          <w:tab w:val="left" w:pos="830"/>
        </w:tabs>
        <w:rPr>
          <w:sz w:val="20"/>
          <w:szCs w:val="20"/>
        </w:rPr>
      </w:pPr>
      <w:r>
        <w:rPr>
          <w:sz w:val="20"/>
          <w:szCs w:val="20"/>
          <w:u w:val="single" w:color="auto"/>
        </w:rPr>
        <w:tab/>
      </w:r>
      <w:r>
        <w:rPr>
          <w:sz w:val="20"/>
          <w:szCs w:val="20"/>
          <w:spacing w:val="-80"/>
        </w:rPr>
        <w:t xml:space="preserve"> </w:t>
      </w:r>
      <w:r>
        <w:rPr>
          <w:sz w:val="20"/>
          <w:szCs w:val="20"/>
          <w:spacing w:val="-8"/>
        </w:rPr>
        <w:t>各漏斗应均匀放矿，发现悬空应停止其上部作业；经妥善处理悬空</w:t>
      </w:r>
      <w:r>
        <w:rPr>
          <w:sz w:val="20"/>
          <w:szCs w:val="20"/>
          <w:spacing w:val="-9"/>
        </w:rPr>
        <w:t>后，方准继续作业；</w:t>
      </w:r>
    </w:p>
    <w:p>
      <w:pPr>
        <w:pStyle w:val="BodyText"/>
        <w:ind w:left="389"/>
        <w:spacing w:before="72" w:line="219" w:lineRule="auto"/>
        <w:rPr>
          <w:sz w:val="19"/>
          <w:szCs w:val="19"/>
        </w:rPr>
      </w:pPr>
      <w:r>
        <w:rPr>
          <w:sz w:val="19"/>
          <w:szCs w:val="19"/>
          <w:spacing w:val="8"/>
        </w:rPr>
        <w:t>——放矿人员和采场内的人员应密切联系，在放矿</w:t>
      </w:r>
      <w:r>
        <w:rPr>
          <w:sz w:val="19"/>
          <w:szCs w:val="19"/>
          <w:spacing w:val="7"/>
        </w:rPr>
        <w:t>影响范围内不应上下同时作业；</w:t>
      </w:r>
    </w:p>
    <w:p>
      <w:pPr>
        <w:pStyle w:val="BodyText"/>
        <w:ind w:left="389"/>
        <w:spacing w:before="65" w:line="219" w:lineRule="auto"/>
        <w:tabs>
          <w:tab w:val="left" w:pos="830"/>
        </w:tabs>
        <w:rPr>
          <w:sz w:val="20"/>
          <w:szCs w:val="20"/>
        </w:rPr>
      </w:pPr>
      <w:r>
        <w:rPr>
          <w:sz w:val="20"/>
          <w:szCs w:val="20"/>
          <w:u w:val="single" w:color="auto"/>
        </w:rPr>
        <w:tab/>
      </w:r>
      <w:r>
        <w:rPr>
          <w:sz w:val="20"/>
          <w:szCs w:val="20"/>
          <w:spacing w:val="-80"/>
        </w:rPr>
        <w:t xml:space="preserve"> </w:t>
      </w:r>
      <w:r>
        <w:rPr>
          <w:sz w:val="20"/>
          <w:szCs w:val="20"/>
          <w:spacing w:val="-4"/>
        </w:rPr>
        <w:t>严格控制每一回采分层的放矿量，保证凿岩工作面安全操作所需</w:t>
      </w:r>
      <w:r>
        <w:rPr>
          <w:sz w:val="20"/>
          <w:szCs w:val="20"/>
          <w:spacing w:val="-5"/>
        </w:rPr>
        <w:t>高度。</w:t>
      </w:r>
    </w:p>
    <w:p>
      <w:pPr>
        <w:pStyle w:val="BodyText"/>
        <w:spacing w:before="72" w:line="219" w:lineRule="auto"/>
        <w:rPr>
          <w:sz w:val="19"/>
          <w:szCs w:val="19"/>
        </w:rPr>
      </w:pPr>
      <w:r>
        <w:rPr>
          <w:sz w:val="19"/>
          <w:szCs w:val="19"/>
          <w:spacing w:val="2"/>
        </w:rPr>
        <w:t>6.3.2.3  采用分段空场法和阶段空场法采矿，应遵守下列规定：</w:t>
      </w:r>
    </w:p>
    <w:p>
      <w:pPr>
        <w:pStyle w:val="BodyText"/>
        <w:ind w:left="389"/>
        <w:spacing w:before="65" w:line="219" w:lineRule="auto"/>
        <w:rPr>
          <w:sz w:val="19"/>
          <w:szCs w:val="19"/>
        </w:rPr>
      </w:pPr>
      <w:r>
        <w:rPr>
          <w:sz w:val="19"/>
          <w:szCs w:val="19"/>
          <w:spacing w:val="2"/>
        </w:rPr>
        <w:t>——采场顶柱内除可开掘回采、运输、充填和通风巷道外，不得开</w:t>
      </w:r>
      <w:r>
        <w:rPr>
          <w:sz w:val="19"/>
          <w:szCs w:val="19"/>
          <w:spacing w:val="1"/>
        </w:rPr>
        <w:t>掘其他巷道；</w:t>
      </w:r>
    </w:p>
    <w:p>
      <w:pPr>
        <w:pStyle w:val="BodyText"/>
        <w:ind w:left="389"/>
        <w:spacing w:before="76" w:line="219" w:lineRule="auto"/>
        <w:rPr>
          <w:sz w:val="19"/>
          <w:szCs w:val="19"/>
        </w:rPr>
      </w:pPr>
      <w:r>
        <w:rPr>
          <w:sz w:val="19"/>
          <w:szCs w:val="19"/>
          <w:spacing w:val="10"/>
        </w:rPr>
        <w:t>——上下中段的矿房和矿柱应相对应；</w:t>
      </w:r>
    </w:p>
    <w:p>
      <w:pPr>
        <w:pStyle w:val="BodyText"/>
        <w:ind w:left="389"/>
        <w:spacing w:before="73" w:line="219" w:lineRule="auto"/>
        <w:rPr>
          <w:sz w:val="19"/>
          <w:szCs w:val="19"/>
        </w:rPr>
      </w:pPr>
      <w:r>
        <w:rPr>
          <w:sz w:val="19"/>
          <w:szCs w:val="19"/>
          <w:spacing w:val="10"/>
        </w:rPr>
        <w:t>——人员不应进入采空区。</w:t>
      </w:r>
    </w:p>
    <w:p>
      <w:pPr>
        <w:pStyle w:val="BodyText"/>
        <w:spacing w:before="94" w:line="219" w:lineRule="auto"/>
        <w:rPr>
          <w:sz w:val="19"/>
          <w:szCs w:val="19"/>
        </w:rPr>
      </w:pPr>
      <w:r>
        <w:rPr>
          <w:sz w:val="19"/>
          <w:szCs w:val="19"/>
          <w:spacing w:val="2"/>
        </w:rPr>
        <w:t>6.3.2.4  空场法回采矿柱应遵守下列规定：</w:t>
      </w:r>
    </w:p>
    <w:p>
      <w:pPr>
        <w:pStyle w:val="BodyText"/>
        <w:ind w:left="389"/>
        <w:spacing w:before="65" w:line="219" w:lineRule="auto"/>
        <w:rPr>
          <w:sz w:val="19"/>
          <w:szCs w:val="19"/>
        </w:rPr>
      </w:pPr>
      <w:r>
        <w:rPr>
          <w:sz w:val="19"/>
          <w:szCs w:val="19"/>
          <w:strike/>
          <w:spacing w:val="8"/>
        </w:rPr>
        <w:t>——</w:t>
      </w:r>
      <w:r>
        <w:rPr>
          <w:sz w:val="19"/>
          <w:szCs w:val="19"/>
          <w:spacing w:val="8"/>
        </w:rPr>
        <w:t>应</w:t>
      </w:r>
      <w:r>
        <w:rPr>
          <w:sz w:val="19"/>
          <w:szCs w:val="19"/>
          <w:spacing w:val="-40"/>
        </w:rPr>
        <w:t xml:space="preserve"> </w:t>
      </w:r>
      <w:r>
        <w:rPr>
          <w:sz w:val="19"/>
          <w:szCs w:val="19"/>
          <w:spacing w:val="8"/>
        </w:rPr>
        <w:t>由原设计单位或专业研究机构研究论证；</w:t>
      </w:r>
    </w:p>
    <w:p>
      <w:pPr>
        <w:pStyle w:val="BodyText"/>
        <w:ind w:left="389"/>
        <w:spacing w:before="75" w:line="219" w:lineRule="auto"/>
        <w:rPr>
          <w:sz w:val="19"/>
          <w:szCs w:val="19"/>
        </w:rPr>
      </w:pPr>
      <w:r>
        <w:rPr>
          <w:sz w:val="19"/>
          <w:szCs w:val="19"/>
          <w:spacing w:val="8"/>
        </w:rPr>
        <w:t>——回采顶柱和间柱前应先检查运输巷道的稳定情况，运输巷道不稳定时采取加固措施；</w:t>
      </w:r>
    </w:p>
    <w:p>
      <w:pPr>
        <w:pStyle w:val="BodyText"/>
        <w:ind w:left="389"/>
        <w:spacing w:before="74" w:line="219" w:lineRule="auto"/>
        <w:rPr>
          <w:sz w:val="19"/>
          <w:szCs w:val="19"/>
        </w:rPr>
      </w:pPr>
      <w:r>
        <w:rPr>
          <w:sz w:val="19"/>
          <w:szCs w:val="19"/>
          <w:spacing w:val="8"/>
        </w:rPr>
        <w:t>——回采前和回采过程中应设有岩体应力和应变监测设施，实时监测矿岩稳定情</w:t>
      </w:r>
      <w:r>
        <w:rPr>
          <w:sz w:val="19"/>
          <w:szCs w:val="19"/>
          <w:spacing w:val="7"/>
        </w:rPr>
        <w:t>况；</w:t>
      </w:r>
    </w:p>
    <w:p>
      <w:pPr>
        <w:pStyle w:val="BodyText"/>
        <w:ind w:left="389"/>
        <w:spacing w:before="75" w:line="219" w:lineRule="auto"/>
        <w:rPr>
          <w:sz w:val="19"/>
          <w:szCs w:val="19"/>
        </w:rPr>
      </w:pPr>
      <w:r>
        <w:rPr>
          <w:sz w:val="19"/>
          <w:szCs w:val="19"/>
          <w:spacing w:val="10"/>
        </w:rPr>
        <w:t>——所有顶柱和间柱的回采准备工作应在矿房回采结束前完成；</w:t>
      </w:r>
    </w:p>
    <w:p>
      <w:pPr>
        <w:pStyle w:val="BodyText"/>
        <w:ind w:left="788" w:right="80" w:hanging="399"/>
        <w:spacing w:before="75" w:line="291" w:lineRule="auto"/>
        <w:rPr>
          <w:sz w:val="19"/>
          <w:szCs w:val="19"/>
        </w:rPr>
      </w:pPr>
      <w:r>
        <w:rPr>
          <w:sz w:val="19"/>
          <w:szCs w:val="19"/>
          <w:spacing w:val="11"/>
        </w:rPr>
        <w:t>——与矿柱回采无关的人员，未经矿山企业主要负责人批准不应进入未充填矿房顶柱内的巷道和</w:t>
      </w:r>
      <w:r>
        <w:rPr>
          <w:sz w:val="19"/>
          <w:szCs w:val="19"/>
          <w:spacing w:val="12"/>
        </w:rPr>
        <w:t xml:space="preserve"> </w:t>
      </w:r>
      <w:r>
        <w:rPr>
          <w:sz w:val="19"/>
          <w:szCs w:val="19"/>
          <w:spacing w:val="7"/>
        </w:rPr>
        <w:t>矿柱回采区内；</w:t>
      </w:r>
    </w:p>
    <w:p>
      <w:pPr>
        <w:pStyle w:val="BodyText"/>
        <w:ind w:left="389"/>
        <w:spacing w:before="1" w:line="217" w:lineRule="auto"/>
        <w:rPr>
          <w:sz w:val="19"/>
          <w:szCs w:val="19"/>
        </w:rPr>
      </w:pPr>
      <w:r>
        <w:rPr>
          <w:sz w:val="19"/>
          <w:szCs w:val="19"/>
          <w:spacing w:val="11"/>
        </w:rPr>
        <w:t>——大量崩落矿柱时，应采取措施保证爆破冲击波和地震波影响范围内的巷道、设备及设施的安</w:t>
      </w:r>
    </w:p>
    <w:p>
      <w:pPr>
        <w:pStyle w:val="BodyText"/>
        <w:ind w:left="389" w:right="2830" w:firstLine="400"/>
        <w:spacing w:before="96" w:line="285" w:lineRule="auto"/>
        <w:rPr>
          <w:sz w:val="19"/>
          <w:szCs w:val="19"/>
        </w:rPr>
      </w:pPr>
      <w:r>
        <w:rPr>
          <w:sz w:val="19"/>
          <w:szCs w:val="19"/>
          <w:spacing w:val="6"/>
        </w:rPr>
        <w:t>全；未达到预期崩落效果的应进行补充崩落设计后再次爆破；</w:t>
      </w:r>
      <w:r>
        <w:rPr>
          <w:sz w:val="19"/>
          <w:szCs w:val="19"/>
          <w:spacing w:val="11"/>
        </w:rPr>
        <w:t xml:space="preserve"> </w:t>
      </w:r>
      <w:r>
        <w:rPr>
          <w:sz w:val="19"/>
          <w:szCs w:val="19"/>
          <w:spacing w:val="10"/>
        </w:rPr>
        <w:t>——编制专门的应急预案。</w:t>
      </w:r>
    </w:p>
    <w:p>
      <w:pPr>
        <w:pStyle w:val="BodyText"/>
        <w:spacing w:before="34" w:line="219" w:lineRule="auto"/>
        <w:rPr>
          <w:sz w:val="19"/>
          <w:szCs w:val="19"/>
        </w:rPr>
      </w:pPr>
      <w:r>
        <w:rPr>
          <w:sz w:val="19"/>
          <w:szCs w:val="19"/>
          <w:spacing w:val="4"/>
        </w:rPr>
        <w:t>6.3.2.5</w:t>
      </w:r>
      <w:r>
        <w:rPr>
          <w:sz w:val="19"/>
          <w:szCs w:val="19"/>
          <w:spacing w:val="98"/>
        </w:rPr>
        <w:t xml:space="preserve"> </w:t>
      </w:r>
      <w:r>
        <w:rPr>
          <w:sz w:val="19"/>
          <w:szCs w:val="19"/>
          <w:spacing w:val="4"/>
        </w:rPr>
        <w:t>采用壁式崩落法回采应遵守下列规定：</w:t>
      </w:r>
    </w:p>
    <w:p>
      <w:pPr>
        <w:pStyle w:val="BodyText"/>
        <w:ind w:left="389"/>
        <w:spacing w:before="55" w:line="219" w:lineRule="auto"/>
        <w:rPr>
          <w:sz w:val="19"/>
          <w:szCs w:val="19"/>
        </w:rPr>
      </w:pPr>
      <w:r>
        <w:rPr>
          <w:sz w:val="19"/>
          <w:szCs w:val="19"/>
          <w:spacing w:val="3"/>
        </w:rPr>
        <w:t>——应遵守设计规定的悬顶、控顶、放顶距离和放顶的安全措施；</w:t>
      </w:r>
    </w:p>
    <w:p>
      <w:pPr>
        <w:pStyle w:val="BodyText"/>
        <w:ind w:left="389"/>
        <w:spacing w:before="85" w:line="219" w:lineRule="auto"/>
        <w:rPr>
          <w:sz w:val="19"/>
          <w:szCs w:val="19"/>
        </w:rPr>
      </w:pPr>
      <w:r>
        <w:rPr>
          <w:sz w:val="19"/>
          <w:szCs w:val="19"/>
          <w:spacing w:val="4"/>
        </w:rPr>
        <w:t>——放顶前应进行全面检查，以确保出口畅通、</w:t>
      </w:r>
      <w:r>
        <w:rPr>
          <w:sz w:val="19"/>
          <w:szCs w:val="19"/>
          <w:spacing w:val="3"/>
        </w:rPr>
        <w:t>照明良好和设备安全；</w:t>
      </w:r>
    </w:p>
    <w:p>
      <w:pPr>
        <w:pStyle w:val="BodyText"/>
        <w:ind w:left="389"/>
        <w:spacing w:before="73" w:line="219" w:lineRule="auto"/>
        <w:rPr>
          <w:sz w:val="19"/>
          <w:szCs w:val="19"/>
        </w:rPr>
      </w:pPr>
      <w:r>
        <w:rPr>
          <w:sz w:val="19"/>
          <w:szCs w:val="19"/>
          <w:spacing w:val="10"/>
        </w:rPr>
        <w:t>——放顶时人员不应在放顶区附近的巷道中停留；</w:t>
      </w:r>
    </w:p>
    <w:p>
      <w:pPr>
        <w:pStyle w:val="BodyText"/>
        <w:ind w:left="389"/>
        <w:spacing w:before="66" w:line="219" w:lineRule="auto"/>
        <w:rPr>
          <w:sz w:val="19"/>
          <w:szCs w:val="19"/>
        </w:rPr>
      </w:pPr>
      <w:r>
        <w:rPr>
          <w:sz w:val="19"/>
          <w:szCs w:val="19"/>
          <w:spacing w:val="12"/>
        </w:rPr>
        <w:t>——在密集支柱中，每隔3</w:t>
      </w:r>
      <w:r>
        <w:rPr>
          <w:sz w:val="19"/>
          <w:szCs w:val="19"/>
          <w:spacing w:val="-57"/>
        </w:rPr>
        <w:t xml:space="preserve"> </w:t>
      </w:r>
      <w:r>
        <w:rPr>
          <w:rFonts w:ascii="Times New Roman" w:hAnsi="Times New Roman" w:eastAsia="Times New Roman" w:cs="Times New Roman"/>
          <w:sz w:val="19"/>
          <w:szCs w:val="19"/>
          <w:spacing w:val="12"/>
        </w:rPr>
        <w:t>m</w:t>
      </w:r>
      <w:r>
        <w:rPr>
          <w:sz w:val="19"/>
          <w:szCs w:val="19"/>
          <w:spacing w:val="12"/>
        </w:rPr>
        <w:t>～</w:t>
      </w:r>
      <w:r>
        <w:rPr>
          <w:rFonts w:ascii="Times New Roman" w:hAnsi="Times New Roman" w:eastAsia="Times New Roman" w:cs="Times New Roman"/>
          <w:sz w:val="19"/>
          <w:szCs w:val="19"/>
          <w:spacing w:val="12"/>
        </w:rPr>
        <w:t>5m</w:t>
      </w:r>
      <w:r>
        <w:rPr>
          <w:rFonts w:ascii="Times New Roman" w:hAnsi="Times New Roman" w:eastAsia="Times New Roman" w:cs="Times New Roman"/>
          <w:sz w:val="19"/>
          <w:szCs w:val="19"/>
        </w:rPr>
        <w:t xml:space="preserve">    </w:t>
      </w:r>
      <w:r>
        <w:rPr>
          <w:sz w:val="19"/>
          <w:szCs w:val="19"/>
          <w:spacing w:val="12"/>
        </w:rPr>
        <w:t>应有一个宽度不小于0.</w:t>
      </w:r>
      <w:r>
        <w:rPr>
          <w:sz w:val="19"/>
          <w:szCs w:val="19"/>
          <w:spacing w:val="11"/>
        </w:rPr>
        <w:t>8 </w:t>
      </w:r>
      <w:r>
        <w:rPr>
          <w:rFonts w:ascii="Times New Roman" w:hAnsi="Times New Roman" w:eastAsia="Times New Roman" w:cs="Times New Roman"/>
          <w:sz w:val="19"/>
          <w:szCs w:val="19"/>
          <w:spacing w:val="11"/>
        </w:rPr>
        <w:t>m</w:t>
      </w:r>
      <w:r>
        <w:rPr>
          <w:rFonts w:ascii="Times New Roman" w:hAnsi="Times New Roman" w:eastAsia="Times New Roman" w:cs="Times New Roman"/>
          <w:sz w:val="19"/>
          <w:szCs w:val="19"/>
          <w:spacing w:val="27"/>
          <w:w w:val="102"/>
        </w:rPr>
        <w:t xml:space="preserve"> </w:t>
      </w:r>
      <w:r>
        <w:rPr>
          <w:sz w:val="19"/>
          <w:szCs w:val="19"/>
          <w:spacing w:val="11"/>
        </w:rPr>
        <w:t>的安全出口，密集支柱受压过大</w:t>
      </w:r>
    </w:p>
    <w:p>
      <w:pPr>
        <w:pStyle w:val="BodyText"/>
        <w:ind w:left="789"/>
        <w:spacing w:before="74" w:line="219" w:lineRule="auto"/>
        <w:rPr>
          <w:sz w:val="19"/>
          <w:szCs w:val="19"/>
        </w:rPr>
      </w:pPr>
      <w:r>
        <w:rPr>
          <w:sz w:val="19"/>
          <w:szCs w:val="19"/>
          <w:spacing w:val="1"/>
        </w:rPr>
        <w:t>时，应及时采取加固措施；</w:t>
      </w:r>
    </w:p>
    <w:p>
      <w:pPr>
        <w:pStyle w:val="BodyText"/>
        <w:ind w:left="389"/>
        <w:spacing w:before="85" w:line="219" w:lineRule="auto"/>
        <w:rPr>
          <w:sz w:val="19"/>
          <w:szCs w:val="19"/>
        </w:rPr>
      </w:pPr>
      <w:r>
        <w:rPr>
          <w:sz w:val="19"/>
          <w:szCs w:val="19"/>
          <w:spacing w:val="3"/>
        </w:rPr>
        <w:t>——若放顶未达到预期效果，应重新设计，方可进行二次放顶；</w:t>
      </w:r>
    </w:p>
    <w:p>
      <w:pPr>
        <w:pStyle w:val="BodyText"/>
        <w:ind w:left="389"/>
        <w:spacing w:before="85" w:line="219" w:lineRule="auto"/>
        <w:rPr>
          <w:sz w:val="19"/>
          <w:szCs w:val="19"/>
        </w:rPr>
      </w:pPr>
      <w:r>
        <w:rPr>
          <w:sz w:val="19"/>
          <w:szCs w:val="19"/>
          <w:spacing w:val="5"/>
        </w:rPr>
        <w:t>——放顶后应及时封闭落顶区，禁止人员进入；</w:t>
      </w:r>
    </w:p>
    <w:p>
      <w:pPr>
        <w:pStyle w:val="BodyText"/>
        <w:ind w:left="389"/>
        <w:spacing w:before="73" w:line="219" w:lineRule="auto"/>
        <w:rPr>
          <w:sz w:val="19"/>
          <w:szCs w:val="19"/>
        </w:rPr>
      </w:pPr>
      <w:r>
        <w:rPr>
          <w:sz w:val="19"/>
          <w:szCs w:val="19"/>
          <w:spacing w:val="7"/>
        </w:rPr>
        <w:t>——多层矿体分层回采时，应待上层顶板岩石崩落并稳定后再回采下部矿层；</w:t>
      </w:r>
    </w:p>
    <w:p>
      <w:pPr>
        <w:pStyle w:val="BodyText"/>
        <w:ind w:left="789" w:hanging="400"/>
        <w:spacing w:before="56" w:line="298" w:lineRule="auto"/>
        <w:rPr>
          <w:rFonts w:ascii="Times New Roman" w:hAnsi="Times New Roman" w:eastAsia="Times New Roman" w:cs="Times New Roman"/>
          <w:sz w:val="19"/>
          <w:szCs w:val="19"/>
        </w:rPr>
      </w:pPr>
      <w:r>
        <w:rPr>
          <w:sz w:val="19"/>
          <w:szCs w:val="19"/>
          <w:spacing w:val="9"/>
        </w:rPr>
        <w:t>——相邻两个中段同时回采时，上中段回采工</w:t>
      </w:r>
      <w:r>
        <w:rPr>
          <w:sz w:val="19"/>
          <w:szCs w:val="19"/>
          <w:spacing w:val="8"/>
        </w:rPr>
        <w:t>作面应比下中段工作面超前一个工作面斜长的距离，</w:t>
      </w:r>
      <w:r>
        <w:rPr>
          <w:sz w:val="19"/>
          <w:szCs w:val="19"/>
        </w:rPr>
        <w:t xml:space="preserve"> </w:t>
      </w:r>
      <w:r>
        <w:rPr>
          <w:sz w:val="19"/>
          <w:szCs w:val="19"/>
          <w:spacing w:val="7"/>
        </w:rPr>
        <w:t>且应不小于20</w:t>
      </w:r>
      <w:r>
        <w:rPr>
          <w:sz w:val="19"/>
          <w:szCs w:val="19"/>
          <w:spacing w:val="29"/>
        </w:rPr>
        <w:t xml:space="preserve"> </w:t>
      </w:r>
      <w:r>
        <w:rPr>
          <w:rFonts w:ascii="Times New Roman" w:hAnsi="Times New Roman" w:eastAsia="Times New Roman" w:cs="Times New Roman"/>
          <w:sz w:val="19"/>
          <w:szCs w:val="19"/>
          <w:spacing w:val="7"/>
        </w:rPr>
        <w:t>m;</w:t>
      </w:r>
    </w:p>
    <w:p>
      <w:pPr>
        <w:pStyle w:val="BodyText"/>
        <w:ind w:left="389"/>
        <w:spacing w:before="26" w:line="219" w:lineRule="auto"/>
        <w:rPr>
          <w:sz w:val="19"/>
          <w:szCs w:val="19"/>
        </w:rPr>
      </w:pPr>
      <w:r>
        <w:rPr>
          <w:sz w:val="19"/>
          <w:szCs w:val="19"/>
          <w:spacing w:val="1"/>
        </w:rPr>
        <w:t>——除倾角小于10°的矿体外，机械撤柱及人工撤柱</w:t>
      </w:r>
      <w:r>
        <w:rPr>
          <w:sz w:val="19"/>
          <w:szCs w:val="19"/>
        </w:rPr>
        <w:t>，应自下而上、由远而近进行。</w:t>
      </w:r>
    </w:p>
    <w:p>
      <w:pPr>
        <w:pStyle w:val="BodyText"/>
        <w:spacing w:before="64" w:line="219" w:lineRule="auto"/>
        <w:rPr>
          <w:sz w:val="19"/>
          <w:szCs w:val="19"/>
        </w:rPr>
      </w:pPr>
      <w:r>
        <w:rPr>
          <w:sz w:val="19"/>
          <w:szCs w:val="19"/>
          <w:spacing w:val="2"/>
        </w:rPr>
        <w:t>6.3.2.6  采用分层崩落法回采应遵守下列规定：</w:t>
      </w:r>
    </w:p>
    <w:p>
      <w:pPr>
        <w:pStyle w:val="BodyText"/>
        <w:ind w:left="389"/>
        <w:spacing w:before="64" w:line="212" w:lineRule="auto"/>
        <w:rPr>
          <w:rFonts w:ascii="Times New Roman" w:hAnsi="Times New Roman" w:eastAsia="Times New Roman" w:cs="Times New Roman"/>
          <w:sz w:val="19"/>
          <w:szCs w:val="19"/>
        </w:rPr>
      </w:pPr>
      <w:r>
        <w:rPr>
          <w:sz w:val="19"/>
          <w:szCs w:val="19"/>
          <w:spacing w:val="10"/>
        </w:rPr>
        <w:t>—</w:t>
      </w:r>
      <w:r>
        <w:rPr>
          <w:sz w:val="19"/>
          <w:szCs w:val="19"/>
          <w:spacing w:val="-71"/>
        </w:rPr>
        <w:t xml:space="preserve"> </w:t>
      </w:r>
      <w:r>
        <w:rPr>
          <w:sz w:val="19"/>
          <w:szCs w:val="19"/>
          <w:spacing w:val="10"/>
        </w:rPr>
        <w:t>—</w:t>
      </w:r>
      <w:r>
        <w:rPr>
          <w:sz w:val="19"/>
          <w:szCs w:val="19"/>
          <w:spacing w:val="-70"/>
        </w:rPr>
        <w:t xml:space="preserve"> </w:t>
      </w:r>
      <w:r>
        <w:rPr>
          <w:sz w:val="19"/>
          <w:szCs w:val="19"/>
          <w:spacing w:val="10"/>
        </w:rPr>
        <w:t>每个分层进路宽度不超过3</w:t>
      </w:r>
      <w:r>
        <w:rPr>
          <w:sz w:val="19"/>
          <w:szCs w:val="19"/>
          <w:spacing w:val="-26"/>
        </w:rPr>
        <w:t xml:space="preserve"> </w:t>
      </w:r>
      <w:r>
        <w:rPr>
          <w:rFonts w:ascii="Times New Roman" w:hAnsi="Times New Roman" w:eastAsia="Times New Roman" w:cs="Times New Roman"/>
          <w:sz w:val="19"/>
          <w:szCs w:val="19"/>
          <w:spacing w:val="10"/>
        </w:rPr>
        <w:t>m,</w:t>
      </w:r>
      <w:r>
        <w:rPr>
          <w:rFonts w:ascii="Times New Roman" w:hAnsi="Times New Roman" w:eastAsia="Times New Roman" w:cs="Times New Roman"/>
          <w:sz w:val="19"/>
          <w:szCs w:val="19"/>
          <w:spacing w:val="19"/>
        </w:rPr>
        <w:t xml:space="preserve"> </w:t>
      </w:r>
      <w:r>
        <w:rPr>
          <w:sz w:val="19"/>
          <w:szCs w:val="19"/>
          <w:spacing w:val="10"/>
        </w:rPr>
        <w:t>分层高度不超过3.5</w:t>
      </w:r>
      <w:r>
        <w:rPr>
          <w:sz w:val="19"/>
          <w:szCs w:val="19"/>
          <w:spacing w:val="-37"/>
        </w:rPr>
        <w:t xml:space="preserve"> </w:t>
      </w:r>
      <w:r>
        <w:rPr>
          <w:rFonts w:ascii="Times New Roman" w:hAnsi="Times New Roman" w:eastAsia="Times New Roman" w:cs="Times New Roman"/>
          <w:sz w:val="19"/>
          <w:szCs w:val="19"/>
          <w:spacing w:val="10"/>
        </w:rPr>
        <w:t>m,</w:t>
      </w:r>
      <w:r>
        <w:rPr>
          <w:rFonts w:ascii="Times New Roman" w:hAnsi="Times New Roman" w:eastAsia="Times New Roman" w:cs="Times New Roman"/>
          <w:sz w:val="19"/>
          <w:szCs w:val="19"/>
          <w:spacing w:val="29"/>
        </w:rPr>
        <w:t xml:space="preserve"> </w:t>
      </w:r>
      <w:r>
        <w:rPr>
          <w:sz w:val="19"/>
          <w:szCs w:val="19"/>
          <w:spacing w:val="10"/>
        </w:rPr>
        <w:t>进路长</w:t>
      </w:r>
      <w:r>
        <w:rPr>
          <w:sz w:val="19"/>
          <w:szCs w:val="19"/>
          <w:spacing w:val="9"/>
        </w:rPr>
        <w:t>度不应超过50</w:t>
      </w:r>
      <w:r>
        <w:rPr>
          <w:sz w:val="19"/>
          <w:szCs w:val="19"/>
          <w:spacing w:val="32"/>
        </w:rPr>
        <w:t xml:space="preserve"> </w:t>
      </w:r>
      <w:r>
        <w:rPr>
          <w:rFonts w:ascii="Times New Roman" w:hAnsi="Times New Roman" w:eastAsia="Times New Roman" w:cs="Times New Roman"/>
          <w:sz w:val="19"/>
          <w:szCs w:val="19"/>
          <w:spacing w:val="9"/>
        </w:rPr>
        <w:t>m;</w:t>
      </w:r>
    </w:p>
    <w:p>
      <w:pPr>
        <w:pStyle w:val="BodyText"/>
        <w:ind w:left="389"/>
        <w:spacing w:before="103" w:line="219" w:lineRule="auto"/>
        <w:rPr>
          <w:sz w:val="19"/>
          <w:szCs w:val="19"/>
        </w:rPr>
      </w:pPr>
      <w:r>
        <w:rPr>
          <w:sz w:val="19"/>
          <w:szCs w:val="19"/>
          <w:spacing w:val="14"/>
        </w:rPr>
        <w:t>—</w:t>
      </w:r>
      <w:r>
        <w:rPr>
          <w:sz w:val="19"/>
          <w:szCs w:val="19"/>
          <w:spacing w:val="-66"/>
        </w:rPr>
        <w:t xml:space="preserve"> </w:t>
      </w:r>
      <w:r>
        <w:rPr>
          <w:sz w:val="19"/>
          <w:szCs w:val="19"/>
          <w:spacing w:val="14"/>
        </w:rPr>
        <w:t>上下分层同时回采时，上分层在水平方向上应超前相邻下分层15</w:t>
      </w:r>
      <w:r>
        <w:rPr>
          <w:sz w:val="19"/>
          <w:szCs w:val="19"/>
          <w:spacing w:val="-37"/>
        </w:rPr>
        <w:t xml:space="preserve"> </w:t>
      </w:r>
      <w:r>
        <w:rPr>
          <w:sz w:val="19"/>
          <w:szCs w:val="19"/>
          <w:spacing w:val="14"/>
        </w:rPr>
        <w:t>m</w:t>
      </w:r>
      <w:r>
        <w:rPr>
          <w:sz w:val="19"/>
          <w:szCs w:val="19"/>
          <w:spacing w:val="42"/>
        </w:rPr>
        <w:t xml:space="preserve"> </w:t>
      </w:r>
      <w:r>
        <w:rPr>
          <w:sz w:val="19"/>
          <w:szCs w:val="19"/>
          <w:spacing w:val="14"/>
        </w:rPr>
        <w:t>以上；</w:t>
      </w:r>
    </w:p>
    <w:p>
      <w:pPr>
        <w:spacing w:line="219" w:lineRule="auto"/>
        <w:sectPr>
          <w:headerReference w:type="default" r:id="rId88"/>
          <w:footerReference w:type="default" r:id="rId89"/>
          <w:pgSz w:w="12070" w:h="16960"/>
          <w:pgMar w:top="1979" w:right="1474" w:bottom="1660" w:left="1670" w:header="1687" w:footer="1543" w:gutter="0"/>
        </w:sectPr>
        <w:rPr>
          <w:sz w:val="19"/>
          <w:szCs w:val="19"/>
        </w:rPr>
      </w:pPr>
    </w:p>
    <w:p>
      <w:pPr>
        <w:pStyle w:val="BodyText"/>
        <w:ind w:left="379"/>
        <w:spacing w:before="297" w:line="219" w:lineRule="auto"/>
        <w:rPr>
          <w:sz w:val="19"/>
          <w:szCs w:val="19"/>
        </w:rPr>
      </w:pPr>
      <w:r>
        <w:rPr>
          <w:sz w:val="19"/>
          <w:szCs w:val="19"/>
          <w:strike/>
          <w:spacing w:val="9"/>
        </w:rPr>
        <w:t>——</w:t>
      </w:r>
      <w:r>
        <w:rPr>
          <w:sz w:val="19"/>
          <w:szCs w:val="19"/>
          <w:spacing w:val="9"/>
        </w:rPr>
        <w:t>崩落假顶时人员不应在相邻的进路内停留；</w:t>
      </w:r>
    </w:p>
    <w:p>
      <w:pPr>
        <w:pStyle w:val="BodyText"/>
        <w:ind w:left="811" w:right="69" w:hanging="432"/>
        <w:spacing w:before="32" w:line="311" w:lineRule="auto"/>
        <w:tabs>
          <w:tab w:val="left" w:pos="830"/>
        </w:tabs>
        <w:rPr>
          <w:sz w:val="19"/>
          <w:szCs w:val="19"/>
        </w:rPr>
      </w:pPr>
      <w:r>
        <w:rPr>
          <w:sz w:val="19"/>
          <w:szCs w:val="19"/>
          <w:u w:val="single" w:color="auto"/>
        </w:rPr>
        <w:tab/>
      </w:r>
      <w:r>
        <w:rPr>
          <w:sz w:val="19"/>
          <w:szCs w:val="19"/>
          <w:u w:val="single" w:color="auto"/>
        </w:rPr>
        <w:tab/>
      </w:r>
      <w:r>
        <w:rPr>
          <w:sz w:val="19"/>
          <w:szCs w:val="19"/>
          <w:spacing w:val="-92"/>
        </w:rPr>
        <w:t xml:space="preserve"> </w:t>
      </w:r>
      <w:r>
        <w:rPr>
          <w:sz w:val="19"/>
          <w:szCs w:val="19"/>
          <w:b/>
          <w:bCs/>
          <w:spacing w:val="8"/>
        </w:rPr>
        <w:t>假顶降落受阻时不应继续开采分层；顶板降落产生空洞时不应在相</w:t>
      </w:r>
      <w:r>
        <w:rPr>
          <w:sz w:val="19"/>
          <w:szCs w:val="19"/>
          <w:b/>
          <w:bCs/>
          <w:spacing w:val="7"/>
        </w:rPr>
        <w:t>邻进路或下部分层巷道内</w:t>
      </w:r>
      <w:r>
        <w:rPr>
          <w:sz w:val="19"/>
          <w:szCs w:val="19"/>
        </w:rPr>
        <w:t xml:space="preserve"> </w:t>
      </w:r>
      <w:r>
        <w:rPr>
          <w:sz w:val="19"/>
          <w:szCs w:val="19"/>
          <w:b/>
          <w:bCs/>
          <w:spacing w:val="-5"/>
        </w:rPr>
        <w:t>作业；</w:t>
      </w:r>
    </w:p>
    <w:p>
      <w:pPr>
        <w:pStyle w:val="BodyText"/>
        <w:ind w:left="382"/>
        <w:spacing w:line="218" w:lineRule="auto"/>
        <w:rPr>
          <w:sz w:val="19"/>
          <w:szCs w:val="19"/>
        </w:rPr>
      </w:pPr>
      <w:r>
        <w:rPr>
          <w:sz w:val="19"/>
          <w:szCs w:val="19"/>
          <w:b/>
          <w:bCs/>
          <w:spacing w:val="7"/>
        </w:rPr>
        <w:t>——崩落顶板时不应用砍伐法撤出支柱；</w:t>
      </w:r>
    </w:p>
    <w:p>
      <w:pPr>
        <w:pStyle w:val="BodyText"/>
        <w:ind w:left="382"/>
        <w:spacing w:before="84" w:line="219" w:lineRule="auto"/>
        <w:rPr>
          <w:sz w:val="19"/>
          <w:szCs w:val="19"/>
        </w:rPr>
      </w:pPr>
      <w:r>
        <w:rPr>
          <w:sz w:val="19"/>
          <w:szCs w:val="19"/>
          <w:b/>
          <w:bCs/>
          <w:strike/>
          <w:spacing w:val="8"/>
        </w:rPr>
        <w:t>——</w:t>
      </w:r>
      <w:r>
        <w:rPr>
          <w:sz w:val="19"/>
          <w:szCs w:val="19"/>
          <w:b/>
          <w:bCs/>
          <w:spacing w:val="8"/>
        </w:rPr>
        <w:t>顶板不能及时自然崩落的缓倾斜矿体应进行强制放顶</w:t>
      </w:r>
      <w:r>
        <w:rPr>
          <w:sz w:val="19"/>
          <w:szCs w:val="19"/>
          <w:spacing w:val="8"/>
        </w:rPr>
        <w:t>；</w:t>
      </w:r>
    </w:p>
    <w:p>
      <w:pPr>
        <w:pStyle w:val="BodyText"/>
        <w:ind w:left="382"/>
        <w:spacing w:before="75" w:line="219" w:lineRule="auto"/>
        <w:rPr>
          <w:sz w:val="19"/>
          <w:szCs w:val="19"/>
        </w:rPr>
      </w:pPr>
      <w:r>
        <w:rPr>
          <w:sz w:val="19"/>
          <w:szCs w:val="19"/>
          <w:b/>
          <w:bCs/>
          <w:spacing w:val="-6"/>
        </w:rPr>
        <w:t>——凿岩、装药、出矿等作业，应在支护区域内进行；</w:t>
      </w:r>
    </w:p>
    <w:p>
      <w:pPr>
        <w:pStyle w:val="BodyText"/>
        <w:ind w:left="382"/>
        <w:spacing w:before="83" w:line="219" w:lineRule="auto"/>
        <w:rPr>
          <w:sz w:val="19"/>
          <w:szCs w:val="19"/>
        </w:rPr>
      </w:pPr>
      <w:r>
        <w:rPr>
          <w:sz w:val="19"/>
          <w:szCs w:val="19"/>
          <w:b/>
          <w:bCs/>
          <w:spacing w:val="6"/>
        </w:rPr>
        <w:t>——采区采完后应在天井</w:t>
      </w:r>
      <w:r>
        <w:rPr>
          <w:sz w:val="19"/>
          <w:szCs w:val="19"/>
          <w:spacing w:val="6"/>
        </w:rPr>
        <w:t xml:space="preserve">  </w:t>
      </w:r>
      <w:r>
        <w:rPr>
          <w:sz w:val="19"/>
          <w:szCs w:val="19"/>
          <w:b/>
          <w:bCs/>
          <w:spacing w:val="6"/>
        </w:rPr>
        <w:t>铺设加强假顶；</w:t>
      </w:r>
    </w:p>
    <w:p>
      <w:pPr>
        <w:pStyle w:val="BodyText"/>
        <w:ind w:left="811" w:right="84" w:hanging="432"/>
        <w:spacing w:before="25" w:line="311" w:lineRule="auto"/>
        <w:tabs>
          <w:tab w:val="left" w:pos="799"/>
        </w:tabs>
        <w:rPr>
          <w:sz w:val="19"/>
          <w:szCs w:val="19"/>
        </w:rPr>
      </w:pPr>
      <w:r>
        <w:rPr>
          <w:sz w:val="19"/>
          <w:szCs w:val="19"/>
          <w:u w:val="single" w:color="auto"/>
        </w:rPr>
        <w:tab/>
      </w:r>
      <w:r>
        <w:rPr>
          <w:sz w:val="19"/>
          <w:szCs w:val="19"/>
          <w:spacing w:val="-82"/>
        </w:rPr>
        <w:t xml:space="preserve"> </w:t>
      </w:r>
      <w:r>
        <w:rPr>
          <w:sz w:val="19"/>
          <w:szCs w:val="19"/>
          <w:b/>
          <w:bCs/>
          <w:spacing w:val="3"/>
        </w:rPr>
        <w:t>采矿应从矿块一侧向天井方向进行，以免造成通风不良的独头工作面；采掘接近天井时，分层</w:t>
      </w:r>
      <w:r>
        <w:rPr>
          <w:sz w:val="19"/>
          <w:szCs w:val="19"/>
        </w:rPr>
        <w:t xml:space="preserve"> </w:t>
      </w:r>
      <w:r>
        <w:rPr>
          <w:sz w:val="19"/>
          <w:szCs w:val="19"/>
          <w:b/>
          <w:bCs/>
          <w:spacing w:val="6"/>
        </w:rPr>
        <w:t>沿脉或穿脉应在分层内与另一天井相通；</w:t>
      </w:r>
    </w:p>
    <w:p>
      <w:pPr>
        <w:pStyle w:val="BodyText"/>
        <w:ind w:left="382"/>
        <w:spacing w:before="1" w:line="218" w:lineRule="auto"/>
        <w:rPr>
          <w:sz w:val="19"/>
          <w:szCs w:val="19"/>
        </w:rPr>
      </w:pPr>
      <w:r>
        <w:rPr>
          <w:sz w:val="19"/>
          <w:szCs w:val="19"/>
          <w:b/>
          <w:bCs/>
          <w:spacing w:val="7"/>
        </w:rPr>
        <w:t>——清理工作面应从出口开始向崩落区进行。</w:t>
      </w:r>
    </w:p>
    <w:p>
      <w:pPr>
        <w:pStyle w:val="BodyText"/>
        <w:ind w:left="2"/>
        <w:spacing w:before="95" w:line="219" w:lineRule="auto"/>
        <w:rPr>
          <w:sz w:val="19"/>
          <w:szCs w:val="19"/>
        </w:rPr>
      </w:pPr>
      <w:r>
        <w:rPr>
          <w:sz w:val="19"/>
          <w:szCs w:val="19"/>
          <w:b/>
          <w:bCs/>
        </w:rPr>
        <w:t>6.3.2.7</w:t>
      </w:r>
      <w:r>
        <w:rPr>
          <w:sz w:val="19"/>
          <w:szCs w:val="19"/>
        </w:rPr>
        <w:t xml:space="preserve">  </w:t>
      </w:r>
      <w:r>
        <w:rPr>
          <w:sz w:val="19"/>
          <w:szCs w:val="19"/>
          <w:b/>
          <w:bCs/>
        </w:rPr>
        <w:t>采用有底柱分段崩落法和阶段崩落法回采，应遵守下列规定：</w:t>
      </w:r>
    </w:p>
    <w:p>
      <w:pPr>
        <w:pStyle w:val="BodyText"/>
        <w:ind w:left="382"/>
        <w:spacing w:before="74" w:line="219" w:lineRule="auto"/>
        <w:rPr>
          <w:sz w:val="19"/>
          <w:szCs w:val="19"/>
        </w:rPr>
      </w:pPr>
      <w:r>
        <w:rPr>
          <w:sz w:val="19"/>
          <w:szCs w:val="19"/>
          <w:b/>
          <w:bCs/>
          <w:spacing w:val="4"/>
        </w:rPr>
        <w:t>——采场电耙道应有贯穿风流；电耙的耙运方向应与风流方向相反；</w:t>
      </w:r>
    </w:p>
    <w:p>
      <w:pPr>
        <w:pStyle w:val="BodyText"/>
        <w:ind w:left="382"/>
        <w:spacing w:before="76" w:line="219" w:lineRule="auto"/>
        <w:rPr>
          <w:sz w:val="19"/>
          <w:szCs w:val="19"/>
        </w:rPr>
      </w:pPr>
      <w:r>
        <w:rPr>
          <w:sz w:val="19"/>
          <w:szCs w:val="19"/>
          <w:b/>
          <w:bCs/>
          <w:spacing w:val="4"/>
        </w:rPr>
        <w:t>——电耙道间的联络道应设在入风侧，并在电耙绞车的侧翼或后方；</w:t>
      </w:r>
    </w:p>
    <w:p>
      <w:pPr>
        <w:pStyle w:val="BodyText"/>
        <w:ind w:left="382"/>
        <w:spacing w:before="75" w:line="219" w:lineRule="auto"/>
        <w:rPr>
          <w:sz w:val="19"/>
          <w:szCs w:val="19"/>
        </w:rPr>
      </w:pPr>
      <w:r>
        <w:rPr>
          <w:sz w:val="19"/>
          <w:szCs w:val="19"/>
          <w:b/>
          <w:bCs/>
          <w:spacing w:val="7"/>
        </w:rPr>
        <w:t>——电耙道放矿溜井口旁应有宽度不小于0.8</w:t>
      </w:r>
      <w:r>
        <w:rPr>
          <w:sz w:val="19"/>
          <w:szCs w:val="19"/>
          <w:spacing w:val="-23"/>
        </w:rPr>
        <w:t xml:space="preserve"> </w:t>
      </w:r>
      <w:r>
        <w:rPr>
          <w:rFonts w:ascii="Times New Roman" w:hAnsi="Times New Roman" w:eastAsia="Times New Roman" w:cs="Times New Roman"/>
          <w:sz w:val="19"/>
          <w:szCs w:val="19"/>
          <w:b/>
          <w:bCs/>
          <w:spacing w:val="7"/>
        </w:rPr>
        <w:t>m </w:t>
      </w:r>
      <w:r>
        <w:rPr>
          <w:sz w:val="19"/>
          <w:szCs w:val="19"/>
          <w:b/>
          <w:bCs/>
          <w:spacing w:val="7"/>
        </w:rPr>
        <w:t>的人行</w:t>
      </w:r>
      <w:r>
        <w:rPr>
          <w:sz w:val="19"/>
          <w:szCs w:val="19"/>
          <w:b/>
          <w:bCs/>
          <w:spacing w:val="6"/>
        </w:rPr>
        <w:t>道；</w:t>
      </w:r>
    </w:p>
    <w:p>
      <w:pPr>
        <w:pStyle w:val="BodyText"/>
        <w:ind w:left="382"/>
        <w:spacing w:before="74" w:line="219" w:lineRule="auto"/>
        <w:rPr>
          <w:sz w:val="19"/>
          <w:szCs w:val="19"/>
        </w:rPr>
      </w:pPr>
      <w:r>
        <w:rPr>
          <w:sz w:val="19"/>
          <w:szCs w:val="19"/>
          <w:b/>
          <w:bCs/>
          <w:spacing w:val="7"/>
        </w:rPr>
        <w:t>——不得用未修复的电耙道出矿；</w:t>
      </w:r>
    </w:p>
    <w:p>
      <w:pPr>
        <w:pStyle w:val="BodyText"/>
        <w:ind w:left="382"/>
        <w:spacing w:before="83" w:line="218" w:lineRule="auto"/>
        <w:rPr>
          <w:sz w:val="19"/>
          <w:szCs w:val="19"/>
        </w:rPr>
      </w:pPr>
      <w:r>
        <w:rPr>
          <w:sz w:val="19"/>
          <w:szCs w:val="19"/>
          <w:b/>
          <w:bCs/>
          <w:spacing w:val="4"/>
        </w:rPr>
        <w:t>——采用挤压爆破时应控制补偿空间和放矿量，以免造成悬拱；</w:t>
      </w:r>
    </w:p>
    <w:p>
      <w:pPr>
        <w:pStyle w:val="BodyText"/>
        <w:ind w:left="382"/>
        <w:spacing w:before="78" w:line="219" w:lineRule="auto"/>
        <w:rPr>
          <w:sz w:val="19"/>
          <w:szCs w:val="19"/>
        </w:rPr>
      </w:pPr>
      <w:r>
        <w:rPr>
          <w:sz w:val="19"/>
          <w:szCs w:val="19"/>
          <w:b/>
          <w:bCs/>
          <w:spacing w:val="6"/>
        </w:rPr>
        <w:t>——拉底空间应形成厚度不小于3</w:t>
      </w:r>
      <w:r>
        <w:rPr>
          <w:sz w:val="19"/>
          <w:szCs w:val="19"/>
          <w:spacing w:val="6"/>
        </w:rPr>
        <w:t xml:space="preserve"> </w:t>
      </w:r>
      <w:r>
        <w:rPr>
          <w:sz w:val="19"/>
          <w:szCs w:val="19"/>
          <w:b/>
          <w:bCs/>
          <w:spacing w:val="6"/>
        </w:rPr>
        <w:t>m～4</w:t>
      </w:r>
      <w:r>
        <w:rPr>
          <w:sz w:val="19"/>
          <w:szCs w:val="19"/>
          <w:spacing w:val="6"/>
        </w:rPr>
        <w:t xml:space="preserve">  </w:t>
      </w:r>
      <w:r>
        <w:rPr>
          <w:sz w:val="19"/>
          <w:szCs w:val="19"/>
          <w:b/>
          <w:bCs/>
          <w:spacing w:val="6"/>
        </w:rPr>
        <w:t>m</w:t>
      </w:r>
      <w:r>
        <w:rPr>
          <w:sz w:val="19"/>
          <w:szCs w:val="19"/>
          <w:spacing w:val="-20"/>
        </w:rPr>
        <w:t xml:space="preserve"> </w:t>
      </w:r>
      <w:r>
        <w:rPr>
          <w:sz w:val="19"/>
          <w:szCs w:val="19"/>
          <w:b/>
          <w:bCs/>
          <w:spacing w:val="6"/>
        </w:rPr>
        <w:t>的松散垫层；</w:t>
      </w:r>
    </w:p>
    <w:p>
      <w:pPr>
        <w:pStyle w:val="BodyText"/>
        <w:ind w:left="812" w:hanging="430"/>
        <w:spacing w:before="54" w:line="307" w:lineRule="auto"/>
        <w:rPr>
          <w:sz w:val="19"/>
          <w:szCs w:val="19"/>
        </w:rPr>
      </w:pPr>
      <w:r>
        <w:rPr>
          <w:sz w:val="19"/>
          <w:szCs w:val="19"/>
          <w:b/>
          <w:bCs/>
          <w:spacing w:val="6"/>
        </w:rPr>
        <w:t>——采场顶部应有厚度不小于崩落层高度的覆盖岩层，若采场顶板不能自行冒落应及时</w:t>
      </w:r>
      <w:r>
        <w:rPr>
          <w:sz w:val="19"/>
          <w:szCs w:val="19"/>
          <w:b/>
          <w:bCs/>
          <w:spacing w:val="5"/>
        </w:rPr>
        <w:t>强制崩落，</w:t>
      </w:r>
      <w:r>
        <w:rPr>
          <w:sz w:val="19"/>
          <w:szCs w:val="19"/>
        </w:rPr>
        <w:t xml:space="preserve"> </w:t>
      </w:r>
      <w:r>
        <w:rPr>
          <w:sz w:val="19"/>
          <w:szCs w:val="19"/>
          <w:b/>
          <w:bCs/>
          <w:spacing w:val="5"/>
        </w:rPr>
        <w:t>或用充填料充填。</w:t>
      </w:r>
    </w:p>
    <w:p>
      <w:pPr>
        <w:pStyle w:val="BodyText"/>
        <w:spacing w:before="1" w:line="218" w:lineRule="auto"/>
        <w:rPr>
          <w:sz w:val="19"/>
          <w:szCs w:val="19"/>
        </w:rPr>
      </w:pPr>
      <w:r>
        <w:rPr>
          <w:sz w:val="19"/>
          <w:szCs w:val="19"/>
          <w:spacing w:val="4"/>
        </w:rPr>
        <w:t>6.3.2.8  采用无底柱分段崩落法回采应遵守下列规定：</w:t>
      </w:r>
    </w:p>
    <w:p>
      <w:pPr>
        <w:pStyle w:val="BodyText"/>
        <w:ind w:left="809" w:right="83" w:hanging="430"/>
        <w:spacing w:before="54" w:line="292" w:lineRule="auto"/>
        <w:rPr>
          <w:sz w:val="19"/>
          <w:szCs w:val="19"/>
        </w:rPr>
      </w:pPr>
      <w:r>
        <w:rPr>
          <w:sz w:val="19"/>
          <w:szCs w:val="19"/>
          <w:u w:val="single" w:color="auto"/>
          <w:spacing w:val="5"/>
        </w:rPr>
        <w:t>——</w:t>
      </w:r>
      <w:r>
        <w:rPr>
          <w:sz w:val="19"/>
          <w:szCs w:val="19"/>
          <w:spacing w:val="-52"/>
        </w:rPr>
        <w:t xml:space="preserve"> </w:t>
      </w:r>
      <w:r>
        <w:rPr>
          <w:sz w:val="19"/>
          <w:szCs w:val="19"/>
          <w:spacing w:val="5"/>
        </w:rPr>
        <w:t>回采工作面的上方应有大于分段高度的覆盖岩层，以保证回采工作的安全；上盘不能自行冒落</w:t>
      </w:r>
      <w:r>
        <w:rPr>
          <w:sz w:val="19"/>
          <w:szCs w:val="19"/>
        </w:rPr>
        <w:t xml:space="preserve"> </w:t>
      </w:r>
      <w:r>
        <w:rPr>
          <w:sz w:val="19"/>
          <w:szCs w:val="19"/>
          <w:spacing w:val="9"/>
        </w:rPr>
        <w:t>或冒落的岩石量达不到规定厚度时应及时进行强制放顶；</w:t>
      </w:r>
    </w:p>
    <w:p>
      <w:pPr>
        <w:pStyle w:val="BodyText"/>
        <w:ind w:left="809" w:right="80" w:hanging="430"/>
        <w:spacing w:before="1" w:line="306" w:lineRule="auto"/>
        <w:tabs>
          <w:tab w:val="left" w:pos="799"/>
        </w:tabs>
        <w:rPr>
          <w:sz w:val="19"/>
          <w:szCs w:val="19"/>
        </w:rPr>
      </w:pPr>
      <w:r>
        <w:rPr>
          <w:sz w:val="19"/>
          <w:szCs w:val="19"/>
          <w:u w:val="single" w:color="auto"/>
        </w:rPr>
        <w:tab/>
      </w:r>
      <w:r>
        <w:rPr>
          <w:sz w:val="19"/>
          <w:szCs w:val="19"/>
          <w:spacing w:val="-74"/>
        </w:rPr>
        <w:t xml:space="preserve"> </w:t>
      </w:r>
      <w:r>
        <w:rPr>
          <w:sz w:val="19"/>
          <w:szCs w:val="19"/>
          <w:spacing w:val="5"/>
        </w:rPr>
        <w:t>上下两个分段同时回采时，上分段应超前于下分段，超前距离应使上分段位于下分段</w:t>
      </w:r>
      <w:r>
        <w:rPr>
          <w:sz w:val="19"/>
          <w:szCs w:val="19"/>
          <w:spacing w:val="4"/>
        </w:rPr>
        <w:t>回采工作</w:t>
      </w:r>
      <w:r>
        <w:rPr>
          <w:sz w:val="19"/>
          <w:szCs w:val="19"/>
        </w:rPr>
        <w:t xml:space="preserve"> </w:t>
      </w:r>
      <w:r>
        <w:rPr>
          <w:sz w:val="19"/>
          <w:szCs w:val="19"/>
          <w:spacing w:val="6"/>
        </w:rPr>
        <w:t>面的错动范围之外，且不小于20</w:t>
      </w:r>
      <w:r>
        <w:rPr>
          <w:sz w:val="19"/>
          <w:szCs w:val="19"/>
          <w:spacing w:val="-30"/>
        </w:rPr>
        <w:t xml:space="preserve"> </w:t>
      </w:r>
      <w:r>
        <w:rPr>
          <w:sz w:val="19"/>
          <w:szCs w:val="19"/>
          <w:spacing w:val="6"/>
        </w:rPr>
        <w:t>m;</w:t>
      </w:r>
    </w:p>
    <w:p>
      <w:pPr>
        <w:pStyle w:val="BodyText"/>
        <w:ind w:left="379"/>
        <w:spacing w:line="220" w:lineRule="auto"/>
        <w:rPr>
          <w:sz w:val="19"/>
          <w:szCs w:val="19"/>
        </w:rPr>
      </w:pPr>
      <w:r>
        <w:rPr>
          <w:sz w:val="19"/>
          <w:szCs w:val="19"/>
          <w:spacing w:val="9"/>
        </w:rPr>
        <w:t>——分段联络道应有足够的新鲜风流；</w:t>
      </w:r>
    </w:p>
    <w:p>
      <w:pPr>
        <w:pStyle w:val="BodyText"/>
        <w:ind w:left="379"/>
        <w:spacing w:before="72" w:line="219" w:lineRule="auto"/>
        <w:rPr>
          <w:sz w:val="19"/>
          <w:szCs w:val="19"/>
        </w:rPr>
      </w:pPr>
      <w:r>
        <w:rPr>
          <w:sz w:val="19"/>
          <w:szCs w:val="19"/>
          <w:spacing w:val="9"/>
        </w:rPr>
        <w:t>——各分段回采完毕应及时封闭本分段的溜井口。</w:t>
      </w:r>
    </w:p>
    <w:p>
      <w:pPr>
        <w:pStyle w:val="BodyText"/>
        <w:spacing w:before="85" w:line="219" w:lineRule="auto"/>
        <w:rPr>
          <w:sz w:val="19"/>
          <w:szCs w:val="19"/>
        </w:rPr>
      </w:pPr>
      <w:r>
        <w:rPr>
          <w:sz w:val="19"/>
          <w:szCs w:val="19"/>
          <w:spacing w:val="3"/>
        </w:rPr>
        <w:t>6.3.2.9</w:t>
      </w:r>
      <w:r>
        <w:rPr>
          <w:sz w:val="19"/>
          <w:szCs w:val="19"/>
          <w:spacing w:val="20"/>
        </w:rPr>
        <w:t xml:space="preserve">  </w:t>
      </w:r>
      <w:r>
        <w:rPr>
          <w:sz w:val="19"/>
          <w:szCs w:val="19"/>
          <w:spacing w:val="3"/>
        </w:rPr>
        <w:t>采用自然崩落法回采应遵守下</w:t>
      </w:r>
      <w:r>
        <w:rPr>
          <w:sz w:val="19"/>
          <w:szCs w:val="19"/>
          <w:spacing w:val="2"/>
        </w:rPr>
        <w:t>列规定：</w:t>
      </w:r>
    </w:p>
    <w:p>
      <w:pPr>
        <w:pStyle w:val="BodyText"/>
        <w:ind w:left="379"/>
        <w:spacing w:before="63" w:line="216" w:lineRule="auto"/>
        <w:rPr>
          <w:sz w:val="19"/>
          <w:szCs w:val="19"/>
        </w:rPr>
      </w:pPr>
      <w:r>
        <w:rPr>
          <w:sz w:val="19"/>
          <w:szCs w:val="19"/>
          <w:strike/>
          <w:spacing w:val="9"/>
        </w:rPr>
        <w:t>——应</w:t>
      </w:r>
      <w:r>
        <w:rPr>
          <w:sz w:val="19"/>
          <w:szCs w:val="19"/>
          <w:spacing w:val="9"/>
        </w:rPr>
        <w:t>编制放矿计划，严格控制放矿，崩落面与松散物料面之间的空间高度不大于5</w:t>
      </w:r>
      <w:r>
        <w:rPr>
          <w:sz w:val="19"/>
          <w:szCs w:val="19"/>
          <w:spacing w:val="-22"/>
        </w:rPr>
        <w:t xml:space="preserve"> </w:t>
      </w:r>
      <w:r>
        <w:rPr>
          <w:sz w:val="19"/>
          <w:szCs w:val="19"/>
          <w:spacing w:val="9"/>
        </w:rPr>
        <w:t>m,</w:t>
      </w:r>
      <w:r>
        <w:rPr>
          <w:sz w:val="19"/>
          <w:szCs w:val="19"/>
          <w:spacing w:val="-13"/>
        </w:rPr>
        <w:t xml:space="preserve"> </w:t>
      </w:r>
      <w:r>
        <w:rPr>
          <w:sz w:val="19"/>
          <w:szCs w:val="19"/>
          <w:spacing w:val="9"/>
        </w:rPr>
        <w:t>防止产生</w:t>
      </w:r>
    </w:p>
    <w:p>
      <w:pPr>
        <w:pStyle w:val="BodyText"/>
        <w:ind w:left="809"/>
        <w:spacing w:before="90" w:line="219" w:lineRule="auto"/>
        <w:rPr>
          <w:sz w:val="19"/>
          <w:szCs w:val="19"/>
        </w:rPr>
      </w:pPr>
      <w:r>
        <w:rPr>
          <w:sz w:val="19"/>
          <w:szCs w:val="19"/>
          <w:spacing w:val="9"/>
        </w:rPr>
        <w:t>空气冲击波造成人员伤害和设施破坏；</w:t>
      </w:r>
    </w:p>
    <w:p>
      <w:pPr>
        <w:pStyle w:val="BodyText"/>
        <w:ind w:left="379"/>
        <w:spacing w:before="64" w:line="219" w:lineRule="auto"/>
        <w:rPr>
          <w:sz w:val="19"/>
          <w:szCs w:val="19"/>
        </w:rPr>
      </w:pPr>
      <w:r>
        <w:rPr>
          <w:sz w:val="19"/>
          <w:szCs w:val="19"/>
          <w:strike/>
          <w:spacing w:val="10"/>
        </w:rPr>
        <w:t>——应</w:t>
      </w:r>
      <w:r>
        <w:rPr>
          <w:sz w:val="19"/>
          <w:szCs w:val="19"/>
          <w:spacing w:val="10"/>
        </w:rPr>
        <w:t>采用可靠的监测手段对崩落顶板的变化情</w:t>
      </w:r>
      <w:r>
        <w:rPr>
          <w:sz w:val="19"/>
          <w:szCs w:val="19"/>
          <w:spacing w:val="9"/>
        </w:rPr>
        <w:t>况进行监测；</w:t>
      </w:r>
    </w:p>
    <w:p>
      <w:pPr>
        <w:pStyle w:val="BodyText"/>
        <w:ind w:left="379"/>
        <w:spacing w:before="74" w:line="219" w:lineRule="auto"/>
        <w:rPr>
          <w:sz w:val="19"/>
          <w:szCs w:val="19"/>
        </w:rPr>
      </w:pPr>
      <w:r>
        <w:rPr>
          <w:sz w:val="19"/>
          <w:szCs w:val="19"/>
          <w:spacing w:val="5"/>
        </w:rPr>
        <w:t>——</w:t>
      </w:r>
      <w:r>
        <w:rPr>
          <w:sz w:val="19"/>
          <w:szCs w:val="19"/>
          <w:strike/>
          <w:spacing w:val="5"/>
        </w:rPr>
        <w:t>雨</w:t>
      </w:r>
      <w:r>
        <w:rPr>
          <w:sz w:val="19"/>
          <w:szCs w:val="19"/>
          <w:spacing w:val="5"/>
        </w:rPr>
        <w:t>季出矿应采取相应的安全措施，严格控制单个放矿点的出矿量，防止泥石流伤人；</w:t>
      </w:r>
    </w:p>
    <w:p>
      <w:pPr>
        <w:pStyle w:val="BodyText"/>
        <w:ind w:left="809" w:right="82" w:hanging="430"/>
        <w:spacing w:before="76" w:line="296" w:lineRule="auto"/>
        <w:rPr>
          <w:sz w:val="19"/>
          <w:szCs w:val="19"/>
        </w:rPr>
      </w:pPr>
      <w:r>
        <w:rPr>
          <w:sz w:val="19"/>
          <w:szCs w:val="19"/>
          <w:strike/>
          <w:spacing w:val="6"/>
        </w:rPr>
        <w:t>——不</w:t>
      </w:r>
      <w:r>
        <w:rPr>
          <w:sz w:val="19"/>
          <w:szCs w:val="19"/>
          <w:spacing w:val="6"/>
        </w:rPr>
        <w:t>应采用裸露药包处理放矿点堵塞、结拱或者破碎大块；如特殊情况需要，应由矿山企业主要</w:t>
      </w:r>
      <w:r>
        <w:rPr>
          <w:sz w:val="19"/>
          <w:szCs w:val="19"/>
        </w:rPr>
        <w:t xml:space="preserve"> </w:t>
      </w:r>
      <w:r>
        <w:rPr>
          <w:sz w:val="19"/>
          <w:szCs w:val="19"/>
          <w:spacing w:val="7"/>
        </w:rPr>
        <w:t>负责人批准。</w:t>
      </w:r>
    </w:p>
    <w:p>
      <w:pPr>
        <w:pStyle w:val="BodyText"/>
        <w:spacing w:before="1" w:line="218" w:lineRule="auto"/>
        <w:rPr>
          <w:sz w:val="19"/>
          <w:szCs w:val="19"/>
        </w:rPr>
      </w:pPr>
      <w:hyperlink w:history="true" r:id="rId93">
        <w:r>
          <w:rPr>
            <w:sz w:val="19"/>
            <w:szCs w:val="19"/>
            <w:spacing w:val="3"/>
          </w:rPr>
          <w:t>6.3.2.10</w:t>
        </w:r>
      </w:hyperlink>
      <w:r>
        <w:rPr>
          <w:sz w:val="19"/>
          <w:szCs w:val="19"/>
          <w:spacing w:val="2"/>
        </w:rPr>
        <w:t xml:space="preserve">  </w:t>
      </w:r>
      <w:r>
        <w:rPr>
          <w:sz w:val="19"/>
          <w:szCs w:val="19"/>
          <w:spacing w:val="3"/>
        </w:rPr>
        <w:t>采用充填法回采应遵守下列规定：</w:t>
      </w:r>
    </w:p>
    <w:p>
      <w:pPr>
        <w:pStyle w:val="BodyText"/>
        <w:ind w:left="379"/>
        <w:spacing w:before="75" w:line="219" w:lineRule="auto"/>
        <w:rPr>
          <w:sz w:val="19"/>
          <w:szCs w:val="19"/>
        </w:rPr>
      </w:pPr>
      <w:r>
        <w:rPr>
          <w:sz w:val="19"/>
          <w:szCs w:val="19"/>
          <w:spacing w:val="9"/>
        </w:rPr>
        <w:t>——井下充填不应产生或者释放有毒有害气体；</w:t>
      </w:r>
    </w:p>
    <w:p>
      <w:pPr>
        <w:pStyle w:val="BodyText"/>
        <w:ind w:left="379"/>
        <w:spacing w:before="64" w:line="219" w:lineRule="auto"/>
        <w:rPr>
          <w:sz w:val="19"/>
          <w:szCs w:val="19"/>
        </w:rPr>
      </w:pPr>
      <w:r>
        <w:rPr>
          <w:sz w:val="19"/>
          <w:szCs w:val="19"/>
          <w:spacing w:val="2"/>
        </w:rPr>
        <w:t>——采场中的顺路行人井、溜矿井、水砂充</w:t>
      </w:r>
      <w:r>
        <w:rPr>
          <w:sz w:val="19"/>
          <w:szCs w:val="19"/>
          <w:spacing w:val="1"/>
        </w:rPr>
        <w:t>填用泄水井和通风井，应保持畅通；</w:t>
      </w:r>
    </w:p>
    <w:p>
      <w:pPr>
        <w:pStyle w:val="BodyText"/>
        <w:ind w:left="379"/>
        <w:spacing w:before="66" w:line="219" w:lineRule="auto"/>
        <w:rPr>
          <w:sz w:val="19"/>
          <w:szCs w:val="19"/>
        </w:rPr>
      </w:pPr>
      <w:r>
        <w:rPr>
          <w:sz w:val="19"/>
          <w:szCs w:val="19"/>
          <w:spacing w:val="3"/>
        </w:rPr>
        <w:t>——用组合式钢筒作行人、滤水、放矿的顺路天井时，钢筒组装作业前应在井口悬挂安全网；</w:t>
      </w:r>
    </w:p>
    <w:p>
      <w:pPr>
        <w:pStyle w:val="BodyText"/>
        <w:ind w:left="379"/>
        <w:spacing w:before="93" w:line="219" w:lineRule="auto"/>
        <w:rPr>
          <w:sz w:val="19"/>
          <w:szCs w:val="19"/>
        </w:rPr>
      </w:pPr>
      <w:r>
        <w:rPr>
          <w:sz w:val="19"/>
          <w:szCs w:val="19"/>
          <w:spacing w:val="8"/>
        </w:rPr>
        <w:t>——上向充填法每一分层回采完后应及时充填，最后一个</w:t>
      </w:r>
      <w:r>
        <w:rPr>
          <w:sz w:val="19"/>
          <w:szCs w:val="19"/>
          <w:spacing w:val="7"/>
        </w:rPr>
        <w:t>分层回采完后应接顶密实；</w:t>
      </w:r>
    </w:p>
    <w:p>
      <w:pPr>
        <w:pStyle w:val="BodyText"/>
        <w:ind w:left="379"/>
        <w:spacing w:before="65" w:line="219" w:lineRule="auto"/>
        <w:rPr>
          <w:sz w:val="19"/>
          <w:szCs w:val="19"/>
        </w:rPr>
      </w:pPr>
      <w:r>
        <w:rPr>
          <w:sz w:val="19"/>
          <w:szCs w:val="19"/>
          <w:strike/>
          <w:spacing w:val="11"/>
        </w:rPr>
        <w:t>——下</w:t>
      </w:r>
      <w:r>
        <w:rPr>
          <w:sz w:val="19"/>
          <w:szCs w:val="19"/>
          <w:spacing w:val="11"/>
        </w:rPr>
        <w:t>向充填法回采，进路两帮底角的矿石应清理干净，每采完一</w:t>
      </w:r>
      <w:r>
        <w:rPr>
          <w:sz w:val="19"/>
          <w:szCs w:val="19"/>
          <w:spacing w:val="10"/>
        </w:rPr>
        <w:t>条进路应及时充填，并应接顶</w:t>
      </w:r>
    </w:p>
    <w:p>
      <w:pPr>
        <w:pStyle w:val="BodyText"/>
        <w:ind w:left="812"/>
        <w:spacing w:before="93" w:line="220" w:lineRule="auto"/>
        <w:rPr>
          <w:sz w:val="19"/>
          <w:szCs w:val="19"/>
        </w:rPr>
      </w:pPr>
      <w:r>
        <w:rPr>
          <w:sz w:val="19"/>
          <w:szCs w:val="19"/>
          <w:b/>
          <w:bCs/>
          <w:spacing w:val="-5"/>
        </w:rPr>
        <w:t>密实；</w:t>
      </w:r>
    </w:p>
    <w:p>
      <w:pPr>
        <w:pStyle w:val="BodyText"/>
        <w:ind w:left="379"/>
        <w:spacing w:before="45" w:line="219" w:lineRule="auto"/>
        <w:rPr>
          <w:sz w:val="19"/>
          <w:szCs w:val="19"/>
        </w:rPr>
      </w:pPr>
      <w:r>
        <w:rPr>
          <w:sz w:val="19"/>
          <w:szCs w:val="19"/>
          <w:spacing w:val="11"/>
        </w:rPr>
        <w:t>——采场或进路充填前应架设坚固的充填挡墙，并安设泄水井或</w:t>
      </w:r>
      <w:r>
        <w:rPr>
          <w:sz w:val="19"/>
          <w:szCs w:val="19"/>
          <w:spacing w:val="10"/>
        </w:rPr>
        <w:t>泄水管道；膏体充填可不设泄水</w:t>
      </w:r>
    </w:p>
    <w:p>
      <w:pPr>
        <w:pStyle w:val="BodyText"/>
        <w:ind w:left="812"/>
        <w:spacing w:before="94" w:line="221" w:lineRule="auto"/>
        <w:rPr>
          <w:sz w:val="19"/>
          <w:szCs w:val="19"/>
        </w:rPr>
      </w:pPr>
      <w:r>
        <w:rPr>
          <w:sz w:val="19"/>
          <w:szCs w:val="19"/>
          <w:b/>
          <w:bCs/>
          <w:spacing w:val="-5"/>
        </w:rPr>
        <w:t>设施；</w:t>
      </w:r>
    </w:p>
    <w:p>
      <w:pPr>
        <w:pStyle w:val="BodyText"/>
        <w:ind w:left="379"/>
        <w:spacing w:before="74" w:line="219" w:lineRule="auto"/>
        <w:rPr>
          <w:sz w:val="19"/>
          <w:szCs w:val="19"/>
        </w:rPr>
      </w:pPr>
      <w:r>
        <w:rPr>
          <w:sz w:val="19"/>
          <w:szCs w:val="19"/>
          <w:spacing w:val="10"/>
        </w:rPr>
        <w:t>——人员不应在非管道输送充填料的充填井下方</w:t>
      </w:r>
      <w:r>
        <w:rPr>
          <w:sz w:val="19"/>
          <w:szCs w:val="19"/>
          <w:spacing w:val="9"/>
        </w:rPr>
        <w:t>停留或通行；</w:t>
      </w:r>
    </w:p>
    <w:p>
      <w:pPr>
        <w:spacing w:line="219" w:lineRule="auto"/>
        <w:sectPr>
          <w:headerReference w:type="default" r:id="rId91"/>
          <w:footerReference w:type="default" r:id="rId92"/>
          <w:pgSz w:w="11910" w:h="16850"/>
          <w:pgMar w:top="2099" w:right="1617" w:bottom="1420" w:left="1400" w:header="1807" w:footer="1303" w:gutter="0"/>
        </w:sectPr>
        <w:rPr>
          <w:sz w:val="19"/>
          <w:szCs w:val="19"/>
        </w:rPr>
      </w:pPr>
    </w:p>
    <w:p>
      <w:pPr>
        <w:spacing w:line="256" w:lineRule="auto"/>
        <w:rPr>
          <w:rFonts w:ascii="Arial"/>
          <w:sz w:val="21"/>
        </w:rPr>
      </w:pPr>
      <w: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before="58"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GB  16423—2020</w:t>
      </w:r>
    </w:p>
    <w:p>
      <w:pPr>
        <w:pStyle w:val="BodyText"/>
        <w:ind w:left="410"/>
        <w:spacing w:before="278" w:line="219" w:lineRule="auto"/>
        <w:rPr>
          <w:sz w:val="20"/>
          <w:szCs w:val="20"/>
        </w:rPr>
      </w:pPr>
      <w:r>
        <w:rPr>
          <w:sz w:val="20"/>
          <w:szCs w:val="20"/>
          <w:spacing w:val="-1"/>
        </w:rPr>
        <w:t>——各充填工序间应有通信联络；</w:t>
      </w:r>
    </w:p>
    <w:p>
      <w:pPr>
        <w:pStyle w:val="BodyText"/>
        <w:ind w:left="410"/>
        <w:spacing w:before="72" w:line="219" w:lineRule="auto"/>
        <w:rPr>
          <w:sz w:val="20"/>
          <w:szCs w:val="20"/>
        </w:rPr>
      </w:pPr>
      <w:r>
        <w:rPr>
          <w:sz w:val="20"/>
          <w:szCs w:val="20"/>
          <w:spacing w:val="3"/>
        </w:rPr>
        <w:t>—人员和设备进入充填体面层之前，应确认充填体具有足</w:t>
      </w:r>
      <w:r>
        <w:rPr>
          <w:sz w:val="20"/>
          <w:szCs w:val="20"/>
          <w:spacing w:val="2"/>
        </w:rPr>
        <w:t>够的支撑强度；</w:t>
      </w:r>
    </w:p>
    <w:p>
      <w:pPr>
        <w:pStyle w:val="BodyText"/>
        <w:ind w:left="460"/>
        <w:spacing w:before="71" w:line="219" w:lineRule="auto"/>
        <w:tabs>
          <w:tab w:val="left" w:pos="650"/>
        </w:tabs>
        <w:rPr>
          <w:sz w:val="20"/>
          <w:szCs w:val="20"/>
        </w:rPr>
      </w:pPr>
      <w:r>
        <w:rPr>
          <w:sz w:val="20"/>
          <w:szCs w:val="20"/>
        </w:rPr>
        <w:tab/>
      </w:r>
      <w:r>
        <w:rPr>
          <w:sz w:val="20"/>
          <w:szCs w:val="20"/>
          <w:spacing w:val="1"/>
        </w:rPr>
        <w:t>—采场下部巷道及水沟堆积的充填料应及时清理；</w:t>
      </w:r>
    </w:p>
    <w:p>
      <w:pPr>
        <w:pStyle w:val="BodyText"/>
        <w:ind w:left="410"/>
        <w:spacing w:before="62" w:line="219" w:lineRule="auto"/>
        <w:rPr>
          <w:sz w:val="20"/>
          <w:szCs w:val="20"/>
        </w:rPr>
      </w:pPr>
      <w:r>
        <w:rPr>
          <w:sz w:val="20"/>
          <w:szCs w:val="20"/>
          <w:spacing w:val="-2"/>
        </w:rPr>
        <w:t>——采用人工间柱上向分层充填法采矿时，人工间柱两侧采</w:t>
      </w:r>
      <w:r>
        <w:rPr>
          <w:sz w:val="20"/>
          <w:szCs w:val="20"/>
          <w:spacing w:val="-3"/>
        </w:rPr>
        <w:t>场应错开一定距离；</w:t>
      </w:r>
    </w:p>
    <w:p>
      <w:pPr>
        <w:pStyle w:val="BodyText"/>
        <w:ind w:left="819" w:right="106" w:hanging="409"/>
        <w:spacing w:before="73" w:line="251" w:lineRule="auto"/>
        <w:rPr>
          <w:sz w:val="20"/>
          <w:szCs w:val="20"/>
        </w:rPr>
      </w:pPr>
      <w:r>
        <w:rPr>
          <w:sz w:val="20"/>
          <w:szCs w:val="20"/>
          <w:spacing w:val="5"/>
        </w:rPr>
        <w:t>—采用空场嗣后充填采矿法回采时，相邻采场或矿房的充填体达到设计强度后才能开始第二步</w:t>
      </w:r>
      <w:r>
        <w:rPr>
          <w:sz w:val="20"/>
          <w:szCs w:val="20"/>
          <w:spacing w:val="4"/>
        </w:rPr>
        <w:t xml:space="preserve"> </w:t>
      </w:r>
      <w:r>
        <w:rPr>
          <w:sz w:val="20"/>
          <w:szCs w:val="20"/>
          <w:spacing w:val="-1"/>
        </w:rPr>
        <w:t>骤采场或矿柱的回采。</w:t>
      </w:r>
    </w:p>
    <w:p>
      <w:pPr>
        <w:pStyle w:val="BodyText"/>
        <w:spacing w:before="36" w:line="219" w:lineRule="auto"/>
        <w:rPr>
          <w:sz w:val="20"/>
          <w:szCs w:val="20"/>
        </w:rPr>
      </w:pPr>
      <w:hyperlink w:history="true" r:id="rId95">
        <w:r>
          <w:rPr>
            <w:sz w:val="20"/>
            <w:szCs w:val="20"/>
            <w:spacing w:val="-5"/>
          </w:rPr>
          <w:t>6.3.2.11</w:t>
        </w:r>
      </w:hyperlink>
      <w:r>
        <w:rPr>
          <w:sz w:val="20"/>
          <w:szCs w:val="20"/>
          <w:spacing w:val="-5"/>
        </w:rPr>
        <w:t xml:space="preserve">   地下盐矿和石膏矿回采应遵守下列规定：</w:t>
      </w:r>
    </w:p>
    <w:p>
      <w:pPr>
        <w:pStyle w:val="BodyText"/>
        <w:ind w:left="410"/>
        <w:spacing w:before="62" w:line="219" w:lineRule="auto"/>
        <w:rPr>
          <w:sz w:val="20"/>
          <w:szCs w:val="20"/>
        </w:rPr>
      </w:pPr>
      <w:r>
        <w:rPr>
          <w:sz w:val="20"/>
          <w:szCs w:val="20"/>
          <w:spacing w:val="-6"/>
        </w:rPr>
        <w:t>——应采用干式凿岩机或机械切削，并采取有效的干式捕尘、降尘措施；</w:t>
      </w:r>
    </w:p>
    <w:p>
      <w:pPr>
        <w:pStyle w:val="BodyText"/>
        <w:ind w:left="410"/>
        <w:spacing w:before="63" w:line="219" w:lineRule="auto"/>
        <w:rPr>
          <w:sz w:val="20"/>
          <w:szCs w:val="20"/>
        </w:rPr>
      </w:pPr>
      <w:r>
        <w:rPr>
          <w:sz w:val="20"/>
          <w:szCs w:val="20"/>
          <w:spacing w:val="-1"/>
        </w:rPr>
        <w:t>——不得在路面洒水或用水清洗采场矿壁；</w:t>
      </w:r>
    </w:p>
    <w:p>
      <w:pPr>
        <w:pStyle w:val="BodyText"/>
        <w:ind w:left="410"/>
        <w:spacing w:before="83" w:line="219" w:lineRule="auto"/>
        <w:rPr>
          <w:sz w:val="20"/>
          <w:szCs w:val="20"/>
        </w:rPr>
      </w:pPr>
      <w:r>
        <w:rPr>
          <w:sz w:val="20"/>
          <w:szCs w:val="20"/>
          <w:spacing w:val="3"/>
        </w:rPr>
        <w:t>—下班前应将溜井中的石膏矿石或盐矿石放空，防止溜井堵塞；</w:t>
      </w:r>
    </w:p>
    <w:p>
      <w:pPr>
        <w:pStyle w:val="BodyText"/>
        <w:ind w:left="819" w:right="89" w:hanging="409"/>
        <w:spacing w:before="63" w:line="277" w:lineRule="auto"/>
        <w:rPr>
          <w:sz w:val="20"/>
          <w:szCs w:val="20"/>
        </w:rPr>
      </w:pPr>
      <w:r>
        <w:rPr>
          <w:sz w:val="20"/>
          <w:szCs w:val="20"/>
          <w:spacing w:val="1"/>
        </w:rPr>
        <w:t>—当矿层顶板为泥岩或页岩等不稳定岩层时，应加强支护或</w:t>
      </w:r>
      <w:r>
        <w:rPr>
          <w:sz w:val="20"/>
          <w:szCs w:val="20"/>
        </w:rPr>
        <w:t>在顶板保留完整的矿石护顶层，确保 </w:t>
      </w:r>
      <w:r>
        <w:rPr>
          <w:sz w:val="20"/>
          <w:szCs w:val="20"/>
          <w:spacing w:val="-6"/>
        </w:rPr>
        <w:t>采场顶板稳定；凿岩时顶部炮孔不应穿越护顶层，保证爆破</w:t>
      </w:r>
      <w:r>
        <w:rPr>
          <w:sz w:val="20"/>
          <w:szCs w:val="20"/>
          <w:spacing w:val="-7"/>
        </w:rPr>
        <w:t>后护顶层完整；</w:t>
      </w:r>
    </w:p>
    <w:p>
      <w:pPr>
        <w:pStyle w:val="BodyText"/>
        <w:ind w:left="410"/>
        <w:spacing w:line="218" w:lineRule="auto"/>
        <w:rPr>
          <w:sz w:val="20"/>
          <w:szCs w:val="20"/>
        </w:rPr>
      </w:pPr>
      <w:r>
        <w:rPr>
          <w:sz w:val="20"/>
          <w:szCs w:val="20"/>
          <w:spacing w:val="1"/>
        </w:rPr>
        <w:t>—当采用充填法开采或对空采区进行嗣后充填时，应有效收集溢流水，</w:t>
      </w:r>
      <w:r>
        <w:rPr>
          <w:sz w:val="20"/>
          <w:szCs w:val="20"/>
        </w:rPr>
        <w:t>防止对矿柱和周边矿岩产</w:t>
      </w:r>
    </w:p>
    <w:p>
      <w:pPr>
        <w:pStyle w:val="BodyText"/>
        <w:ind w:left="820"/>
        <w:spacing w:before="75" w:line="219" w:lineRule="auto"/>
        <w:rPr>
          <w:sz w:val="20"/>
          <w:szCs w:val="20"/>
        </w:rPr>
      </w:pPr>
      <w:r>
        <w:rPr>
          <w:sz w:val="20"/>
          <w:szCs w:val="20"/>
          <w:spacing w:val="-1"/>
        </w:rPr>
        <w:t>生溶蚀或产生有毒有害气体；</w:t>
      </w:r>
    </w:p>
    <w:p>
      <w:pPr>
        <w:pStyle w:val="BodyText"/>
        <w:ind w:left="410"/>
        <w:spacing w:before="61" w:line="219" w:lineRule="auto"/>
        <w:rPr>
          <w:sz w:val="20"/>
          <w:szCs w:val="20"/>
        </w:rPr>
      </w:pPr>
      <w:r>
        <w:rPr>
          <w:sz w:val="20"/>
          <w:szCs w:val="20"/>
          <w:spacing w:val="-4"/>
        </w:rPr>
        <w:t>——采用崩落法开采石膏矿时应控制每次的崩矿量，做到强采强</w:t>
      </w:r>
      <w:r>
        <w:rPr>
          <w:sz w:val="20"/>
          <w:szCs w:val="20"/>
          <w:spacing w:val="-5"/>
        </w:rPr>
        <w:t>出，避免矿石在采场中凝结。</w:t>
      </w:r>
    </w:p>
    <w:p>
      <w:pPr>
        <w:pStyle w:val="BodyText"/>
        <w:spacing w:before="44" w:line="219" w:lineRule="auto"/>
        <w:rPr>
          <w:sz w:val="20"/>
          <w:szCs w:val="20"/>
        </w:rPr>
      </w:pPr>
      <w:hyperlink w:history="true" r:id="rId96">
        <w:r>
          <w:rPr>
            <w:sz w:val="20"/>
            <w:szCs w:val="20"/>
            <w:spacing w:val="-5"/>
          </w:rPr>
          <w:t>6.3.2.12</w:t>
        </w:r>
      </w:hyperlink>
      <w:r>
        <w:rPr>
          <w:sz w:val="20"/>
          <w:szCs w:val="20"/>
          <w:spacing w:val="43"/>
        </w:rPr>
        <w:t xml:space="preserve">  </w:t>
      </w:r>
      <w:r>
        <w:rPr>
          <w:sz w:val="20"/>
          <w:szCs w:val="20"/>
          <w:spacing w:val="-5"/>
        </w:rPr>
        <w:t>有</w:t>
      </w:r>
      <w:r>
        <w:rPr>
          <w:sz w:val="20"/>
          <w:szCs w:val="20"/>
          <w:spacing w:val="-50"/>
        </w:rPr>
        <w:t xml:space="preserve"> </w:t>
      </w:r>
      <w:r>
        <w:rPr>
          <w:sz w:val="20"/>
          <w:szCs w:val="20"/>
          <w:spacing w:val="-5"/>
        </w:rPr>
        <w:t>H</w:t>
      </w:r>
      <w:r>
        <w:rPr>
          <w:rFonts w:ascii="Calibri" w:hAnsi="Calibri" w:eastAsia="Calibri" w:cs="Calibri"/>
          <w:sz w:val="20"/>
          <w:szCs w:val="20"/>
          <w:spacing w:val="-5"/>
        </w:rPr>
        <w:t>₂</w:t>
      </w:r>
      <w:r>
        <w:rPr>
          <w:sz w:val="20"/>
          <w:szCs w:val="20"/>
          <w:spacing w:val="-5"/>
        </w:rPr>
        <w:t>S</w:t>
      </w:r>
      <w:r>
        <w:rPr>
          <w:sz w:val="20"/>
          <w:szCs w:val="20"/>
          <w:spacing w:val="46"/>
        </w:rPr>
        <w:t xml:space="preserve"> </w:t>
      </w:r>
      <w:r>
        <w:rPr>
          <w:sz w:val="20"/>
          <w:szCs w:val="20"/>
          <w:spacing w:val="-5"/>
        </w:rPr>
        <w:t>等有毒有害气体的矿山应遵守下列规定：</w:t>
      </w:r>
    </w:p>
    <w:p>
      <w:pPr>
        <w:pStyle w:val="BodyText"/>
        <w:ind w:left="410"/>
        <w:spacing w:before="63" w:line="219" w:lineRule="auto"/>
        <w:rPr>
          <w:sz w:val="20"/>
          <w:szCs w:val="20"/>
        </w:rPr>
      </w:pPr>
      <w:r>
        <w:rPr>
          <w:sz w:val="20"/>
          <w:szCs w:val="20"/>
          <w:spacing w:val="-1"/>
        </w:rPr>
        <w:t>——应制定</w:t>
      </w:r>
      <w:r>
        <w:rPr>
          <w:sz w:val="20"/>
          <w:szCs w:val="20"/>
          <w:spacing w:val="-15"/>
        </w:rPr>
        <w:t xml:space="preserve"> </w:t>
      </w:r>
      <w:r>
        <w:rPr>
          <w:rFonts w:ascii="Times New Roman" w:hAnsi="Times New Roman" w:eastAsia="Times New Roman" w:cs="Times New Roman"/>
          <w:sz w:val="20"/>
          <w:szCs w:val="20"/>
          <w:spacing w:val="-1"/>
        </w:rPr>
        <w:t>H₂S</w:t>
      </w:r>
      <w:r>
        <w:rPr>
          <w:rFonts w:ascii="Times New Roman" w:hAnsi="Times New Roman" w:eastAsia="Times New Roman" w:cs="Times New Roman"/>
          <w:sz w:val="20"/>
          <w:szCs w:val="20"/>
          <w:spacing w:val="48"/>
        </w:rPr>
        <w:t xml:space="preserve"> </w:t>
      </w:r>
      <w:r>
        <w:rPr>
          <w:sz w:val="20"/>
          <w:szCs w:val="20"/>
          <w:spacing w:val="-1"/>
        </w:rPr>
        <w:t>等有毒有害气体检测制度；</w:t>
      </w:r>
    </w:p>
    <w:p>
      <w:pPr>
        <w:pStyle w:val="BodyText"/>
        <w:ind w:left="410" w:right="2387" w:firstLine="179"/>
        <w:spacing w:before="61" w:line="291" w:lineRule="auto"/>
        <w:rPr>
          <w:sz w:val="20"/>
          <w:szCs w:val="20"/>
        </w:rPr>
      </w:pPr>
      <w:r>
        <w:rPr>
          <w:sz w:val="20"/>
          <w:szCs w:val="20"/>
          <w:spacing w:val="-1"/>
        </w:rPr>
        <w:t>—每个班组都应携带气体检测仪，随时监测</w:t>
      </w:r>
      <w:r>
        <w:rPr>
          <w:sz w:val="20"/>
          <w:szCs w:val="20"/>
          <w:spacing w:val="-35"/>
        </w:rPr>
        <w:t xml:space="preserve"> </w:t>
      </w:r>
      <w:r>
        <w:rPr>
          <w:rFonts w:ascii="Times New Roman" w:hAnsi="Times New Roman" w:eastAsia="Times New Roman" w:cs="Times New Roman"/>
          <w:sz w:val="20"/>
          <w:szCs w:val="20"/>
          <w:spacing w:val="-1"/>
        </w:rPr>
        <w:t>H₂S</w:t>
      </w:r>
      <w:r>
        <w:rPr>
          <w:rFonts w:ascii="Times New Roman" w:hAnsi="Times New Roman" w:eastAsia="Times New Roman" w:cs="Times New Roman"/>
          <w:sz w:val="20"/>
          <w:szCs w:val="20"/>
          <w:spacing w:val="48"/>
        </w:rPr>
        <w:t xml:space="preserve"> </w:t>
      </w:r>
      <w:r>
        <w:rPr>
          <w:sz w:val="20"/>
          <w:szCs w:val="20"/>
          <w:spacing w:val="-1"/>
        </w:rPr>
        <w:t>等有毒有害气体；</w:t>
      </w:r>
      <w:r>
        <w:rPr>
          <w:sz w:val="20"/>
          <w:szCs w:val="20"/>
        </w:rPr>
        <w:t xml:space="preserve">  </w:t>
      </w:r>
      <w:r>
        <w:rPr>
          <w:sz w:val="20"/>
          <w:szCs w:val="20"/>
          <w:spacing w:val="4"/>
        </w:rPr>
        <w:t>——采场工作面</w:t>
      </w:r>
      <w:r>
        <w:rPr>
          <w:sz w:val="20"/>
          <w:szCs w:val="20"/>
          <w:spacing w:val="-7"/>
        </w:rPr>
        <w:t xml:space="preserve"> </w:t>
      </w:r>
      <w:r>
        <w:rPr>
          <w:rFonts w:ascii="Times New Roman" w:hAnsi="Times New Roman" w:eastAsia="Times New Roman" w:cs="Times New Roman"/>
          <w:sz w:val="20"/>
          <w:szCs w:val="20"/>
          <w:spacing w:val="4"/>
        </w:rPr>
        <w:t>H₂S</w:t>
      </w:r>
      <w:r>
        <w:rPr>
          <w:rFonts w:ascii="Times New Roman" w:hAnsi="Times New Roman" w:eastAsia="Times New Roman" w:cs="Times New Roman"/>
          <w:sz w:val="20"/>
          <w:szCs w:val="20"/>
          <w:spacing w:val="38"/>
        </w:rPr>
        <w:t xml:space="preserve"> </w:t>
      </w:r>
      <w:r>
        <w:rPr>
          <w:sz w:val="20"/>
          <w:szCs w:val="20"/>
          <w:spacing w:val="4"/>
        </w:rPr>
        <w:t>气体体积浓度不大于10×10-时人员方可进入；</w:t>
      </w:r>
    </w:p>
    <w:p>
      <w:pPr>
        <w:pStyle w:val="BodyText"/>
        <w:ind w:left="410"/>
        <w:spacing w:before="1" w:line="218" w:lineRule="auto"/>
        <w:rPr>
          <w:sz w:val="20"/>
          <w:szCs w:val="20"/>
        </w:rPr>
      </w:pPr>
      <w:r>
        <w:rPr>
          <w:sz w:val="20"/>
          <w:szCs w:val="20"/>
          <w:spacing w:val="-2"/>
        </w:rPr>
        <w:t>——采掘过程中应采取打超前释放孔等措施释放</w:t>
      </w:r>
      <w:r>
        <w:rPr>
          <w:sz w:val="20"/>
          <w:szCs w:val="20"/>
          <w:spacing w:val="-48"/>
        </w:rPr>
        <w:t xml:space="preserve"> </w:t>
      </w:r>
      <w:r>
        <w:rPr>
          <w:rFonts w:ascii="Times New Roman" w:hAnsi="Times New Roman" w:eastAsia="Times New Roman" w:cs="Times New Roman"/>
          <w:sz w:val="20"/>
          <w:szCs w:val="20"/>
          <w:spacing w:val="-3"/>
        </w:rPr>
        <w:t>H₂S</w:t>
      </w:r>
      <w:r>
        <w:rPr>
          <w:rFonts w:ascii="Times New Roman" w:hAnsi="Times New Roman" w:eastAsia="Times New Roman" w:cs="Times New Roman"/>
          <w:sz w:val="20"/>
          <w:szCs w:val="20"/>
          <w:spacing w:val="48"/>
        </w:rPr>
        <w:t xml:space="preserve"> </w:t>
      </w:r>
      <w:r>
        <w:rPr>
          <w:sz w:val="20"/>
          <w:szCs w:val="20"/>
          <w:spacing w:val="-3"/>
        </w:rPr>
        <w:t>气体，确保采掘过程中人员的安全；</w:t>
      </w:r>
    </w:p>
    <w:p>
      <w:pPr>
        <w:pStyle w:val="BodyText"/>
        <w:ind w:left="539"/>
        <w:spacing w:before="74" w:line="219" w:lineRule="auto"/>
        <w:rPr>
          <w:sz w:val="20"/>
          <w:szCs w:val="20"/>
        </w:rPr>
      </w:pPr>
      <w:r>
        <w:rPr>
          <w:sz w:val="20"/>
          <w:szCs w:val="20"/>
          <w:spacing w:val="6"/>
        </w:rPr>
        <w:t>—每季度测定1次有毒有害气体浓度；每半年进行1次井下空气成分的取样分析。</w:t>
      </w:r>
    </w:p>
    <w:p>
      <w:pPr>
        <w:pStyle w:val="BodyText"/>
        <w:ind w:left="2"/>
        <w:spacing w:before="188" w:line="218" w:lineRule="auto"/>
        <w:rPr>
          <w:sz w:val="20"/>
          <w:szCs w:val="20"/>
        </w:rPr>
      </w:pPr>
      <w:r>
        <w:rPr>
          <w:sz w:val="20"/>
          <w:szCs w:val="20"/>
          <w:b/>
          <w:bCs/>
          <w:spacing w:val="-14"/>
        </w:rPr>
        <w:t>6.3.3</w:t>
      </w:r>
      <w:r>
        <w:rPr>
          <w:sz w:val="20"/>
          <w:szCs w:val="20"/>
          <w:spacing w:val="25"/>
        </w:rPr>
        <w:t xml:space="preserve">  </w:t>
      </w:r>
      <w:r>
        <w:rPr>
          <w:sz w:val="20"/>
          <w:szCs w:val="20"/>
          <w:b/>
          <w:bCs/>
          <w:spacing w:val="-14"/>
        </w:rPr>
        <w:t>岩爆预防</w:t>
      </w:r>
    </w:p>
    <w:p>
      <w:pPr>
        <w:pStyle w:val="BodyText"/>
        <w:spacing w:before="217" w:line="218" w:lineRule="auto"/>
        <w:rPr>
          <w:sz w:val="20"/>
          <w:szCs w:val="20"/>
        </w:rPr>
      </w:pPr>
      <w:r>
        <w:rPr>
          <w:sz w:val="20"/>
          <w:szCs w:val="20"/>
          <w:spacing w:val="-6"/>
        </w:rPr>
        <w:t>6.3.3.1  有下列情况之一的，应当进行岩爆倾向性研究：</w:t>
      </w:r>
    </w:p>
    <w:p>
      <w:pPr>
        <w:pStyle w:val="BodyText"/>
        <w:ind w:left="410"/>
        <w:spacing w:before="64" w:line="219" w:lineRule="auto"/>
        <w:rPr>
          <w:sz w:val="20"/>
          <w:szCs w:val="20"/>
        </w:rPr>
      </w:pPr>
      <w:r>
        <w:rPr>
          <w:sz w:val="20"/>
          <w:szCs w:val="20"/>
          <w:spacing w:val="4"/>
        </w:rPr>
        <w:t>-有强烈震动、瞬间底鼓或帮鼓、矿岩弹射等现象的；</w:t>
      </w:r>
    </w:p>
    <w:p>
      <w:pPr>
        <w:pStyle w:val="BodyText"/>
        <w:ind w:left="410"/>
        <w:spacing w:before="62" w:line="218" w:lineRule="auto"/>
        <w:rPr>
          <w:sz w:val="20"/>
          <w:szCs w:val="20"/>
        </w:rPr>
      </w:pPr>
      <w:r>
        <w:rPr>
          <w:sz w:val="20"/>
          <w:szCs w:val="20"/>
        </w:rPr>
        <w:t>——相邻矿井开采同一深度发生过岩爆的；</w:t>
      </w:r>
    </w:p>
    <w:p>
      <w:pPr>
        <w:pStyle w:val="BodyText"/>
        <w:ind w:left="410"/>
        <w:spacing w:before="67" w:line="221" w:lineRule="auto"/>
        <w:rPr>
          <w:sz w:val="20"/>
          <w:szCs w:val="20"/>
        </w:rPr>
      </w:pPr>
      <w:r>
        <w:rPr>
          <w:sz w:val="20"/>
          <w:szCs w:val="20"/>
          <w:spacing w:val="10"/>
        </w:rPr>
        <w:t>——埋深超过1000</w:t>
      </w:r>
      <w:r>
        <w:rPr>
          <w:sz w:val="20"/>
          <w:szCs w:val="20"/>
          <w:spacing w:val="-37"/>
        </w:rPr>
        <w:t xml:space="preserve"> </w:t>
      </w:r>
      <w:r>
        <w:rPr>
          <w:rFonts w:ascii="Times New Roman" w:hAnsi="Times New Roman" w:eastAsia="Times New Roman" w:cs="Times New Roman"/>
          <w:sz w:val="20"/>
          <w:szCs w:val="20"/>
          <w:spacing w:val="10"/>
        </w:rPr>
        <w:t>m </w:t>
      </w:r>
      <w:r>
        <w:rPr>
          <w:sz w:val="20"/>
          <w:szCs w:val="20"/>
          <w:spacing w:val="10"/>
        </w:rPr>
        <w:t>的。</w:t>
      </w:r>
    </w:p>
    <w:p>
      <w:pPr>
        <w:pStyle w:val="BodyText"/>
        <w:ind w:left="2"/>
        <w:spacing w:before="58" w:line="218" w:lineRule="auto"/>
        <w:rPr>
          <w:sz w:val="20"/>
          <w:szCs w:val="20"/>
        </w:rPr>
      </w:pPr>
      <w:r>
        <w:rPr>
          <w:sz w:val="20"/>
          <w:szCs w:val="20"/>
          <w:b/>
          <w:bCs/>
          <w:spacing w:val="-3"/>
        </w:rPr>
        <w:t>6.3.3.2</w:t>
      </w:r>
      <w:r>
        <w:rPr>
          <w:sz w:val="20"/>
          <w:szCs w:val="20"/>
          <w:spacing w:val="-3"/>
        </w:rPr>
        <w:t xml:space="preserve">  开采岩爆倾向性大的矿段时应进行岩爆危险性评</w:t>
      </w:r>
      <w:r>
        <w:rPr>
          <w:sz w:val="20"/>
          <w:szCs w:val="20"/>
          <w:spacing w:val="-4"/>
        </w:rPr>
        <w:t>价。</w:t>
      </w:r>
    </w:p>
    <w:p>
      <w:pPr>
        <w:pStyle w:val="BodyText"/>
        <w:ind w:left="2"/>
        <w:spacing w:before="74" w:line="218" w:lineRule="auto"/>
        <w:rPr>
          <w:sz w:val="20"/>
          <w:szCs w:val="20"/>
        </w:rPr>
      </w:pPr>
      <w:r>
        <w:rPr>
          <w:sz w:val="20"/>
          <w:szCs w:val="20"/>
          <w:b/>
          <w:bCs/>
          <w:spacing w:val="-8"/>
        </w:rPr>
        <w:t>6.3.3.3</w:t>
      </w:r>
      <w:r>
        <w:rPr>
          <w:sz w:val="20"/>
          <w:szCs w:val="20"/>
          <w:spacing w:val="22"/>
        </w:rPr>
        <w:t xml:space="preserve">  </w:t>
      </w:r>
      <w:r>
        <w:rPr>
          <w:sz w:val="20"/>
          <w:szCs w:val="20"/>
          <w:spacing w:val="-8"/>
        </w:rPr>
        <w:t>具有岩爆危害的矿井，防治岩爆工作应遵守下列规定：</w:t>
      </w:r>
    </w:p>
    <w:p>
      <w:pPr>
        <w:pStyle w:val="BodyText"/>
        <w:ind w:left="410"/>
        <w:spacing w:before="63" w:line="218" w:lineRule="auto"/>
        <w:rPr>
          <w:sz w:val="20"/>
          <w:szCs w:val="20"/>
        </w:rPr>
      </w:pPr>
      <w:r>
        <w:rPr>
          <w:sz w:val="20"/>
          <w:szCs w:val="20"/>
          <w:spacing w:val="-1"/>
        </w:rPr>
        <w:t>——矿山应有专门的机构与人员负责岩爆防治工作；</w:t>
      </w:r>
    </w:p>
    <w:p>
      <w:pPr>
        <w:pStyle w:val="BodyText"/>
        <w:ind w:left="410"/>
        <w:spacing w:before="64" w:line="218" w:lineRule="auto"/>
        <w:rPr>
          <w:sz w:val="20"/>
          <w:szCs w:val="20"/>
        </w:rPr>
      </w:pPr>
      <w:r>
        <w:rPr>
          <w:sz w:val="20"/>
          <w:szCs w:val="20"/>
        </w:rPr>
        <w:t>——矿山应制定防治岩爆灾害的专门技术措施；</w:t>
      </w:r>
    </w:p>
    <w:p>
      <w:pPr>
        <w:pStyle w:val="BodyText"/>
        <w:ind w:left="410"/>
        <w:spacing w:before="66" w:line="220" w:lineRule="auto"/>
        <w:rPr>
          <w:sz w:val="20"/>
          <w:szCs w:val="20"/>
        </w:rPr>
      </w:pPr>
      <w:r>
        <w:rPr>
          <w:sz w:val="20"/>
          <w:szCs w:val="20"/>
        </w:rPr>
        <w:t>——应对作业人员进行相关的培训；</w:t>
      </w:r>
    </w:p>
    <w:p>
      <w:pPr>
        <w:pStyle w:val="BodyText"/>
        <w:ind w:left="410"/>
        <w:spacing w:before="70" w:line="218" w:lineRule="auto"/>
        <w:rPr>
          <w:sz w:val="20"/>
          <w:szCs w:val="20"/>
        </w:rPr>
      </w:pPr>
      <w:r>
        <w:rPr>
          <w:sz w:val="20"/>
          <w:szCs w:val="20"/>
          <w:spacing w:val="-4"/>
        </w:rPr>
        <w:t>——应选择有利于减少应力集中的采矿方法和工艺、开采顺序；主要设施应布置在岩爆危害相对较</w:t>
      </w:r>
    </w:p>
    <w:p>
      <w:pPr>
        <w:pStyle w:val="BodyText"/>
        <w:ind w:left="820"/>
        <w:spacing w:before="46" w:line="220" w:lineRule="auto"/>
        <w:rPr>
          <w:sz w:val="20"/>
          <w:szCs w:val="20"/>
        </w:rPr>
      </w:pPr>
      <w:r>
        <w:rPr>
          <w:sz w:val="20"/>
          <w:szCs w:val="20"/>
          <w:spacing w:val="-4"/>
        </w:rPr>
        <w:t>弱的区域；</w:t>
      </w:r>
    </w:p>
    <w:p>
      <w:pPr>
        <w:pStyle w:val="BodyText"/>
        <w:ind w:left="410"/>
        <w:spacing w:before="90" w:line="219" w:lineRule="auto"/>
        <w:rPr>
          <w:sz w:val="20"/>
          <w:szCs w:val="20"/>
        </w:rPr>
      </w:pPr>
      <w:r>
        <w:rPr>
          <w:sz w:val="20"/>
          <w:szCs w:val="20"/>
        </w:rPr>
        <w:t>——巷道或采场支护应采用锚网或喷锚网等柔性支护为主的支护型式；</w:t>
      </w:r>
    </w:p>
    <w:p>
      <w:pPr>
        <w:pStyle w:val="BodyText"/>
        <w:ind w:left="410"/>
        <w:spacing w:before="92" w:line="218" w:lineRule="auto"/>
        <w:rPr>
          <w:sz w:val="20"/>
          <w:szCs w:val="20"/>
        </w:rPr>
      </w:pPr>
      <w:r>
        <w:rPr>
          <w:sz w:val="20"/>
          <w:szCs w:val="20"/>
          <w:spacing w:val="1"/>
        </w:rPr>
        <w:t>——岩爆危害严重的矿山应建立微震监测设施和危险区域日常监</w:t>
      </w:r>
      <w:r>
        <w:rPr>
          <w:sz w:val="20"/>
          <w:szCs w:val="20"/>
        </w:rPr>
        <w:t>测和预警制度；</w:t>
      </w:r>
    </w:p>
    <w:p>
      <w:pPr>
        <w:pStyle w:val="BodyText"/>
        <w:ind w:left="819" w:right="89" w:hanging="409"/>
        <w:spacing w:before="54" w:line="263" w:lineRule="auto"/>
        <w:rPr>
          <w:sz w:val="20"/>
          <w:szCs w:val="20"/>
        </w:rPr>
      </w:pPr>
      <w:r>
        <w:rPr>
          <w:sz w:val="20"/>
          <w:szCs w:val="20"/>
          <w:spacing w:val="-8"/>
        </w:rPr>
        <w:t>——判定有岩爆危险时，应立即停止作业、撤出人员</w:t>
      </w:r>
      <w:r>
        <w:rPr>
          <w:sz w:val="20"/>
          <w:szCs w:val="20"/>
          <w:spacing w:val="-9"/>
        </w:rPr>
        <w:t>，并上报；采取安全措施并确认危险解除后方可</w:t>
      </w:r>
      <w:r>
        <w:rPr>
          <w:sz w:val="20"/>
          <w:szCs w:val="20"/>
        </w:rPr>
        <w:t xml:space="preserve"> </w:t>
      </w:r>
      <w:r>
        <w:rPr>
          <w:sz w:val="20"/>
          <w:szCs w:val="20"/>
          <w:spacing w:val="-2"/>
        </w:rPr>
        <w:t>恢复正常作业。</w:t>
      </w:r>
    </w:p>
    <w:p>
      <w:pPr>
        <w:pStyle w:val="BodyText"/>
        <w:ind w:left="2"/>
        <w:spacing w:before="159" w:line="219" w:lineRule="auto"/>
        <w:rPr>
          <w:sz w:val="20"/>
          <w:szCs w:val="20"/>
        </w:rPr>
      </w:pPr>
      <w:r>
        <w:rPr>
          <w:sz w:val="20"/>
          <w:szCs w:val="20"/>
          <w:b/>
          <w:bCs/>
          <w:spacing w:val="-10"/>
        </w:rPr>
        <w:t>6.3.4</w:t>
      </w:r>
      <w:r>
        <w:rPr>
          <w:sz w:val="20"/>
          <w:szCs w:val="20"/>
          <w:spacing w:val="26"/>
        </w:rPr>
        <w:t xml:space="preserve">  </w:t>
      </w:r>
      <w:r>
        <w:rPr>
          <w:sz w:val="20"/>
          <w:szCs w:val="20"/>
          <w:b/>
          <w:bCs/>
          <w:spacing w:val="-10"/>
        </w:rPr>
        <w:t>井下出矿与无轨运输</w:t>
      </w:r>
    </w:p>
    <w:p>
      <w:pPr>
        <w:pStyle w:val="BodyText"/>
        <w:ind w:left="2"/>
        <w:spacing w:before="214" w:line="219" w:lineRule="auto"/>
        <w:rPr>
          <w:sz w:val="20"/>
          <w:szCs w:val="20"/>
        </w:rPr>
      </w:pPr>
      <w:r>
        <w:rPr>
          <w:sz w:val="20"/>
          <w:szCs w:val="20"/>
          <w:b/>
          <w:bCs/>
          <w:spacing w:val="-3"/>
        </w:rPr>
        <w:t>6.3.4.1</w:t>
      </w:r>
      <w:r>
        <w:rPr>
          <w:sz w:val="20"/>
          <w:szCs w:val="20"/>
          <w:spacing w:val="54"/>
        </w:rPr>
        <w:t xml:space="preserve"> </w:t>
      </w:r>
      <w:r>
        <w:rPr>
          <w:sz w:val="20"/>
          <w:szCs w:val="20"/>
          <w:spacing w:val="-3"/>
        </w:rPr>
        <w:t>采用电耙绞车出矿应遵守下</w:t>
      </w:r>
      <w:r>
        <w:rPr>
          <w:sz w:val="20"/>
          <w:szCs w:val="20"/>
          <w:spacing w:val="-4"/>
        </w:rPr>
        <w:t>列规定：</w:t>
      </w:r>
    </w:p>
    <w:p>
      <w:pPr>
        <w:pStyle w:val="BodyText"/>
        <w:ind w:left="590"/>
        <w:spacing w:before="74" w:line="219" w:lineRule="auto"/>
        <w:rPr>
          <w:sz w:val="20"/>
          <w:szCs w:val="20"/>
        </w:rPr>
      </w:pPr>
      <w:r>
        <w:rPr>
          <w:sz w:val="20"/>
          <w:szCs w:val="20"/>
          <w:spacing w:val="2"/>
        </w:rPr>
        <w:t>—应有良好照明；</w:t>
      </w:r>
    </w:p>
    <w:p>
      <w:pPr>
        <w:pStyle w:val="BodyText"/>
        <w:ind w:left="410"/>
        <w:spacing w:before="53" w:line="219" w:lineRule="auto"/>
        <w:rPr>
          <w:sz w:val="20"/>
          <w:szCs w:val="20"/>
        </w:rPr>
      </w:pPr>
      <w:r>
        <w:rPr>
          <w:sz w:val="20"/>
          <w:szCs w:val="20"/>
          <w:spacing w:val="1"/>
        </w:rPr>
        <w:t>——绞车前部应设防断绳回甩的防护设施；</w:t>
      </w:r>
    </w:p>
    <w:p>
      <w:pPr>
        <w:spacing w:line="219" w:lineRule="auto"/>
        <w:sectPr>
          <w:headerReference w:type="default" r:id="rId9"/>
          <w:footerReference w:type="default" r:id="rId94"/>
          <w:pgSz w:w="11910" w:h="16850"/>
          <w:pgMar w:top="400" w:right="1422" w:bottom="1570" w:left="1559" w:header="0" w:footer="1453" w:gutter="0"/>
        </w:sectPr>
        <w:rPr>
          <w:sz w:val="20"/>
          <w:szCs w:val="20"/>
        </w:rPr>
      </w:pPr>
    </w:p>
    <w:p>
      <w:pPr>
        <w:pStyle w:val="BodyText"/>
        <w:ind w:left="402"/>
        <w:spacing w:before="294" w:line="219" w:lineRule="auto"/>
        <w:rPr>
          <w:sz w:val="19"/>
          <w:szCs w:val="19"/>
        </w:rPr>
      </w:pPr>
      <w:r>
        <w:rPr>
          <w:sz w:val="19"/>
          <w:szCs w:val="19"/>
          <w:b/>
          <w:bCs/>
          <w:spacing w:val="7"/>
        </w:rPr>
        <w:t>——绞车开动前司机应发出信号；</w:t>
      </w:r>
    </w:p>
    <w:p>
      <w:pPr>
        <w:pStyle w:val="BodyText"/>
        <w:ind w:left="402"/>
        <w:spacing w:before="55" w:line="219" w:lineRule="auto"/>
        <w:rPr>
          <w:sz w:val="19"/>
          <w:szCs w:val="19"/>
        </w:rPr>
      </w:pPr>
      <w:r>
        <w:rPr>
          <w:sz w:val="19"/>
          <w:szCs w:val="19"/>
          <w:b/>
          <w:bCs/>
          <w:spacing w:val="3"/>
        </w:rPr>
        <w:t>——电耙运行时人员不应跨越钢丝绳，耙道内及尾部不应有人；</w:t>
      </w:r>
    </w:p>
    <w:p>
      <w:pPr>
        <w:pStyle w:val="BodyText"/>
        <w:ind w:left="402"/>
        <w:spacing w:before="124" w:line="219" w:lineRule="auto"/>
        <w:rPr>
          <w:sz w:val="19"/>
          <w:szCs w:val="19"/>
        </w:rPr>
      </w:pPr>
      <w:r>
        <w:rPr>
          <w:sz w:val="19"/>
          <w:szCs w:val="19"/>
          <w:b/>
          <w:bCs/>
          <w:spacing w:val="6"/>
        </w:rPr>
        <w:t>——电耙停止运行时应将钢丝绳放松。</w:t>
      </w:r>
    </w:p>
    <w:p>
      <w:pPr>
        <w:pStyle w:val="BodyText"/>
        <w:ind w:left="12"/>
        <w:spacing w:before="94" w:line="219" w:lineRule="auto"/>
        <w:rPr>
          <w:sz w:val="19"/>
          <w:szCs w:val="19"/>
        </w:rPr>
      </w:pPr>
      <w:r>
        <w:rPr>
          <w:sz w:val="19"/>
          <w:szCs w:val="19"/>
          <w:b/>
          <w:bCs/>
          <w:spacing w:val="-1"/>
        </w:rPr>
        <w:t>6.3.4.2</w:t>
      </w:r>
      <w:r>
        <w:rPr>
          <w:sz w:val="19"/>
          <w:szCs w:val="19"/>
          <w:spacing w:val="-1"/>
        </w:rPr>
        <w:t xml:space="preserve">  </w:t>
      </w:r>
      <w:r>
        <w:rPr>
          <w:sz w:val="19"/>
          <w:szCs w:val="19"/>
          <w:b/>
          <w:bCs/>
          <w:spacing w:val="-1"/>
        </w:rPr>
        <w:t>无轨设备应符合下列规定：</w:t>
      </w:r>
    </w:p>
    <w:p>
      <w:pPr>
        <w:ind w:left="402"/>
        <w:spacing w:before="81" w:line="220" w:lineRule="auto"/>
        <w:rPr>
          <w:rFonts w:ascii="FangSong" w:hAnsi="FangSong" w:eastAsia="FangSong" w:cs="FangSong"/>
          <w:sz w:val="19"/>
          <w:szCs w:val="19"/>
        </w:rPr>
      </w:pPr>
      <w:r>
        <w:rPr>
          <w:rFonts w:ascii="FangSong" w:hAnsi="FangSong" w:eastAsia="FangSong" w:cs="FangSong"/>
          <w:sz w:val="19"/>
          <w:szCs w:val="19"/>
          <w:b/>
          <w:bCs/>
          <w:spacing w:val="6"/>
        </w:rPr>
        <w:t>——采用电动机或者柴油发动机驱动；</w:t>
      </w:r>
    </w:p>
    <w:p>
      <w:pPr>
        <w:pStyle w:val="BodyText"/>
        <w:ind w:left="399"/>
        <w:spacing w:before="24" w:line="220" w:lineRule="auto"/>
        <w:tabs>
          <w:tab w:val="left" w:pos="840"/>
        </w:tabs>
        <w:rPr>
          <w:rFonts w:ascii="FangSong" w:hAnsi="FangSong" w:eastAsia="FangSong" w:cs="FangSong"/>
          <w:sz w:val="19"/>
          <w:szCs w:val="19"/>
        </w:rPr>
      </w:pPr>
      <w:r>
        <w:rPr>
          <w:rFonts w:ascii="FangSong" w:hAnsi="FangSong" w:eastAsia="FangSong" w:cs="FangSong"/>
          <w:sz w:val="19"/>
          <w:szCs w:val="19"/>
          <w:u w:val="single" w:color="auto"/>
        </w:rPr>
        <w:tab/>
      </w:r>
      <w:r>
        <w:rPr>
          <w:rFonts w:ascii="FangSong" w:hAnsi="FangSong" w:eastAsia="FangSong" w:cs="FangSong"/>
          <w:sz w:val="19"/>
          <w:szCs w:val="19"/>
          <w:spacing w:val="-72"/>
        </w:rPr>
        <w:t xml:space="preserve"> </w:t>
      </w:r>
      <w:r>
        <w:rPr>
          <w:rFonts w:ascii="FangSong" w:hAnsi="FangSong" w:eastAsia="FangSong" w:cs="FangSong"/>
          <w:sz w:val="19"/>
          <w:szCs w:val="19"/>
          <w:b/>
          <w:bCs/>
          <w:spacing w:val="15"/>
        </w:rPr>
        <w:t>柴油发动机尾气中：</w:t>
      </w:r>
      <w:r>
        <w:rPr>
          <w:sz w:val="19"/>
          <w:szCs w:val="19"/>
          <w:b/>
          <w:bCs/>
        </w:rPr>
        <w:t>CO</w:t>
      </w:r>
      <w:r>
        <w:rPr>
          <w:sz w:val="19"/>
          <w:szCs w:val="19"/>
          <w:spacing w:val="61"/>
        </w:rPr>
        <w:t xml:space="preserve"> </w:t>
      </w:r>
      <w:r>
        <w:rPr>
          <w:rFonts w:ascii="FangSong" w:hAnsi="FangSong" w:eastAsia="FangSong" w:cs="FangSong"/>
          <w:sz w:val="19"/>
          <w:szCs w:val="19"/>
          <w:b/>
          <w:bCs/>
          <w:spacing w:val="15"/>
        </w:rPr>
        <w:t>的体积浓度小于或等于1500×10-</w:t>
      </w:r>
      <w:r>
        <w:rPr>
          <w:rFonts w:ascii="Calibri" w:hAnsi="Calibri" w:eastAsia="Calibri" w:cs="Calibri"/>
          <w:sz w:val="19"/>
          <w:szCs w:val="19"/>
          <w:b/>
          <w:bCs/>
          <w:spacing w:val="15"/>
        </w:rPr>
        <w:t>⁶</w:t>
      </w:r>
      <w:r>
        <w:rPr>
          <w:rFonts w:ascii="Calibri" w:hAnsi="Calibri" w:eastAsia="Calibri" w:cs="Calibri"/>
          <w:sz w:val="19"/>
          <w:szCs w:val="19"/>
          <w:b/>
          <w:bCs/>
          <w:spacing w:val="-16"/>
        </w:rPr>
        <w:t xml:space="preserve"> </w:t>
      </w:r>
      <w:r>
        <w:rPr>
          <w:rFonts w:ascii="FangSong" w:hAnsi="FangSong" w:eastAsia="FangSong" w:cs="FangSong"/>
          <w:sz w:val="19"/>
          <w:szCs w:val="19"/>
          <w:b/>
          <w:bCs/>
          <w:spacing w:val="15"/>
        </w:rPr>
        <w:t>,</w:t>
      </w:r>
      <w:r>
        <w:rPr>
          <w:sz w:val="19"/>
          <w:szCs w:val="19"/>
          <w:b/>
          <w:bCs/>
        </w:rPr>
        <w:t>NO</w:t>
      </w:r>
      <w:r>
        <w:rPr>
          <w:sz w:val="19"/>
          <w:szCs w:val="19"/>
          <w:spacing w:val="57"/>
        </w:rPr>
        <w:t xml:space="preserve"> </w:t>
      </w:r>
      <w:r>
        <w:rPr>
          <w:rFonts w:ascii="FangSong" w:hAnsi="FangSong" w:eastAsia="FangSong" w:cs="FangSong"/>
          <w:sz w:val="19"/>
          <w:szCs w:val="19"/>
          <w:b/>
          <w:bCs/>
          <w:spacing w:val="15"/>
        </w:rPr>
        <w:t>的体积浓度小</w:t>
      </w:r>
      <w:r>
        <w:rPr>
          <w:rFonts w:ascii="FangSong" w:hAnsi="FangSong" w:eastAsia="FangSong" w:cs="FangSong"/>
          <w:sz w:val="19"/>
          <w:szCs w:val="19"/>
          <w:b/>
          <w:bCs/>
          <w:spacing w:val="14"/>
        </w:rPr>
        <w:t>于或等于</w:t>
      </w:r>
    </w:p>
    <w:p>
      <w:pPr>
        <w:ind w:left="799"/>
        <w:spacing w:before="170"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900×10-⁶;</w:t>
      </w:r>
    </w:p>
    <w:p>
      <w:pPr>
        <w:pStyle w:val="BodyText"/>
        <w:ind w:left="399"/>
        <w:spacing w:before="129" w:line="219" w:lineRule="auto"/>
        <w:rPr>
          <w:sz w:val="19"/>
          <w:szCs w:val="19"/>
        </w:rPr>
      </w:pPr>
      <w:r>
        <w:rPr>
          <w:sz w:val="19"/>
          <w:szCs w:val="19"/>
          <w:spacing w:val="9"/>
        </w:rPr>
        <w:t>——每台设备均应配备灭火装置；</w:t>
      </w:r>
    </w:p>
    <w:p>
      <w:pPr>
        <w:pStyle w:val="BodyText"/>
        <w:ind w:left="399"/>
        <w:spacing w:before="74" w:line="219" w:lineRule="auto"/>
        <w:rPr>
          <w:sz w:val="19"/>
          <w:szCs w:val="19"/>
        </w:rPr>
      </w:pPr>
      <w:r>
        <w:rPr>
          <w:sz w:val="19"/>
          <w:szCs w:val="19"/>
        </w:rPr>
        <w:t>——刹车系统、灯光系统、警报系统应齐全有效；</w:t>
      </w:r>
    </w:p>
    <w:p>
      <w:pPr>
        <w:pStyle w:val="BodyText"/>
        <w:ind w:left="399"/>
        <w:spacing w:before="93" w:line="219" w:lineRule="auto"/>
        <w:rPr>
          <w:sz w:val="19"/>
          <w:szCs w:val="19"/>
        </w:rPr>
      </w:pPr>
      <w:r>
        <w:rPr>
          <w:sz w:val="19"/>
          <w:szCs w:val="19"/>
          <w:spacing w:val="9"/>
        </w:rPr>
        <w:t>——操作人员上方应有防护板或者防护网；</w:t>
      </w:r>
    </w:p>
    <w:p>
      <w:pPr>
        <w:pStyle w:val="BodyText"/>
        <w:ind w:left="399"/>
        <w:spacing w:before="95" w:line="219" w:lineRule="auto"/>
        <w:rPr>
          <w:sz w:val="19"/>
          <w:szCs w:val="19"/>
        </w:rPr>
      </w:pPr>
      <w:r>
        <w:rPr>
          <w:sz w:val="19"/>
          <w:szCs w:val="19"/>
          <w:spacing w:val="6"/>
        </w:rPr>
        <w:t>——用于运输人员、油料的无轨设备应采用</w:t>
      </w:r>
      <w:r>
        <w:rPr>
          <w:sz w:val="19"/>
          <w:szCs w:val="19"/>
          <w:spacing w:val="5"/>
        </w:rPr>
        <w:t>湿式制动器；</w:t>
      </w:r>
    </w:p>
    <w:p>
      <w:pPr>
        <w:pStyle w:val="BodyText"/>
        <w:ind w:left="399"/>
        <w:spacing w:before="56" w:line="219" w:lineRule="auto"/>
        <w:rPr>
          <w:sz w:val="19"/>
          <w:szCs w:val="19"/>
        </w:rPr>
      </w:pPr>
      <w:r>
        <w:rPr>
          <w:sz w:val="19"/>
          <w:szCs w:val="19"/>
          <w:spacing w:val="7"/>
        </w:rPr>
        <w:t>——井下专用运人车应有行车制动系统、驻车制动系统和应急制动系统；</w:t>
      </w:r>
    </w:p>
    <w:p>
      <w:pPr>
        <w:pStyle w:val="BodyText"/>
        <w:ind w:left="399"/>
        <w:spacing w:before="125" w:line="219" w:lineRule="auto"/>
        <w:rPr>
          <w:sz w:val="19"/>
          <w:szCs w:val="19"/>
        </w:rPr>
      </w:pPr>
      <w:r>
        <w:rPr>
          <w:sz w:val="19"/>
          <w:szCs w:val="19"/>
          <w:spacing w:val="10"/>
        </w:rPr>
        <w:t>——行车制动系统和应急制动系统至少有一个为</w:t>
      </w:r>
      <w:r>
        <w:rPr>
          <w:sz w:val="19"/>
          <w:szCs w:val="19"/>
          <w:spacing w:val="9"/>
        </w:rPr>
        <w:t>失效安全型。</w:t>
      </w:r>
    </w:p>
    <w:p>
      <w:pPr>
        <w:pStyle w:val="BodyText"/>
        <w:ind w:left="40"/>
        <w:spacing w:before="83" w:line="219" w:lineRule="auto"/>
        <w:rPr>
          <w:sz w:val="19"/>
          <w:szCs w:val="19"/>
        </w:rPr>
      </w:pPr>
      <w:r>
        <w:rPr>
          <w:sz w:val="19"/>
          <w:szCs w:val="19"/>
          <w:spacing w:val="2"/>
        </w:rPr>
        <w:t>6.3.4.3  采用无轨设备运输应遵守下列规定：</w:t>
      </w:r>
    </w:p>
    <w:p>
      <w:pPr>
        <w:pStyle w:val="BodyText"/>
        <w:ind w:left="399" w:right="5244" w:firstLine="200"/>
        <w:spacing w:before="85" w:line="298" w:lineRule="auto"/>
        <w:rPr>
          <w:rFonts w:ascii="Times New Roman" w:hAnsi="Times New Roman" w:eastAsia="Times New Roman" w:cs="Times New Roman"/>
          <w:sz w:val="19"/>
          <w:szCs w:val="19"/>
        </w:rPr>
      </w:pPr>
      <w:r>
        <w:rPr>
          <w:sz w:val="19"/>
          <w:szCs w:val="19"/>
          <w:spacing w:val="11"/>
        </w:rPr>
        <w:t>—应采用地下矿山专用无轨设备；</w:t>
      </w:r>
      <w:r>
        <w:rPr>
          <w:sz w:val="19"/>
          <w:szCs w:val="19"/>
          <w:spacing w:val="9"/>
        </w:rPr>
        <w:t xml:space="preserve"> </w:t>
      </w:r>
      <w:r>
        <w:rPr>
          <w:sz w:val="19"/>
          <w:szCs w:val="19"/>
          <w:spacing w:val="8"/>
        </w:rPr>
        <w:t>——行驶速度不超过25 </w:t>
      </w:r>
      <w:r>
        <w:rPr>
          <w:rFonts w:ascii="Times New Roman" w:hAnsi="Times New Roman" w:eastAsia="Times New Roman" w:cs="Times New Roman"/>
          <w:sz w:val="19"/>
          <w:szCs w:val="19"/>
        </w:rPr>
        <w:t>km</w:t>
      </w:r>
      <w:r>
        <w:rPr>
          <w:rFonts w:ascii="Times New Roman" w:hAnsi="Times New Roman" w:eastAsia="Times New Roman" w:cs="Times New Roman"/>
          <w:sz w:val="19"/>
          <w:szCs w:val="19"/>
          <w:spacing w:val="8"/>
        </w:rPr>
        <w:t>/h;</w:t>
      </w:r>
    </w:p>
    <w:p>
      <w:pPr>
        <w:pStyle w:val="BodyText"/>
        <w:ind w:left="399"/>
        <w:spacing w:before="26" w:line="219" w:lineRule="auto"/>
        <w:tabs>
          <w:tab w:val="left" w:pos="850"/>
        </w:tabs>
        <w:rPr>
          <w:sz w:val="19"/>
          <w:szCs w:val="19"/>
        </w:rPr>
      </w:pPr>
      <w:r>
        <w:rPr>
          <w:sz w:val="19"/>
          <w:szCs w:val="19"/>
          <w:u w:val="single" w:color="auto"/>
        </w:rPr>
        <w:tab/>
      </w:r>
      <w:r>
        <w:rPr>
          <w:sz w:val="19"/>
          <w:szCs w:val="19"/>
          <w:spacing w:val="5"/>
        </w:rPr>
        <w:t>通过斜坡道运输人员时，应采用井下专用运人车，每辆车乘员数量不超过25人；</w:t>
      </w:r>
    </w:p>
    <w:p>
      <w:pPr>
        <w:pStyle w:val="BodyText"/>
        <w:ind w:left="399"/>
        <w:spacing w:before="34" w:line="212" w:lineRule="auto"/>
        <w:tabs>
          <w:tab w:val="left" w:pos="820"/>
        </w:tabs>
        <w:rPr>
          <w:rFonts w:ascii="Times New Roman" w:hAnsi="Times New Roman" w:eastAsia="Times New Roman" w:cs="Times New Roman"/>
          <w:sz w:val="19"/>
          <w:szCs w:val="19"/>
        </w:rPr>
      </w:pPr>
      <w:r>
        <w:rPr>
          <w:sz w:val="19"/>
          <w:szCs w:val="19"/>
          <w:u w:val="single" w:color="auto"/>
        </w:rPr>
        <w:tab/>
      </w:r>
      <w:r>
        <w:rPr>
          <w:sz w:val="19"/>
          <w:szCs w:val="19"/>
          <w:spacing w:val="9"/>
        </w:rPr>
        <w:t>油料运输车辆在井下的行驶速度不超过15 </w:t>
      </w:r>
      <w:r>
        <w:rPr>
          <w:rFonts w:ascii="Times New Roman" w:hAnsi="Times New Roman" w:eastAsia="Times New Roman" w:cs="Times New Roman"/>
          <w:sz w:val="19"/>
          <w:szCs w:val="19"/>
        </w:rPr>
        <w:t>km</w:t>
      </w:r>
      <w:r>
        <w:rPr>
          <w:rFonts w:ascii="Times New Roman" w:hAnsi="Times New Roman" w:eastAsia="Times New Roman" w:cs="Times New Roman"/>
          <w:sz w:val="19"/>
          <w:szCs w:val="19"/>
          <w:spacing w:val="9"/>
        </w:rPr>
        <w:t>/h,   </w:t>
      </w:r>
      <w:r>
        <w:rPr>
          <w:sz w:val="19"/>
          <w:szCs w:val="19"/>
          <w:spacing w:val="9"/>
        </w:rPr>
        <w:t>与其他同向运行车辆距离不小于100 </w:t>
      </w:r>
      <w:r>
        <w:rPr>
          <w:rFonts w:ascii="Times New Roman" w:hAnsi="Times New Roman" w:eastAsia="Times New Roman" w:cs="Times New Roman"/>
          <w:sz w:val="19"/>
          <w:szCs w:val="19"/>
          <w:spacing w:val="8"/>
        </w:rPr>
        <w:t>m;</w:t>
      </w:r>
    </w:p>
    <w:p>
      <w:pPr>
        <w:pStyle w:val="BodyText"/>
        <w:ind w:left="399"/>
        <w:spacing w:before="123" w:line="219" w:lineRule="auto"/>
        <w:rPr>
          <w:sz w:val="19"/>
          <w:szCs w:val="19"/>
        </w:rPr>
      </w:pPr>
      <w:r>
        <w:rPr>
          <w:sz w:val="19"/>
          <w:szCs w:val="19"/>
          <w:spacing w:val="9"/>
        </w:rPr>
        <w:t>——自动化作业采区应设置门禁系统；</w:t>
      </w:r>
    </w:p>
    <w:p>
      <w:pPr>
        <w:pStyle w:val="BodyText"/>
        <w:ind w:left="399"/>
        <w:spacing w:before="105" w:line="219" w:lineRule="auto"/>
        <w:rPr>
          <w:sz w:val="19"/>
          <w:szCs w:val="19"/>
        </w:rPr>
      </w:pPr>
      <w:r>
        <w:rPr>
          <w:sz w:val="19"/>
          <w:szCs w:val="19"/>
          <w:spacing w:val="9"/>
        </w:rPr>
        <w:t>——按照设备要求定期进行检查和维护保养。</w:t>
      </w:r>
    </w:p>
    <w:p>
      <w:pPr>
        <w:pStyle w:val="BodyText"/>
        <w:ind w:left="40"/>
        <w:spacing w:before="95" w:line="219" w:lineRule="auto"/>
        <w:rPr>
          <w:sz w:val="19"/>
          <w:szCs w:val="19"/>
        </w:rPr>
      </w:pPr>
      <w:r>
        <w:rPr>
          <w:sz w:val="19"/>
          <w:szCs w:val="19"/>
          <w:spacing w:val="1"/>
        </w:rPr>
        <w:t>6.3.4.4</w:t>
      </w:r>
      <w:r>
        <w:rPr>
          <w:sz w:val="19"/>
          <w:szCs w:val="19"/>
          <w:spacing w:val="102"/>
        </w:rPr>
        <w:t xml:space="preserve"> </w:t>
      </w:r>
      <w:r>
        <w:rPr>
          <w:sz w:val="19"/>
          <w:szCs w:val="19"/>
          <w:spacing w:val="1"/>
        </w:rPr>
        <w:t>无轨运输系统应符合下列要求：</w:t>
      </w:r>
    </w:p>
    <w:p>
      <w:pPr>
        <w:pStyle w:val="BodyText"/>
        <w:ind w:left="399"/>
        <w:spacing w:before="72" w:line="212" w:lineRule="auto"/>
        <w:rPr>
          <w:rFonts w:ascii="Times New Roman" w:hAnsi="Times New Roman" w:eastAsia="Times New Roman" w:cs="Times New Roman"/>
          <w:sz w:val="19"/>
          <w:szCs w:val="19"/>
        </w:rPr>
      </w:pPr>
      <w:r>
        <w:rPr>
          <w:sz w:val="19"/>
          <w:szCs w:val="19"/>
          <w:spacing w:val="8"/>
        </w:rPr>
        <w:t>——设备顶部至巷道顶板的距离不小于0.6 </w:t>
      </w:r>
      <w:r>
        <w:rPr>
          <w:rFonts w:ascii="Times New Roman" w:hAnsi="Times New Roman" w:eastAsia="Times New Roman" w:cs="Times New Roman"/>
          <w:sz w:val="19"/>
          <w:szCs w:val="19"/>
          <w:spacing w:val="8"/>
        </w:rPr>
        <w:t>m;</w:t>
      </w:r>
    </w:p>
    <w:p>
      <w:pPr>
        <w:pStyle w:val="BodyText"/>
        <w:ind w:left="399"/>
        <w:spacing w:before="75" w:line="219" w:lineRule="auto"/>
        <w:rPr>
          <w:sz w:val="19"/>
          <w:szCs w:val="19"/>
        </w:rPr>
      </w:pPr>
      <w:r>
        <w:rPr>
          <w:sz w:val="19"/>
          <w:szCs w:val="19"/>
          <w:spacing w:val="13"/>
        </w:rPr>
        <w:t>——斜坡道每400</w:t>
      </w:r>
      <w:r>
        <w:rPr>
          <w:sz w:val="19"/>
          <w:szCs w:val="19"/>
          <w:spacing w:val="-34"/>
        </w:rPr>
        <w:t xml:space="preserve"> </w:t>
      </w:r>
      <w:r>
        <w:rPr>
          <w:sz w:val="19"/>
          <w:szCs w:val="19"/>
          <w:spacing w:val="13"/>
        </w:rPr>
        <w:t>m 应设置一段坡度不大于3%、长</w:t>
      </w:r>
      <w:r>
        <w:rPr>
          <w:sz w:val="19"/>
          <w:szCs w:val="19"/>
          <w:spacing w:val="12"/>
        </w:rPr>
        <w:t>度不小于20 m 的缓坡段；</w:t>
      </w:r>
    </w:p>
    <w:p>
      <w:pPr>
        <w:pStyle w:val="BodyText"/>
        <w:ind w:left="399"/>
        <w:spacing w:before="134" w:line="219" w:lineRule="auto"/>
        <w:rPr>
          <w:sz w:val="19"/>
          <w:szCs w:val="19"/>
        </w:rPr>
      </w:pPr>
      <w:r>
        <w:rPr>
          <w:sz w:val="19"/>
          <w:szCs w:val="19"/>
          <w:spacing w:val="8"/>
        </w:rPr>
        <w:t>——错车道应设置在缓坡段；</w:t>
      </w:r>
    </w:p>
    <w:p>
      <w:pPr>
        <w:pStyle w:val="BodyText"/>
        <w:ind w:left="399"/>
        <w:spacing w:before="25" w:line="219" w:lineRule="auto"/>
        <w:tabs>
          <w:tab w:val="left" w:pos="840"/>
        </w:tabs>
        <w:rPr>
          <w:sz w:val="19"/>
          <w:szCs w:val="19"/>
        </w:rPr>
      </w:pPr>
      <w:r>
        <w:rPr>
          <w:sz w:val="19"/>
          <w:szCs w:val="19"/>
          <w:u w:val="single" w:color="auto"/>
        </w:rPr>
        <w:tab/>
      </w:r>
      <w:r>
        <w:rPr>
          <w:sz w:val="19"/>
          <w:szCs w:val="19"/>
          <w:spacing w:val="-55"/>
        </w:rPr>
        <w:t xml:space="preserve"> </w:t>
      </w:r>
      <w:r>
        <w:rPr>
          <w:sz w:val="19"/>
          <w:szCs w:val="19"/>
          <w:spacing w:val="19"/>
        </w:rPr>
        <w:t>斜坡道坡度：承载5人以上的运人车辆通行的，不大于16%;承载</w:t>
      </w:r>
      <w:r>
        <w:rPr>
          <w:sz w:val="19"/>
          <w:szCs w:val="19"/>
          <w:spacing w:val="18"/>
        </w:rPr>
        <w:t>5人以下的运人车辆通行</w:t>
      </w:r>
    </w:p>
    <w:p>
      <w:pPr>
        <w:pStyle w:val="BodyText"/>
        <w:ind w:left="799"/>
        <w:spacing w:before="145" w:line="220" w:lineRule="auto"/>
        <w:rPr>
          <w:sz w:val="19"/>
          <w:szCs w:val="19"/>
        </w:rPr>
      </w:pPr>
      <w:r>
        <w:rPr>
          <w:sz w:val="19"/>
          <w:szCs w:val="19"/>
          <w:spacing w:val="14"/>
        </w:rPr>
        <w:t>的，不大于20%;</w:t>
      </w:r>
    </w:p>
    <w:p>
      <w:pPr>
        <w:pStyle w:val="BodyText"/>
        <w:ind w:left="399"/>
        <w:spacing w:before="62" w:line="219" w:lineRule="auto"/>
        <w:rPr>
          <w:sz w:val="19"/>
          <w:szCs w:val="19"/>
        </w:rPr>
      </w:pPr>
      <w:r>
        <w:rPr>
          <w:sz w:val="19"/>
          <w:szCs w:val="19"/>
          <w:spacing w:val="5"/>
        </w:rPr>
        <w:t>——斜坡道路面应平整；主要斜坡道应有良好的混</w:t>
      </w:r>
      <w:r>
        <w:rPr>
          <w:sz w:val="19"/>
          <w:szCs w:val="19"/>
          <w:spacing w:val="4"/>
        </w:rPr>
        <w:t>凝土、沥青或级配均匀的碎石路面；</w:t>
      </w:r>
    </w:p>
    <w:p>
      <w:pPr>
        <w:pStyle w:val="BodyText"/>
        <w:ind w:left="799" w:right="39" w:hanging="400"/>
        <w:spacing w:before="75" w:line="321" w:lineRule="auto"/>
        <w:rPr>
          <w:sz w:val="19"/>
          <w:szCs w:val="19"/>
        </w:rPr>
      </w:pPr>
      <w:r>
        <w:rPr>
          <w:sz w:val="19"/>
          <w:szCs w:val="19"/>
          <w:spacing w:val="6"/>
        </w:rPr>
        <w:t>——溜井卸矿口应设置格筛、防坠梁、车挡等防坠设施。车挡的高度不小于运输设备车轮轮胎直径</w:t>
      </w:r>
      <w:r>
        <w:rPr>
          <w:sz w:val="19"/>
          <w:szCs w:val="19"/>
        </w:rPr>
        <w:t xml:space="preserve"> </w:t>
      </w:r>
      <w:r>
        <w:rPr>
          <w:sz w:val="19"/>
          <w:szCs w:val="19"/>
          <w:spacing w:val="14"/>
        </w:rPr>
        <w:t>的1/3。</w:t>
      </w:r>
    </w:p>
    <w:p>
      <w:pPr>
        <w:pStyle w:val="BodyText"/>
        <w:ind w:left="70"/>
        <w:spacing w:line="220" w:lineRule="auto"/>
        <w:rPr>
          <w:sz w:val="19"/>
          <w:szCs w:val="19"/>
        </w:rPr>
      </w:pPr>
      <w:r>
        <w:rPr>
          <w:sz w:val="19"/>
          <w:szCs w:val="19"/>
          <w:spacing w:val="1"/>
        </w:rPr>
        <w:t>6.3.4.5</w:t>
      </w:r>
      <w:r>
        <w:rPr>
          <w:sz w:val="19"/>
          <w:szCs w:val="19"/>
          <w:spacing w:val="72"/>
        </w:rPr>
        <w:t xml:space="preserve"> </w:t>
      </w:r>
      <w:r>
        <w:rPr>
          <w:sz w:val="19"/>
          <w:szCs w:val="19"/>
          <w:spacing w:val="1"/>
        </w:rPr>
        <w:t>无轨设备运行应遵守下列规定：</w:t>
      </w:r>
    </w:p>
    <w:p>
      <w:pPr>
        <w:pStyle w:val="BodyText"/>
        <w:ind w:left="399"/>
        <w:spacing w:before="104" w:line="220" w:lineRule="auto"/>
        <w:rPr>
          <w:sz w:val="19"/>
          <w:szCs w:val="19"/>
        </w:rPr>
      </w:pPr>
      <w:r>
        <w:rPr>
          <w:sz w:val="19"/>
          <w:szCs w:val="19"/>
          <w:spacing w:val="7"/>
        </w:rPr>
        <w:t>——不超载；</w:t>
      </w:r>
    </w:p>
    <w:p>
      <w:pPr>
        <w:pStyle w:val="BodyText"/>
        <w:ind w:left="399"/>
        <w:spacing w:before="73" w:line="219" w:lineRule="auto"/>
        <w:rPr>
          <w:sz w:val="19"/>
          <w:szCs w:val="19"/>
        </w:rPr>
      </w:pPr>
      <w:r>
        <w:rPr>
          <w:sz w:val="19"/>
          <w:szCs w:val="19"/>
          <w:spacing w:val="8"/>
        </w:rPr>
        <w:t>——不熄火下滑；</w:t>
      </w:r>
    </w:p>
    <w:p>
      <w:pPr>
        <w:pStyle w:val="BodyText"/>
        <w:ind w:left="399"/>
        <w:spacing w:before="75" w:line="220" w:lineRule="auto"/>
        <w:rPr>
          <w:sz w:val="19"/>
          <w:szCs w:val="19"/>
        </w:rPr>
      </w:pPr>
      <w:r>
        <w:rPr>
          <w:sz w:val="19"/>
          <w:szCs w:val="19"/>
          <w:spacing w:val="7"/>
        </w:rPr>
        <w:t>——避让行人；</w:t>
      </w:r>
    </w:p>
    <w:p>
      <w:pPr>
        <w:pStyle w:val="BodyText"/>
        <w:ind w:left="399"/>
        <w:spacing w:before="73" w:line="219" w:lineRule="auto"/>
        <w:rPr>
          <w:sz w:val="19"/>
          <w:szCs w:val="19"/>
        </w:rPr>
      </w:pPr>
      <w:r>
        <w:rPr>
          <w:sz w:val="19"/>
          <w:szCs w:val="19"/>
          <w:spacing w:val="10"/>
        </w:rPr>
        <w:t>——不站在铲斗内作业；</w:t>
      </w:r>
    </w:p>
    <w:p>
      <w:pPr>
        <w:pStyle w:val="BodyText"/>
        <w:ind w:left="399"/>
        <w:spacing w:before="104" w:line="219" w:lineRule="auto"/>
        <w:rPr>
          <w:sz w:val="19"/>
          <w:szCs w:val="19"/>
        </w:rPr>
      </w:pPr>
      <w:r>
        <w:rPr>
          <w:sz w:val="19"/>
          <w:szCs w:val="19"/>
          <w:spacing w:val="4"/>
        </w:rPr>
        <w:t>——不在设备的工作臂、升举的铲斗下方停留；</w:t>
      </w:r>
    </w:p>
    <w:p>
      <w:pPr>
        <w:pStyle w:val="BodyText"/>
        <w:ind w:left="399"/>
        <w:spacing w:before="84" w:line="219" w:lineRule="auto"/>
        <w:rPr>
          <w:sz w:val="19"/>
          <w:szCs w:val="19"/>
        </w:rPr>
      </w:pPr>
      <w:r>
        <w:rPr>
          <w:sz w:val="19"/>
          <w:szCs w:val="19"/>
          <w:spacing w:val="4"/>
        </w:rPr>
        <w:t>——不从设备的工作臂、升举的铲斗下方通过；</w:t>
      </w:r>
    </w:p>
    <w:p>
      <w:pPr>
        <w:pStyle w:val="BodyText"/>
        <w:ind w:left="399"/>
        <w:spacing w:before="73" w:line="212" w:lineRule="auto"/>
        <w:rPr>
          <w:rFonts w:ascii="Times New Roman" w:hAnsi="Times New Roman" w:eastAsia="Times New Roman" w:cs="Times New Roman"/>
          <w:sz w:val="19"/>
          <w:szCs w:val="19"/>
        </w:rPr>
      </w:pPr>
      <w:r>
        <w:rPr>
          <w:sz w:val="19"/>
          <w:szCs w:val="19"/>
          <w:spacing w:val="8"/>
        </w:rPr>
        <w:t>——车辆间距不小于50 </w:t>
      </w:r>
      <w:r>
        <w:rPr>
          <w:rFonts w:ascii="Times New Roman" w:hAnsi="Times New Roman" w:eastAsia="Times New Roman" w:cs="Times New Roman"/>
          <w:sz w:val="19"/>
          <w:szCs w:val="19"/>
          <w:spacing w:val="8"/>
        </w:rPr>
        <w:t>m;</w:t>
      </w:r>
    </w:p>
    <w:p>
      <w:pPr>
        <w:pStyle w:val="BodyText"/>
        <w:ind w:left="399"/>
        <w:spacing w:before="94" w:line="219" w:lineRule="auto"/>
        <w:rPr>
          <w:sz w:val="19"/>
          <w:szCs w:val="19"/>
        </w:rPr>
      </w:pPr>
      <w:r>
        <w:rPr>
          <w:sz w:val="19"/>
          <w:szCs w:val="19"/>
          <w:spacing w:val="9"/>
        </w:rPr>
        <w:t>——在斜坡道上停车时采取可靠的挡车措施；</w:t>
      </w:r>
    </w:p>
    <w:p>
      <w:pPr>
        <w:pStyle w:val="BodyText"/>
        <w:ind w:left="399"/>
        <w:spacing w:before="74" w:line="219" w:lineRule="auto"/>
        <w:rPr>
          <w:sz w:val="19"/>
          <w:szCs w:val="19"/>
        </w:rPr>
      </w:pPr>
      <w:r>
        <w:rPr>
          <w:sz w:val="19"/>
          <w:szCs w:val="19"/>
          <w:spacing w:val="6"/>
        </w:rPr>
        <w:t>——司机离开前停车制动并熄灭柴油发动机、切断电动设备电源；</w:t>
      </w:r>
    </w:p>
    <w:p>
      <w:pPr>
        <w:pStyle w:val="BodyText"/>
        <w:ind w:left="399"/>
        <w:spacing w:before="106" w:line="219" w:lineRule="auto"/>
        <w:rPr>
          <w:sz w:val="19"/>
          <w:szCs w:val="19"/>
        </w:rPr>
      </w:pPr>
      <w:r>
        <w:rPr>
          <w:sz w:val="19"/>
          <w:szCs w:val="19"/>
          <w:spacing w:val="4"/>
        </w:rPr>
        <w:t>——维修前柴油设备熄火，切断电动设备电源。</w:t>
      </w:r>
    </w:p>
    <w:p>
      <w:pPr>
        <w:spacing w:line="219" w:lineRule="auto"/>
        <w:sectPr>
          <w:headerReference w:type="default" r:id="rId97"/>
          <w:footerReference w:type="default" r:id="rId98"/>
          <w:pgSz w:w="11910" w:h="16850"/>
          <w:pgMar w:top="2099" w:right="1640" w:bottom="1397" w:left="1400" w:header="1807" w:footer="1271" w:gutter="0"/>
        </w:sectPr>
        <w:rPr>
          <w:sz w:val="19"/>
          <w:szCs w:val="19"/>
        </w:rPr>
      </w:pP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before="55"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spacing w:line="353" w:lineRule="auto"/>
        <w:rPr>
          <w:rFonts w:ascii="Arial"/>
          <w:sz w:val="21"/>
        </w:rPr>
      </w:pPr>
      <w:r/>
    </w:p>
    <w:p>
      <w:pPr>
        <w:pStyle w:val="BodyText"/>
        <w:ind w:left="82"/>
        <w:spacing w:before="61" w:line="219" w:lineRule="auto"/>
        <w:outlineLvl w:val="1"/>
        <w:rPr>
          <w:sz w:val="19"/>
          <w:szCs w:val="19"/>
        </w:rPr>
      </w:pPr>
      <w:bookmarkStart w:name="bookmark26" w:id="38"/>
      <w:bookmarkEnd w:id="38"/>
      <w:r>
        <w:rPr>
          <w:sz w:val="19"/>
          <w:szCs w:val="19"/>
          <w:b/>
          <w:bCs/>
          <w:spacing w:val="1"/>
        </w:rPr>
        <w:t>6.4</w:t>
      </w:r>
      <w:r>
        <w:rPr>
          <w:sz w:val="19"/>
          <w:szCs w:val="19"/>
          <w:spacing w:val="17"/>
        </w:rPr>
        <w:t xml:space="preserve">  </w:t>
      </w:r>
      <w:r>
        <w:rPr>
          <w:sz w:val="19"/>
          <w:szCs w:val="19"/>
          <w:b/>
          <w:bCs/>
          <w:spacing w:val="1"/>
        </w:rPr>
        <w:t>提升运输</w:t>
      </w:r>
    </w:p>
    <w:p>
      <w:pPr>
        <w:pStyle w:val="BodyText"/>
        <w:ind w:left="82"/>
        <w:spacing w:before="253" w:line="222" w:lineRule="auto"/>
        <w:rPr>
          <w:rFonts w:ascii="SimHei" w:hAnsi="SimHei" w:eastAsia="SimHei" w:cs="SimHei"/>
          <w:sz w:val="19"/>
          <w:szCs w:val="19"/>
        </w:rPr>
      </w:pPr>
      <w:r>
        <w:rPr>
          <w:sz w:val="19"/>
          <w:szCs w:val="19"/>
          <w:b/>
          <w:bCs/>
          <w:spacing w:val="-7"/>
        </w:rPr>
        <w:t>6.4.1</w:t>
      </w:r>
      <w:r>
        <w:rPr>
          <w:sz w:val="19"/>
          <w:szCs w:val="19"/>
          <w:spacing w:val="29"/>
          <w:w w:val="101"/>
        </w:rPr>
        <w:t xml:space="preserve">  </w:t>
      </w:r>
      <w:r>
        <w:rPr>
          <w:rFonts w:ascii="SimHei" w:hAnsi="SimHei" w:eastAsia="SimHei" w:cs="SimHei"/>
          <w:sz w:val="19"/>
          <w:szCs w:val="19"/>
          <w:b/>
          <w:bCs/>
          <w:spacing w:val="-7"/>
        </w:rPr>
        <w:t>有轨运输</w:t>
      </w:r>
    </w:p>
    <w:p>
      <w:pPr>
        <w:pStyle w:val="BodyText"/>
        <w:ind w:left="80" w:right="98" w:firstLine="2"/>
        <w:spacing w:before="255" w:line="294" w:lineRule="auto"/>
        <w:rPr>
          <w:sz w:val="19"/>
          <w:szCs w:val="19"/>
        </w:rPr>
      </w:pPr>
      <w:r>
        <w:rPr>
          <w:sz w:val="19"/>
          <w:szCs w:val="19"/>
          <w:b/>
          <w:bCs/>
          <w:spacing w:val="5"/>
        </w:rPr>
        <w:t>6.4.1.1</w:t>
      </w:r>
      <w:r>
        <w:rPr>
          <w:sz w:val="19"/>
          <w:szCs w:val="19"/>
          <w:spacing w:val="73"/>
        </w:rPr>
        <w:t xml:space="preserve"> </w:t>
      </w:r>
      <w:r>
        <w:rPr>
          <w:sz w:val="19"/>
          <w:szCs w:val="19"/>
          <w:spacing w:val="5"/>
        </w:rPr>
        <w:t>采用电机车运输的矿井，由井底车场或平硐口到作业地点所经平巷长度超过1500</w:t>
      </w:r>
      <w:r>
        <w:rPr>
          <w:sz w:val="19"/>
          <w:szCs w:val="19"/>
          <w:spacing w:val="-45"/>
        </w:rPr>
        <w:t xml:space="preserve"> </w:t>
      </w:r>
      <w:r>
        <w:rPr>
          <w:sz w:val="19"/>
          <w:szCs w:val="19"/>
          <w:spacing w:val="5"/>
        </w:rPr>
        <w:t>m</w:t>
      </w:r>
      <w:r>
        <w:rPr>
          <w:sz w:val="19"/>
          <w:szCs w:val="19"/>
          <w:spacing w:val="32"/>
          <w:w w:val="101"/>
        </w:rPr>
        <w:t xml:space="preserve"> </w:t>
      </w:r>
      <w:r>
        <w:rPr>
          <w:sz w:val="19"/>
          <w:szCs w:val="19"/>
          <w:spacing w:val="5"/>
        </w:rPr>
        <w:t>时，应设</w:t>
      </w:r>
      <w:r>
        <w:rPr>
          <w:sz w:val="19"/>
          <w:szCs w:val="19"/>
        </w:rPr>
        <w:t xml:space="preserve"> </w:t>
      </w:r>
      <w:r>
        <w:rPr>
          <w:sz w:val="19"/>
          <w:szCs w:val="19"/>
          <w:spacing w:val="8"/>
        </w:rPr>
        <w:t>专用人车运送人员。</w:t>
      </w:r>
    </w:p>
    <w:p>
      <w:pPr>
        <w:pStyle w:val="BodyText"/>
        <w:ind w:left="80" w:right="129" w:firstLine="330"/>
        <w:spacing w:before="24" w:line="285" w:lineRule="auto"/>
        <w:rPr>
          <w:sz w:val="19"/>
          <w:szCs w:val="19"/>
        </w:rPr>
      </w:pPr>
      <w:r>
        <w:rPr>
          <w:sz w:val="19"/>
          <w:szCs w:val="19"/>
          <w:spacing w:val="6"/>
        </w:rPr>
        <w:t>专用人车应有坚固的金属顶棚和确保人员安全的车辆结构，车辆的顶棚</w:t>
      </w:r>
      <w:r>
        <w:rPr>
          <w:sz w:val="19"/>
          <w:szCs w:val="19"/>
          <w:spacing w:val="5"/>
        </w:rPr>
        <w:t>、车厢和车架应有良好的连</w:t>
      </w:r>
      <w:r>
        <w:rPr>
          <w:sz w:val="19"/>
          <w:szCs w:val="19"/>
        </w:rPr>
        <w:t xml:space="preserve"> </w:t>
      </w:r>
      <w:r>
        <w:rPr>
          <w:sz w:val="19"/>
          <w:szCs w:val="19"/>
          <w:spacing w:val="1"/>
        </w:rPr>
        <w:t>接，通过钢轨实现电气接地。</w:t>
      </w:r>
    </w:p>
    <w:p>
      <w:pPr>
        <w:pStyle w:val="BodyText"/>
        <w:ind w:left="82"/>
        <w:spacing w:before="24" w:line="219" w:lineRule="auto"/>
        <w:rPr>
          <w:sz w:val="19"/>
          <w:szCs w:val="19"/>
        </w:rPr>
      </w:pPr>
      <w:r>
        <w:rPr>
          <w:sz w:val="19"/>
          <w:szCs w:val="19"/>
          <w:b/>
          <w:bCs/>
          <w:spacing w:val="2"/>
        </w:rPr>
        <w:t>6.4.1.2</w:t>
      </w:r>
      <w:r>
        <w:rPr>
          <w:sz w:val="19"/>
          <w:szCs w:val="19"/>
          <w:spacing w:val="61"/>
        </w:rPr>
        <w:t xml:space="preserve"> </w:t>
      </w:r>
      <w:r>
        <w:rPr>
          <w:sz w:val="19"/>
          <w:szCs w:val="19"/>
          <w:spacing w:val="2"/>
        </w:rPr>
        <w:t>专用人车运送人员应遵守下列规定：</w:t>
      </w:r>
    </w:p>
    <w:p>
      <w:pPr>
        <w:pStyle w:val="BodyText"/>
        <w:ind w:left="410"/>
        <w:spacing w:before="64" w:line="219" w:lineRule="auto"/>
        <w:rPr>
          <w:sz w:val="19"/>
          <w:szCs w:val="19"/>
        </w:rPr>
      </w:pPr>
      <w:r>
        <w:rPr>
          <w:sz w:val="19"/>
          <w:szCs w:val="19"/>
          <w:spacing w:val="6"/>
        </w:rPr>
        <w:t>——人员上、下车地点应有良好的照明和声光信号装置；</w:t>
      </w:r>
    </w:p>
    <w:p>
      <w:pPr>
        <w:pStyle w:val="BodyText"/>
        <w:ind w:left="410"/>
        <w:spacing w:before="65" w:line="219" w:lineRule="auto"/>
        <w:rPr>
          <w:sz w:val="19"/>
          <w:szCs w:val="19"/>
        </w:rPr>
      </w:pPr>
      <w:r>
        <w:rPr>
          <w:sz w:val="19"/>
          <w:szCs w:val="19"/>
          <w:spacing w:val="1"/>
        </w:rPr>
        <w:t>——人员上、下车时，其他车辆不应进入乘车区域；</w:t>
      </w:r>
    </w:p>
    <w:p>
      <w:pPr>
        <w:pStyle w:val="BodyText"/>
        <w:ind w:left="410"/>
        <w:spacing w:before="66" w:line="221" w:lineRule="auto"/>
        <w:rPr>
          <w:sz w:val="19"/>
          <w:szCs w:val="19"/>
        </w:rPr>
      </w:pPr>
      <w:r>
        <w:rPr>
          <w:sz w:val="19"/>
          <w:szCs w:val="19"/>
          <w:spacing w:val="7"/>
        </w:rPr>
        <w:t>——不应超员；</w:t>
      </w:r>
    </w:p>
    <w:p>
      <w:pPr>
        <w:pStyle w:val="BodyText"/>
        <w:ind w:left="410"/>
        <w:spacing w:before="91" w:line="219" w:lineRule="auto"/>
        <w:rPr>
          <w:sz w:val="19"/>
          <w:szCs w:val="19"/>
        </w:rPr>
      </w:pPr>
      <w:r>
        <w:rPr>
          <w:sz w:val="19"/>
          <w:szCs w:val="19"/>
          <w:spacing w:val="9"/>
        </w:rPr>
        <w:t>——列车行驶前应挂好安全门链；</w:t>
      </w:r>
    </w:p>
    <w:p>
      <w:pPr>
        <w:pStyle w:val="BodyText"/>
        <w:ind w:left="410"/>
        <w:spacing w:before="72" w:line="212" w:lineRule="auto"/>
        <w:rPr>
          <w:rFonts w:ascii="Times New Roman" w:hAnsi="Times New Roman" w:eastAsia="Times New Roman" w:cs="Times New Roman"/>
          <w:sz w:val="19"/>
          <w:szCs w:val="19"/>
        </w:rPr>
      </w:pPr>
      <w:r>
        <w:rPr>
          <w:sz w:val="19"/>
          <w:szCs w:val="19"/>
          <w:spacing w:val="12"/>
        </w:rPr>
        <w:t>——列车行驶速度不超过3</w:t>
      </w:r>
      <w:r>
        <w:rPr>
          <w:sz w:val="19"/>
          <w:szCs w:val="19"/>
          <w:spacing w:val="-45"/>
        </w:rPr>
        <w:t xml:space="preserve"> </w:t>
      </w:r>
      <w:r>
        <w:rPr>
          <w:rFonts w:ascii="Times New Roman" w:hAnsi="Times New Roman" w:eastAsia="Times New Roman" w:cs="Times New Roman"/>
          <w:sz w:val="19"/>
          <w:szCs w:val="19"/>
          <w:spacing w:val="12"/>
        </w:rPr>
        <w:t>m/s;</w:t>
      </w:r>
    </w:p>
    <w:p>
      <w:pPr>
        <w:pStyle w:val="BodyText"/>
        <w:ind w:left="410"/>
        <w:spacing w:before="123" w:line="219" w:lineRule="auto"/>
        <w:rPr>
          <w:sz w:val="19"/>
          <w:szCs w:val="19"/>
        </w:rPr>
      </w:pPr>
      <w:r>
        <w:rPr>
          <w:sz w:val="19"/>
          <w:szCs w:val="19"/>
          <w:spacing w:val="3"/>
        </w:rPr>
        <w:t>——</w:t>
      </w:r>
      <w:r>
        <w:rPr>
          <w:sz w:val="19"/>
          <w:szCs w:val="19"/>
          <w:strike/>
          <w:spacing w:val="3"/>
        </w:rPr>
        <w:t>架</w:t>
      </w:r>
      <w:r>
        <w:rPr>
          <w:sz w:val="19"/>
          <w:szCs w:val="19"/>
          <w:spacing w:val="3"/>
        </w:rPr>
        <w:t>线式电机车的滑触线应设分段开关，人员上、下车时应切断电源；</w:t>
      </w:r>
    </w:p>
    <w:p>
      <w:pPr>
        <w:pStyle w:val="BodyText"/>
        <w:ind w:left="410"/>
        <w:spacing w:before="74" w:line="218" w:lineRule="auto"/>
        <w:rPr>
          <w:sz w:val="19"/>
          <w:szCs w:val="19"/>
        </w:rPr>
      </w:pPr>
      <w:r>
        <w:rPr>
          <w:sz w:val="19"/>
          <w:szCs w:val="19"/>
          <w:spacing w:val="4"/>
        </w:rPr>
        <w:t>——</w:t>
      </w:r>
      <w:r>
        <w:rPr>
          <w:sz w:val="19"/>
          <w:szCs w:val="19"/>
          <w:strike/>
          <w:spacing w:val="4"/>
        </w:rPr>
        <w:t>不</w:t>
      </w:r>
      <w:r>
        <w:rPr>
          <w:sz w:val="19"/>
          <w:szCs w:val="19"/>
          <w:spacing w:val="4"/>
        </w:rPr>
        <w:t>应用人车运送具有爆炸性、易燃性、腐蚀</w:t>
      </w:r>
      <w:r>
        <w:rPr>
          <w:sz w:val="19"/>
          <w:szCs w:val="19"/>
          <w:spacing w:val="3"/>
        </w:rPr>
        <w:t>性等危险特性的物品；</w:t>
      </w:r>
    </w:p>
    <w:p>
      <w:pPr>
        <w:pStyle w:val="BodyText"/>
        <w:ind w:left="410"/>
        <w:spacing w:before="77" w:line="219" w:lineRule="auto"/>
        <w:rPr>
          <w:sz w:val="19"/>
          <w:szCs w:val="19"/>
        </w:rPr>
      </w:pPr>
      <w:r>
        <w:rPr>
          <w:sz w:val="19"/>
          <w:szCs w:val="19"/>
          <w:spacing w:val="4"/>
        </w:rPr>
        <w:t>——除了处理事故外，不应附挂材料车。</w:t>
      </w:r>
    </w:p>
    <w:p>
      <w:pPr>
        <w:pStyle w:val="BodyText"/>
        <w:spacing w:before="65" w:line="219" w:lineRule="auto"/>
        <w:rPr>
          <w:sz w:val="19"/>
          <w:szCs w:val="19"/>
        </w:rPr>
      </w:pPr>
      <w:r>
        <w:rPr>
          <w:sz w:val="19"/>
          <w:szCs w:val="19"/>
          <w:spacing w:val="3"/>
        </w:rPr>
        <w:t>6.4.1.3  乘车人员应遵守下列规定：</w:t>
      </w:r>
    </w:p>
    <w:p>
      <w:pPr>
        <w:pStyle w:val="BodyText"/>
        <w:ind w:left="410"/>
        <w:spacing w:before="84" w:line="219" w:lineRule="auto"/>
        <w:rPr>
          <w:sz w:val="19"/>
          <w:szCs w:val="19"/>
        </w:rPr>
      </w:pPr>
      <w:r>
        <w:rPr>
          <w:sz w:val="19"/>
          <w:szCs w:val="19"/>
          <w:spacing w:val="9"/>
        </w:rPr>
        <w:t>——服从司机指挥；</w:t>
      </w:r>
    </w:p>
    <w:p>
      <w:pPr>
        <w:pStyle w:val="BodyText"/>
        <w:ind w:left="410"/>
        <w:spacing w:before="76" w:line="219" w:lineRule="auto"/>
        <w:rPr>
          <w:sz w:val="19"/>
          <w:szCs w:val="19"/>
        </w:rPr>
      </w:pPr>
      <w:r>
        <w:rPr>
          <w:sz w:val="19"/>
          <w:szCs w:val="19"/>
          <w:spacing w:val="9"/>
        </w:rPr>
        <w:t>——在人车车厢内乘坐；</w:t>
      </w:r>
    </w:p>
    <w:p>
      <w:pPr>
        <w:pStyle w:val="BodyText"/>
        <w:ind w:left="410"/>
        <w:spacing w:before="94" w:line="219" w:lineRule="auto"/>
        <w:rPr>
          <w:sz w:val="19"/>
          <w:szCs w:val="19"/>
        </w:rPr>
      </w:pPr>
      <w:r>
        <w:rPr>
          <w:sz w:val="19"/>
          <w:szCs w:val="19"/>
          <w:spacing w:val="10"/>
        </w:rPr>
        <w:t>——携带的工具和零件不应露出车外；</w:t>
      </w:r>
    </w:p>
    <w:p>
      <w:pPr>
        <w:pStyle w:val="BodyText"/>
        <w:ind w:left="410"/>
        <w:spacing w:before="65" w:line="219" w:lineRule="auto"/>
        <w:rPr>
          <w:sz w:val="19"/>
          <w:szCs w:val="19"/>
        </w:rPr>
      </w:pPr>
      <w:r>
        <w:rPr>
          <w:sz w:val="19"/>
          <w:szCs w:val="19"/>
          <w:spacing w:val="-2"/>
        </w:rPr>
        <w:t>——不应扒车、跳车；</w:t>
      </w:r>
    </w:p>
    <w:p>
      <w:pPr>
        <w:pStyle w:val="BodyText"/>
        <w:ind w:left="410"/>
        <w:spacing w:before="105" w:line="219" w:lineRule="auto"/>
        <w:rPr>
          <w:sz w:val="19"/>
          <w:szCs w:val="19"/>
        </w:rPr>
      </w:pPr>
      <w:r>
        <w:rPr>
          <w:sz w:val="19"/>
          <w:szCs w:val="19"/>
          <w:spacing w:val="2"/>
        </w:rPr>
        <w:t>——</w:t>
      </w:r>
      <w:r>
        <w:rPr>
          <w:sz w:val="19"/>
          <w:szCs w:val="19"/>
          <w:strike/>
          <w:spacing w:val="2"/>
        </w:rPr>
        <w:t>列</w:t>
      </w:r>
      <w:r>
        <w:rPr>
          <w:sz w:val="19"/>
          <w:szCs w:val="19"/>
          <w:spacing w:val="2"/>
        </w:rPr>
        <w:t>车停稳前，不应上、下车或将头部和身体探出车外。</w:t>
      </w:r>
    </w:p>
    <w:p>
      <w:pPr>
        <w:pStyle w:val="BodyText"/>
        <w:spacing w:before="74" w:line="219" w:lineRule="auto"/>
        <w:rPr>
          <w:sz w:val="19"/>
          <w:szCs w:val="19"/>
        </w:rPr>
      </w:pPr>
      <w:r>
        <w:rPr>
          <w:rFonts w:ascii="Times New Roman" w:hAnsi="Times New Roman" w:eastAsia="Times New Roman" w:cs="Times New Roman"/>
          <w:sz w:val="19"/>
          <w:szCs w:val="19"/>
          <w:b/>
          <w:bCs/>
          <w:spacing w:val="8"/>
        </w:rPr>
        <w:t>6.4.1.4     </w:t>
      </w:r>
      <w:r>
        <w:rPr>
          <w:sz w:val="19"/>
          <w:szCs w:val="19"/>
          <w:spacing w:val="8"/>
        </w:rPr>
        <w:t>车辆的连接装置不得自行脱钩，车辆两端的碰头或缓冲器的伸出长度不小于100</w:t>
      </w:r>
      <w:r>
        <w:rPr>
          <w:sz w:val="19"/>
          <w:szCs w:val="19"/>
          <w:spacing w:val="-25"/>
        </w:rPr>
        <w:t xml:space="preserve"> </w:t>
      </w:r>
      <w:r>
        <w:rPr>
          <w:rFonts w:ascii="Times New Roman" w:hAnsi="Times New Roman" w:eastAsia="Times New Roman" w:cs="Times New Roman"/>
          <w:sz w:val="19"/>
          <w:szCs w:val="19"/>
        </w:rPr>
        <w:t>mm</w:t>
      </w:r>
      <w:r>
        <w:rPr>
          <w:sz w:val="19"/>
          <w:szCs w:val="19"/>
          <w:spacing w:val="8"/>
        </w:rPr>
        <w:t>。</w:t>
      </w:r>
    </w:p>
    <w:p>
      <w:pPr>
        <w:pStyle w:val="BodyText"/>
        <w:ind w:left="2"/>
        <w:spacing w:before="63" w:line="219" w:lineRule="auto"/>
        <w:rPr>
          <w:sz w:val="19"/>
          <w:szCs w:val="19"/>
        </w:rPr>
      </w:pPr>
      <w:r>
        <w:rPr>
          <w:sz w:val="19"/>
          <w:szCs w:val="19"/>
          <w:b/>
          <w:bCs/>
          <w:spacing w:val="3"/>
        </w:rPr>
        <w:t>6.4.1.5</w:t>
      </w:r>
      <w:r>
        <w:rPr>
          <w:sz w:val="19"/>
          <w:szCs w:val="19"/>
          <w:spacing w:val="3"/>
        </w:rPr>
        <w:t xml:space="preserve">  停放在轨道上的车辆有可能自</w:t>
      </w:r>
      <w:r>
        <w:rPr>
          <w:sz w:val="19"/>
          <w:szCs w:val="19"/>
          <w:spacing w:val="2"/>
        </w:rPr>
        <w:t>滑时，应采取有效措施制动。</w:t>
      </w:r>
    </w:p>
    <w:p>
      <w:pPr>
        <w:pStyle w:val="BodyText"/>
        <w:ind w:left="2"/>
        <w:spacing w:before="86" w:line="219" w:lineRule="auto"/>
        <w:rPr>
          <w:sz w:val="19"/>
          <w:szCs w:val="19"/>
        </w:rPr>
      </w:pPr>
      <w:r>
        <w:rPr>
          <w:sz w:val="19"/>
          <w:szCs w:val="19"/>
          <w:b/>
          <w:bCs/>
          <w:spacing w:val="1"/>
        </w:rPr>
        <w:t>6.4.1.6</w:t>
      </w:r>
      <w:r>
        <w:rPr>
          <w:sz w:val="19"/>
          <w:szCs w:val="19"/>
          <w:spacing w:val="1"/>
        </w:rPr>
        <w:t xml:space="preserve">  在运输巷道内，人员应沿人行道行走；不应在轨道上或者两条轨道之间停留</w:t>
      </w:r>
      <w:r>
        <w:rPr>
          <w:sz w:val="19"/>
          <w:szCs w:val="19"/>
        </w:rPr>
        <w:t>；不应横跨列车。</w:t>
      </w:r>
    </w:p>
    <w:p>
      <w:pPr>
        <w:pStyle w:val="BodyText"/>
        <w:ind w:left="2"/>
        <w:spacing w:before="65" w:line="219" w:lineRule="auto"/>
        <w:rPr>
          <w:sz w:val="19"/>
          <w:szCs w:val="19"/>
        </w:rPr>
      </w:pPr>
      <w:r>
        <w:rPr>
          <w:sz w:val="19"/>
          <w:szCs w:val="19"/>
          <w:b/>
          <w:bCs/>
          <w:spacing w:val="3"/>
        </w:rPr>
        <w:t>6.4.1.7</w:t>
      </w:r>
      <w:r>
        <w:rPr>
          <w:sz w:val="19"/>
          <w:szCs w:val="19"/>
          <w:spacing w:val="3"/>
        </w:rPr>
        <w:t xml:space="preserve">  运输线路曲线半径应符合下列规定：</w:t>
      </w:r>
    </w:p>
    <w:p>
      <w:pPr>
        <w:pStyle w:val="BodyText"/>
        <w:ind w:left="410"/>
        <w:spacing w:before="103" w:line="219" w:lineRule="auto"/>
        <w:rPr>
          <w:sz w:val="19"/>
          <w:szCs w:val="19"/>
        </w:rPr>
      </w:pPr>
      <w:r>
        <w:rPr>
          <w:sz w:val="19"/>
          <w:szCs w:val="19"/>
          <w:spacing w:val="11"/>
        </w:rPr>
        <w:t>—-行驶速度不大于1.5</w:t>
      </w:r>
      <w:r>
        <w:rPr>
          <w:sz w:val="19"/>
          <w:szCs w:val="19"/>
          <w:spacing w:val="-28"/>
        </w:rPr>
        <w:t xml:space="preserve"> </w:t>
      </w:r>
      <w:r>
        <w:rPr>
          <w:rFonts w:ascii="Times New Roman" w:hAnsi="Times New Roman" w:eastAsia="Times New Roman" w:cs="Times New Roman"/>
          <w:sz w:val="19"/>
          <w:szCs w:val="19"/>
          <w:spacing w:val="11"/>
        </w:rPr>
        <w:t>m/s</w:t>
      </w:r>
      <w:r>
        <w:rPr>
          <w:rFonts w:ascii="Times New Roman" w:hAnsi="Times New Roman" w:eastAsia="Times New Roman" w:cs="Times New Roman"/>
          <w:sz w:val="19"/>
          <w:szCs w:val="19"/>
          <w:spacing w:val="21"/>
        </w:rPr>
        <w:t xml:space="preserve">  </w:t>
      </w:r>
      <w:r>
        <w:rPr>
          <w:sz w:val="19"/>
          <w:szCs w:val="19"/>
          <w:spacing w:val="11"/>
        </w:rPr>
        <w:t>时，不小于车辆最大轴距的7倍；</w:t>
      </w:r>
    </w:p>
    <w:p>
      <w:pPr>
        <w:pStyle w:val="BodyText"/>
        <w:ind w:left="410"/>
        <w:spacing w:before="75" w:line="219" w:lineRule="auto"/>
        <w:rPr>
          <w:sz w:val="19"/>
          <w:szCs w:val="19"/>
        </w:rPr>
      </w:pPr>
      <w:r>
        <w:rPr>
          <w:sz w:val="19"/>
          <w:szCs w:val="19"/>
          <w:spacing w:val="8"/>
        </w:rPr>
        <w:t>——行驶速度大于1.5</w:t>
      </w:r>
      <w:r>
        <w:rPr>
          <w:sz w:val="19"/>
          <w:szCs w:val="19"/>
          <w:spacing w:val="-28"/>
        </w:rPr>
        <w:t xml:space="preserve"> </w:t>
      </w:r>
      <w:r>
        <w:rPr>
          <w:rFonts w:ascii="Times New Roman" w:hAnsi="Times New Roman" w:eastAsia="Times New Roman" w:cs="Times New Roman"/>
          <w:sz w:val="19"/>
          <w:szCs w:val="19"/>
          <w:spacing w:val="8"/>
        </w:rPr>
        <w:t>m/s</w:t>
      </w:r>
      <w:r>
        <w:rPr>
          <w:rFonts w:ascii="Times New Roman" w:hAnsi="Times New Roman" w:eastAsia="Times New Roman" w:cs="Times New Roman"/>
          <w:sz w:val="19"/>
          <w:szCs w:val="19"/>
          <w:spacing w:val="21"/>
        </w:rPr>
        <w:t xml:space="preserve">  </w:t>
      </w:r>
      <w:r>
        <w:rPr>
          <w:sz w:val="19"/>
          <w:szCs w:val="19"/>
          <w:spacing w:val="8"/>
        </w:rPr>
        <w:t>时，不小于车辆最大轴距的10倍；</w:t>
      </w:r>
    </w:p>
    <w:p>
      <w:pPr>
        <w:pStyle w:val="BodyText"/>
        <w:ind w:left="410"/>
        <w:spacing w:before="85" w:line="219" w:lineRule="auto"/>
        <w:rPr>
          <w:sz w:val="19"/>
          <w:szCs w:val="19"/>
        </w:rPr>
      </w:pPr>
      <w:r>
        <w:rPr>
          <w:sz w:val="19"/>
          <w:szCs w:val="19"/>
          <w:spacing w:val="6"/>
        </w:rPr>
        <w:t>——线路转弯大于90°时，不小于车辆最大轴距的10倍；</w:t>
      </w:r>
    </w:p>
    <w:p>
      <w:pPr>
        <w:pStyle w:val="BodyText"/>
        <w:ind w:left="410"/>
        <w:spacing w:before="64" w:line="219" w:lineRule="auto"/>
        <w:rPr>
          <w:sz w:val="19"/>
          <w:szCs w:val="19"/>
        </w:rPr>
      </w:pPr>
      <w:r>
        <w:rPr>
          <w:sz w:val="19"/>
          <w:szCs w:val="19"/>
          <w:spacing w:val="7"/>
        </w:rPr>
        <w:t>— 采 用 6</w:t>
      </w:r>
      <w:r>
        <w:rPr>
          <w:sz w:val="19"/>
          <w:szCs w:val="19"/>
          <w:spacing w:val="-34"/>
        </w:rPr>
        <w:t xml:space="preserve"> </w:t>
      </w:r>
      <w:r>
        <w:rPr>
          <w:rFonts w:ascii="Times New Roman" w:hAnsi="Times New Roman" w:eastAsia="Times New Roman" w:cs="Times New Roman"/>
          <w:sz w:val="19"/>
          <w:szCs w:val="19"/>
          <w:spacing w:val="7"/>
        </w:rPr>
        <w:t>m³  </w:t>
      </w:r>
      <w:r>
        <w:rPr>
          <w:sz w:val="19"/>
          <w:szCs w:val="19"/>
          <w:spacing w:val="7"/>
        </w:rPr>
        <w:t>以上大型车辆运输时，不小</w:t>
      </w:r>
      <w:r>
        <w:rPr>
          <w:sz w:val="19"/>
          <w:szCs w:val="19"/>
          <w:spacing w:val="6"/>
        </w:rPr>
        <w:t>于车辆固定轴距的20倍；</w:t>
      </w:r>
    </w:p>
    <w:p>
      <w:pPr>
        <w:pStyle w:val="BodyText"/>
        <w:ind w:left="620"/>
        <w:spacing w:before="85" w:line="219" w:lineRule="auto"/>
        <w:rPr>
          <w:sz w:val="19"/>
          <w:szCs w:val="19"/>
        </w:rPr>
      </w:pPr>
      <w:r>
        <w:rPr>
          <w:sz w:val="19"/>
          <w:szCs w:val="19"/>
          <w:spacing w:val="10"/>
        </w:rPr>
        <w:t>—采用无人驾驶电机车运输时，不小于车辆固定轴距的20倍。</w:t>
      </w:r>
    </w:p>
    <w:p>
      <w:pPr>
        <w:pStyle w:val="BodyText"/>
        <w:ind w:left="2"/>
        <w:spacing w:before="86" w:line="219" w:lineRule="auto"/>
        <w:rPr>
          <w:sz w:val="19"/>
          <w:szCs w:val="19"/>
        </w:rPr>
      </w:pPr>
      <w:r>
        <w:rPr>
          <w:sz w:val="19"/>
          <w:szCs w:val="19"/>
          <w:b/>
          <w:bCs/>
          <w:spacing w:val="2"/>
        </w:rPr>
        <w:t>6.4.1.8</w:t>
      </w:r>
      <w:r>
        <w:rPr>
          <w:sz w:val="19"/>
          <w:szCs w:val="19"/>
          <w:spacing w:val="2"/>
        </w:rPr>
        <w:t xml:space="preserve">  有轨运输线路曲线段轨道应加宽，外轨应设超高，满足车辆稳定运行通过的要求。</w:t>
      </w:r>
    </w:p>
    <w:p>
      <w:pPr>
        <w:pStyle w:val="BodyText"/>
        <w:ind w:left="2"/>
        <w:spacing w:before="91" w:line="222" w:lineRule="auto"/>
        <w:rPr>
          <w:sz w:val="19"/>
          <w:szCs w:val="19"/>
        </w:rPr>
      </w:pPr>
      <w:r>
        <w:rPr>
          <w:sz w:val="19"/>
          <w:szCs w:val="19"/>
          <w:b/>
          <w:bCs/>
          <w:spacing w:val="4"/>
        </w:rPr>
        <w:t>6.4.1.9</w:t>
      </w:r>
      <w:r>
        <w:rPr>
          <w:sz w:val="19"/>
          <w:szCs w:val="19"/>
          <w:spacing w:val="4"/>
        </w:rPr>
        <w:t xml:space="preserve">  </w:t>
      </w:r>
      <w:r>
        <w:rPr>
          <w:rFonts w:ascii="FangSong" w:hAnsi="FangSong" w:eastAsia="FangSong" w:cs="FangSong"/>
          <w:sz w:val="19"/>
          <w:szCs w:val="19"/>
          <w:spacing w:val="4"/>
        </w:rPr>
        <w:t>维修线</w:t>
      </w:r>
      <w:r>
        <w:rPr>
          <w:sz w:val="19"/>
          <w:szCs w:val="19"/>
          <w:spacing w:val="4"/>
        </w:rPr>
        <w:t>路时，应在维修地点前后各80</w:t>
      </w:r>
      <w:r>
        <w:rPr>
          <w:sz w:val="19"/>
          <w:szCs w:val="19"/>
          <w:spacing w:val="-35"/>
        </w:rPr>
        <w:t xml:space="preserve"> </w:t>
      </w:r>
      <w:r>
        <w:rPr>
          <w:sz w:val="19"/>
          <w:szCs w:val="19"/>
          <w:spacing w:val="4"/>
        </w:rPr>
        <w:t>m 以外设置警示标志，</w:t>
      </w:r>
      <w:r>
        <w:rPr>
          <w:sz w:val="19"/>
          <w:szCs w:val="19"/>
          <w:spacing w:val="3"/>
        </w:rPr>
        <w:t>维修结束后撤除。</w:t>
      </w:r>
    </w:p>
    <w:p>
      <w:pPr>
        <w:pStyle w:val="BodyText"/>
        <w:ind w:left="2"/>
        <w:spacing w:before="63" w:line="218" w:lineRule="auto"/>
        <w:rPr>
          <w:sz w:val="19"/>
          <w:szCs w:val="19"/>
        </w:rPr>
      </w:pPr>
      <w:hyperlink w:history="true" r:id="rId100">
        <w:r>
          <w:rPr>
            <w:sz w:val="19"/>
            <w:szCs w:val="19"/>
            <w:b/>
            <w:bCs/>
            <w:spacing w:val="3"/>
          </w:rPr>
          <w:t>6.4.1.10</w:t>
        </w:r>
      </w:hyperlink>
      <w:r>
        <w:rPr>
          <w:sz w:val="19"/>
          <w:szCs w:val="19"/>
          <w:spacing w:val="3"/>
        </w:rPr>
        <w:t xml:space="preserve">  禁止使用内燃机车；有发生气体爆炸或自然发火</w:t>
      </w:r>
      <w:r>
        <w:rPr>
          <w:sz w:val="19"/>
          <w:szCs w:val="19"/>
          <w:spacing w:val="2"/>
        </w:rPr>
        <w:t>危险的，严禁使用非防爆型电机车。</w:t>
      </w:r>
    </w:p>
    <w:p>
      <w:pPr>
        <w:pStyle w:val="BodyText"/>
        <w:ind w:left="2"/>
        <w:spacing w:before="76" w:line="219" w:lineRule="auto"/>
        <w:rPr>
          <w:sz w:val="19"/>
          <w:szCs w:val="19"/>
        </w:rPr>
      </w:pPr>
      <w:hyperlink w:history="true" r:id="rId101">
        <w:r>
          <w:rPr>
            <w:sz w:val="19"/>
            <w:szCs w:val="19"/>
            <w:b/>
            <w:bCs/>
            <w:spacing w:val="1"/>
          </w:rPr>
          <w:t>6.4.1.11</w:t>
        </w:r>
      </w:hyperlink>
      <w:r>
        <w:rPr>
          <w:sz w:val="19"/>
          <w:szCs w:val="19"/>
          <w:spacing w:val="17"/>
        </w:rPr>
        <w:t xml:space="preserve">  </w:t>
      </w:r>
      <w:r>
        <w:rPr>
          <w:sz w:val="19"/>
          <w:szCs w:val="19"/>
          <w:spacing w:val="1"/>
        </w:rPr>
        <w:t>电机车司机应遵守下列规定：</w:t>
      </w:r>
    </w:p>
    <w:p>
      <w:pPr>
        <w:pStyle w:val="BodyText"/>
        <w:ind w:left="410"/>
        <w:spacing w:before="65" w:line="219" w:lineRule="auto"/>
        <w:rPr>
          <w:sz w:val="19"/>
          <w:szCs w:val="19"/>
        </w:rPr>
      </w:pPr>
      <w:r>
        <w:rPr>
          <w:sz w:val="19"/>
          <w:szCs w:val="19"/>
          <w:spacing w:val="4"/>
        </w:rPr>
        <w:t>—每班应检查电机车的闸、灯、警铃；任何一项</w:t>
      </w:r>
      <w:r>
        <w:rPr>
          <w:sz w:val="19"/>
          <w:szCs w:val="19"/>
          <w:spacing w:val="3"/>
        </w:rPr>
        <w:t>不正常，均不应使用；</w:t>
      </w:r>
    </w:p>
    <w:p>
      <w:pPr>
        <w:pStyle w:val="BodyText"/>
        <w:ind w:left="410"/>
        <w:spacing w:before="86" w:line="219" w:lineRule="auto"/>
        <w:rPr>
          <w:sz w:val="19"/>
          <w:szCs w:val="19"/>
        </w:rPr>
      </w:pPr>
      <w:r>
        <w:rPr>
          <w:sz w:val="19"/>
          <w:szCs w:val="19"/>
          <w:spacing w:val="11"/>
        </w:rPr>
        <w:t>——驾驶车辆运行时不应将头或身体探出车外；</w:t>
      </w:r>
    </w:p>
    <w:p>
      <w:pPr>
        <w:pStyle w:val="BodyText"/>
        <w:ind w:left="410"/>
        <w:spacing w:before="83" w:line="219" w:lineRule="auto"/>
        <w:rPr>
          <w:sz w:val="19"/>
          <w:szCs w:val="19"/>
        </w:rPr>
      </w:pPr>
      <w:r>
        <w:rPr>
          <w:sz w:val="19"/>
          <w:szCs w:val="19"/>
          <w:spacing w:val="10"/>
        </w:rPr>
        <w:t>——离开机车前应将机车制动并切断电动机电源。</w:t>
      </w:r>
    </w:p>
    <w:p>
      <w:pPr>
        <w:pStyle w:val="BodyText"/>
        <w:spacing w:before="75" w:line="219" w:lineRule="auto"/>
        <w:rPr>
          <w:sz w:val="19"/>
          <w:szCs w:val="19"/>
        </w:rPr>
      </w:pPr>
      <w:hyperlink w:history="true" r:id="rId102">
        <w:r>
          <w:rPr>
            <w:sz w:val="19"/>
            <w:szCs w:val="19"/>
            <w:spacing w:val="3"/>
          </w:rPr>
          <w:t>6.4.1.12</w:t>
        </w:r>
      </w:hyperlink>
      <w:r>
        <w:rPr>
          <w:sz w:val="19"/>
          <w:szCs w:val="19"/>
          <w:spacing w:val="3"/>
        </w:rPr>
        <w:t xml:space="preserve">  电机车运行应遵守下列规定：</w:t>
      </w:r>
    </w:p>
    <w:p>
      <w:pPr>
        <w:pStyle w:val="BodyText"/>
        <w:ind w:left="410"/>
        <w:spacing w:before="81" w:line="219" w:lineRule="auto"/>
        <w:rPr>
          <w:rFonts w:ascii="FangSong" w:hAnsi="FangSong" w:eastAsia="FangSong" w:cs="FangSong"/>
          <w:sz w:val="19"/>
          <w:szCs w:val="19"/>
        </w:rPr>
      </w:pPr>
      <w:r>
        <w:rPr>
          <w:rFonts w:ascii="FangSong" w:hAnsi="FangSong" w:eastAsia="FangSong" w:cs="FangSong"/>
          <w:sz w:val="19"/>
          <w:szCs w:val="19"/>
          <w:spacing w:val="13"/>
        </w:rPr>
        <w:t>—</w:t>
      </w:r>
      <w:r>
        <w:rPr>
          <w:rFonts w:ascii="FangSong" w:hAnsi="FangSong" w:eastAsia="FangSong" w:cs="FangSong"/>
          <w:sz w:val="19"/>
          <w:szCs w:val="19"/>
          <w:spacing w:val="-65"/>
        </w:rPr>
        <w:t xml:space="preserve"> </w:t>
      </w:r>
      <w:r>
        <w:rPr>
          <w:rFonts w:ascii="FangSong" w:hAnsi="FangSong" w:eastAsia="FangSong" w:cs="FangSong"/>
          <w:sz w:val="19"/>
          <w:szCs w:val="19"/>
          <w:spacing w:val="13"/>
        </w:rPr>
        <w:t>—</w:t>
      </w:r>
      <w:r>
        <w:rPr>
          <w:rFonts w:ascii="FangSong" w:hAnsi="FangSong" w:eastAsia="FangSong" w:cs="FangSong"/>
          <w:sz w:val="19"/>
          <w:szCs w:val="19"/>
          <w:spacing w:val="-53"/>
        </w:rPr>
        <w:t xml:space="preserve"> </w:t>
      </w:r>
      <w:r>
        <w:rPr>
          <w:rFonts w:ascii="FangSong" w:hAnsi="FangSong" w:eastAsia="FangSong" w:cs="FangSong"/>
          <w:sz w:val="19"/>
          <w:szCs w:val="19"/>
          <w:spacing w:val="13"/>
        </w:rPr>
        <w:t>列车制动距离不超过80</w:t>
      </w:r>
      <w:r>
        <w:rPr>
          <w:rFonts w:ascii="FangSong" w:hAnsi="FangSong" w:eastAsia="FangSong" w:cs="FangSong"/>
          <w:sz w:val="19"/>
          <w:szCs w:val="19"/>
          <w:spacing w:val="13"/>
        </w:rPr>
        <w:t xml:space="preserve"> </w:t>
      </w:r>
      <w:r>
        <w:rPr>
          <w:sz w:val="19"/>
          <w:szCs w:val="19"/>
          <w:spacing w:val="13"/>
        </w:rPr>
        <w:t>m;10+  </w:t>
      </w:r>
      <w:r>
        <w:rPr>
          <w:rFonts w:ascii="FangSong" w:hAnsi="FangSong" w:eastAsia="FangSong" w:cs="FangSong"/>
          <w:sz w:val="19"/>
          <w:szCs w:val="19"/>
          <w:spacing w:val="13"/>
        </w:rPr>
        <w:t>以下机车牵引运输时，不</w:t>
      </w:r>
      <w:r>
        <w:rPr>
          <w:rFonts w:ascii="FangSong" w:hAnsi="FangSong" w:eastAsia="FangSong" w:cs="FangSong"/>
          <w:sz w:val="19"/>
          <w:szCs w:val="19"/>
          <w:spacing w:val="12"/>
        </w:rPr>
        <w:t>超过40</w:t>
      </w:r>
      <w:r>
        <w:rPr>
          <w:rFonts w:ascii="FangSong" w:hAnsi="FangSong" w:eastAsia="FangSong" w:cs="FangSong"/>
          <w:sz w:val="19"/>
          <w:szCs w:val="19"/>
          <w:spacing w:val="-16"/>
        </w:rPr>
        <w:t xml:space="preserve"> </w:t>
      </w:r>
      <w:r>
        <w:rPr>
          <w:sz w:val="19"/>
          <w:szCs w:val="19"/>
          <w:spacing w:val="12"/>
        </w:rPr>
        <w:t>m; </w:t>
      </w:r>
      <w:r>
        <w:rPr>
          <w:rFonts w:ascii="FangSong" w:hAnsi="FangSong" w:eastAsia="FangSong" w:cs="FangSong"/>
          <w:sz w:val="19"/>
          <w:szCs w:val="19"/>
          <w:spacing w:val="12"/>
        </w:rPr>
        <w:t>运送人员时，不超过</w:t>
      </w:r>
    </w:p>
    <w:p>
      <w:pPr>
        <w:ind w:left="809"/>
        <w:spacing w:before="89"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20</w:t>
      </w:r>
      <w:r>
        <w:rPr>
          <w:rFonts w:ascii="Times New Roman" w:hAnsi="Times New Roman" w:eastAsia="Times New Roman" w:cs="Times New Roman"/>
          <w:sz w:val="19"/>
          <w:szCs w:val="19"/>
          <w:spacing w:val="21"/>
          <w:w w:val="101"/>
        </w:rPr>
        <w:t xml:space="preserve">  </w:t>
      </w:r>
      <w:r>
        <w:rPr>
          <w:rFonts w:ascii="Times New Roman" w:hAnsi="Times New Roman" w:eastAsia="Times New Roman" w:cs="Times New Roman"/>
          <w:sz w:val="19"/>
          <w:szCs w:val="19"/>
          <w:spacing w:val="-2"/>
        </w:rPr>
        <w:t>m;</w:t>
      </w:r>
    </w:p>
    <w:p>
      <w:pPr>
        <w:pStyle w:val="BodyText"/>
        <w:ind w:left="410"/>
        <w:spacing w:before="128" w:line="219" w:lineRule="auto"/>
        <w:rPr>
          <w:sz w:val="19"/>
          <w:szCs w:val="19"/>
        </w:rPr>
      </w:pPr>
      <w:r>
        <w:rPr>
          <w:sz w:val="19"/>
          <w:szCs w:val="19"/>
          <w:spacing w:val="10"/>
        </w:rPr>
        <w:t>——列车正常行车时机车应在列车的前端牵引；</w:t>
      </w:r>
    </w:p>
    <w:p>
      <w:pPr>
        <w:spacing w:line="219" w:lineRule="auto"/>
        <w:sectPr>
          <w:headerReference w:type="default" r:id="rId9"/>
          <w:footerReference w:type="default" r:id="rId99"/>
          <w:pgSz w:w="11910" w:h="16850"/>
          <w:pgMar w:top="400" w:right="1392" w:bottom="1570" w:left="1559" w:header="0" w:footer="1453" w:gutter="0"/>
        </w:sectPr>
        <w:rPr>
          <w:sz w:val="19"/>
          <w:szCs w:val="19"/>
        </w:rPr>
      </w:pPr>
    </w:p>
    <w:p>
      <w:pPr>
        <w:pStyle w:val="BodyText"/>
        <w:ind w:left="392"/>
        <w:spacing w:before="264" w:line="219" w:lineRule="auto"/>
        <w:rPr>
          <w:sz w:val="19"/>
          <w:szCs w:val="19"/>
        </w:rPr>
      </w:pPr>
      <w:r>
        <w:rPr>
          <w:sz w:val="19"/>
          <w:szCs w:val="19"/>
          <w:b/>
          <w:bCs/>
          <w:spacing w:val="8"/>
        </w:rPr>
        <w:t>——双机牵引列车允许1台机车在前端牵引，1台机车在后端推动；</w:t>
      </w:r>
    </w:p>
    <w:p>
      <w:pPr>
        <w:pStyle w:val="BodyText"/>
        <w:ind w:left="389"/>
        <w:spacing w:before="106" w:line="218" w:lineRule="auto"/>
        <w:tabs>
          <w:tab w:val="left" w:pos="810"/>
        </w:tabs>
        <w:rPr>
          <w:sz w:val="19"/>
          <w:szCs w:val="19"/>
        </w:rPr>
      </w:pPr>
      <w:r>
        <w:rPr>
          <w:sz w:val="19"/>
          <w:szCs w:val="19"/>
          <w:u w:val="single" w:color="auto"/>
        </w:rPr>
        <w:tab/>
      </w:r>
      <w:r>
        <w:rPr>
          <w:sz w:val="19"/>
          <w:szCs w:val="19"/>
          <w:spacing w:val="-85"/>
        </w:rPr>
        <w:t xml:space="preserve"> </w:t>
      </w:r>
      <w:r>
        <w:rPr>
          <w:sz w:val="19"/>
          <w:szCs w:val="19"/>
          <w:spacing w:val="8"/>
        </w:rPr>
        <w:t>电机车司机视线受阻时应减速行驶并发出警告信号；</w:t>
      </w:r>
    </w:p>
    <w:p>
      <w:pPr>
        <w:pStyle w:val="BodyText"/>
        <w:ind w:left="389"/>
        <w:spacing w:before="44" w:line="219" w:lineRule="auto"/>
        <w:tabs>
          <w:tab w:val="left" w:pos="810"/>
        </w:tabs>
        <w:rPr>
          <w:sz w:val="19"/>
          <w:szCs w:val="19"/>
        </w:rPr>
      </w:pPr>
      <w:r>
        <w:rPr>
          <w:sz w:val="19"/>
          <w:szCs w:val="19"/>
          <w:u w:val="single" w:color="auto"/>
        </w:rPr>
        <w:tab/>
      </w:r>
      <w:r>
        <w:rPr>
          <w:sz w:val="19"/>
          <w:szCs w:val="19"/>
          <w:spacing w:val="-92"/>
        </w:rPr>
        <w:t xml:space="preserve"> </w:t>
      </w:r>
      <w:r>
        <w:rPr>
          <w:sz w:val="19"/>
          <w:szCs w:val="19"/>
          <w:b/>
          <w:bCs/>
          <w:spacing w:val="4"/>
        </w:rPr>
        <w:t>任何人发现列车运行前方有障碍物或者危险时，应发</w:t>
      </w:r>
      <w:r>
        <w:rPr>
          <w:sz w:val="19"/>
          <w:szCs w:val="19"/>
          <w:b/>
          <w:bCs/>
          <w:spacing w:val="3"/>
        </w:rPr>
        <w:t>出紧急停车信号；</w:t>
      </w:r>
    </w:p>
    <w:p>
      <w:pPr>
        <w:pStyle w:val="BodyText"/>
        <w:ind w:left="389"/>
        <w:spacing w:before="96" w:line="219" w:lineRule="auto"/>
        <w:rPr>
          <w:sz w:val="19"/>
          <w:szCs w:val="19"/>
        </w:rPr>
      </w:pPr>
      <w:r>
        <w:rPr>
          <w:sz w:val="19"/>
          <w:szCs w:val="19"/>
          <w:spacing w:val="8"/>
        </w:rPr>
        <w:t>——不应采用无连接方式顶车；</w:t>
      </w:r>
    </w:p>
    <w:p>
      <w:pPr>
        <w:pStyle w:val="BodyText"/>
        <w:ind w:left="392"/>
        <w:spacing w:before="81" w:line="212" w:lineRule="auto"/>
        <w:rPr>
          <w:sz w:val="19"/>
          <w:szCs w:val="19"/>
        </w:rPr>
      </w:pPr>
      <w:r>
        <w:rPr>
          <w:sz w:val="19"/>
          <w:szCs w:val="19"/>
          <w:b/>
          <w:bCs/>
          <w:spacing w:val="5"/>
        </w:rPr>
        <w:t>——顶车速度不大于0.5</w:t>
      </w:r>
      <w:r>
        <w:rPr>
          <w:sz w:val="19"/>
          <w:szCs w:val="19"/>
          <w:spacing w:val="5"/>
        </w:rPr>
        <w:t xml:space="preserve"> </w:t>
      </w:r>
      <w:r>
        <w:rPr>
          <w:rFonts w:ascii="Times New Roman" w:hAnsi="Times New Roman" w:eastAsia="Times New Roman" w:cs="Times New Roman"/>
          <w:sz w:val="19"/>
          <w:szCs w:val="19"/>
          <w:b/>
          <w:bCs/>
          <w:spacing w:val="5"/>
        </w:rPr>
        <w:t>m/s,</w:t>
      </w:r>
      <w:r>
        <w:rPr>
          <w:rFonts w:ascii="Times New Roman" w:hAnsi="Times New Roman" w:eastAsia="Times New Roman" w:cs="Times New Roman"/>
          <w:sz w:val="19"/>
          <w:szCs w:val="19"/>
          <w:b/>
          <w:bCs/>
          <w:spacing w:val="23"/>
          <w:w w:val="101"/>
        </w:rPr>
        <w:t xml:space="preserve">  </w:t>
      </w:r>
      <w:r>
        <w:rPr>
          <w:sz w:val="19"/>
          <w:szCs w:val="19"/>
          <w:b/>
          <w:bCs/>
          <w:spacing w:val="5"/>
        </w:rPr>
        <w:t>并应有专人在行驶前方观察监护。</w:t>
      </w:r>
    </w:p>
    <w:p>
      <w:pPr>
        <w:pStyle w:val="BodyText"/>
        <w:ind w:left="2"/>
        <w:spacing w:before="112" w:line="219" w:lineRule="auto"/>
        <w:rPr>
          <w:sz w:val="19"/>
          <w:szCs w:val="19"/>
        </w:rPr>
      </w:pPr>
      <w:hyperlink w:history="true" r:id="rId105">
        <w:r>
          <w:rPr>
            <w:sz w:val="19"/>
            <w:szCs w:val="19"/>
            <w:b/>
            <w:bCs/>
            <w:spacing w:val="2"/>
          </w:rPr>
          <w:t>6.4.1.13</w:t>
        </w:r>
      </w:hyperlink>
      <w:r>
        <w:rPr>
          <w:sz w:val="19"/>
          <w:szCs w:val="19"/>
          <w:spacing w:val="50"/>
        </w:rPr>
        <w:t xml:space="preserve"> </w:t>
      </w:r>
      <w:r>
        <w:rPr>
          <w:sz w:val="19"/>
          <w:szCs w:val="19"/>
          <w:b/>
          <w:bCs/>
          <w:spacing w:val="2"/>
        </w:rPr>
        <w:t>架线式电机车的滑触线架设高度应符</w:t>
      </w:r>
      <w:r>
        <w:rPr>
          <w:sz w:val="19"/>
          <w:szCs w:val="19"/>
          <w:b/>
          <w:bCs/>
          <w:spacing w:val="1"/>
        </w:rPr>
        <w:t>合下列规定：</w:t>
      </w:r>
    </w:p>
    <w:p>
      <w:pPr>
        <w:pStyle w:val="BodyText"/>
        <w:ind w:left="389" w:right="84"/>
        <w:spacing w:before="38" w:line="285" w:lineRule="auto"/>
        <w:tabs>
          <w:tab w:val="left" w:pos="810"/>
        </w:tabs>
        <w:rPr>
          <w:sz w:val="19"/>
          <w:szCs w:val="19"/>
        </w:rPr>
      </w:pPr>
      <w:r>
        <w:rPr>
          <w:sz w:val="19"/>
          <w:szCs w:val="19"/>
          <w:spacing w:val="4"/>
        </w:rPr>
        <w:t>—</w:t>
      </w:r>
      <w:r>
        <w:rPr>
          <w:sz w:val="19"/>
          <w:szCs w:val="19"/>
          <w:spacing w:val="32"/>
        </w:rPr>
        <w:t xml:space="preserve">  </w:t>
      </w:r>
      <w:r>
        <w:rPr>
          <w:sz w:val="19"/>
          <w:szCs w:val="19"/>
          <w:spacing w:val="4"/>
        </w:rPr>
        <w:t>主要运输巷道：线路电压低于500</w:t>
      </w:r>
      <w:r>
        <w:rPr>
          <w:sz w:val="19"/>
          <w:szCs w:val="19"/>
          <w:spacing w:val="-45"/>
        </w:rPr>
        <w:t xml:space="preserve"> </w:t>
      </w:r>
      <w:r>
        <w:rPr>
          <w:sz w:val="19"/>
          <w:szCs w:val="19"/>
          <w:spacing w:val="4"/>
        </w:rPr>
        <w:t>V 时，不低于1.8</w:t>
      </w:r>
      <w:r>
        <w:rPr>
          <w:sz w:val="19"/>
          <w:szCs w:val="19"/>
          <w:spacing w:val="-43"/>
        </w:rPr>
        <w:t xml:space="preserve"> </w:t>
      </w:r>
      <w:r>
        <w:rPr>
          <w:sz w:val="19"/>
          <w:szCs w:val="19"/>
          <w:spacing w:val="4"/>
        </w:rPr>
        <w:t>m; 线路电压高于500</w:t>
      </w:r>
      <w:r>
        <w:rPr>
          <w:sz w:val="19"/>
          <w:szCs w:val="19"/>
          <w:spacing w:val="-35"/>
        </w:rPr>
        <w:t xml:space="preserve"> </w:t>
      </w:r>
      <w:r>
        <w:rPr>
          <w:sz w:val="19"/>
          <w:szCs w:val="19"/>
          <w:spacing w:val="4"/>
        </w:rPr>
        <w:t>V 时，不低于2.0</w:t>
      </w:r>
      <w:r>
        <w:rPr>
          <w:sz w:val="19"/>
          <w:szCs w:val="19"/>
          <w:spacing w:val="-54"/>
        </w:rPr>
        <w:t xml:space="preserve"> </w:t>
      </w:r>
      <w:r>
        <w:rPr>
          <w:sz w:val="19"/>
          <w:szCs w:val="19"/>
          <w:spacing w:val="4"/>
        </w:rPr>
        <w:t>m;</w:t>
      </w:r>
      <w:r>
        <w:rPr>
          <w:sz w:val="19"/>
          <w:szCs w:val="19"/>
        </w:rPr>
        <w:t xml:space="preserve"> </w:t>
      </w:r>
      <w:r>
        <w:rPr>
          <w:sz w:val="19"/>
          <w:szCs w:val="19"/>
          <w:u w:val="single" w:color="auto"/>
        </w:rPr>
        <w:tab/>
      </w:r>
      <w:r>
        <w:rPr>
          <w:sz w:val="19"/>
          <w:szCs w:val="19"/>
          <w:spacing w:val="-85"/>
        </w:rPr>
        <w:t xml:space="preserve"> </w:t>
      </w:r>
      <w:r>
        <w:rPr>
          <w:sz w:val="19"/>
          <w:szCs w:val="19"/>
          <w:spacing w:val="12"/>
        </w:rPr>
        <w:t>井下调车场、轨道与人行道交叉点：线路电压低于500</w:t>
      </w:r>
      <w:r>
        <w:rPr>
          <w:sz w:val="19"/>
          <w:szCs w:val="19"/>
          <w:spacing w:val="-15"/>
        </w:rPr>
        <w:t xml:space="preserve"> </w:t>
      </w:r>
      <w:r>
        <w:rPr>
          <w:sz w:val="19"/>
          <w:szCs w:val="19"/>
          <w:spacing w:val="12"/>
        </w:rPr>
        <w:t>V</w:t>
      </w:r>
      <w:r>
        <w:rPr>
          <w:sz w:val="19"/>
          <w:szCs w:val="19"/>
          <w:spacing w:val="33"/>
        </w:rPr>
        <w:t xml:space="preserve"> </w:t>
      </w:r>
      <w:r>
        <w:rPr>
          <w:sz w:val="19"/>
          <w:szCs w:val="19"/>
          <w:spacing w:val="12"/>
        </w:rPr>
        <w:t>时，</w:t>
      </w:r>
      <w:r>
        <w:rPr>
          <w:sz w:val="19"/>
          <w:szCs w:val="19"/>
          <w:spacing w:val="11"/>
        </w:rPr>
        <w:t>不低于2.0</w:t>
      </w:r>
      <w:r>
        <w:rPr>
          <w:sz w:val="19"/>
          <w:szCs w:val="19"/>
          <w:spacing w:val="-34"/>
        </w:rPr>
        <w:t xml:space="preserve"> </w:t>
      </w:r>
      <w:r>
        <w:rPr>
          <w:sz w:val="19"/>
          <w:szCs w:val="19"/>
          <w:spacing w:val="11"/>
        </w:rPr>
        <w:t>m; 线路电压高于</w:t>
      </w:r>
    </w:p>
    <w:p>
      <w:pPr>
        <w:pStyle w:val="BodyText"/>
        <w:ind w:left="820"/>
        <w:spacing w:line="21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7"/>
        </w:rPr>
        <w:t>500V</w:t>
      </w:r>
      <w:r>
        <w:rPr>
          <w:rFonts w:ascii="Times New Roman" w:hAnsi="Times New Roman" w:eastAsia="Times New Roman" w:cs="Times New Roman"/>
          <w:sz w:val="19"/>
          <w:szCs w:val="19"/>
          <w:b/>
          <w:bCs/>
          <w:spacing w:val="14"/>
          <w:w w:val="101"/>
        </w:rPr>
        <w:t xml:space="preserve">   </w:t>
      </w:r>
      <w:r>
        <w:rPr>
          <w:sz w:val="19"/>
          <w:szCs w:val="19"/>
          <w:b/>
          <w:bCs/>
          <w:spacing w:val="-7"/>
        </w:rPr>
        <w:t>时，不低于2.2</w:t>
      </w:r>
      <w:r>
        <w:rPr>
          <w:sz w:val="19"/>
          <w:szCs w:val="19"/>
          <w:spacing w:val="17"/>
        </w:rPr>
        <w:t xml:space="preserve"> </w:t>
      </w:r>
      <w:r>
        <w:rPr>
          <w:rFonts w:ascii="Times New Roman" w:hAnsi="Times New Roman" w:eastAsia="Times New Roman" w:cs="Times New Roman"/>
          <w:sz w:val="19"/>
          <w:szCs w:val="19"/>
          <w:b/>
          <w:bCs/>
          <w:spacing w:val="-7"/>
        </w:rPr>
        <w:t>m;</w:t>
      </w:r>
    </w:p>
    <w:p>
      <w:pPr>
        <w:pStyle w:val="BodyText"/>
        <w:ind w:left="392"/>
        <w:spacing w:before="82" w:line="212" w:lineRule="auto"/>
        <w:rPr>
          <w:rFonts w:ascii="Times New Roman" w:hAnsi="Times New Roman" w:eastAsia="Times New Roman" w:cs="Times New Roman"/>
          <w:sz w:val="19"/>
          <w:szCs w:val="19"/>
        </w:rPr>
      </w:pPr>
      <w:r>
        <w:rPr>
          <w:sz w:val="19"/>
          <w:szCs w:val="19"/>
          <w:b/>
          <w:bCs/>
          <w:spacing w:val="-2"/>
        </w:rPr>
        <w:t>——井底车场，不低于2.2</w:t>
      </w:r>
      <w:r>
        <w:rPr>
          <w:sz w:val="19"/>
          <w:szCs w:val="19"/>
          <w:spacing w:val="-2"/>
        </w:rPr>
        <w:t xml:space="preserve"> </w:t>
      </w:r>
      <w:r>
        <w:rPr>
          <w:rFonts w:ascii="Times New Roman" w:hAnsi="Times New Roman" w:eastAsia="Times New Roman" w:cs="Times New Roman"/>
          <w:sz w:val="19"/>
          <w:szCs w:val="19"/>
          <w:b/>
          <w:bCs/>
          <w:spacing w:val="-2"/>
        </w:rPr>
        <w:t>m;</w:t>
      </w:r>
    </w:p>
    <w:p>
      <w:pPr>
        <w:pStyle w:val="BodyText"/>
        <w:ind w:left="392"/>
        <w:spacing w:before="93" w:line="219" w:lineRule="auto"/>
        <w:rPr>
          <w:sz w:val="19"/>
          <w:szCs w:val="19"/>
        </w:rPr>
      </w:pPr>
      <w:r>
        <w:rPr>
          <w:sz w:val="19"/>
          <w:szCs w:val="19"/>
          <w:b/>
          <w:bCs/>
          <w:spacing w:val="5"/>
        </w:rPr>
        <w:t>——地表架线高度不低于2.4</w:t>
      </w:r>
      <w:r>
        <w:rPr>
          <w:sz w:val="19"/>
          <w:szCs w:val="19"/>
          <w:spacing w:val="5"/>
        </w:rPr>
        <w:t xml:space="preserve"> </w:t>
      </w:r>
      <w:r>
        <w:rPr>
          <w:rFonts w:ascii="Times New Roman" w:hAnsi="Times New Roman" w:eastAsia="Times New Roman" w:cs="Times New Roman"/>
          <w:sz w:val="19"/>
          <w:szCs w:val="19"/>
          <w:b/>
          <w:bCs/>
          <w:spacing w:val="5"/>
        </w:rPr>
        <w:t>m</w:t>
      </w:r>
      <w:r>
        <w:rPr>
          <w:sz w:val="19"/>
          <w:szCs w:val="19"/>
          <w:b/>
          <w:bCs/>
          <w:spacing w:val="5"/>
        </w:rPr>
        <w:t>。</w:t>
      </w:r>
    </w:p>
    <w:p>
      <w:pPr>
        <w:pStyle w:val="BodyText"/>
        <w:ind w:left="2"/>
        <w:spacing w:before="114" w:line="219" w:lineRule="auto"/>
        <w:rPr>
          <w:sz w:val="19"/>
          <w:szCs w:val="19"/>
        </w:rPr>
      </w:pPr>
      <w:hyperlink w:history="true" r:id="rId106">
        <w:r>
          <w:rPr>
            <w:sz w:val="19"/>
            <w:szCs w:val="19"/>
            <w:b/>
            <w:bCs/>
            <w:spacing w:val="1"/>
          </w:rPr>
          <w:t>6.4.1.14</w:t>
        </w:r>
      </w:hyperlink>
      <w:r>
        <w:rPr>
          <w:sz w:val="19"/>
          <w:szCs w:val="19"/>
          <w:spacing w:val="91"/>
          <w:w w:val="101"/>
        </w:rPr>
        <w:t xml:space="preserve"> </w:t>
      </w:r>
      <w:r>
        <w:rPr>
          <w:sz w:val="19"/>
          <w:szCs w:val="19"/>
          <w:b/>
          <w:bCs/>
          <w:spacing w:val="1"/>
        </w:rPr>
        <w:t>电机车滑触线架设应符合下列规定：</w:t>
      </w:r>
    </w:p>
    <w:p>
      <w:pPr>
        <w:pStyle w:val="BodyText"/>
        <w:ind w:left="389"/>
        <w:spacing w:before="64" w:line="212" w:lineRule="auto"/>
        <w:tabs>
          <w:tab w:val="left" w:pos="821"/>
        </w:tabs>
        <w:rPr>
          <w:rFonts w:ascii="Times New Roman" w:hAnsi="Times New Roman" w:eastAsia="Times New Roman" w:cs="Times New Roman"/>
          <w:sz w:val="19"/>
          <w:szCs w:val="19"/>
        </w:rPr>
      </w:pPr>
      <w:r>
        <w:rPr>
          <w:sz w:val="19"/>
          <w:szCs w:val="19"/>
          <w:u w:val="single" w:color="auto"/>
        </w:rPr>
        <w:tab/>
      </w:r>
      <w:r>
        <w:rPr>
          <w:sz w:val="19"/>
          <w:szCs w:val="19"/>
          <w:b/>
          <w:bCs/>
          <w:spacing w:val="6"/>
        </w:rPr>
        <w:t>滑触线悬挂点的间距：在直线段内不超过5</w:t>
      </w:r>
      <w:r>
        <w:rPr>
          <w:sz w:val="19"/>
          <w:szCs w:val="19"/>
          <w:spacing w:val="-22"/>
        </w:rPr>
        <w:t xml:space="preserve"> </w:t>
      </w:r>
      <w:r>
        <w:rPr>
          <w:rFonts w:ascii="Times New Roman" w:hAnsi="Times New Roman" w:eastAsia="Times New Roman" w:cs="Times New Roman"/>
          <w:sz w:val="19"/>
          <w:szCs w:val="19"/>
          <w:b/>
          <w:bCs/>
          <w:spacing w:val="6"/>
        </w:rPr>
        <w:t>m,</w:t>
      </w:r>
      <w:r>
        <w:rPr>
          <w:rFonts w:ascii="Times New Roman" w:hAnsi="Times New Roman" w:eastAsia="Times New Roman" w:cs="Times New Roman"/>
          <w:sz w:val="19"/>
          <w:szCs w:val="19"/>
          <w:b/>
          <w:bCs/>
          <w:spacing w:val="16"/>
          <w:w w:val="101"/>
        </w:rPr>
        <w:t xml:space="preserve"> </w:t>
      </w:r>
      <w:r>
        <w:rPr>
          <w:sz w:val="19"/>
          <w:szCs w:val="19"/>
          <w:b/>
          <w:bCs/>
          <w:spacing w:val="6"/>
        </w:rPr>
        <w:t>在曲线段内不超过3</w:t>
      </w:r>
      <w:r>
        <w:rPr>
          <w:sz w:val="19"/>
          <w:szCs w:val="19"/>
          <w:spacing w:val="-24"/>
        </w:rPr>
        <w:t xml:space="preserve"> </w:t>
      </w:r>
      <w:r>
        <w:rPr>
          <w:rFonts w:ascii="Times New Roman" w:hAnsi="Times New Roman" w:eastAsia="Times New Roman" w:cs="Times New Roman"/>
          <w:sz w:val="19"/>
          <w:szCs w:val="19"/>
          <w:b/>
          <w:bCs/>
          <w:spacing w:val="6"/>
        </w:rPr>
        <w:t>m;</w:t>
      </w:r>
    </w:p>
    <w:p>
      <w:pPr>
        <w:pStyle w:val="BodyText"/>
        <w:ind w:left="389"/>
        <w:spacing w:before="53" w:line="216" w:lineRule="auto"/>
        <w:tabs>
          <w:tab w:val="left" w:pos="810"/>
        </w:tabs>
        <w:rPr>
          <w:sz w:val="19"/>
          <w:szCs w:val="19"/>
        </w:rPr>
      </w:pPr>
      <w:r>
        <w:rPr>
          <w:sz w:val="19"/>
          <w:szCs w:val="19"/>
          <w:u w:val="single" w:color="auto"/>
        </w:rPr>
        <w:tab/>
      </w:r>
      <w:r>
        <w:rPr>
          <w:sz w:val="19"/>
          <w:szCs w:val="19"/>
          <w:spacing w:val="-85"/>
        </w:rPr>
        <w:t xml:space="preserve"> </w:t>
      </w:r>
      <w:r>
        <w:rPr>
          <w:sz w:val="19"/>
          <w:szCs w:val="19"/>
          <w:spacing w:val="8"/>
        </w:rPr>
        <w:t>滑触线线夹两侧的横拉线应用瓷瓶绝缘，线夹与瓷瓶的距离不超过0.2</w:t>
      </w:r>
      <w:r>
        <w:rPr>
          <w:sz w:val="19"/>
          <w:szCs w:val="19"/>
          <w:spacing w:val="-27"/>
        </w:rPr>
        <w:t xml:space="preserve"> </w:t>
      </w:r>
      <w:r>
        <w:rPr>
          <w:sz w:val="19"/>
          <w:szCs w:val="19"/>
          <w:spacing w:val="8"/>
        </w:rPr>
        <w:t>m,</w:t>
      </w:r>
      <w:r>
        <w:rPr>
          <w:sz w:val="19"/>
          <w:szCs w:val="19"/>
          <w:spacing w:val="-13"/>
        </w:rPr>
        <w:t xml:space="preserve"> </w:t>
      </w:r>
      <w:r>
        <w:rPr>
          <w:sz w:val="19"/>
          <w:szCs w:val="19"/>
          <w:spacing w:val="8"/>
        </w:rPr>
        <w:t>线夹与巷</w:t>
      </w:r>
      <w:r>
        <w:rPr>
          <w:sz w:val="19"/>
          <w:szCs w:val="19"/>
          <w:spacing w:val="7"/>
        </w:rPr>
        <w:t>道顶板或</w:t>
      </w:r>
    </w:p>
    <w:p>
      <w:pPr>
        <w:pStyle w:val="BodyText"/>
        <w:ind w:left="822"/>
        <w:spacing w:before="127" w:line="212" w:lineRule="auto"/>
        <w:rPr>
          <w:rFonts w:ascii="Times New Roman" w:hAnsi="Times New Roman" w:eastAsia="Times New Roman" w:cs="Times New Roman"/>
          <w:sz w:val="19"/>
          <w:szCs w:val="19"/>
        </w:rPr>
      </w:pPr>
      <w:r>
        <w:rPr>
          <w:sz w:val="19"/>
          <w:szCs w:val="19"/>
          <w:b/>
          <w:bCs/>
          <w:spacing w:val="3"/>
        </w:rPr>
        <w:t>支架横梁间的距离不小于0.2</w:t>
      </w:r>
      <w:r>
        <w:rPr>
          <w:sz w:val="19"/>
          <w:szCs w:val="19"/>
          <w:spacing w:val="35"/>
        </w:rPr>
        <w:t xml:space="preserve"> </w:t>
      </w:r>
      <w:r>
        <w:rPr>
          <w:rFonts w:ascii="Times New Roman" w:hAnsi="Times New Roman" w:eastAsia="Times New Roman" w:cs="Times New Roman"/>
          <w:sz w:val="19"/>
          <w:szCs w:val="19"/>
          <w:b/>
          <w:bCs/>
          <w:spacing w:val="3"/>
        </w:rPr>
        <w:t>m;</w:t>
      </w:r>
    </w:p>
    <w:p>
      <w:pPr>
        <w:pStyle w:val="BodyText"/>
        <w:ind w:left="392"/>
        <w:spacing w:before="91" w:line="212" w:lineRule="auto"/>
        <w:rPr>
          <w:rFonts w:ascii="Times New Roman" w:hAnsi="Times New Roman" w:eastAsia="Times New Roman" w:cs="Times New Roman"/>
          <w:sz w:val="19"/>
          <w:szCs w:val="19"/>
        </w:rPr>
      </w:pPr>
      <w:r>
        <w:rPr>
          <w:sz w:val="19"/>
          <w:szCs w:val="19"/>
          <w:b/>
          <w:bCs/>
          <w:spacing w:val="7"/>
        </w:rPr>
        <w:t>——滑触线与管线外缘的距离不小于0.2</w:t>
      </w:r>
      <w:r>
        <w:rPr>
          <w:sz w:val="19"/>
          <w:szCs w:val="19"/>
          <w:spacing w:val="-24"/>
        </w:rPr>
        <w:t xml:space="preserve"> </w:t>
      </w:r>
      <w:r>
        <w:rPr>
          <w:rFonts w:ascii="Times New Roman" w:hAnsi="Times New Roman" w:eastAsia="Times New Roman" w:cs="Times New Roman"/>
          <w:sz w:val="19"/>
          <w:szCs w:val="19"/>
          <w:b/>
          <w:bCs/>
          <w:spacing w:val="7"/>
        </w:rPr>
        <w:t>m;</w:t>
      </w:r>
    </w:p>
    <w:p>
      <w:pPr>
        <w:pStyle w:val="BodyText"/>
        <w:ind w:left="389"/>
        <w:spacing w:before="86" w:line="219" w:lineRule="auto"/>
        <w:rPr>
          <w:sz w:val="19"/>
          <w:szCs w:val="19"/>
        </w:rPr>
      </w:pPr>
      <w:r>
        <w:rPr>
          <w:sz w:val="19"/>
          <w:szCs w:val="19"/>
          <w:spacing w:val="9"/>
        </w:rPr>
        <w:t>——滑触线与金属管线交叉处应用绝缘物隔开。</w:t>
      </w:r>
    </w:p>
    <w:p>
      <w:pPr>
        <w:pStyle w:val="BodyText"/>
        <w:ind w:right="46"/>
        <w:spacing w:before="45" w:line="296" w:lineRule="auto"/>
        <w:rPr>
          <w:sz w:val="19"/>
          <w:szCs w:val="19"/>
        </w:rPr>
      </w:pPr>
      <w:hyperlink w:history="true" r:id="rId107">
        <w:r>
          <w:rPr>
            <w:rFonts w:ascii="Times New Roman" w:hAnsi="Times New Roman" w:eastAsia="Times New Roman" w:cs="Times New Roman"/>
            <w:sz w:val="19"/>
            <w:szCs w:val="19"/>
            <w:spacing w:val="7"/>
          </w:rPr>
          <w:t>6.4.1.15</w:t>
        </w:r>
      </w:hyperlink>
      <w:r>
        <w:rPr>
          <w:rFonts w:ascii="Times New Roman" w:hAnsi="Times New Roman" w:eastAsia="Times New Roman" w:cs="Times New Roman"/>
          <w:sz w:val="19"/>
          <w:szCs w:val="19"/>
          <w:spacing w:val="7"/>
        </w:rPr>
        <w:t xml:space="preserve">      </w:t>
      </w:r>
      <w:r>
        <w:rPr>
          <w:sz w:val="19"/>
          <w:szCs w:val="19"/>
          <w:spacing w:val="7"/>
        </w:rPr>
        <w:t>电机车滑触线应设分段开关，分段距离不超过500</w:t>
      </w:r>
      <w:r>
        <w:rPr>
          <w:sz w:val="19"/>
          <w:szCs w:val="19"/>
          <w:spacing w:val="-24"/>
        </w:rPr>
        <w:t xml:space="preserve">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21"/>
        </w:rPr>
        <w:t xml:space="preserve"> </w:t>
      </w:r>
      <w:r>
        <w:rPr>
          <w:sz w:val="19"/>
          <w:szCs w:val="19"/>
          <w:spacing w:val="7"/>
        </w:rPr>
        <w:t>。每一条支线也应设分段开关。上下班</w:t>
      </w:r>
      <w:r>
        <w:rPr>
          <w:sz w:val="19"/>
          <w:szCs w:val="19"/>
        </w:rPr>
        <w:t xml:space="preserve"> </w:t>
      </w:r>
      <w:r>
        <w:rPr>
          <w:sz w:val="19"/>
          <w:szCs w:val="19"/>
          <w:spacing w:val="5"/>
        </w:rPr>
        <w:t>时间，距井筒50</w:t>
      </w:r>
      <w:r>
        <w:rPr>
          <w:sz w:val="19"/>
          <w:szCs w:val="19"/>
          <w:spacing w:val="-9"/>
        </w:rPr>
        <w:t xml:space="preserve"> </w:t>
      </w:r>
      <w:r>
        <w:rPr>
          <w:sz w:val="19"/>
          <w:szCs w:val="19"/>
          <w:spacing w:val="5"/>
        </w:rPr>
        <w:t>m</w:t>
      </w:r>
      <w:r>
        <w:rPr>
          <w:sz w:val="19"/>
          <w:szCs w:val="19"/>
          <w:spacing w:val="32"/>
        </w:rPr>
        <w:t xml:space="preserve"> </w:t>
      </w:r>
      <w:r>
        <w:rPr>
          <w:sz w:val="19"/>
          <w:szCs w:val="19"/>
          <w:spacing w:val="5"/>
        </w:rPr>
        <w:t>以内的滑触线应切断电源。</w:t>
      </w:r>
    </w:p>
    <w:p>
      <w:pPr>
        <w:pStyle w:val="BodyText"/>
        <w:ind w:right="87" w:firstLine="389"/>
        <w:spacing w:line="311" w:lineRule="auto"/>
        <w:rPr>
          <w:sz w:val="19"/>
          <w:szCs w:val="19"/>
        </w:rPr>
      </w:pPr>
      <w:r>
        <w:rPr>
          <w:sz w:val="19"/>
          <w:szCs w:val="19"/>
          <w:spacing w:val="10"/>
        </w:rPr>
        <w:t>架线式电机车工作中断时间超过一个班时，应切断非工作区域内的电机车线路电源。维修电机车</w:t>
      </w:r>
      <w:r>
        <w:rPr>
          <w:sz w:val="19"/>
          <w:szCs w:val="19"/>
          <w:spacing w:val="16"/>
        </w:rPr>
        <w:t xml:space="preserve"> </w:t>
      </w:r>
      <w:r>
        <w:rPr>
          <w:sz w:val="19"/>
          <w:szCs w:val="19"/>
          <w:spacing w:val="3"/>
        </w:rPr>
        <w:t>线路时应先切断电源，并将线路接地。</w:t>
      </w:r>
    </w:p>
    <w:p>
      <w:pPr>
        <w:pStyle w:val="BodyText"/>
        <w:ind w:left="2"/>
        <w:spacing w:before="1" w:line="219" w:lineRule="auto"/>
        <w:rPr>
          <w:sz w:val="19"/>
          <w:szCs w:val="19"/>
        </w:rPr>
      </w:pPr>
      <w:hyperlink w:history="true" r:id="rId108">
        <w:r>
          <w:rPr>
            <w:sz w:val="19"/>
            <w:szCs w:val="19"/>
            <w:b/>
            <w:bCs/>
            <w:spacing w:val="9"/>
          </w:rPr>
          <w:t>6.4.1.16</w:t>
        </w:r>
      </w:hyperlink>
      <w:r>
        <w:rPr>
          <w:sz w:val="19"/>
          <w:szCs w:val="19"/>
          <w:spacing w:val="9"/>
        </w:rPr>
        <w:t xml:space="preserve">  同时运行数量多于2列车的主要运输水平</w:t>
      </w:r>
      <w:r>
        <w:rPr>
          <w:sz w:val="19"/>
          <w:szCs w:val="19"/>
          <w:spacing w:val="8"/>
        </w:rPr>
        <w:t>应设有轨运输信号系统。</w:t>
      </w:r>
    </w:p>
    <w:p>
      <w:pPr>
        <w:pStyle w:val="BodyText"/>
        <w:ind w:left="2"/>
        <w:spacing w:before="63" w:line="219" w:lineRule="auto"/>
        <w:rPr>
          <w:sz w:val="19"/>
          <w:szCs w:val="19"/>
        </w:rPr>
      </w:pPr>
      <w:hyperlink w:history="true" r:id="rId109">
        <w:r>
          <w:rPr>
            <w:sz w:val="19"/>
            <w:szCs w:val="19"/>
            <w:b/>
            <w:bCs/>
            <w:spacing w:val="2"/>
          </w:rPr>
          <w:t>6.4.1.17</w:t>
        </w:r>
      </w:hyperlink>
      <w:r>
        <w:rPr>
          <w:sz w:val="19"/>
          <w:szCs w:val="19"/>
          <w:spacing w:val="32"/>
        </w:rPr>
        <w:t xml:space="preserve">  </w:t>
      </w:r>
      <w:r>
        <w:rPr>
          <w:sz w:val="19"/>
          <w:szCs w:val="19"/>
          <w:spacing w:val="2"/>
        </w:rPr>
        <w:t>无人驾驶电机车运输应遵守下列规定：</w:t>
      </w:r>
    </w:p>
    <w:p>
      <w:pPr>
        <w:pStyle w:val="BodyText"/>
        <w:ind w:left="389"/>
        <w:spacing w:before="96" w:line="219" w:lineRule="auto"/>
        <w:rPr>
          <w:sz w:val="19"/>
          <w:szCs w:val="19"/>
        </w:rPr>
      </w:pPr>
      <w:r>
        <w:rPr>
          <w:sz w:val="19"/>
          <w:szCs w:val="19"/>
          <w:spacing w:val="8"/>
        </w:rPr>
        <w:t>——设置通信系统；</w:t>
      </w:r>
    </w:p>
    <w:p>
      <w:pPr>
        <w:pStyle w:val="BodyText"/>
        <w:ind w:left="389"/>
        <w:spacing w:before="64" w:line="219" w:lineRule="auto"/>
        <w:rPr>
          <w:sz w:val="19"/>
          <w:szCs w:val="19"/>
        </w:rPr>
      </w:pPr>
      <w:r>
        <w:rPr>
          <w:sz w:val="19"/>
          <w:szCs w:val="19"/>
          <w:spacing w:val="8"/>
        </w:rPr>
        <w:t>——设置报警系统；</w:t>
      </w:r>
    </w:p>
    <w:p>
      <w:pPr>
        <w:pStyle w:val="BodyText"/>
        <w:ind w:left="389"/>
        <w:spacing w:before="66" w:line="220" w:lineRule="auto"/>
        <w:rPr>
          <w:sz w:val="19"/>
          <w:szCs w:val="19"/>
        </w:rPr>
      </w:pPr>
      <w:r>
        <w:rPr>
          <w:sz w:val="19"/>
          <w:szCs w:val="19"/>
          <w:spacing w:val="8"/>
        </w:rPr>
        <w:t>——设置视频监视系统；</w:t>
      </w:r>
    </w:p>
    <w:p>
      <w:pPr>
        <w:pStyle w:val="BodyText"/>
        <w:ind w:left="389"/>
        <w:spacing w:before="63" w:line="219" w:lineRule="auto"/>
        <w:rPr>
          <w:sz w:val="19"/>
          <w:szCs w:val="19"/>
        </w:rPr>
      </w:pPr>
      <w:r>
        <w:rPr>
          <w:sz w:val="19"/>
          <w:szCs w:val="19"/>
          <w:spacing w:val="8"/>
        </w:rPr>
        <w:t>——设置装卸矿控制系统；</w:t>
      </w:r>
    </w:p>
    <w:p>
      <w:pPr>
        <w:pStyle w:val="BodyText"/>
        <w:ind w:left="389"/>
        <w:spacing w:before="63" w:line="219" w:lineRule="auto"/>
        <w:rPr>
          <w:sz w:val="19"/>
          <w:szCs w:val="19"/>
        </w:rPr>
      </w:pPr>
      <w:r>
        <w:rPr>
          <w:sz w:val="19"/>
          <w:szCs w:val="19"/>
          <w:spacing w:val="7"/>
        </w:rPr>
        <w:t>——设置具备信集闭、自动控制和人工控制功能的电机车运行控制系统；</w:t>
      </w:r>
    </w:p>
    <w:p>
      <w:pPr>
        <w:pStyle w:val="BodyText"/>
        <w:ind w:left="389"/>
        <w:spacing w:before="86" w:line="219" w:lineRule="auto"/>
        <w:rPr>
          <w:sz w:val="19"/>
          <w:szCs w:val="19"/>
        </w:rPr>
      </w:pPr>
      <w:r>
        <w:rPr>
          <w:sz w:val="19"/>
          <w:szCs w:val="19"/>
          <w:spacing w:val="9"/>
        </w:rPr>
        <w:t>——设置地面或者井下集中控制室；</w:t>
      </w:r>
    </w:p>
    <w:p>
      <w:pPr>
        <w:pStyle w:val="BodyText"/>
        <w:ind w:left="389"/>
        <w:spacing w:before="83" w:line="219" w:lineRule="auto"/>
        <w:rPr>
          <w:sz w:val="19"/>
          <w:szCs w:val="19"/>
        </w:rPr>
      </w:pPr>
      <w:r>
        <w:rPr>
          <w:sz w:val="19"/>
          <w:szCs w:val="19"/>
          <w:spacing w:val="10"/>
        </w:rPr>
        <w:t>——电机车运行时不应有人员进入作业区域。</w:t>
      </w:r>
    </w:p>
    <w:p>
      <w:pPr>
        <w:pStyle w:val="BodyText"/>
        <w:ind w:left="2"/>
        <w:spacing w:before="233" w:line="222" w:lineRule="auto"/>
        <w:rPr>
          <w:rFonts w:ascii="SimHei" w:hAnsi="SimHei" w:eastAsia="SimHei" w:cs="SimHei"/>
          <w:sz w:val="19"/>
          <w:szCs w:val="19"/>
        </w:rPr>
      </w:pPr>
      <w:r>
        <w:rPr>
          <w:sz w:val="19"/>
          <w:szCs w:val="19"/>
          <w:b/>
          <w:bCs/>
          <w:spacing w:val="-5"/>
        </w:rPr>
        <w:t>6.4.2</w:t>
      </w:r>
      <w:r>
        <w:rPr>
          <w:sz w:val="19"/>
          <w:szCs w:val="19"/>
          <w:spacing w:val="41"/>
        </w:rPr>
        <w:t xml:space="preserve">  </w:t>
      </w:r>
      <w:r>
        <w:rPr>
          <w:rFonts w:ascii="SimHei" w:hAnsi="SimHei" w:eastAsia="SimHei" w:cs="SimHei"/>
          <w:sz w:val="19"/>
          <w:szCs w:val="19"/>
          <w:b/>
          <w:bCs/>
          <w:spacing w:val="-5"/>
        </w:rPr>
        <w:t>斜井提升</w:t>
      </w:r>
    </w:p>
    <w:p>
      <w:pPr>
        <w:pStyle w:val="BodyText"/>
        <w:ind w:left="2"/>
        <w:spacing w:before="225" w:line="222" w:lineRule="auto"/>
        <w:rPr>
          <w:sz w:val="19"/>
          <w:szCs w:val="19"/>
        </w:rPr>
      </w:pPr>
      <w:r>
        <w:rPr>
          <w:sz w:val="19"/>
          <w:szCs w:val="19"/>
          <w:b/>
          <w:bCs/>
        </w:rPr>
        <w:t>6.4.2.1</w:t>
      </w:r>
      <w:r>
        <w:rPr>
          <w:sz w:val="19"/>
          <w:szCs w:val="19"/>
          <w:spacing w:val="31"/>
        </w:rPr>
        <w:t xml:space="preserve">  </w:t>
      </w:r>
      <w:r>
        <w:rPr>
          <w:rFonts w:ascii="SimHei" w:hAnsi="SimHei" w:eastAsia="SimHei" w:cs="SimHei"/>
          <w:sz w:val="19"/>
          <w:szCs w:val="19"/>
        </w:rPr>
        <w:t>斜</w:t>
      </w:r>
      <w:r>
        <w:rPr>
          <w:sz w:val="19"/>
          <w:szCs w:val="19"/>
        </w:rPr>
        <w:t>井人车应符合下列要求：</w:t>
      </w:r>
    </w:p>
    <w:p>
      <w:pPr>
        <w:pStyle w:val="BodyText"/>
        <w:ind w:left="389"/>
        <w:spacing w:before="81" w:line="219" w:lineRule="auto"/>
        <w:rPr>
          <w:sz w:val="19"/>
          <w:szCs w:val="19"/>
        </w:rPr>
      </w:pPr>
      <w:r>
        <w:rPr>
          <w:sz w:val="19"/>
          <w:szCs w:val="19"/>
          <w:spacing w:val="5"/>
        </w:rPr>
        <w:t>——有坚固的顶棚，并装有可靠的断绳保险器；</w:t>
      </w:r>
    </w:p>
    <w:p>
      <w:pPr>
        <w:pStyle w:val="BodyText"/>
        <w:ind w:left="389"/>
        <w:spacing w:before="55" w:line="219" w:lineRule="auto"/>
        <w:rPr>
          <w:sz w:val="19"/>
          <w:szCs w:val="19"/>
        </w:rPr>
      </w:pPr>
      <w:r>
        <w:rPr>
          <w:sz w:val="19"/>
          <w:szCs w:val="19"/>
          <w:spacing w:val="7"/>
        </w:rPr>
        <w:t>——列车每节车厢的断绳保险器应相互联结，并能在</w:t>
      </w:r>
      <w:r>
        <w:rPr>
          <w:sz w:val="19"/>
          <w:szCs w:val="19"/>
          <w:spacing w:val="6"/>
        </w:rPr>
        <w:t>断绳时起作用；</w:t>
      </w:r>
    </w:p>
    <w:p>
      <w:pPr>
        <w:pStyle w:val="BodyText"/>
        <w:ind w:left="389"/>
        <w:spacing w:before="104" w:line="219" w:lineRule="auto"/>
        <w:rPr>
          <w:sz w:val="19"/>
          <w:szCs w:val="19"/>
        </w:rPr>
      </w:pPr>
      <w:r>
        <w:rPr>
          <w:sz w:val="19"/>
          <w:szCs w:val="19"/>
          <w:spacing w:val="9"/>
        </w:rPr>
        <w:t>——断绳保险器应具有自动和手动功能；</w:t>
      </w:r>
    </w:p>
    <w:p>
      <w:pPr>
        <w:pStyle w:val="BodyText"/>
        <w:ind w:left="389"/>
        <w:spacing w:before="44" w:line="219" w:lineRule="auto"/>
        <w:rPr>
          <w:sz w:val="19"/>
          <w:szCs w:val="19"/>
        </w:rPr>
      </w:pPr>
      <w:r>
        <w:rPr>
          <w:sz w:val="19"/>
          <w:szCs w:val="19"/>
          <w:spacing w:val="8"/>
        </w:rPr>
        <w:t>——各节车厢之间除连接装置外还应附挂保险链并定期进行检查</w:t>
      </w:r>
      <w:r>
        <w:rPr>
          <w:sz w:val="19"/>
          <w:szCs w:val="19"/>
          <w:spacing w:val="7"/>
        </w:rPr>
        <w:t>；不合格者立即更换；</w:t>
      </w:r>
    </w:p>
    <w:p>
      <w:pPr>
        <w:pStyle w:val="BodyText"/>
        <w:ind w:left="389"/>
        <w:spacing w:before="44" w:line="219" w:lineRule="auto"/>
        <w:tabs>
          <w:tab w:val="left" w:pos="810"/>
        </w:tabs>
        <w:rPr>
          <w:sz w:val="19"/>
          <w:szCs w:val="19"/>
        </w:rPr>
      </w:pPr>
      <w:r>
        <w:rPr>
          <w:sz w:val="19"/>
          <w:szCs w:val="19"/>
          <w:u w:val="single" w:color="auto"/>
        </w:rPr>
        <w:tab/>
      </w:r>
      <w:r>
        <w:rPr>
          <w:sz w:val="19"/>
          <w:szCs w:val="19"/>
          <w:spacing w:val="-85"/>
        </w:rPr>
        <w:t xml:space="preserve"> </w:t>
      </w:r>
      <w:r>
        <w:rPr>
          <w:sz w:val="19"/>
          <w:szCs w:val="19"/>
          <w:spacing w:val="12"/>
        </w:rPr>
        <w:t>在用斜井人车的断绳保险器，每日进行1次手动落闸</w:t>
      </w:r>
      <w:r>
        <w:rPr>
          <w:sz w:val="19"/>
          <w:szCs w:val="19"/>
          <w:spacing w:val="11"/>
        </w:rPr>
        <w:t>试验；每月进行1次静止松绳落闸试验；</w:t>
      </w:r>
    </w:p>
    <w:p>
      <w:pPr>
        <w:pStyle w:val="BodyText"/>
        <w:ind w:left="820"/>
        <w:spacing w:before="116" w:line="219" w:lineRule="auto"/>
        <w:rPr>
          <w:sz w:val="19"/>
          <w:szCs w:val="19"/>
        </w:rPr>
      </w:pPr>
      <w:r>
        <w:rPr>
          <w:sz w:val="19"/>
          <w:szCs w:val="19"/>
          <w:spacing w:val="8"/>
        </w:rPr>
        <w:t>实验结果应记录存档。</w:t>
      </w:r>
    </w:p>
    <w:p>
      <w:pPr>
        <w:pStyle w:val="BodyText"/>
        <w:ind w:left="2"/>
        <w:spacing w:before="85" w:line="219" w:lineRule="auto"/>
        <w:rPr>
          <w:sz w:val="19"/>
          <w:szCs w:val="19"/>
        </w:rPr>
      </w:pPr>
      <w:r>
        <w:rPr>
          <w:sz w:val="19"/>
          <w:szCs w:val="19"/>
          <w:b/>
          <w:bCs/>
        </w:rPr>
        <w:t>6.4.2.2</w:t>
      </w:r>
      <w:r>
        <w:rPr>
          <w:sz w:val="19"/>
          <w:szCs w:val="19"/>
        </w:rPr>
        <w:t xml:space="preserve">  斜井提升应遵守下列规定：</w:t>
      </w:r>
    </w:p>
    <w:p>
      <w:pPr>
        <w:pStyle w:val="BodyText"/>
        <w:ind w:left="389"/>
        <w:spacing w:before="74" w:line="219" w:lineRule="auto"/>
        <w:rPr>
          <w:sz w:val="19"/>
          <w:szCs w:val="19"/>
        </w:rPr>
      </w:pPr>
      <w:r>
        <w:rPr>
          <w:sz w:val="19"/>
          <w:szCs w:val="19"/>
          <w:spacing w:val="9"/>
        </w:rPr>
        <w:t>——严禁人员在提升轨道上行走；</w:t>
      </w:r>
    </w:p>
    <w:p>
      <w:pPr>
        <w:pStyle w:val="BodyText"/>
        <w:ind w:left="389"/>
        <w:spacing w:before="75" w:line="219" w:lineRule="auto"/>
        <w:rPr>
          <w:sz w:val="19"/>
          <w:szCs w:val="19"/>
        </w:rPr>
      </w:pPr>
      <w:r>
        <w:rPr>
          <w:sz w:val="19"/>
          <w:szCs w:val="19"/>
          <w:spacing w:val="5"/>
        </w:rPr>
        <w:t>——多水平提升时，各水平发出的信号应有区别；</w:t>
      </w:r>
    </w:p>
    <w:p>
      <w:pPr>
        <w:pStyle w:val="BodyText"/>
        <w:ind w:left="389"/>
        <w:spacing w:before="75" w:line="219" w:lineRule="auto"/>
        <w:rPr>
          <w:sz w:val="19"/>
          <w:szCs w:val="19"/>
        </w:rPr>
      </w:pPr>
      <w:r>
        <w:rPr>
          <w:sz w:val="19"/>
          <w:szCs w:val="19"/>
          <w:spacing w:val="9"/>
        </w:rPr>
        <w:t>——收发信号的地点应悬挂明显的信号编码牌。</w:t>
      </w:r>
    </w:p>
    <w:p>
      <w:pPr>
        <w:spacing w:line="219" w:lineRule="auto"/>
        <w:sectPr>
          <w:headerReference w:type="default" r:id="rId103"/>
          <w:footerReference w:type="default" r:id="rId104"/>
          <w:pgSz w:w="11910" w:h="16850"/>
          <w:pgMar w:top="2109" w:right="1634" w:bottom="1400" w:left="1380" w:header="1816" w:footer="1283" w:gutter="0"/>
        </w:sectPr>
        <w:rPr>
          <w:sz w:val="19"/>
          <w:szCs w:val="19"/>
        </w:rPr>
      </w:pPr>
    </w:p>
    <w:p>
      <w:pPr>
        <w:spacing w:line="245" w:lineRule="auto"/>
        <w:rPr>
          <w:rFonts w:ascii="Arial"/>
          <w:sz w:val="21"/>
        </w:rPr>
      </w:pPr>
      <w:r/>
    </w:p>
    <w:p>
      <w:pPr>
        <w:pStyle w:val="BodyText"/>
        <w:spacing w:before="62" w:line="219" w:lineRule="auto"/>
        <w:rPr>
          <w:sz w:val="19"/>
          <w:szCs w:val="19"/>
        </w:rPr>
      </w:pPr>
      <w:r>
        <w:rPr>
          <w:sz w:val="19"/>
          <w:szCs w:val="19"/>
          <w:spacing w:val="1"/>
        </w:rPr>
        <w:t>6.4.2.3  斜井升降人员时应遵守下列规定：</w:t>
      </w:r>
    </w:p>
    <w:p>
      <w:pPr>
        <w:pStyle w:val="BodyText"/>
        <w:ind w:left="409"/>
        <w:spacing w:before="83" w:line="219" w:lineRule="auto"/>
        <w:rPr>
          <w:sz w:val="19"/>
          <w:szCs w:val="19"/>
        </w:rPr>
      </w:pPr>
      <w:r>
        <w:rPr>
          <w:sz w:val="19"/>
          <w:szCs w:val="19"/>
          <w:spacing w:val="8"/>
        </w:rPr>
        <w:t>——</w:t>
      </w:r>
      <w:r>
        <w:rPr>
          <w:sz w:val="19"/>
          <w:szCs w:val="19"/>
          <w:strike/>
          <w:spacing w:val="-71"/>
        </w:rPr>
        <w:t xml:space="preserve"> </w:t>
      </w:r>
      <w:r>
        <w:rPr>
          <w:sz w:val="19"/>
          <w:szCs w:val="19"/>
          <w:spacing w:val="8"/>
        </w:rPr>
        <w:t>不应采用人货混合串车提升；</w:t>
      </w:r>
    </w:p>
    <w:p>
      <w:pPr>
        <w:pStyle w:val="BodyText"/>
        <w:ind w:left="409"/>
        <w:spacing w:before="64" w:line="219" w:lineRule="auto"/>
        <w:tabs>
          <w:tab w:val="left" w:pos="829"/>
        </w:tabs>
        <w:rPr>
          <w:sz w:val="20"/>
          <w:szCs w:val="20"/>
        </w:rPr>
      </w:pPr>
      <w:r>
        <w:rPr>
          <w:sz w:val="20"/>
          <w:szCs w:val="20"/>
          <w:u w:val="single" w:color="auto"/>
        </w:rPr>
        <w:tab/>
      </w:r>
      <w:r>
        <w:rPr>
          <w:sz w:val="20"/>
          <w:szCs w:val="20"/>
          <w:spacing w:val="-3"/>
        </w:rPr>
        <w:t>每节车厢均能向提升机司机发出紧急停车信号；</w:t>
      </w:r>
    </w:p>
    <w:p>
      <w:pPr>
        <w:pStyle w:val="BodyText"/>
        <w:ind w:left="409"/>
        <w:spacing w:before="54" w:line="219" w:lineRule="auto"/>
        <w:tabs>
          <w:tab w:val="left" w:pos="829"/>
        </w:tabs>
        <w:rPr>
          <w:sz w:val="20"/>
          <w:szCs w:val="20"/>
        </w:rPr>
      </w:pPr>
      <w:r>
        <w:rPr>
          <w:sz w:val="20"/>
          <w:szCs w:val="20"/>
          <w:u w:val="single" w:color="auto"/>
        </w:rPr>
        <w:tab/>
      </w:r>
      <w:r>
        <w:rPr>
          <w:sz w:val="20"/>
          <w:szCs w:val="20"/>
          <w:spacing w:val="-62"/>
        </w:rPr>
        <w:t xml:space="preserve"> </w:t>
      </w:r>
      <w:r>
        <w:rPr>
          <w:sz w:val="20"/>
          <w:szCs w:val="20"/>
          <w:spacing w:val="-2"/>
        </w:rPr>
        <w:t>随车安全员应乘坐在能操纵断绳保险器的第一节车内；</w:t>
      </w:r>
    </w:p>
    <w:p>
      <w:pPr>
        <w:pStyle w:val="BodyText"/>
        <w:ind w:left="409"/>
        <w:spacing w:before="62" w:line="219" w:lineRule="auto"/>
        <w:tabs>
          <w:tab w:val="left" w:pos="829"/>
        </w:tabs>
        <w:rPr>
          <w:sz w:val="20"/>
          <w:szCs w:val="20"/>
        </w:rPr>
      </w:pPr>
      <w:r>
        <w:rPr>
          <w:sz w:val="20"/>
          <w:szCs w:val="20"/>
          <w:u w:val="single" w:color="auto"/>
        </w:rPr>
        <w:tab/>
      </w:r>
      <w:r>
        <w:rPr>
          <w:sz w:val="20"/>
          <w:szCs w:val="20"/>
          <w:spacing w:val="-79"/>
        </w:rPr>
        <w:t xml:space="preserve"> </w:t>
      </w:r>
      <w:r>
        <w:rPr>
          <w:sz w:val="20"/>
          <w:szCs w:val="20"/>
          <w:spacing w:val="-9"/>
        </w:rPr>
        <w:t>乘车人员应听从随车安全员指挥，按指定地点上、下车；人员</w:t>
      </w:r>
      <w:r>
        <w:rPr>
          <w:sz w:val="20"/>
          <w:szCs w:val="20"/>
          <w:spacing w:val="-10"/>
        </w:rPr>
        <w:t>应乘坐在人车车厢内；上车后应关</w:t>
      </w:r>
    </w:p>
    <w:p>
      <w:pPr>
        <w:pStyle w:val="BodyText"/>
        <w:ind w:left="789"/>
        <w:spacing w:before="62" w:line="219" w:lineRule="auto"/>
        <w:rPr>
          <w:sz w:val="19"/>
          <w:szCs w:val="19"/>
        </w:rPr>
      </w:pPr>
      <w:r>
        <w:rPr>
          <w:sz w:val="19"/>
          <w:szCs w:val="19"/>
          <w:spacing w:val="-2"/>
        </w:rPr>
        <w:t>好车门，挂好车链；</w:t>
      </w:r>
    </w:p>
    <w:p>
      <w:pPr>
        <w:pStyle w:val="BodyText"/>
        <w:ind w:left="409"/>
        <w:spacing w:before="83" w:line="219" w:lineRule="auto"/>
        <w:rPr>
          <w:sz w:val="19"/>
          <w:szCs w:val="19"/>
        </w:rPr>
      </w:pPr>
      <w:r>
        <w:rPr>
          <w:sz w:val="19"/>
          <w:szCs w:val="19"/>
          <w:spacing w:val="6"/>
        </w:rPr>
        <w:t>——斜井人车停运时，应停放在专用存车线路上，并</w:t>
      </w:r>
      <w:r>
        <w:rPr>
          <w:sz w:val="19"/>
          <w:szCs w:val="19"/>
          <w:spacing w:val="5"/>
        </w:rPr>
        <w:t>采取安全措施防止人车坠落或者下滑。</w:t>
      </w:r>
    </w:p>
    <w:p>
      <w:pPr>
        <w:pStyle w:val="BodyText"/>
        <w:spacing w:before="76" w:line="219" w:lineRule="auto"/>
        <w:rPr>
          <w:sz w:val="19"/>
          <w:szCs w:val="19"/>
        </w:rPr>
      </w:pPr>
      <w:r>
        <w:rPr>
          <w:sz w:val="19"/>
          <w:szCs w:val="19"/>
          <w:spacing w:val="2"/>
        </w:rPr>
        <w:t>6.4.2.4  斜井提升速度应符合下列规定：</w:t>
      </w:r>
    </w:p>
    <w:p>
      <w:pPr>
        <w:pStyle w:val="BodyText"/>
        <w:ind w:left="409" w:right="100" w:firstLine="380"/>
        <w:spacing w:before="61" w:line="293" w:lineRule="auto"/>
        <w:tabs>
          <w:tab w:val="left" w:pos="829"/>
        </w:tabs>
        <w:rPr>
          <w:sz w:val="19"/>
          <w:szCs w:val="19"/>
        </w:rPr>
      </w:pPr>
      <w:r>
        <w:rPr>
          <w:sz w:val="19"/>
          <w:szCs w:val="19"/>
          <w:spacing w:val="5"/>
        </w:rPr>
        <w:t>串车提升：斜井长度不大于300</w:t>
      </w:r>
      <w:r>
        <w:rPr>
          <w:sz w:val="19"/>
          <w:szCs w:val="19"/>
          <w:spacing w:val="-45"/>
        </w:rPr>
        <w:t xml:space="preserve"> </w:t>
      </w:r>
      <w:r>
        <w:rPr>
          <w:rFonts w:ascii="Times New Roman" w:hAnsi="Times New Roman" w:eastAsia="Times New Roman" w:cs="Times New Roman"/>
          <w:sz w:val="19"/>
          <w:szCs w:val="19"/>
          <w:spacing w:val="5"/>
        </w:rPr>
        <w:t>m</w:t>
      </w:r>
      <w:r>
        <w:rPr>
          <w:rFonts w:ascii="Times New Roman" w:hAnsi="Times New Roman" w:eastAsia="Times New Roman" w:cs="Times New Roman"/>
          <w:sz w:val="19"/>
          <w:szCs w:val="19"/>
          <w:spacing w:val="27"/>
        </w:rPr>
        <w:t xml:space="preserve"> </w:t>
      </w:r>
      <w:r>
        <w:rPr>
          <w:sz w:val="19"/>
          <w:szCs w:val="19"/>
          <w:spacing w:val="5"/>
        </w:rPr>
        <w:t>时，不大于3.</w:t>
      </w:r>
      <w:r>
        <w:rPr>
          <w:sz w:val="19"/>
          <w:szCs w:val="19"/>
          <w:spacing w:val="4"/>
        </w:rPr>
        <w:t>5 </w:t>
      </w:r>
      <w:r>
        <w:rPr>
          <w:rFonts w:ascii="Times New Roman" w:hAnsi="Times New Roman" w:eastAsia="Times New Roman" w:cs="Times New Roman"/>
          <w:sz w:val="19"/>
          <w:szCs w:val="19"/>
          <w:spacing w:val="4"/>
        </w:rPr>
        <w:t>m/s;  </w:t>
      </w:r>
      <w:r>
        <w:rPr>
          <w:sz w:val="19"/>
          <w:szCs w:val="19"/>
          <w:spacing w:val="4"/>
        </w:rPr>
        <w:t>斜井长度大于300</w:t>
      </w:r>
      <w:r>
        <w:rPr>
          <w:sz w:val="19"/>
          <w:szCs w:val="19"/>
          <w:spacing w:val="-45"/>
        </w:rPr>
        <w:t xml:space="preserve"> </w:t>
      </w:r>
      <w:r>
        <w:rPr>
          <w:rFonts w:ascii="Times New Roman" w:hAnsi="Times New Roman" w:eastAsia="Times New Roman" w:cs="Times New Roman"/>
          <w:sz w:val="19"/>
          <w:szCs w:val="19"/>
          <w:spacing w:val="4"/>
        </w:rPr>
        <w:t>m</w:t>
      </w:r>
      <w:r>
        <w:rPr>
          <w:rFonts w:ascii="Times New Roman" w:hAnsi="Times New Roman" w:eastAsia="Times New Roman" w:cs="Times New Roman"/>
          <w:sz w:val="19"/>
          <w:szCs w:val="19"/>
          <w:spacing w:val="26"/>
          <w:w w:val="101"/>
        </w:rPr>
        <w:t xml:space="preserve"> </w:t>
      </w:r>
      <w:r>
        <w:rPr>
          <w:sz w:val="19"/>
          <w:szCs w:val="19"/>
          <w:spacing w:val="4"/>
        </w:rPr>
        <w:t>时，不大于5</w:t>
      </w:r>
      <w:r>
        <w:rPr>
          <w:sz w:val="19"/>
          <w:szCs w:val="19"/>
          <w:spacing w:val="-57"/>
        </w:rPr>
        <w:t xml:space="preserve"> </w:t>
      </w:r>
      <w:r>
        <w:rPr>
          <w:rFonts w:ascii="Times New Roman" w:hAnsi="Times New Roman" w:eastAsia="Times New Roman" w:cs="Times New Roman"/>
          <w:sz w:val="19"/>
          <w:szCs w:val="19"/>
          <w:spacing w:val="4"/>
        </w:rPr>
        <w:t>m/s;</w:t>
      </w:r>
      <w:r>
        <w:rPr>
          <w:rFonts w:ascii="Times New Roman" w:hAnsi="Times New Roman" w:eastAsia="Times New Roman" w:cs="Times New Roman"/>
          <w:sz w:val="19"/>
          <w:szCs w:val="19"/>
        </w:rPr>
        <w:t xml:space="preserve">  </w:t>
      </w:r>
      <w:r>
        <w:rPr>
          <w:sz w:val="19"/>
          <w:szCs w:val="19"/>
          <w:u w:val="single" w:color="auto"/>
        </w:rPr>
        <w:tab/>
      </w:r>
      <w:r>
        <w:rPr>
          <w:sz w:val="19"/>
          <w:szCs w:val="19"/>
          <w:spacing w:val="-84"/>
        </w:rPr>
        <w:t xml:space="preserve"> </w:t>
      </w:r>
      <w:r>
        <w:rPr>
          <w:sz w:val="19"/>
          <w:szCs w:val="19"/>
          <w:spacing w:val="4"/>
        </w:rPr>
        <w:t>箕斗提升：斜井长度不大于300 m 时，不大于5</w:t>
      </w:r>
      <w:r>
        <w:rPr>
          <w:sz w:val="19"/>
          <w:szCs w:val="19"/>
          <w:spacing w:val="-46"/>
        </w:rPr>
        <w:t xml:space="preserve"> </w:t>
      </w:r>
      <w:r>
        <w:rPr>
          <w:sz w:val="19"/>
          <w:szCs w:val="19"/>
          <w:spacing w:val="4"/>
        </w:rPr>
        <w:t>m/s; 斜井长度大于300 m</w:t>
      </w:r>
      <w:r>
        <w:rPr>
          <w:sz w:val="19"/>
          <w:szCs w:val="19"/>
          <w:spacing w:val="32"/>
        </w:rPr>
        <w:t xml:space="preserve"> </w:t>
      </w:r>
      <w:r>
        <w:rPr>
          <w:sz w:val="19"/>
          <w:szCs w:val="19"/>
          <w:spacing w:val="4"/>
        </w:rPr>
        <w:t>时，不大</w:t>
      </w:r>
      <w:r>
        <w:rPr>
          <w:sz w:val="19"/>
          <w:szCs w:val="19"/>
          <w:spacing w:val="3"/>
        </w:rPr>
        <w:t>于7</w:t>
      </w:r>
      <w:r>
        <w:rPr>
          <w:sz w:val="19"/>
          <w:szCs w:val="19"/>
          <w:spacing w:val="-46"/>
        </w:rPr>
        <w:t xml:space="preserve"> </w:t>
      </w:r>
      <w:r>
        <w:rPr>
          <w:sz w:val="19"/>
          <w:szCs w:val="19"/>
          <w:spacing w:val="3"/>
        </w:rPr>
        <w:t>m/s。</w:t>
      </w:r>
    </w:p>
    <w:p>
      <w:pPr>
        <w:pStyle w:val="BodyText"/>
        <w:ind w:right="43" w:firstLine="2"/>
        <w:spacing w:before="1" w:line="256" w:lineRule="auto"/>
        <w:rPr>
          <w:sz w:val="19"/>
          <w:szCs w:val="19"/>
        </w:rPr>
      </w:pPr>
      <w:r>
        <w:rPr>
          <w:sz w:val="19"/>
          <w:szCs w:val="19"/>
          <w:b/>
          <w:bCs/>
          <w:spacing w:val="8"/>
        </w:rPr>
        <w:t>6.4.2.5</w:t>
      </w:r>
      <w:r>
        <w:rPr>
          <w:sz w:val="19"/>
          <w:szCs w:val="19"/>
          <w:spacing w:val="6"/>
        </w:rPr>
        <w:t xml:space="preserve">  </w:t>
      </w:r>
      <w:r>
        <w:rPr>
          <w:sz w:val="19"/>
          <w:szCs w:val="19"/>
          <w:spacing w:val="8"/>
        </w:rPr>
        <w:t>加速或者减速过程中不应出现松绳现象。提升人员的加速度或减速度不超过0.5</w:t>
      </w:r>
      <w:r>
        <w:rPr>
          <w:sz w:val="19"/>
          <w:szCs w:val="19"/>
          <w:spacing w:val="-25"/>
        </w:rPr>
        <w:t xml:space="preserve"> </w:t>
      </w:r>
      <w:r>
        <w:rPr>
          <w:sz w:val="19"/>
          <w:szCs w:val="19"/>
          <w:spacing w:val="8"/>
        </w:rPr>
        <w:t>m/s²;</w:t>
      </w:r>
      <w:r>
        <w:rPr>
          <w:sz w:val="19"/>
          <w:szCs w:val="19"/>
          <w:spacing w:val="-38"/>
        </w:rPr>
        <w:t xml:space="preserve"> </w:t>
      </w:r>
      <w:r>
        <w:rPr>
          <w:sz w:val="19"/>
          <w:szCs w:val="19"/>
          <w:spacing w:val="8"/>
        </w:rPr>
        <w:t>提升</w:t>
      </w:r>
      <w:r>
        <w:rPr>
          <w:sz w:val="19"/>
          <w:szCs w:val="19"/>
        </w:rPr>
        <w:t xml:space="preserve"> </w:t>
      </w:r>
      <w:r>
        <w:rPr>
          <w:sz w:val="19"/>
          <w:szCs w:val="19"/>
          <w:spacing w:val="8"/>
        </w:rPr>
        <w:t>物料的加速度或减速度不超过0.75</w:t>
      </w:r>
      <w:r>
        <w:rPr>
          <w:sz w:val="19"/>
          <w:szCs w:val="19"/>
          <w:spacing w:val="-25"/>
        </w:rPr>
        <w:t xml:space="preserve"> </w:t>
      </w:r>
      <w:r>
        <w:rPr>
          <w:rFonts w:ascii="Times New Roman" w:hAnsi="Times New Roman" w:eastAsia="Times New Roman" w:cs="Times New Roman"/>
          <w:sz w:val="19"/>
          <w:szCs w:val="19"/>
          <w:spacing w:val="8"/>
        </w:rPr>
        <w:t>m/s²</w:t>
      </w:r>
      <w:r>
        <w:rPr>
          <w:sz w:val="19"/>
          <w:szCs w:val="19"/>
          <w:spacing w:val="8"/>
        </w:rPr>
        <w:t>。</w:t>
      </w:r>
    </w:p>
    <w:p>
      <w:pPr>
        <w:pStyle w:val="BodyText"/>
        <w:ind w:left="2"/>
        <w:spacing w:before="82" w:line="219" w:lineRule="auto"/>
        <w:rPr>
          <w:sz w:val="19"/>
          <w:szCs w:val="19"/>
        </w:rPr>
      </w:pPr>
      <w:r>
        <w:rPr>
          <w:sz w:val="19"/>
          <w:szCs w:val="19"/>
          <w:b/>
          <w:bCs/>
          <w:spacing w:val="-3"/>
        </w:rPr>
        <w:t>6.4.2.6</w:t>
      </w:r>
      <w:r>
        <w:rPr>
          <w:sz w:val="19"/>
          <w:szCs w:val="19"/>
          <w:spacing w:val="-3"/>
        </w:rPr>
        <w:t xml:space="preserve">  倾角大于10°的斜井，应有轨道防滑措施。</w:t>
      </w:r>
    </w:p>
    <w:p>
      <w:pPr>
        <w:pStyle w:val="BodyText"/>
        <w:ind w:left="2"/>
        <w:spacing w:before="86" w:line="219" w:lineRule="auto"/>
        <w:rPr>
          <w:sz w:val="19"/>
          <w:szCs w:val="19"/>
        </w:rPr>
      </w:pPr>
      <w:r>
        <w:rPr>
          <w:sz w:val="19"/>
          <w:szCs w:val="19"/>
          <w:b/>
          <w:bCs/>
          <w:spacing w:val="3"/>
        </w:rPr>
        <w:t>6.4.2.7</w:t>
      </w:r>
      <w:r>
        <w:rPr>
          <w:sz w:val="19"/>
          <w:szCs w:val="19"/>
          <w:spacing w:val="3"/>
        </w:rPr>
        <w:t xml:space="preserve">  斜井串车提升系统应设常闭式防跑车装置。</w:t>
      </w:r>
    </w:p>
    <w:p>
      <w:pPr>
        <w:pStyle w:val="BodyText"/>
        <w:ind w:left="2"/>
        <w:spacing w:before="74" w:line="219" w:lineRule="auto"/>
        <w:rPr>
          <w:sz w:val="19"/>
          <w:szCs w:val="19"/>
        </w:rPr>
      </w:pPr>
      <w:r>
        <w:rPr>
          <w:sz w:val="19"/>
          <w:szCs w:val="19"/>
          <w:b/>
          <w:bCs/>
          <w:spacing w:val="3"/>
        </w:rPr>
        <w:t>6.4.2.8</w:t>
      </w:r>
      <w:r>
        <w:rPr>
          <w:sz w:val="19"/>
          <w:szCs w:val="19"/>
          <w:spacing w:val="3"/>
        </w:rPr>
        <w:t xml:space="preserve">  斜井各水平车场应设阻车器或挡车栏；下部车场还应设躲避硐</w:t>
      </w:r>
      <w:r>
        <w:rPr>
          <w:sz w:val="19"/>
          <w:szCs w:val="19"/>
          <w:spacing w:val="2"/>
        </w:rPr>
        <w:t>室。</w:t>
      </w:r>
    </w:p>
    <w:p>
      <w:pPr>
        <w:pStyle w:val="BodyText"/>
        <w:spacing w:before="75" w:line="254" w:lineRule="auto"/>
        <w:rPr>
          <w:sz w:val="19"/>
          <w:szCs w:val="19"/>
        </w:rPr>
      </w:pPr>
      <w:r>
        <w:rPr>
          <w:sz w:val="19"/>
          <w:szCs w:val="19"/>
          <w:spacing w:val="2"/>
        </w:rPr>
        <w:t>6.4.2.9  斜井串车提升时，矿车的连接装置应符合6.4.1.4的规定，连接钩、环和连接杆的安全系数不小</w:t>
      </w:r>
      <w:r>
        <w:rPr>
          <w:sz w:val="19"/>
          <w:szCs w:val="19"/>
          <w:spacing w:val="16"/>
        </w:rPr>
        <w:t xml:space="preserve"> </w:t>
      </w:r>
      <w:r>
        <w:rPr>
          <w:sz w:val="19"/>
          <w:szCs w:val="19"/>
          <w:spacing w:val="13"/>
        </w:rPr>
        <w:t>于6。</w:t>
      </w:r>
    </w:p>
    <w:p>
      <w:pPr>
        <w:pStyle w:val="BodyText"/>
        <w:ind w:left="2"/>
        <w:spacing w:before="223" w:line="222" w:lineRule="auto"/>
        <w:rPr>
          <w:rFonts w:ascii="SimHei" w:hAnsi="SimHei" w:eastAsia="SimHei" w:cs="SimHei"/>
          <w:sz w:val="19"/>
          <w:szCs w:val="19"/>
        </w:rPr>
      </w:pPr>
      <w:r>
        <w:rPr>
          <w:sz w:val="19"/>
          <w:szCs w:val="19"/>
          <w:b/>
          <w:bCs/>
        </w:rPr>
        <w:t>6.4.3</w:t>
      </w:r>
      <w:r>
        <w:rPr>
          <w:sz w:val="19"/>
          <w:szCs w:val="19"/>
        </w:rPr>
        <w:t xml:space="preserve">  </w:t>
      </w:r>
      <w:r>
        <w:rPr>
          <w:rFonts w:ascii="SimHei" w:hAnsi="SimHei" w:eastAsia="SimHei" w:cs="SimHei"/>
          <w:sz w:val="19"/>
          <w:szCs w:val="19"/>
          <w:b/>
          <w:bCs/>
        </w:rPr>
        <w:t>带式输送机运输</w:t>
      </w:r>
    </w:p>
    <w:p>
      <w:pPr>
        <w:pStyle w:val="BodyText"/>
        <w:spacing w:before="234" w:line="219" w:lineRule="auto"/>
        <w:rPr>
          <w:sz w:val="19"/>
          <w:szCs w:val="19"/>
        </w:rPr>
      </w:pPr>
      <w:r>
        <w:rPr>
          <w:sz w:val="19"/>
          <w:szCs w:val="19"/>
          <w:spacing w:val="4"/>
        </w:rPr>
        <w:t>6.4.3.1</w:t>
      </w:r>
      <w:r>
        <w:rPr>
          <w:sz w:val="19"/>
          <w:szCs w:val="19"/>
          <w:spacing w:val="6"/>
        </w:rPr>
        <w:t xml:space="preserve">  </w:t>
      </w:r>
      <w:r>
        <w:rPr>
          <w:sz w:val="19"/>
          <w:szCs w:val="19"/>
          <w:spacing w:val="4"/>
        </w:rPr>
        <w:t>井下带式输送机应采用阻燃型输送带。</w:t>
      </w:r>
    </w:p>
    <w:p>
      <w:pPr>
        <w:pStyle w:val="BodyText"/>
        <w:ind w:right="5"/>
        <w:spacing w:before="65" w:line="260" w:lineRule="auto"/>
        <w:rPr>
          <w:sz w:val="19"/>
          <w:szCs w:val="19"/>
        </w:rPr>
      </w:pPr>
      <w:r>
        <w:rPr>
          <w:rFonts w:ascii="Times New Roman" w:hAnsi="Times New Roman" w:eastAsia="Times New Roman" w:cs="Times New Roman"/>
          <w:sz w:val="19"/>
          <w:szCs w:val="19"/>
          <w:spacing w:val="13"/>
        </w:rPr>
        <w:t>6.4.3.2     </w:t>
      </w:r>
      <w:r>
        <w:rPr>
          <w:sz w:val="19"/>
          <w:szCs w:val="19"/>
          <w:spacing w:val="13"/>
        </w:rPr>
        <w:t>钢丝绳芯输送带静荷载安全系数不小于7;棉织物芯输送带静载荷安全系数不小于8;其他织</w:t>
      </w:r>
      <w:r>
        <w:rPr>
          <w:sz w:val="19"/>
          <w:szCs w:val="19"/>
        </w:rPr>
        <w:t xml:space="preserve"> </w:t>
      </w:r>
      <w:r>
        <w:rPr>
          <w:sz w:val="19"/>
          <w:szCs w:val="19"/>
          <w:spacing w:val="12"/>
        </w:rPr>
        <w:t>物芯输送带静载荷安全系数不小于10。</w:t>
      </w:r>
    </w:p>
    <w:p>
      <w:pPr>
        <w:pStyle w:val="BodyText"/>
        <w:spacing w:before="86" w:line="219" w:lineRule="auto"/>
        <w:rPr>
          <w:sz w:val="19"/>
          <w:szCs w:val="19"/>
        </w:rPr>
      </w:pPr>
      <w:r>
        <w:rPr>
          <w:sz w:val="19"/>
          <w:szCs w:val="19"/>
          <w:spacing w:val="6"/>
        </w:rPr>
        <w:t>6.4.3.3  各种输送带的动荷载安</w:t>
      </w:r>
      <w:r>
        <w:rPr>
          <w:sz w:val="19"/>
          <w:szCs w:val="19"/>
          <w:spacing w:val="5"/>
        </w:rPr>
        <w:t>全系数不小于3。</w:t>
      </w:r>
    </w:p>
    <w:p>
      <w:pPr>
        <w:pStyle w:val="BodyText"/>
        <w:spacing w:before="83" w:line="219" w:lineRule="auto"/>
        <w:rPr>
          <w:sz w:val="19"/>
          <w:szCs w:val="19"/>
        </w:rPr>
      </w:pPr>
      <w:r>
        <w:rPr>
          <w:sz w:val="19"/>
          <w:szCs w:val="19"/>
          <w:spacing w:val="3"/>
        </w:rPr>
        <w:t>6.4.3.4  使用带式输送机应遵守下列</w:t>
      </w:r>
      <w:r>
        <w:rPr>
          <w:sz w:val="19"/>
          <w:szCs w:val="19"/>
          <w:spacing w:val="2"/>
        </w:rPr>
        <w:t>规定：</w:t>
      </w:r>
    </w:p>
    <w:p>
      <w:pPr>
        <w:pStyle w:val="BodyText"/>
        <w:ind w:left="409"/>
        <w:spacing w:before="66" w:line="219" w:lineRule="auto"/>
        <w:rPr>
          <w:sz w:val="19"/>
          <w:szCs w:val="19"/>
        </w:rPr>
      </w:pPr>
      <w:r>
        <w:rPr>
          <w:sz w:val="19"/>
          <w:szCs w:val="19"/>
          <w:strike/>
          <w:spacing w:val="10"/>
        </w:rPr>
        <w:t>——</w:t>
      </w:r>
      <w:r>
        <w:rPr>
          <w:sz w:val="19"/>
          <w:szCs w:val="19"/>
          <w:spacing w:val="10"/>
        </w:rPr>
        <w:t>物料不应从输送带上向下滚落；</w:t>
      </w:r>
    </w:p>
    <w:p>
      <w:pPr>
        <w:pStyle w:val="BodyText"/>
        <w:ind w:left="409"/>
        <w:spacing w:before="62" w:line="216" w:lineRule="auto"/>
        <w:tabs>
          <w:tab w:val="left" w:pos="829"/>
        </w:tabs>
        <w:rPr>
          <w:sz w:val="20"/>
          <w:szCs w:val="20"/>
        </w:rPr>
      </w:pPr>
      <w:r>
        <w:rPr>
          <w:sz w:val="20"/>
          <w:szCs w:val="20"/>
          <w:u w:val="single" w:color="auto"/>
        </w:rPr>
        <w:tab/>
      </w:r>
      <w:r>
        <w:rPr>
          <w:sz w:val="20"/>
          <w:szCs w:val="20"/>
          <w:spacing w:val="-7"/>
        </w:rPr>
        <w:t>带式输送机倾角：向上不大于15°,向下不大于12</w:t>
      </w:r>
      <w:r>
        <w:rPr>
          <w:sz w:val="20"/>
          <w:szCs w:val="20"/>
          <w:spacing w:val="-8"/>
        </w:rPr>
        <w:t>°;大倾角输送机不受此限；</w:t>
      </w:r>
    </w:p>
    <w:p>
      <w:pPr>
        <w:pStyle w:val="BodyText"/>
        <w:ind w:left="409"/>
        <w:spacing w:before="87" w:line="219" w:lineRule="auto"/>
        <w:rPr>
          <w:sz w:val="19"/>
          <w:szCs w:val="19"/>
        </w:rPr>
      </w:pPr>
      <w:r>
        <w:rPr>
          <w:sz w:val="19"/>
          <w:szCs w:val="19"/>
          <w:spacing w:val="8"/>
        </w:rPr>
        <w:t>——任何人员均不应搭乘非载人带式输送机；</w:t>
      </w:r>
    </w:p>
    <w:p>
      <w:pPr>
        <w:pStyle w:val="BodyText"/>
        <w:ind w:left="409"/>
        <w:spacing w:before="75" w:line="219" w:lineRule="auto"/>
        <w:tabs>
          <w:tab w:val="left" w:pos="829"/>
        </w:tabs>
        <w:rPr>
          <w:sz w:val="20"/>
          <w:szCs w:val="20"/>
        </w:rPr>
      </w:pPr>
      <w:r>
        <w:rPr>
          <w:sz w:val="20"/>
          <w:szCs w:val="20"/>
          <w:u w:val="single" w:color="auto"/>
        </w:rPr>
        <w:tab/>
      </w:r>
      <w:r>
        <w:rPr>
          <w:sz w:val="20"/>
          <w:szCs w:val="20"/>
          <w:spacing w:val="-88"/>
        </w:rPr>
        <w:t xml:space="preserve"> </w:t>
      </w:r>
      <w:r>
        <w:rPr>
          <w:sz w:val="20"/>
          <w:szCs w:val="20"/>
          <w:spacing w:val="-1"/>
        </w:rPr>
        <w:t>跨越输送机的地点应设置带有安全栏杆的跨越桥；</w:t>
      </w:r>
    </w:p>
    <w:p>
      <w:pPr>
        <w:pStyle w:val="BodyText"/>
        <w:ind w:left="409"/>
        <w:spacing w:before="63" w:line="219" w:lineRule="auto"/>
        <w:tabs>
          <w:tab w:val="left" w:pos="829"/>
        </w:tabs>
        <w:rPr>
          <w:sz w:val="20"/>
          <w:szCs w:val="20"/>
        </w:rPr>
      </w:pPr>
      <w:r>
        <w:rPr>
          <w:sz w:val="20"/>
          <w:szCs w:val="20"/>
          <w:u w:val="single" w:color="auto"/>
        </w:rPr>
        <w:tab/>
      </w:r>
      <w:r>
        <w:rPr>
          <w:sz w:val="20"/>
          <w:szCs w:val="20"/>
          <w:spacing w:val="-76"/>
        </w:rPr>
        <w:t xml:space="preserve"> </w:t>
      </w:r>
      <w:r>
        <w:rPr>
          <w:sz w:val="20"/>
          <w:szCs w:val="20"/>
          <w:spacing w:val="-9"/>
        </w:rPr>
        <w:t>清除附着在输送带、滚筒和托辊上的物料，应停车进行；</w:t>
      </w:r>
    </w:p>
    <w:p>
      <w:pPr>
        <w:pStyle w:val="BodyText"/>
        <w:ind w:left="419"/>
        <w:spacing w:before="64" w:line="219" w:lineRule="auto"/>
        <w:tabs>
          <w:tab w:val="left" w:pos="519"/>
        </w:tabs>
        <w:rPr>
          <w:sz w:val="19"/>
          <w:szCs w:val="19"/>
        </w:rPr>
      </w:pPr>
      <w:r>
        <w:rPr>
          <w:sz w:val="19"/>
          <w:szCs w:val="19"/>
          <w:strike/>
        </w:rPr>
        <w:tab/>
      </w:r>
      <w:r>
        <w:rPr>
          <w:sz w:val="19"/>
          <w:szCs w:val="19"/>
          <w:strike/>
          <w:spacing w:val="13"/>
        </w:rPr>
        <w:t>—</w:t>
      </w:r>
      <w:r>
        <w:rPr>
          <w:sz w:val="19"/>
          <w:szCs w:val="19"/>
          <w:strike/>
          <w:spacing w:val="-58"/>
        </w:rPr>
        <w:t xml:space="preserve"> </w:t>
      </w:r>
      <w:r>
        <w:rPr>
          <w:sz w:val="19"/>
          <w:szCs w:val="19"/>
          <w:strike/>
          <w:spacing w:val="13"/>
        </w:rPr>
        <w:t>不</w:t>
      </w:r>
      <w:r>
        <w:rPr>
          <w:sz w:val="19"/>
          <w:szCs w:val="19"/>
          <w:spacing w:val="13"/>
        </w:rPr>
        <w:t>应在运行的输送带下清理物料；</w:t>
      </w:r>
    </w:p>
    <w:p>
      <w:pPr>
        <w:pStyle w:val="BodyText"/>
        <w:ind w:left="409"/>
        <w:spacing w:before="73" w:line="219" w:lineRule="auto"/>
        <w:rPr>
          <w:sz w:val="19"/>
          <w:szCs w:val="19"/>
        </w:rPr>
      </w:pPr>
      <w:r>
        <w:rPr>
          <w:sz w:val="19"/>
          <w:szCs w:val="19"/>
          <w:spacing w:val="5"/>
        </w:rPr>
        <w:t>——输送机运转时不应进行注油、检查和修理等工作；</w:t>
      </w:r>
    </w:p>
    <w:p>
      <w:pPr>
        <w:pStyle w:val="BodyText"/>
        <w:ind w:left="409"/>
        <w:spacing w:before="96" w:line="219" w:lineRule="auto"/>
        <w:rPr>
          <w:sz w:val="19"/>
          <w:szCs w:val="19"/>
        </w:rPr>
      </w:pPr>
      <w:r>
        <w:rPr>
          <w:sz w:val="19"/>
          <w:szCs w:val="19"/>
          <w:spacing w:val="4"/>
        </w:rPr>
        <w:t>——维修或者更换备件时，应停车并切断电源，并由专人监护不</w:t>
      </w:r>
      <w:r>
        <w:rPr>
          <w:sz w:val="19"/>
          <w:szCs w:val="19"/>
          <w:spacing w:val="3"/>
        </w:rPr>
        <w:t>许送电。</w:t>
      </w:r>
    </w:p>
    <w:p>
      <w:pPr>
        <w:pStyle w:val="BodyText"/>
        <w:spacing w:before="53" w:line="219" w:lineRule="auto"/>
        <w:rPr>
          <w:sz w:val="19"/>
          <w:szCs w:val="19"/>
        </w:rPr>
      </w:pPr>
      <w:r>
        <w:rPr>
          <w:sz w:val="19"/>
          <w:szCs w:val="19"/>
          <w:spacing w:val="3"/>
        </w:rPr>
        <w:t>6.4.3.5</w:t>
      </w:r>
      <w:r>
        <w:rPr>
          <w:sz w:val="19"/>
          <w:szCs w:val="19"/>
          <w:spacing w:val="104"/>
        </w:rPr>
        <w:t xml:space="preserve"> </w:t>
      </w:r>
      <w:r>
        <w:rPr>
          <w:sz w:val="19"/>
          <w:szCs w:val="19"/>
          <w:spacing w:val="3"/>
        </w:rPr>
        <w:t>带式输送机应有下列安全保护装置：</w:t>
      </w:r>
    </w:p>
    <w:p>
      <w:pPr>
        <w:pStyle w:val="BodyText"/>
        <w:ind w:left="409"/>
        <w:spacing w:before="65" w:line="219" w:lineRule="auto"/>
        <w:rPr>
          <w:sz w:val="19"/>
          <w:szCs w:val="19"/>
        </w:rPr>
      </w:pPr>
      <w:r>
        <w:rPr>
          <w:sz w:val="19"/>
          <w:szCs w:val="19"/>
          <w:spacing w:val="4"/>
        </w:rPr>
        <w:t>——装料点和卸料点设空仓、满仓等保护和报警装置，并与输送</w:t>
      </w:r>
      <w:r>
        <w:rPr>
          <w:sz w:val="19"/>
          <w:szCs w:val="19"/>
          <w:spacing w:val="3"/>
        </w:rPr>
        <w:t>机联锁；</w:t>
      </w:r>
    </w:p>
    <w:p>
      <w:pPr>
        <w:pStyle w:val="BodyText"/>
        <w:ind w:left="409"/>
        <w:spacing w:before="76" w:line="219" w:lineRule="auto"/>
        <w:rPr>
          <w:sz w:val="19"/>
          <w:szCs w:val="19"/>
        </w:rPr>
      </w:pPr>
      <w:r>
        <w:rPr>
          <w:sz w:val="19"/>
          <w:szCs w:val="19"/>
          <w:spacing w:val="7"/>
        </w:rPr>
        <w:t>——输送带清扫装置以及防大块冲击、防输送带跑偏</w:t>
      </w:r>
      <w:r>
        <w:rPr>
          <w:sz w:val="19"/>
          <w:szCs w:val="19"/>
          <w:spacing w:val="6"/>
        </w:rPr>
        <w:t>等的保护装置；</w:t>
      </w:r>
    </w:p>
    <w:p>
      <w:pPr>
        <w:pStyle w:val="BodyText"/>
        <w:ind w:left="409"/>
        <w:spacing w:before="75" w:line="219" w:lineRule="auto"/>
        <w:rPr>
          <w:sz w:val="19"/>
          <w:szCs w:val="19"/>
        </w:rPr>
      </w:pPr>
      <w:r>
        <w:rPr>
          <w:sz w:val="19"/>
          <w:szCs w:val="19"/>
          <w:spacing w:val="9"/>
        </w:rPr>
        <w:t>——紧急停车装置；</w:t>
      </w:r>
    </w:p>
    <w:p>
      <w:pPr>
        <w:pStyle w:val="BodyText"/>
        <w:ind w:left="409"/>
        <w:spacing w:before="75" w:line="220" w:lineRule="auto"/>
        <w:rPr>
          <w:sz w:val="19"/>
          <w:szCs w:val="19"/>
        </w:rPr>
      </w:pPr>
      <w:r>
        <w:rPr>
          <w:sz w:val="19"/>
          <w:szCs w:val="19"/>
          <w:spacing w:val="7"/>
        </w:rPr>
        <w:t>——制动装置。</w:t>
      </w:r>
    </w:p>
    <w:p>
      <w:pPr>
        <w:pStyle w:val="BodyText"/>
        <w:spacing w:before="111" w:line="219" w:lineRule="auto"/>
        <w:rPr>
          <w:sz w:val="19"/>
          <w:szCs w:val="19"/>
        </w:rPr>
      </w:pPr>
      <w:r>
        <w:rPr>
          <w:sz w:val="19"/>
          <w:szCs w:val="19"/>
          <w:spacing w:val="6"/>
        </w:rPr>
        <w:t>6.4.3.6</w:t>
      </w:r>
      <w:r>
        <w:rPr>
          <w:sz w:val="19"/>
          <w:szCs w:val="19"/>
          <w:spacing w:val="5"/>
        </w:rPr>
        <w:t xml:space="preserve">  </w:t>
      </w:r>
      <w:r>
        <w:rPr>
          <w:sz w:val="19"/>
          <w:szCs w:val="19"/>
          <w:spacing w:val="6"/>
        </w:rPr>
        <w:t>长度超过400</w:t>
      </w:r>
      <w:r>
        <w:rPr>
          <w:sz w:val="19"/>
          <w:szCs w:val="19"/>
          <w:spacing w:val="-44"/>
        </w:rPr>
        <w:t xml:space="preserve"> </w:t>
      </w:r>
      <w:r>
        <w:rPr>
          <w:sz w:val="19"/>
          <w:szCs w:val="19"/>
          <w:spacing w:val="6"/>
        </w:rPr>
        <w:t>m</w:t>
      </w:r>
      <w:r>
        <w:rPr>
          <w:sz w:val="19"/>
          <w:szCs w:val="19"/>
          <w:spacing w:val="32"/>
        </w:rPr>
        <w:t xml:space="preserve"> </w:t>
      </w:r>
      <w:r>
        <w:rPr>
          <w:sz w:val="19"/>
          <w:szCs w:val="19"/>
          <w:spacing w:val="6"/>
        </w:rPr>
        <w:t>的带式输送机应设下列保护装置：</w:t>
      </w:r>
    </w:p>
    <w:p>
      <w:pPr>
        <w:pStyle w:val="BodyText"/>
        <w:ind w:left="409"/>
        <w:spacing w:before="66" w:line="219" w:lineRule="auto"/>
        <w:rPr>
          <w:sz w:val="19"/>
          <w:szCs w:val="19"/>
        </w:rPr>
      </w:pPr>
      <w:r>
        <w:rPr>
          <w:sz w:val="19"/>
          <w:szCs w:val="19"/>
          <w:spacing w:val="3"/>
        </w:rPr>
        <w:t>——防输送带撕裂、断带等保护装置；</w:t>
      </w:r>
    </w:p>
    <w:p>
      <w:pPr>
        <w:pStyle w:val="BodyText"/>
        <w:ind w:left="549"/>
        <w:spacing w:before="75" w:line="219" w:lineRule="auto"/>
        <w:rPr>
          <w:sz w:val="19"/>
          <w:szCs w:val="19"/>
        </w:rPr>
      </w:pPr>
      <w:r>
        <w:rPr>
          <w:sz w:val="19"/>
          <w:szCs w:val="19"/>
          <w:spacing w:val="4"/>
        </w:rPr>
        <w:t>—防止过速、过载、打滑等的保护装置；</w:t>
      </w:r>
    </w:p>
    <w:p>
      <w:pPr>
        <w:pStyle w:val="BodyText"/>
        <w:ind w:left="409"/>
        <w:spacing w:before="85" w:line="219" w:lineRule="auto"/>
        <w:rPr>
          <w:sz w:val="19"/>
          <w:szCs w:val="19"/>
        </w:rPr>
      </w:pPr>
      <w:r>
        <w:rPr>
          <w:sz w:val="19"/>
          <w:szCs w:val="19"/>
          <w:strike/>
          <w:spacing w:val="6"/>
        </w:rPr>
        <w:t>——</w:t>
      </w:r>
      <w:r>
        <w:rPr>
          <w:sz w:val="19"/>
          <w:szCs w:val="19"/>
          <w:spacing w:val="6"/>
        </w:rPr>
        <w:t>线路上的信号、电气联锁和紧急停车装置。</w:t>
      </w:r>
    </w:p>
    <w:p>
      <w:pPr>
        <w:pStyle w:val="BodyText"/>
        <w:spacing w:before="73" w:line="219" w:lineRule="auto"/>
        <w:rPr>
          <w:sz w:val="19"/>
          <w:szCs w:val="19"/>
        </w:rPr>
      </w:pPr>
      <w:r>
        <w:rPr>
          <w:sz w:val="19"/>
          <w:szCs w:val="19"/>
          <w:spacing w:val="5"/>
        </w:rPr>
        <w:t>6.4.3.7  上行带式输送机应有防止输送</w:t>
      </w:r>
      <w:r>
        <w:rPr>
          <w:sz w:val="19"/>
          <w:szCs w:val="19"/>
          <w:spacing w:val="4"/>
        </w:rPr>
        <w:t>带逆转的措施。</w:t>
      </w:r>
    </w:p>
    <w:p>
      <w:pPr>
        <w:pStyle w:val="BodyText"/>
        <w:spacing w:before="85" w:line="219" w:lineRule="auto"/>
        <w:rPr>
          <w:sz w:val="19"/>
          <w:szCs w:val="19"/>
        </w:rPr>
      </w:pPr>
      <w:r>
        <w:rPr>
          <w:sz w:val="19"/>
          <w:szCs w:val="19"/>
          <w:spacing w:val="2"/>
        </w:rPr>
        <w:t>6.4.3.8</w:t>
      </w:r>
      <w:r>
        <w:rPr>
          <w:sz w:val="19"/>
          <w:szCs w:val="19"/>
          <w:spacing w:val="95"/>
        </w:rPr>
        <w:t xml:space="preserve"> </w:t>
      </w:r>
      <w:r>
        <w:rPr>
          <w:sz w:val="19"/>
          <w:szCs w:val="19"/>
          <w:spacing w:val="2"/>
        </w:rPr>
        <w:t>大倾角带式输送机的输送带形式、结构和参数，应与输送机倾角相适应。</w:t>
      </w:r>
    </w:p>
    <w:p>
      <w:pPr>
        <w:spacing w:line="219" w:lineRule="auto"/>
        <w:sectPr>
          <w:headerReference w:type="default" r:id="rId110"/>
          <w:footerReference w:type="default" r:id="rId111"/>
          <w:pgSz w:w="12060" w:h="16950"/>
          <w:pgMar w:top="1959" w:right="1554" w:bottom="1660" w:left="1640" w:header="1666" w:footer="1543" w:gutter="0"/>
        </w:sectPr>
        <w:rPr>
          <w:sz w:val="19"/>
          <w:szCs w:val="19"/>
        </w:rPr>
      </w:pPr>
    </w:p>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before="5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GB</w:t>
      </w:r>
      <w:r>
        <w:rPr>
          <w:rFonts w:ascii="Times New Roman" w:hAnsi="Times New Roman" w:eastAsia="Times New Roman" w:cs="Times New Roman"/>
          <w:sz w:val="20"/>
          <w:szCs w:val="20"/>
          <w:b/>
          <w:bCs/>
          <w:spacing w:val="41"/>
          <w:w w:val="101"/>
        </w:rPr>
        <w:t xml:space="preserve"> </w:t>
      </w:r>
      <w:r>
        <w:rPr>
          <w:rFonts w:ascii="Times New Roman" w:hAnsi="Times New Roman" w:eastAsia="Times New Roman" w:cs="Times New Roman"/>
          <w:sz w:val="20"/>
          <w:szCs w:val="20"/>
          <w:b/>
          <w:bCs/>
          <w:spacing w:val="-2"/>
        </w:rPr>
        <w:t>16423—2020</w:t>
      </w:r>
    </w:p>
    <w:p>
      <w:pPr>
        <w:pStyle w:val="BodyText"/>
        <w:ind w:right="89"/>
        <w:spacing w:before="288" w:line="293" w:lineRule="auto"/>
        <w:jc w:val="both"/>
        <w:rPr>
          <w:sz w:val="20"/>
          <w:szCs w:val="20"/>
        </w:rPr>
      </w:pPr>
      <w:r>
        <w:rPr>
          <w:sz w:val="20"/>
          <w:szCs w:val="20"/>
          <w:spacing w:val="-1"/>
        </w:rPr>
        <w:t>6.4.3.9  带式输送机斜井检修道作辅助提升时，提升容器与带</w:t>
      </w:r>
      <w:r>
        <w:rPr>
          <w:sz w:val="20"/>
          <w:szCs w:val="20"/>
          <w:spacing w:val="-2"/>
        </w:rPr>
        <w:t>式输送机最突出部分或者斜井壁之间的</w:t>
      </w:r>
      <w:r>
        <w:rPr>
          <w:sz w:val="20"/>
          <w:szCs w:val="20"/>
        </w:rPr>
        <w:t xml:space="preserve"> </w:t>
      </w:r>
      <w:r>
        <w:rPr>
          <w:sz w:val="20"/>
          <w:szCs w:val="20"/>
          <w:spacing w:val="2"/>
        </w:rPr>
        <w:t>间隙不小于0.3</w:t>
      </w:r>
      <w:r>
        <w:rPr>
          <w:sz w:val="20"/>
          <w:szCs w:val="20"/>
          <w:spacing w:val="-52"/>
        </w:rPr>
        <w:t xml:space="preserve"> </w:t>
      </w:r>
      <w:r>
        <w:rPr>
          <w:rFonts w:ascii="Times New Roman" w:hAnsi="Times New Roman" w:eastAsia="Times New Roman" w:cs="Times New Roman"/>
          <w:sz w:val="20"/>
          <w:szCs w:val="20"/>
          <w:spacing w:val="2"/>
        </w:rPr>
        <w:t>m, </w:t>
      </w:r>
      <w:r>
        <w:rPr>
          <w:sz w:val="20"/>
          <w:szCs w:val="20"/>
          <w:spacing w:val="2"/>
        </w:rPr>
        <w:t>提升速度不超过1.5</w:t>
      </w:r>
      <w:r>
        <w:rPr>
          <w:sz w:val="20"/>
          <w:szCs w:val="20"/>
          <w:spacing w:val="-53"/>
        </w:rPr>
        <w:t xml:space="preserve"> </w:t>
      </w:r>
      <w:r>
        <w:rPr>
          <w:rFonts w:ascii="Times New Roman" w:hAnsi="Times New Roman" w:eastAsia="Times New Roman" w:cs="Times New Roman"/>
          <w:sz w:val="20"/>
          <w:szCs w:val="20"/>
          <w:spacing w:val="2"/>
        </w:rPr>
        <w:t>m/s</w:t>
      </w:r>
      <w:r>
        <w:rPr>
          <w:rFonts w:ascii="Times New Roman" w:hAnsi="Times New Roman" w:eastAsia="Times New Roman" w:cs="Times New Roman"/>
          <w:sz w:val="20"/>
          <w:szCs w:val="20"/>
          <w:spacing w:val="-22"/>
        </w:rPr>
        <w:t xml:space="preserve"> </w:t>
      </w:r>
      <w:r>
        <w:rPr>
          <w:sz w:val="20"/>
          <w:szCs w:val="20"/>
          <w:spacing w:val="2"/>
        </w:rPr>
        <w:t>。</w:t>
      </w:r>
      <w:r>
        <w:rPr>
          <w:sz w:val="20"/>
          <w:szCs w:val="20"/>
          <w:spacing w:val="-27"/>
        </w:rPr>
        <w:t xml:space="preserve"> </w:t>
      </w:r>
      <w:r>
        <w:rPr>
          <w:sz w:val="20"/>
          <w:szCs w:val="20"/>
          <w:spacing w:val="2"/>
        </w:rPr>
        <w:t>采用无轨设备运输人员和检</w:t>
      </w:r>
      <w:r>
        <w:rPr>
          <w:sz w:val="20"/>
          <w:szCs w:val="20"/>
          <w:spacing w:val="1"/>
        </w:rPr>
        <w:t>修材料时，无轨设备与带式</w:t>
      </w:r>
      <w:r>
        <w:rPr>
          <w:sz w:val="20"/>
          <w:szCs w:val="20"/>
        </w:rPr>
        <w:t xml:space="preserve"> </w:t>
      </w:r>
      <w:r>
        <w:rPr>
          <w:sz w:val="20"/>
          <w:szCs w:val="20"/>
          <w:spacing w:val="1"/>
        </w:rPr>
        <w:t>输送机或者斜井壁之间的间隙不小于0.6</w:t>
      </w:r>
      <w:r>
        <w:rPr>
          <w:sz w:val="20"/>
          <w:szCs w:val="20"/>
          <w:spacing w:val="-39"/>
        </w:rPr>
        <w:t xml:space="preserve"> </w:t>
      </w:r>
      <w:r>
        <w:rPr>
          <w:sz w:val="20"/>
          <w:szCs w:val="20"/>
          <w:spacing w:val="1"/>
        </w:rPr>
        <w:t>m,</w:t>
      </w:r>
      <w:r>
        <w:rPr>
          <w:sz w:val="20"/>
          <w:szCs w:val="20"/>
          <w:spacing w:val="-27"/>
        </w:rPr>
        <w:t xml:space="preserve"> </w:t>
      </w:r>
      <w:r>
        <w:rPr>
          <w:sz w:val="20"/>
          <w:szCs w:val="20"/>
          <w:spacing w:val="1"/>
        </w:rPr>
        <w:t>车辆运行速度不超过2 m/s。</w:t>
      </w:r>
    </w:p>
    <w:p>
      <w:pPr>
        <w:pStyle w:val="BodyText"/>
        <w:ind w:left="2"/>
        <w:spacing w:before="135" w:line="220" w:lineRule="auto"/>
        <w:rPr>
          <w:sz w:val="20"/>
          <w:szCs w:val="20"/>
        </w:rPr>
      </w:pPr>
      <w:r>
        <w:rPr>
          <w:sz w:val="20"/>
          <w:szCs w:val="20"/>
          <w:b/>
          <w:bCs/>
          <w:spacing w:val="-13"/>
        </w:rPr>
        <w:t>6.4.4</w:t>
      </w:r>
      <w:r>
        <w:rPr>
          <w:sz w:val="20"/>
          <w:szCs w:val="20"/>
          <w:spacing w:val="14"/>
        </w:rPr>
        <w:t xml:space="preserve">  </w:t>
      </w:r>
      <w:r>
        <w:rPr>
          <w:sz w:val="20"/>
          <w:szCs w:val="20"/>
          <w:b/>
          <w:bCs/>
          <w:spacing w:val="-13"/>
        </w:rPr>
        <w:t>竖井提升</w:t>
      </w:r>
    </w:p>
    <w:p>
      <w:pPr>
        <w:pStyle w:val="BodyText"/>
        <w:ind w:right="93"/>
        <w:spacing w:before="192" w:line="271" w:lineRule="auto"/>
        <w:rPr>
          <w:sz w:val="20"/>
          <w:szCs w:val="20"/>
        </w:rPr>
      </w:pPr>
      <w:r>
        <w:rPr>
          <w:sz w:val="20"/>
          <w:szCs w:val="20"/>
          <w:spacing w:val="-1"/>
        </w:rPr>
        <w:t>6.4.4.1  提升容器和平衡锤在竖井中运行时应有罐道</w:t>
      </w:r>
      <w:r>
        <w:rPr>
          <w:sz w:val="20"/>
          <w:szCs w:val="20"/>
          <w:spacing w:val="-2"/>
        </w:rPr>
        <w:t>导向。缠绕式提升系统应采用木罐道或者钢丝绳</w:t>
      </w:r>
      <w:r>
        <w:rPr>
          <w:sz w:val="20"/>
          <w:szCs w:val="20"/>
        </w:rPr>
        <w:t xml:space="preserve"> </w:t>
      </w:r>
      <w:r>
        <w:rPr>
          <w:sz w:val="20"/>
          <w:szCs w:val="20"/>
          <w:spacing w:val="-7"/>
        </w:rPr>
        <w:t>罐道，摩擦式提升系统应采用型钢罐道、木罐道或者钢丝绳罐道。</w:t>
      </w:r>
    </w:p>
    <w:p>
      <w:pPr>
        <w:pStyle w:val="BodyText"/>
        <w:spacing w:before="54" w:line="219" w:lineRule="auto"/>
        <w:rPr>
          <w:sz w:val="20"/>
          <w:szCs w:val="20"/>
        </w:rPr>
      </w:pPr>
      <w:r>
        <w:rPr>
          <w:sz w:val="20"/>
          <w:szCs w:val="20"/>
          <w:spacing w:val="-3"/>
        </w:rPr>
        <w:t>6.4.4.2  提升容器的导向槽或者滑动罐耳与罐道之间的间隙应符合下列规定：</w:t>
      </w:r>
    </w:p>
    <w:p>
      <w:pPr>
        <w:pStyle w:val="BodyText"/>
        <w:ind w:left="419"/>
        <w:spacing w:before="71" w:line="219" w:lineRule="auto"/>
        <w:rPr>
          <w:sz w:val="20"/>
          <w:szCs w:val="20"/>
        </w:rPr>
      </w:pPr>
      <w:r>
        <w:rPr>
          <w:sz w:val="20"/>
          <w:szCs w:val="20"/>
          <w:spacing w:val="-4"/>
        </w:rPr>
        <w:t>——采用木罐道的，每侧不超过10 mm;</w:t>
      </w:r>
    </w:p>
    <w:p>
      <w:pPr>
        <w:pStyle w:val="BodyText"/>
        <w:ind w:left="419"/>
        <w:spacing w:before="43" w:line="219" w:lineRule="auto"/>
        <w:rPr>
          <w:sz w:val="20"/>
          <w:szCs w:val="20"/>
        </w:rPr>
      </w:pPr>
      <w:r>
        <w:rPr>
          <w:sz w:val="20"/>
          <w:szCs w:val="20"/>
          <w:spacing w:val="-3"/>
        </w:rPr>
        <w:t>——采用型钢罐道的：采用滚轮罐耳时，导向槽每侧间隙10</w:t>
      </w:r>
      <w:r>
        <w:rPr>
          <w:sz w:val="20"/>
          <w:szCs w:val="20"/>
          <w:spacing w:val="-27"/>
        </w:rPr>
        <w:t xml:space="preserve"> </w:t>
      </w:r>
      <w:r>
        <w:rPr>
          <w:sz w:val="20"/>
          <w:szCs w:val="20"/>
          <w:spacing w:val="-3"/>
        </w:rPr>
        <w:t>mm～15    mm;不用滚轮罐耳时，导向</w:t>
      </w:r>
    </w:p>
    <w:p>
      <w:pPr>
        <w:pStyle w:val="BodyText"/>
        <w:ind w:left="789"/>
        <w:spacing w:before="61" w:line="212" w:lineRule="auto"/>
        <w:rPr>
          <w:rFonts w:ascii="Times New Roman" w:hAnsi="Times New Roman" w:eastAsia="Times New Roman" w:cs="Times New Roman"/>
          <w:sz w:val="20"/>
          <w:szCs w:val="20"/>
        </w:rPr>
      </w:pPr>
      <w:r>
        <w:rPr>
          <w:sz w:val="20"/>
          <w:szCs w:val="20"/>
          <w:spacing w:val="2"/>
        </w:rPr>
        <w:t>槽每侧间隙不超过5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2"/>
        </w:rPr>
        <w:t>;</w:t>
      </w:r>
    </w:p>
    <w:p>
      <w:pPr>
        <w:pStyle w:val="BodyText"/>
        <w:ind w:left="419"/>
        <w:spacing w:before="92" w:line="219" w:lineRule="auto"/>
        <w:rPr>
          <w:sz w:val="20"/>
          <w:szCs w:val="20"/>
        </w:rPr>
      </w:pPr>
      <w:r>
        <w:rPr>
          <w:sz w:val="20"/>
          <w:szCs w:val="20"/>
          <w:spacing w:val="-1"/>
        </w:rPr>
        <w:t>——采用钢丝绳罐道的，导向器内径比罐道绳直径大2</w:t>
      </w:r>
      <w:r>
        <w:rPr>
          <w:sz w:val="20"/>
          <w:szCs w:val="20"/>
          <w:spacing w:val="-43"/>
        </w:rPr>
        <w:t xml:space="preserve"> </w:t>
      </w:r>
      <w:r>
        <w:rPr>
          <w:rFonts w:ascii="Times New Roman" w:hAnsi="Times New Roman" w:eastAsia="Times New Roman" w:cs="Times New Roman"/>
          <w:sz w:val="20"/>
          <w:szCs w:val="20"/>
          <w:spacing w:val="-1"/>
        </w:rPr>
        <w:t>mm</w:t>
      </w:r>
      <w:r>
        <w:rPr>
          <w:sz w:val="20"/>
          <w:szCs w:val="20"/>
          <w:spacing w:val="-1"/>
        </w:rPr>
        <w:t>～</w:t>
      </w:r>
      <w:r>
        <w:rPr>
          <w:rFonts w:ascii="Times New Roman" w:hAnsi="Times New Roman" w:eastAsia="Times New Roman" w:cs="Times New Roman"/>
          <w:sz w:val="20"/>
          <w:szCs w:val="20"/>
          <w:spacing w:val="-1"/>
        </w:rPr>
        <w:t>5mm</w:t>
      </w:r>
      <w:r>
        <w:rPr>
          <w:sz w:val="20"/>
          <w:szCs w:val="20"/>
          <w:spacing w:val="-1"/>
        </w:rPr>
        <w:t>。</w:t>
      </w:r>
    </w:p>
    <w:p>
      <w:pPr>
        <w:pStyle w:val="BodyText"/>
        <w:ind w:left="2"/>
        <w:spacing w:before="74" w:line="219" w:lineRule="auto"/>
        <w:rPr>
          <w:sz w:val="20"/>
          <w:szCs w:val="20"/>
        </w:rPr>
      </w:pPr>
      <w:r>
        <w:rPr>
          <w:sz w:val="20"/>
          <w:szCs w:val="20"/>
          <w:b/>
          <w:bCs/>
          <w:spacing w:val="-10"/>
        </w:rPr>
        <w:t>6.4.4.3</w:t>
      </w:r>
      <w:r>
        <w:rPr>
          <w:sz w:val="20"/>
          <w:szCs w:val="20"/>
          <w:spacing w:val="-10"/>
        </w:rPr>
        <w:t xml:space="preserve">  罐道磨损达到下列程度，应该更换：</w:t>
      </w:r>
    </w:p>
    <w:p>
      <w:pPr>
        <w:pStyle w:val="BodyText"/>
        <w:ind w:left="600"/>
        <w:spacing w:before="69" w:line="212" w:lineRule="auto"/>
        <w:rPr>
          <w:rFonts w:ascii="Times New Roman" w:hAnsi="Times New Roman" w:eastAsia="Times New Roman" w:cs="Times New Roman"/>
          <w:sz w:val="20"/>
          <w:szCs w:val="20"/>
        </w:rPr>
      </w:pPr>
      <w:r>
        <w:rPr>
          <w:sz w:val="20"/>
          <w:szCs w:val="20"/>
          <w:spacing w:val="7"/>
        </w:rPr>
        <w:t>—木罐道一侧磨损超过15</w:t>
      </w:r>
      <w:r>
        <w:rPr>
          <w:sz w:val="20"/>
          <w:szCs w:val="20"/>
          <w:spacing w:val="-34"/>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7"/>
        </w:rPr>
        <w:t>;</w:t>
      </w:r>
    </w:p>
    <w:p>
      <w:pPr>
        <w:pStyle w:val="BodyText"/>
        <w:ind w:left="419"/>
        <w:spacing w:before="74" w:line="219" w:lineRule="auto"/>
        <w:rPr>
          <w:sz w:val="20"/>
          <w:szCs w:val="20"/>
        </w:rPr>
      </w:pPr>
      <w:r>
        <w:rPr>
          <w:sz w:val="20"/>
          <w:szCs w:val="20"/>
          <w:spacing w:val="8"/>
        </w:rPr>
        <w:t>——型钢罐道一侧磨损超过型钢壁厚的50%;</w:t>
      </w:r>
    </w:p>
    <w:p>
      <w:pPr>
        <w:pStyle w:val="BodyText"/>
        <w:ind w:left="419"/>
        <w:spacing w:before="43" w:line="219" w:lineRule="auto"/>
        <w:rPr>
          <w:sz w:val="20"/>
          <w:szCs w:val="20"/>
        </w:rPr>
      </w:pPr>
      <w:r>
        <w:rPr>
          <w:sz w:val="20"/>
          <w:szCs w:val="20"/>
          <w:spacing w:val="7"/>
        </w:rPr>
        <w:t>——罐道钢丝绳在一个捻距内的表面钢丝断丝超过15%;</w:t>
      </w:r>
    </w:p>
    <w:p>
      <w:pPr>
        <w:pStyle w:val="BodyText"/>
        <w:ind w:left="419"/>
        <w:spacing w:before="72" w:line="219" w:lineRule="auto"/>
        <w:rPr>
          <w:sz w:val="20"/>
          <w:szCs w:val="20"/>
        </w:rPr>
      </w:pPr>
      <w:r>
        <w:rPr>
          <w:sz w:val="20"/>
          <w:szCs w:val="20"/>
          <w:spacing w:val="7"/>
        </w:rPr>
        <w:t>——罐道钢丝绳的表面钢丝磨损超过50%。</w:t>
      </w:r>
    </w:p>
    <w:p>
      <w:pPr>
        <w:pStyle w:val="BodyText"/>
        <w:spacing w:before="73" w:line="219" w:lineRule="auto"/>
        <w:rPr>
          <w:sz w:val="20"/>
          <w:szCs w:val="20"/>
        </w:rPr>
      </w:pPr>
      <w:r>
        <w:rPr>
          <w:sz w:val="20"/>
          <w:szCs w:val="20"/>
          <w:spacing w:val="-7"/>
        </w:rPr>
        <w:t>6.4.4.4  导向槽或者导向器磨损达到下列程度，应该更换：</w:t>
      </w:r>
    </w:p>
    <w:p>
      <w:pPr>
        <w:pStyle w:val="BodyText"/>
        <w:ind w:left="419"/>
        <w:spacing w:before="63" w:line="219" w:lineRule="auto"/>
        <w:rPr>
          <w:sz w:val="20"/>
          <w:szCs w:val="20"/>
        </w:rPr>
      </w:pPr>
      <w:r>
        <w:rPr>
          <w:sz w:val="20"/>
          <w:szCs w:val="20"/>
          <w:spacing w:val="6"/>
        </w:rPr>
        <w:t>——导向槽一侧磨损超过8</w:t>
      </w:r>
      <w:r>
        <w:rPr>
          <w:sz w:val="20"/>
          <w:szCs w:val="20"/>
          <w:spacing w:val="-51"/>
        </w:rPr>
        <w:t xml:space="preserve"> </w:t>
      </w:r>
      <w:r>
        <w:rPr>
          <w:sz w:val="20"/>
          <w:szCs w:val="20"/>
        </w:rPr>
        <w:t>mm</w:t>
      </w:r>
      <w:r>
        <w:rPr>
          <w:sz w:val="20"/>
          <w:szCs w:val="20"/>
          <w:spacing w:val="6"/>
        </w:rPr>
        <w:t>;</w:t>
      </w:r>
    </w:p>
    <w:p>
      <w:pPr>
        <w:pStyle w:val="BodyText"/>
        <w:ind w:left="419"/>
        <w:spacing w:before="50" w:line="212" w:lineRule="auto"/>
        <w:rPr>
          <w:rFonts w:ascii="Times New Roman" w:hAnsi="Times New Roman" w:eastAsia="Times New Roman" w:cs="Times New Roman"/>
          <w:sz w:val="20"/>
          <w:szCs w:val="20"/>
        </w:rPr>
      </w:pPr>
      <w:r>
        <w:rPr>
          <w:sz w:val="20"/>
          <w:szCs w:val="20"/>
          <w:spacing w:val="3"/>
        </w:rPr>
        <w:t>——型钢罐道和容器导向槽一侧总磨损量达到10</w:t>
      </w:r>
      <w:r>
        <w:rPr>
          <w:sz w:val="20"/>
          <w:szCs w:val="20"/>
          <w:spacing w:val="-32"/>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3"/>
        </w:rPr>
        <w:t>;</w:t>
      </w:r>
    </w:p>
    <w:p>
      <w:pPr>
        <w:pStyle w:val="BodyText"/>
        <w:ind w:left="419"/>
        <w:spacing w:before="83" w:line="219" w:lineRule="auto"/>
        <w:rPr>
          <w:sz w:val="20"/>
          <w:szCs w:val="20"/>
        </w:rPr>
      </w:pPr>
      <w:r>
        <w:rPr>
          <w:sz w:val="20"/>
          <w:szCs w:val="20"/>
          <w:spacing w:val="4"/>
        </w:rPr>
        <w:t>——钢丝绳罐道导向器磨损超过8</w:t>
      </w:r>
      <w:r>
        <w:rPr>
          <w:sz w:val="20"/>
          <w:szCs w:val="20"/>
          <w:spacing w:val="-41"/>
        </w:rPr>
        <w:t xml:space="preserve"> </w:t>
      </w:r>
      <w:r>
        <w:rPr>
          <w:sz w:val="20"/>
          <w:szCs w:val="20"/>
        </w:rPr>
        <w:t>mm</w:t>
      </w:r>
      <w:r>
        <w:rPr>
          <w:sz w:val="20"/>
          <w:szCs w:val="20"/>
          <w:spacing w:val="4"/>
        </w:rPr>
        <w:t>。</w:t>
      </w:r>
    </w:p>
    <w:p>
      <w:pPr>
        <w:pStyle w:val="BodyText"/>
        <w:spacing w:before="63" w:line="219" w:lineRule="auto"/>
        <w:rPr>
          <w:sz w:val="20"/>
          <w:szCs w:val="20"/>
        </w:rPr>
      </w:pPr>
      <w:r>
        <w:rPr>
          <w:sz w:val="20"/>
          <w:szCs w:val="20"/>
          <w:spacing w:val="-12"/>
        </w:rPr>
        <w:t>6.4.4.5  提升容器之间、提升容器与井壁、罐道梁、井梁之间的间隙，应符合6.2.3.1、6.2.3.</w:t>
      </w:r>
      <w:r>
        <w:rPr>
          <w:sz w:val="20"/>
          <w:szCs w:val="20"/>
          <w:spacing w:val="-13"/>
        </w:rPr>
        <w:t>2的规定。</w:t>
      </w:r>
    </w:p>
    <w:p>
      <w:pPr>
        <w:pStyle w:val="BodyText"/>
        <w:ind w:right="102"/>
        <w:spacing w:before="49" w:line="256" w:lineRule="auto"/>
        <w:rPr>
          <w:sz w:val="20"/>
          <w:szCs w:val="20"/>
        </w:rPr>
      </w:pPr>
      <w:r>
        <w:rPr>
          <w:rFonts w:ascii="Times New Roman" w:hAnsi="Times New Roman" w:eastAsia="Times New Roman" w:cs="Times New Roman"/>
          <w:sz w:val="20"/>
          <w:szCs w:val="20"/>
          <w:spacing w:val="-1"/>
        </w:rPr>
        <w:t>6.4.4.6     </w:t>
      </w:r>
      <w:r>
        <w:rPr>
          <w:sz w:val="20"/>
          <w:szCs w:val="20"/>
          <w:spacing w:val="-1"/>
        </w:rPr>
        <w:t>钢丝绳罐道应采用密封钢丝绳，</w:t>
      </w:r>
      <w:r>
        <w:rPr>
          <w:sz w:val="20"/>
          <w:szCs w:val="20"/>
          <w:spacing w:val="-2"/>
        </w:rPr>
        <w:t>罐道绳的刚性系数不小于500 </w:t>
      </w:r>
      <w:r>
        <w:rPr>
          <w:rFonts w:ascii="Times New Roman" w:hAnsi="Times New Roman" w:eastAsia="Times New Roman" w:cs="Times New Roman"/>
          <w:sz w:val="20"/>
          <w:szCs w:val="20"/>
          <w:spacing w:val="-2"/>
        </w:rPr>
        <w:t>N/m;  </w:t>
      </w:r>
      <w:r>
        <w:rPr>
          <w:sz w:val="20"/>
          <w:szCs w:val="20"/>
          <w:spacing w:val="-2"/>
        </w:rPr>
        <w:t>每个提升容器的罐道绳张</w:t>
      </w:r>
      <w:r>
        <w:rPr>
          <w:sz w:val="20"/>
          <w:szCs w:val="20"/>
        </w:rPr>
        <w:t xml:space="preserve"> </w:t>
      </w:r>
      <w:r>
        <w:rPr>
          <w:sz w:val="20"/>
          <w:szCs w:val="20"/>
          <w:spacing w:val="5"/>
        </w:rPr>
        <w:t>紧力应相差5%～10%,内侧张紧力大，外侧张紧力</w:t>
      </w:r>
      <w:r>
        <w:rPr>
          <w:sz w:val="20"/>
          <w:szCs w:val="20"/>
          <w:spacing w:val="4"/>
        </w:rPr>
        <w:t>小。</w:t>
      </w:r>
    </w:p>
    <w:p>
      <w:pPr>
        <w:pStyle w:val="BodyText"/>
        <w:ind w:right="96"/>
        <w:spacing w:before="58" w:line="262" w:lineRule="auto"/>
        <w:rPr>
          <w:sz w:val="20"/>
          <w:szCs w:val="20"/>
        </w:rPr>
      </w:pPr>
      <w:r>
        <w:rPr>
          <w:sz w:val="20"/>
          <w:szCs w:val="20"/>
          <w:spacing w:val="-5"/>
        </w:rPr>
        <w:t>6.4.4.7  罐道钢丝绳采用重锤拉紧时，井上应设钢</w:t>
      </w:r>
      <w:r>
        <w:rPr>
          <w:sz w:val="20"/>
          <w:szCs w:val="20"/>
          <w:spacing w:val="-6"/>
        </w:rPr>
        <w:t>丝绳固定装置，井下应设钢丝绳导向装置；拉紧重锤</w:t>
      </w:r>
      <w:r>
        <w:rPr>
          <w:sz w:val="20"/>
          <w:szCs w:val="20"/>
        </w:rPr>
        <w:t xml:space="preserve"> </w:t>
      </w:r>
      <w:r>
        <w:rPr>
          <w:sz w:val="20"/>
          <w:szCs w:val="20"/>
        </w:rPr>
        <w:t>的最低位置到井底最高水面的距离不小于1.5</w:t>
      </w:r>
      <w:r>
        <w:rPr>
          <w:sz w:val="20"/>
          <w:szCs w:val="20"/>
          <w:spacing w:val="-1"/>
        </w:rPr>
        <w:t xml:space="preserve"> </w:t>
      </w:r>
      <w:r>
        <w:rPr>
          <w:rFonts w:ascii="Times New Roman" w:hAnsi="Times New Roman" w:eastAsia="Times New Roman" w:cs="Times New Roman"/>
          <w:sz w:val="20"/>
          <w:szCs w:val="20"/>
          <w:spacing w:val="-1"/>
        </w:rPr>
        <w:t>m</w:t>
      </w:r>
      <w:r>
        <w:rPr>
          <w:sz w:val="20"/>
          <w:szCs w:val="20"/>
          <w:spacing w:val="-1"/>
        </w:rPr>
        <w:t>。</w:t>
      </w:r>
    </w:p>
    <w:p>
      <w:pPr>
        <w:pStyle w:val="BodyText"/>
        <w:ind w:left="2"/>
        <w:spacing w:before="42" w:line="219" w:lineRule="auto"/>
        <w:rPr>
          <w:sz w:val="20"/>
          <w:szCs w:val="20"/>
        </w:rPr>
      </w:pPr>
      <w:r>
        <w:rPr>
          <w:sz w:val="20"/>
          <w:szCs w:val="20"/>
          <w:b/>
          <w:bCs/>
          <w:spacing w:val="-5"/>
        </w:rPr>
        <w:t>6.4.4.8</w:t>
      </w:r>
      <w:r>
        <w:rPr>
          <w:sz w:val="20"/>
          <w:szCs w:val="20"/>
          <w:spacing w:val="-5"/>
        </w:rPr>
        <w:t xml:space="preserve">  罐道钢丝绳采用液压拉紧时，应在井上设置</w:t>
      </w:r>
      <w:r>
        <w:rPr>
          <w:sz w:val="20"/>
          <w:szCs w:val="20"/>
          <w:spacing w:val="-6"/>
        </w:rPr>
        <w:t>罐道绳拉紧力调节装置。</w:t>
      </w:r>
    </w:p>
    <w:p>
      <w:pPr>
        <w:pStyle w:val="BodyText"/>
        <w:ind w:right="94" w:firstLine="2"/>
        <w:spacing w:before="63" w:line="253" w:lineRule="auto"/>
        <w:rPr>
          <w:sz w:val="20"/>
          <w:szCs w:val="20"/>
        </w:rPr>
      </w:pPr>
      <w:r>
        <w:rPr>
          <w:sz w:val="20"/>
          <w:szCs w:val="20"/>
          <w:b/>
          <w:bCs/>
          <w:spacing w:val="6"/>
        </w:rPr>
        <w:t>6.4.4.9</w:t>
      </w:r>
      <w:r>
        <w:rPr>
          <w:sz w:val="20"/>
          <w:szCs w:val="20"/>
          <w:spacing w:val="6"/>
        </w:rPr>
        <w:t xml:space="preserve">  罐道钢丝绳应有20</w:t>
      </w:r>
      <w:r>
        <w:rPr>
          <w:sz w:val="20"/>
          <w:szCs w:val="20"/>
          <w:spacing w:val="-19"/>
        </w:rPr>
        <w:t xml:space="preserve"> </w:t>
      </w:r>
      <w:r>
        <w:rPr>
          <w:sz w:val="20"/>
          <w:szCs w:val="20"/>
          <w:spacing w:val="6"/>
        </w:rPr>
        <w:t>m</w:t>
      </w:r>
      <w:r>
        <w:rPr>
          <w:sz w:val="20"/>
          <w:szCs w:val="20"/>
          <w:spacing w:val="42"/>
        </w:rPr>
        <w:t xml:space="preserve"> </w:t>
      </w:r>
      <w:r>
        <w:rPr>
          <w:sz w:val="20"/>
          <w:szCs w:val="20"/>
          <w:spacing w:val="6"/>
        </w:rPr>
        <w:t>以上备用长度。每3个月应对罐道钢丝绳固定装置和拉紧装置进行</w:t>
      </w:r>
      <w:r>
        <w:rPr>
          <w:sz w:val="20"/>
          <w:szCs w:val="20"/>
        </w:rPr>
        <w:t xml:space="preserve"> </w:t>
      </w:r>
      <w:r>
        <w:rPr>
          <w:sz w:val="20"/>
          <w:szCs w:val="20"/>
          <w:spacing w:val="-2"/>
        </w:rPr>
        <w:t>1次检查，及时串动和转动钢丝绳。检查和处理情况应记录存档。</w:t>
      </w:r>
    </w:p>
    <w:p>
      <w:pPr>
        <w:pStyle w:val="BodyText"/>
        <w:spacing w:before="52" w:line="262" w:lineRule="auto"/>
        <w:rPr>
          <w:sz w:val="20"/>
          <w:szCs w:val="20"/>
        </w:rPr>
      </w:pPr>
      <w:hyperlink w:history="true" r:id="rId113">
        <w:r>
          <w:rPr>
            <w:rFonts w:ascii="Times New Roman" w:hAnsi="Times New Roman" w:eastAsia="Times New Roman" w:cs="Times New Roman"/>
            <w:sz w:val="20"/>
            <w:szCs w:val="20"/>
            <w:b/>
            <w:bCs/>
            <w:spacing w:val="-1"/>
          </w:rPr>
          <w:t>6.4.4.10</w:t>
        </w:r>
      </w:hyperlink>
      <w:r>
        <w:rPr>
          <w:rFonts w:ascii="Times New Roman" w:hAnsi="Times New Roman" w:eastAsia="Times New Roman" w:cs="Times New Roman"/>
          <w:sz w:val="20"/>
          <w:szCs w:val="20"/>
          <w:b/>
          <w:bCs/>
          <w:spacing w:val="-1"/>
        </w:rPr>
        <w:t xml:space="preserve">     </w:t>
      </w:r>
      <w:r>
        <w:rPr>
          <w:sz w:val="20"/>
          <w:szCs w:val="20"/>
          <w:spacing w:val="-1"/>
        </w:rPr>
        <w:t>采用多绳摩擦式提升时，粉矿仓应</w:t>
      </w:r>
      <w:r>
        <w:rPr>
          <w:sz w:val="20"/>
          <w:szCs w:val="20"/>
          <w:spacing w:val="-2"/>
        </w:rPr>
        <w:t>设在尾绳之下，粉矿顶面距离尾绳最低位置应不小于5</w:t>
      </w:r>
      <w:r>
        <w:rPr>
          <w:sz w:val="20"/>
          <w:szCs w:val="20"/>
          <w:spacing w:val="-52"/>
        </w:rPr>
        <w:t xml:space="preserve"> </w:t>
      </w:r>
      <w:r>
        <w:rPr>
          <w:rFonts w:ascii="Times New Roman" w:hAnsi="Times New Roman" w:eastAsia="Times New Roman" w:cs="Times New Roman"/>
          <w:sz w:val="20"/>
          <w:szCs w:val="20"/>
          <w:spacing w:val="-2"/>
        </w:rPr>
        <w:t>m</w:t>
      </w:r>
      <w:r>
        <w:rPr>
          <w:sz w:val="20"/>
          <w:szCs w:val="20"/>
          <w:spacing w:val="-2"/>
        </w:rPr>
        <w:t>。</w:t>
      </w:r>
      <w:r>
        <w:rPr>
          <w:sz w:val="20"/>
          <w:szCs w:val="20"/>
        </w:rPr>
        <w:t xml:space="preserve"> </w:t>
      </w:r>
      <w:r>
        <w:rPr>
          <w:sz w:val="20"/>
          <w:szCs w:val="20"/>
          <w:spacing w:val="-5"/>
        </w:rPr>
        <w:t>罐道钢丝绳穿过粉矿仓的，应用隔离套筒保护钢丝绳。</w:t>
      </w:r>
    </w:p>
    <w:p>
      <w:pPr>
        <w:pStyle w:val="BodyText"/>
        <w:spacing w:before="30" w:line="212" w:lineRule="auto"/>
        <w:rPr>
          <w:sz w:val="20"/>
          <w:szCs w:val="20"/>
        </w:rPr>
      </w:pPr>
      <w:hyperlink w:history="true" r:id="rId114">
        <w:r>
          <w:rPr>
            <w:rFonts w:ascii="Times New Roman" w:hAnsi="Times New Roman" w:eastAsia="Times New Roman" w:cs="Times New Roman"/>
            <w:sz w:val="20"/>
            <w:szCs w:val="20"/>
            <w:b/>
            <w:bCs/>
            <w:spacing w:val="2"/>
          </w:rPr>
          <w:t>6.4.4.11</w:t>
        </w:r>
      </w:hyperlink>
      <w:r>
        <w:rPr>
          <w:rFonts w:ascii="Times New Roman" w:hAnsi="Times New Roman" w:eastAsia="Times New Roman" w:cs="Times New Roman"/>
          <w:sz w:val="20"/>
          <w:szCs w:val="20"/>
          <w:b/>
          <w:bCs/>
          <w:spacing w:val="2"/>
        </w:rPr>
        <w:t xml:space="preserve">     </w:t>
      </w:r>
      <w:r>
        <w:rPr>
          <w:sz w:val="20"/>
          <w:szCs w:val="20"/>
          <w:spacing w:val="2"/>
        </w:rPr>
        <w:t>罐道钢丝绳直径不小于28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spacing w:val="23"/>
          <w:w w:val="101"/>
        </w:rPr>
        <w:t xml:space="preserve"> </w:t>
      </w:r>
      <w:r>
        <w:rPr>
          <w:sz w:val="20"/>
          <w:szCs w:val="20"/>
          <w:spacing w:val="2"/>
        </w:rPr>
        <w:t>防撞钢丝绳直径不小于40 </w:t>
      </w:r>
      <w:r>
        <w:rPr>
          <w:rFonts w:ascii="Times New Roman" w:hAnsi="Times New Roman" w:eastAsia="Times New Roman" w:cs="Times New Roman"/>
          <w:sz w:val="20"/>
          <w:szCs w:val="20"/>
        </w:rPr>
        <w:t>mm</w:t>
      </w:r>
      <w:r>
        <w:rPr>
          <w:sz w:val="20"/>
          <w:szCs w:val="20"/>
          <w:spacing w:val="2"/>
        </w:rPr>
        <w:t>。</w:t>
      </w:r>
    </w:p>
    <w:p>
      <w:pPr>
        <w:pStyle w:val="BodyText"/>
        <w:spacing w:before="93" w:line="219" w:lineRule="auto"/>
        <w:rPr>
          <w:sz w:val="20"/>
          <w:szCs w:val="20"/>
        </w:rPr>
      </w:pPr>
      <w:hyperlink w:history="true" r:id="rId115">
        <w:r>
          <w:rPr>
            <w:sz w:val="20"/>
            <w:szCs w:val="20"/>
            <w:spacing w:val="-4"/>
          </w:rPr>
          <w:t>6.4.4.12</w:t>
        </w:r>
      </w:hyperlink>
      <w:r>
        <w:rPr>
          <w:sz w:val="20"/>
          <w:szCs w:val="20"/>
          <w:spacing w:val="-4"/>
        </w:rPr>
        <w:t xml:space="preserve">  缠绕式提升系统应符合下列规定：</w:t>
      </w:r>
    </w:p>
    <w:p>
      <w:pPr>
        <w:pStyle w:val="BodyText"/>
        <w:ind w:left="419"/>
        <w:spacing w:before="72" w:line="219" w:lineRule="auto"/>
        <w:rPr>
          <w:sz w:val="20"/>
          <w:szCs w:val="20"/>
        </w:rPr>
      </w:pPr>
      <w:r>
        <w:rPr>
          <w:sz w:val="20"/>
          <w:szCs w:val="20"/>
          <w:spacing w:val="-8"/>
        </w:rPr>
        <w:t>——卷筒到天轮的钢丝绳最大偏角不超过1°30”;</w:t>
      </w:r>
    </w:p>
    <w:p>
      <w:pPr>
        <w:pStyle w:val="BodyText"/>
        <w:ind w:left="419"/>
        <w:spacing w:before="73" w:line="219" w:lineRule="auto"/>
        <w:rPr>
          <w:sz w:val="20"/>
          <w:szCs w:val="20"/>
        </w:rPr>
      </w:pPr>
      <w:r>
        <w:rPr>
          <w:sz w:val="20"/>
          <w:szCs w:val="20"/>
          <w:spacing w:val="-3"/>
        </w:rPr>
        <w:t>——天轮绳槽剖面中心线应与天轮轴中心线垂直；天轮不应有变形和活动现象；</w:t>
      </w:r>
    </w:p>
    <w:p>
      <w:pPr>
        <w:pStyle w:val="BodyText"/>
        <w:ind w:left="419"/>
        <w:spacing w:before="62" w:line="219" w:lineRule="auto"/>
        <w:rPr>
          <w:sz w:val="20"/>
          <w:szCs w:val="20"/>
        </w:rPr>
      </w:pPr>
      <w:r>
        <w:rPr>
          <w:sz w:val="20"/>
          <w:szCs w:val="20"/>
          <w:spacing w:val="-4"/>
        </w:rPr>
        <w:t>——采用钢丝绳罐道时，提升钢丝绳应采用不旋转钢丝绳；</w:t>
      </w:r>
    </w:p>
    <w:p>
      <w:pPr>
        <w:pStyle w:val="BodyText"/>
        <w:ind w:left="419"/>
        <w:spacing w:before="63" w:line="219" w:lineRule="auto"/>
        <w:rPr>
          <w:sz w:val="20"/>
          <w:szCs w:val="20"/>
        </w:rPr>
      </w:pPr>
      <w:r>
        <w:rPr>
          <w:sz w:val="20"/>
          <w:szCs w:val="20"/>
        </w:rPr>
        <w:t>——双卷筒提升机的提升钢丝绳规格应相同。</w:t>
      </w:r>
    </w:p>
    <w:p>
      <w:pPr>
        <w:pStyle w:val="BodyText"/>
        <w:spacing w:before="44" w:line="219" w:lineRule="auto"/>
        <w:rPr>
          <w:sz w:val="20"/>
          <w:szCs w:val="20"/>
        </w:rPr>
      </w:pPr>
      <w:hyperlink w:history="true" r:id="rId116">
        <w:r>
          <w:rPr>
            <w:sz w:val="20"/>
            <w:szCs w:val="20"/>
            <w:spacing w:val="-6"/>
          </w:rPr>
          <w:t>6.4.4.13</w:t>
        </w:r>
      </w:hyperlink>
      <w:r>
        <w:rPr>
          <w:sz w:val="20"/>
          <w:szCs w:val="20"/>
          <w:spacing w:val="19"/>
        </w:rPr>
        <w:t xml:space="preserve">  </w:t>
      </w:r>
      <w:r>
        <w:rPr>
          <w:sz w:val="20"/>
          <w:szCs w:val="20"/>
          <w:spacing w:val="-6"/>
        </w:rPr>
        <w:t>摩擦式提升系统应符合下列规定：</w:t>
      </w:r>
    </w:p>
    <w:p>
      <w:pPr>
        <w:pStyle w:val="BodyText"/>
        <w:ind w:left="419"/>
        <w:spacing w:before="63" w:line="219" w:lineRule="auto"/>
        <w:rPr>
          <w:sz w:val="20"/>
          <w:szCs w:val="20"/>
        </w:rPr>
      </w:pPr>
      <w:r>
        <w:rPr>
          <w:sz w:val="20"/>
          <w:szCs w:val="20"/>
        </w:rPr>
        <w:t>——首绳应为同一生产批次的钢丝绳；</w:t>
      </w:r>
    </w:p>
    <w:p>
      <w:pPr>
        <w:pStyle w:val="BodyText"/>
        <w:ind w:left="419"/>
        <w:spacing w:before="61" w:line="219" w:lineRule="auto"/>
        <w:rPr>
          <w:sz w:val="20"/>
          <w:szCs w:val="20"/>
        </w:rPr>
      </w:pPr>
      <w:r>
        <w:rPr>
          <w:sz w:val="20"/>
          <w:szCs w:val="20"/>
        </w:rPr>
        <w:t>——采用扭转钢丝绳作首绳时应按左右捻相间的顺序悬挂；</w:t>
      </w:r>
    </w:p>
    <w:p>
      <w:pPr>
        <w:pStyle w:val="BodyText"/>
        <w:ind w:left="789"/>
        <w:spacing w:before="74" w:line="219" w:lineRule="auto"/>
        <w:rPr>
          <w:sz w:val="20"/>
          <w:szCs w:val="20"/>
        </w:rPr>
      </w:pPr>
      <w:r>
        <w:rPr>
          <w:sz w:val="20"/>
          <w:szCs w:val="20"/>
          <w:spacing w:val="-5"/>
        </w:rPr>
        <w:t>首绳悬挂前应去除表面油脂；腐蚀性严重的矿井，应在钢丝绳表</w:t>
      </w:r>
      <w:r>
        <w:rPr>
          <w:sz w:val="20"/>
          <w:szCs w:val="20"/>
          <w:spacing w:val="-6"/>
        </w:rPr>
        <w:t>面涂增摩脂；</w:t>
      </w:r>
    </w:p>
    <w:p>
      <w:pPr>
        <w:pStyle w:val="BodyText"/>
        <w:ind w:left="422"/>
        <w:spacing w:before="60" w:line="219" w:lineRule="auto"/>
        <w:rPr>
          <w:sz w:val="20"/>
          <w:szCs w:val="20"/>
        </w:rPr>
      </w:pPr>
      <w:r>
        <w:rPr>
          <w:sz w:val="20"/>
          <w:szCs w:val="20"/>
          <w:b/>
          <w:bCs/>
          <w:spacing w:val="-3"/>
        </w:rPr>
        <w:t>——圆尾绳挂绳前应消除旋转力矩；</w:t>
      </w:r>
    </w:p>
    <w:p>
      <w:pPr>
        <w:pStyle w:val="BodyText"/>
        <w:ind w:left="422"/>
        <w:spacing w:before="64" w:line="220" w:lineRule="auto"/>
        <w:rPr>
          <w:sz w:val="20"/>
          <w:szCs w:val="20"/>
        </w:rPr>
      </w:pPr>
      <w:r>
        <w:rPr>
          <w:sz w:val="20"/>
          <w:szCs w:val="20"/>
          <w:b/>
          <w:bCs/>
          <w:spacing w:val="-3"/>
        </w:rPr>
        <w:t>——井底应设尾绳隔离装置。</w:t>
      </w:r>
    </w:p>
    <w:p>
      <w:pPr>
        <w:spacing w:line="220" w:lineRule="auto"/>
        <w:sectPr>
          <w:headerReference w:type="default" r:id="rId9"/>
          <w:footerReference w:type="default" r:id="rId112"/>
          <w:pgSz w:w="11910" w:h="16850"/>
          <w:pgMar w:top="400" w:right="1565" w:bottom="1450" w:left="1420" w:header="0" w:footer="1333" w:gutter="0"/>
        </w:sectPr>
        <w:rPr>
          <w:sz w:val="20"/>
          <w:szCs w:val="20"/>
        </w:rPr>
      </w:pP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before="58"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GB</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spacing w:val="-3"/>
        </w:rPr>
        <w:t>16423—2020</w:t>
      </w:r>
    </w:p>
    <w:p>
      <w:pPr>
        <w:pStyle w:val="BodyText"/>
        <w:ind w:left="90"/>
        <w:spacing w:before="298" w:line="219" w:lineRule="auto"/>
        <w:rPr>
          <w:sz w:val="20"/>
          <w:szCs w:val="20"/>
        </w:rPr>
      </w:pPr>
      <w:hyperlink w:history="true" r:id="rId118">
        <w:r>
          <w:rPr>
            <w:sz w:val="20"/>
            <w:szCs w:val="20"/>
            <w:spacing w:val="-4"/>
          </w:rPr>
          <w:t>6.4.4.14</w:t>
        </w:r>
      </w:hyperlink>
      <w:r>
        <w:rPr>
          <w:sz w:val="20"/>
          <w:szCs w:val="20"/>
          <w:spacing w:val="-4"/>
        </w:rPr>
        <w:t xml:space="preserve">  提升竖井的井塔或者井架内和竖井井</w:t>
      </w:r>
      <w:r>
        <w:rPr>
          <w:sz w:val="20"/>
          <w:szCs w:val="20"/>
          <w:spacing w:val="-5"/>
        </w:rPr>
        <w:t>底应设置过卷段，过卷段高度应符合下列规定：</w:t>
      </w:r>
    </w:p>
    <w:p>
      <w:pPr>
        <w:pStyle w:val="BodyText"/>
        <w:ind w:left="479"/>
        <w:spacing w:before="49" w:line="212" w:lineRule="auto"/>
        <w:rPr>
          <w:rFonts w:ascii="Times New Roman" w:hAnsi="Times New Roman" w:eastAsia="Times New Roman" w:cs="Times New Roman"/>
          <w:sz w:val="20"/>
          <w:szCs w:val="20"/>
        </w:rPr>
      </w:pPr>
      <w:r>
        <w:rPr>
          <w:sz w:val="20"/>
          <w:szCs w:val="20"/>
          <w:spacing w:val="2"/>
        </w:rPr>
        <w:t>——提升速度大于6</w:t>
      </w:r>
      <w:r>
        <w:rPr>
          <w:sz w:val="20"/>
          <w:szCs w:val="20"/>
          <w:spacing w:val="-31"/>
        </w:rPr>
        <w:t xml:space="preserve"> </w:t>
      </w:r>
      <w:r>
        <w:rPr>
          <w:rFonts w:ascii="Times New Roman" w:hAnsi="Times New Roman" w:eastAsia="Times New Roman" w:cs="Times New Roman"/>
          <w:sz w:val="20"/>
          <w:szCs w:val="20"/>
          <w:spacing w:val="2"/>
        </w:rPr>
        <w:t>m/s  </w:t>
      </w:r>
      <w:r>
        <w:rPr>
          <w:sz w:val="20"/>
          <w:szCs w:val="20"/>
          <w:spacing w:val="2"/>
        </w:rPr>
        <w:t>时，不小于最高提升速度下运行1</w:t>
      </w:r>
      <w:r>
        <w:rPr>
          <w:sz w:val="20"/>
          <w:szCs w:val="20"/>
          <w:spacing w:val="1"/>
        </w:rPr>
        <w:t xml:space="preserve"> </w:t>
      </w:r>
      <w:r>
        <w:rPr>
          <w:rFonts w:ascii="Times New Roman" w:hAnsi="Times New Roman" w:eastAsia="Times New Roman" w:cs="Times New Roman"/>
          <w:sz w:val="20"/>
          <w:szCs w:val="20"/>
          <w:spacing w:val="1"/>
        </w:rPr>
        <w:t>s</w:t>
      </w:r>
      <w:r>
        <w:rPr>
          <w:rFonts w:ascii="Times New Roman" w:hAnsi="Times New Roman" w:eastAsia="Times New Roman" w:cs="Times New Roman"/>
          <w:sz w:val="20"/>
          <w:szCs w:val="20"/>
          <w:spacing w:val="22"/>
          <w:w w:val="101"/>
        </w:rPr>
        <w:t xml:space="preserve"> </w:t>
      </w:r>
      <w:r>
        <w:rPr>
          <w:sz w:val="20"/>
          <w:szCs w:val="20"/>
          <w:spacing w:val="1"/>
        </w:rPr>
        <w:t>的距离或者10</w:t>
      </w:r>
      <w:r>
        <w:rPr>
          <w:sz w:val="20"/>
          <w:szCs w:val="20"/>
          <w:spacing w:val="-50"/>
        </w:rPr>
        <w:t xml:space="preserve"> </w:t>
      </w:r>
      <w:r>
        <w:rPr>
          <w:rFonts w:ascii="Times New Roman" w:hAnsi="Times New Roman" w:eastAsia="Times New Roman" w:cs="Times New Roman"/>
          <w:sz w:val="20"/>
          <w:szCs w:val="20"/>
          <w:spacing w:val="1"/>
        </w:rPr>
        <w:t>m;</w:t>
      </w:r>
    </w:p>
    <w:p>
      <w:pPr>
        <w:pStyle w:val="BodyText"/>
        <w:ind w:left="460"/>
        <w:spacing w:before="70" w:line="212" w:lineRule="auto"/>
        <w:rPr>
          <w:rFonts w:ascii="Times New Roman" w:hAnsi="Times New Roman" w:eastAsia="Times New Roman" w:cs="Times New Roman"/>
          <w:sz w:val="20"/>
          <w:szCs w:val="20"/>
        </w:rPr>
      </w:pPr>
      <w:r>
        <w:rPr>
          <w:sz w:val="20"/>
          <w:szCs w:val="20"/>
          <w:spacing w:val="2"/>
        </w:rPr>
        <w:t>——提升速度为3 </w:t>
      </w:r>
      <w:r>
        <w:rPr>
          <w:rFonts w:ascii="Times New Roman" w:hAnsi="Times New Roman" w:eastAsia="Times New Roman" w:cs="Times New Roman"/>
          <w:sz w:val="20"/>
          <w:szCs w:val="20"/>
          <w:spacing w:val="2"/>
        </w:rPr>
        <w:t>m/s</w:t>
      </w:r>
      <w:r>
        <w:rPr>
          <w:sz w:val="20"/>
          <w:szCs w:val="20"/>
          <w:spacing w:val="2"/>
        </w:rPr>
        <w:t>～</w:t>
      </w:r>
      <w:r>
        <w:rPr>
          <w:rFonts w:ascii="Times New Roman" w:hAnsi="Times New Roman" w:eastAsia="Times New Roman" w:cs="Times New Roman"/>
          <w:sz w:val="20"/>
          <w:szCs w:val="20"/>
          <w:spacing w:val="2"/>
        </w:rPr>
        <w:t>6m/s     </w:t>
      </w:r>
      <w:r>
        <w:rPr>
          <w:sz w:val="20"/>
          <w:szCs w:val="20"/>
          <w:spacing w:val="2"/>
        </w:rPr>
        <w:t>时，不小于6</w:t>
      </w:r>
      <w:r>
        <w:rPr>
          <w:rFonts w:ascii="Times New Roman" w:hAnsi="Times New Roman" w:eastAsia="Times New Roman" w:cs="Times New Roman"/>
          <w:sz w:val="20"/>
          <w:szCs w:val="20"/>
          <w:spacing w:val="2"/>
        </w:rPr>
        <w:t>m;</w:t>
      </w:r>
    </w:p>
    <w:p>
      <w:pPr>
        <w:pStyle w:val="BodyText"/>
        <w:ind w:left="470"/>
        <w:spacing w:before="70" w:line="212" w:lineRule="auto"/>
        <w:rPr>
          <w:rFonts w:ascii="Times New Roman" w:hAnsi="Times New Roman" w:eastAsia="Times New Roman" w:cs="Times New Roman"/>
          <w:sz w:val="20"/>
          <w:szCs w:val="20"/>
        </w:rPr>
      </w:pPr>
      <w:r>
        <w:rPr>
          <w:sz w:val="20"/>
          <w:szCs w:val="20"/>
          <w:spacing w:val="2"/>
        </w:rPr>
        <w:t>——提升速度小于3 </w:t>
      </w:r>
      <w:r>
        <w:rPr>
          <w:rFonts w:ascii="Times New Roman" w:hAnsi="Times New Roman" w:eastAsia="Times New Roman" w:cs="Times New Roman"/>
          <w:sz w:val="20"/>
          <w:szCs w:val="20"/>
          <w:spacing w:val="2"/>
        </w:rPr>
        <w:t>m/s  </w:t>
      </w:r>
      <w:r>
        <w:rPr>
          <w:sz w:val="20"/>
          <w:szCs w:val="20"/>
          <w:spacing w:val="2"/>
        </w:rPr>
        <w:t>时，不小于4</w:t>
      </w:r>
      <w:r>
        <w:rPr>
          <w:rFonts w:ascii="Times New Roman" w:hAnsi="Times New Roman" w:eastAsia="Times New Roman" w:cs="Times New Roman"/>
          <w:sz w:val="20"/>
          <w:szCs w:val="20"/>
          <w:spacing w:val="2"/>
        </w:rPr>
        <w:t>m;</w:t>
      </w:r>
    </w:p>
    <w:p>
      <w:pPr>
        <w:pStyle w:val="BodyText"/>
        <w:ind w:left="460"/>
        <w:spacing w:before="63" w:line="219" w:lineRule="auto"/>
        <w:rPr>
          <w:sz w:val="20"/>
          <w:szCs w:val="20"/>
        </w:rPr>
      </w:pPr>
      <w:r>
        <w:rPr>
          <w:sz w:val="20"/>
          <w:szCs w:val="20"/>
          <w:spacing w:val="-1"/>
        </w:rPr>
        <w:t>——凿井期间用吊桶提升时，不小于4</w:t>
      </w:r>
      <w:r>
        <w:rPr>
          <w:sz w:val="20"/>
          <w:szCs w:val="20"/>
          <w:spacing w:val="-43"/>
        </w:rPr>
        <w:t xml:space="preserve"> </w:t>
      </w:r>
      <w:r>
        <w:rPr>
          <w:sz w:val="20"/>
          <w:szCs w:val="20"/>
          <w:spacing w:val="-1"/>
        </w:rPr>
        <w:t>m。</w:t>
      </w:r>
    </w:p>
    <w:p>
      <w:pPr>
        <w:pStyle w:val="BodyText"/>
        <w:ind w:left="50"/>
        <w:spacing w:before="72" w:line="219" w:lineRule="auto"/>
        <w:rPr>
          <w:sz w:val="20"/>
          <w:szCs w:val="20"/>
        </w:rPr>
      </w:pPr>
      <w:hyperlink w:history="true" r:id="rId119">
        <w:r>
          <w:rPr>
            <w:sz w:val="20"/>
            <w:szCs w:val="20"/>
            <w:spacing w:val="-5"/>
          </w:rPr>
          <w:t>6.4.4.15</w:t>
        </w:r>
      </w:hyperlink>
      <w:r>
        <w:rPr>
          <w:sz w:val="20"/>
          <w:szCs w:val="20"/>
          <w:spacing w:val="-5"/>
        </w:rPr>
        <w:t xml:space="preserve">  过卷段终端应设置过卷挡梁；发生过卷事故后过卷挡梁应能正常使用。</w:t>
      </w:r>
    </w:p>
    <w:p>
      <w:pPr>
        <w:pStyle w:val="BodyText"/>
        <w:ind w:left="60"/>
        <w:spacing w:before="53" w:line="219" w:lineRule="auto"/>
        <w:rPr>
          <w:sz w:val="20"/>
          <w:szCs w:val="20"/>
        </w:rPr>
      </w:pPr>
      <w:hyperlink w:history="true" r:id="rId120">
        <w:r>
          <w:rPr>
            <w:sz w:val="20"/>
            <w:szCs w:val="20"/>
            <w:spacing w:val="-5"/>
          </w:rPr>
          <w:t>6.4.4.16</w:t>
        </w:r>
      </w:hyperlink>
      <w:r>
        <w:rPr>
          <w:sz w:val="20"/>
          <w:szCs w:val="20"/>
          <w:spacing w:val="-5"/>
        </w:rPr>
        <w:t xml:space="preserve">  竖井提升系统应符合下列规定：</w:t>
      </w:r>
    </w:p>
    <w:p>
      <w:pPr>
        <w:pStyle w:val="BodyText"/>
        <w:ind w:left="470"/>
        <w:spacing w:before="83" w:line="219" w:lineRule="auto"/>
        <w:rPr>
          <w:sz w:val="20"/>
          <w:szCs w:val="20"/>
        </w:rPr>
      </w:pPr>
      <w:r>
        <w:rPr>
          <w:sz w:val="20"/>
          <w:szCs w:val="20"/>
          <w:spacing w:val="-2"/>
        </w:rPr>
        <w:t>——过卷段应设过卷缓冲装置或者楔形罐道，使过卷容器能够平稳地在过卷段</w:t>
      </w:r>
      <w:r>
        <w:rPr>
          <w:sz w:val="20"/>
          <w:szCs w:val="20"/>
          <w:spacing w:val="-3"/>
        </w:rPr>
        <w:t>内停住；</w:t>
      </w:r>
    </w:p>
    <w:p>
      <w:pPr>
        <w:pStyle w:val="BodyText"/>
        <w:ind w:left="869" w:right="41" w:hanging="390"/>
        <w:spacing w:before="72" w:line="241" w:lineRule="auto"/>
        <w:rPr>
          <w:sz w:val="20"/>
          <w:szCs w:val="20"/>
        </w:rPr>
      </w:pPr>
      <w:r>
        <w:rPr>
          <w:sz w:val="20"/>
          <w:szCs w:val="20"/>
          <w:spacing w:val="1"/>
        </w:rPr>
        <w:t>——深度大于800</w:t>
      </w:r>
      <w:r>
        <w:rPr>
          <w:sz w:val="20"/>
          <w:szCs w:val="20"/>
          <w:spacing w:val="-40"/>
        </w:rPr>
        <w:t xml:space="preserve"> </w:t>
      </w:r>
      <w:r>
        <w:rPr>
          <w:sz w:val="20"/>
          <w:szCs w:val="20"/>
          <w:spacing w:val="1"/>
        </w:rPr>
        <w:t>m 的竖井应设过卷缓冲装置，使过卷容器在缓冲装置内平稳停住，并不再反向</w:t>
      </w:r>
      <w:r>
        <w:rPr>
          <w:sz w:val="20"/>
          <w:szCs w:val="20"/>
        </w:rPr>
        <w:t xml:space="preserve"> </w:t>
      </w:r>
      <w:r>
        <w:rPr>
          <w:sz w:val="20"/>
          <w:szCs w:val="20"/>
        </w:rPr>
        <w:t>下滑或反弹；</w:t>
      </w:r>
    </w:p>
    <w:p>
      <w:pPr>
        <w:pStyle w:val="BodyText"/>
        <w:ind w:right="21"/>
        <w:spacing w:before="88" w:line="219" w:lineRule="auto"/>
        <w:jc w:val="right"/>
        <w:rPr>
          <w:sz w:val="20"/>
          <w:szCs w:val="20"/>
        </w:rPr>
      </w:pPr>
      <w:r>
        <w:rPr>
          <w:sz w:val="20"/>
          <w:szCs w:val="20"/>
          <w:spacing w:val="8"/>
        </w:rPr>
        <w:t>——楔形罐道的楔形部分的斜度为1%;包括较宽部分的直线段在内的长度不小于过卷段高</w:t>
      </w:r>
      <w:r>
        <w:rPr>
          <w:sz w:val="20"/>
          <w:szCs w:val="20"/>
          <w:spacing w:val="7"/>
        </w:rPr>
        <w:t>度的</w:t>
      </w:r>
    </w:p>
    <w:p>
      <w:pPr>
        <w:pStyle w:val="BodyText"/>
        <w:ind w:left="880"/>
        <w:spacing w:before="73" w:line="219" w:lineRule="auto"/>
        <w:rPr>
          <w:sz w:val="20"/>
          <w:szCs w:val="20"/>
        </w:rPr>
      </w:pPr>
      <w:r>
        <w:rPr>
          <w:sz w:val="20"/>
          <w:szCs w:val="20"/>
          <w:spacing w:val="1"/>
        </w:rPr>
        <w:t>2/3;摩擦式提升系统的下行容器应比上行容器提前接触楔形</w:t>
      </w:r>
      <w:r>
        <w:rPr>
          <w:sz w:val="20"/>
          <w:szCs w:val="20"/>
        </w:rPr>
        <w:t>罐道，提前距离不小于1m。</w:t>
      </w:r>
    </w:p>
    <w:p>
      <w:pPr>
        <w:pStyle w:val="BodyText"/>
        <w:ind w:left="50" w:right="35"/>
        <w:spacing w:before="51" w:line="227" w:lineRule="auto"/>
        <w:rPr>
          <w:sz w:val="20"/>
          <w:szCs w:val="20"/>
        </w:rPr>
      </w:pPr>
      <w:hyperlink w:history="true" r:id="rId121">
        <w:r>
          <w:rPr>
            <w:sz w:val="20"/>
            <w:szCs w:val="20"/>
            <w:spacing w:val="-3"/>
          </w:rPr>
          <w:t>6.4.4.17</w:t>
        </w:r>
      </w:hyperlink>
      <w:r>
        <w:rPr>
          <w:sz w:val="20"/>
          <w:szCs w:val="20"/>
          <w:spacing w:val="-3"/>
        </w:rPr>
        <w:t xml:space="preserve">  提升人员的罐笼提升系统应在井架或者井塔的过卷段内设置罐笼防坠</w:t>
      </w:r>
      <w:r>
        <w:rPr>
          <w:sz w:val="20"/>
          <w:szCs w:val="20"/>
          <w:spacing w:val="-4"/>
        </w:rPr>
        <w:t>装置，使罐笼下坠高度</w:t>
      </w:r>
      <w:r>
        <w:rPr>
          <w:sz w:val="20"/>
          <w:szCs w:val="20"/>
        </w:rPr>
        <w:t xml:space="preserve"> </w:t>
      </w:r>
      <w:r>
        <w:rPr>
          <w:sz w:val="20"/>
          <w:szCs w:val="20"/>
          <w:spacing w:val="2"/>
        </w:rPr>
        <w:t>不超过0.5</w:t>
      </w:r>
      <w:r>
        <w:rPr>
          <w:sz w:val="20"/>
          <w:szCs w:val="20"/>
          <w:spacing w:val="-29"/>
        </w:rPr>
        <w:t xml:space="preserve"> </w:t>
      </w:r>
      <w:r>
        <w:rPr>
          <w:rFonts w:ascii="Times New Roman" w:hAnsi="Times New Roman" w:eastAsia="Times New Roman" w:cs="Times New Roman"/>
          <w:sz w:val="20"/>
          <w:szCs w:val="20"/>
          <w:spacing w:val="2"/>
        </w:rPr>
        <w:t>m</w:t>
      </w:r>
      <w:r>
        <w:rPr>
          <w:sz w:val="20"/>
          <w:szCs w:val="20"/>
          <w:spacing w:val="2"/>
        </w:rPr>
        <w:t>。</w:t>
      </w:r>
    </w:p>
    <w:p>
      <w:pPr>
        <w:pStyle w:val="BodyText"/>
        <w:ind w:left="50"/>
        <w:spacing w:before="99" w:line="219" w:lineRule="auto"/>
        <w:rPr>
          <w:sz w:val="20"/>
          <w:szCs w:val="20"/>
        </w:rPr>
      </w:pPr>
      <w:hyperlink w:history="true" r:id="rId122">
        <w:r>
          <w:rPr>
            <w:sz w:val="20"/>
            <w:szCs w:val="20"/>
            <w:spacing w:val="-2"/>
          </w:rPr>
          <w:t>6.4.4.18</w:t>
        </w:r>
      </w:hyperlink>
      <w:r>
        <w:rPr>
          <w:sz w:val="20"/>
          <w:szCs w:val="20"/>
          <w:spacing w:val="-2"/>
        </w:rPr>
        <w:t xml:space="preserve">  垂直深度超过50</w:t>
      </w:r>
      <w:r>
        <w:rPr>
          <w:sz w:val="20"/>
          <w:szCs w:val="20"/>
          <w:spacing w:val="-50"/>
        </w:rPr>
        <w:t xml:space="preserve"> </w:t>
      </w:r>
      <w:r>
        <w:rPr>
          <w:rFonts w:ascii="Times New Roman" w:hAnsi="Times New Roman" w:eastAsia="Times New Roman" w:cs="Times New Roman"/>
          <w:sz w:val="20"/>
          <w:szCs w:val="20"/>
          <w:spacing w:val="-2"/>
        </w:rPr>
        <w:t>m </w:t>
      </w:r>
      <w:r>
        <w:rPr>
          <w:sz w:val="20"/>
          <w:szCs w:val="20"/>
          <w:spacing w:val="-2"/>
        </w:rPr>
        <w:t>的竖井用作人员主要出入口时，应采用罐笼或矿用电</w:t>
      </w:r>
      <w:r>
        <w:rPr>
          <w:sz w:val="20"/>
          <w:szCs w:val="20"/>
          <w:spacing w:val="-3"/>
        </w:rPr>
        <w:t>梯升降人员。</w:t>
      </w:r>
    </w:p>
    <w:p>
      <w:pPr>
        <w:pStyle w:val="BodyText"/>
        <w:ind w:left="40"/>
        <w:spacing w:before="44" w:line="219" w:lineRule="auto"/>
        <w:rPr>
          <w:sz w:val="20"/>
          <w:szCs w:val="20"/>
        </w:rPr>
      </w:pPr>
      <w:hyperlink w:history="true" r:id="rId123">
        <w:r>
          <w:rPr>
            <w:sz w:val="20"/>
            <w:szCs w:val="20"/>
            <w:spacing w:val="-4"/>
          </w:rPr>
          <w:t>6.4.4.19</w:t>
        </w:r>
      </w:hyperlink>
      <w:r>
        <w:rPr>
          <w:sz w:val="20"/>
          <w:szCs w:val="20"/>
          <w:spacing w:val="-4"/>
        </w:rPr>
        <w:t xml:space="preserve">  提升人员的罐笼提升系统应符合下列规定：</w:t>
      </w:r>
    </w:p>
    <w:p>
      <w:pPr>
        <w:pStyle w:val="BodyText"/>
        <w:ind w:left="450"/>
        <w:spacing w:before="82" w:line="219" w:lineRule="auto"/>
        <w:rPr>
          <w:sz w:val="20"/>
          <w:szCs w:val="20"/>
        </w:rPr>
      </w:pPr>
      <w:r>
        <w:rPr>
          <w:sz w:val="20"/>
          <w:szCs w:val="20"/>
          <w:spacing w:val="-1"/>
        </w:rPr>
        <w:t>——井口和井下各中段马头门应设安全门；</w:t>
      </w:r>
    </w:p>
    <w:p>
      <w:pPr>
        <w:pStyle w:val="BodyText"/>
        <w:ind w:left="430"/>
        <w:spacing w:before="62" w:line="219" w:lineRule="auto"/>
        <w:rPr>
          <w:sz w:val="20"/>
          <w:szCs w:val="20"/>
        </w:rPr>
      </w:pPr>
      <w:r>
        <w:rPr>
          <w:sz w:val="20"/>
          <w:szCs w:val="20"/>
          <w:spacing w:val="-2"/>
        </w:rPr>
        <w:t>——</w:t>
      </w:r>
      <w:r>
        <w:rPr>
          <w:sz w:val="20"/>
          <w:szCs w:val="20"/>
          <w:strike/>
          <w:spacing w:val="-74"/>
        </w:rPr>
        <w:t xml:space="preserve"> </w:t>
      </w:r>
      <w:r>
        <w:rPr>
          <w:sz w:val="20"/>
          <w:szCs w:val="20"/>
          <w:spacing w:val="-76"/>
        </w:rPr>
        <w:t xml:space="preserve"> </w:t>
      </w:r>
      <w:r>
        <w:rPr>
          <w:sz w:val="20"/>
          <w:szCs w:val="20"/>
          <w:spacing w:val="-2"/>
        </w:rPr>
        <w:t>自动安全门应与提升机连锁；</w:t>
      </w:r>
    </w:p>
    <w:p>
      <w:pPr>
        <w:pStyle w:val="BodyText"/>
        <w:ind w:left="430"/>
        <w:spacing w:before="54" w:line="219" w:lineRule="auto"/>
        <w:rPr>
          <w:sz w:val="20"/>
          <w:szCs w:val="20"/>
        </w:rPr>
      </w:pPr>
      <w:r>
        <w:rPr>
          <w:sz w:val="20"/>
          <w:szCs w:val="20"/>
        </w:rPr>
        <w:t>——手动安全门应由信号工负责开闭；</w:t>
      </w:r>
    </w:p>
    <w:p>
      <w:pPr>
        <w:pStyle w:val="BodyText"/>
        <w:ind w:left="450"/>
        <w:spacing w:before="73" w:line="219" w:lineRule="auto"/>
        <w:rPr>
          <w:sz w:val="20"/>
          <w:szCs w:val="20"/>
        </w:rPr>
      </w:pPr>
      <w:r>
        <w:rPr>
          <w:sz w:val="20"/>
          <w:szCs w:val="20"/>
          <w:spacing w:val="-1"/>
        </w:rPr>
        <w:t>——同一层罐笼不应同时升降人员和物料：</w:t>
      </w:r>
    </w:p>
    <w:p>
      <w:pPr>
        <w:pStyle w:val="BodyText"/>
        <w:ind w:left="489"/>
        <w:spacing w:before="61" w:line="218" w:lineRule="auto"/>
        <w:rPr>
          <w:sz w:val="20"/>
          <w:szCs w:val="20"/>
        </w:rPr>
      </w:pPr>
      <w:r>
        <w:rPr>
          <w:sz w:val="20"/>
          <w:szCs w:val="20"/>
          <w:spacing w:val="1"/>
        </w:rPr>
        <w:t>—负责运输爆破器材的人员应跟罐监护，并通知信号工和提升机司机；</w:t>
      </w:r>
    </w:p>
    <w:p>
      <w:pPr>
        <w:pStyle w:val="BodyText"/>
        <w:ind w:left="440"/>
        <w:spacing w:before="55" w:line="219" w:lineRule="auto"/>
        <w:rPr>
          <w:sz w:val="20"/>
          <w:szCs w:val="20"/>
        </w:rPr>
      </w:pPr>
      <w:r>
        <w:rPr>
          <w:sz w:val="20"/>
          <w:szCs w:val="20"/>
          <w:spacing w:val="-1"/>
        </w:rPr>
        <w:t>——乘罐人员应在距井筒5</w:t>
      </w:r>
      <w:r>
        <w:rPr>
          <w:sz w:val="20"/>
          <w:szCs w:val="20"/>
          <w:spacing w:val="-33"/>
        </w:rPr>
        <w:t xml:space="preserve"> </w:t>
      </w:r>
      <w:r>
        <w:rPr>
          <w:rFonts w:ascii="Times New Roman" w:hAnsi="Times New Roman" w:eastAsia="Times New Roman" w:cs="Times New Roman"/>
          <w:sz w:val="20"/>
          <w:szCs w:val="20"/>
          <w:spacing w:val="-1"/>
        </w:rPr>
        <w:t>m</w:t>
      </w:r>
      <w:r>
        <w:rPr>
          <w:rFonts w:ascii="Times New Roman" w:hAnsi="Times New Roman" w:eastAsia="Times New Roman" w:cs="Times New Roman"/>
          <w:sz w:val="20"/>
          <w:szCs w:val="20"/>
          <w:spacing w:val="16"/>
          <w:w w:val="101"/>
        </w:rPr>
        <w:t xml:space="preserve"> </w:t>
      </w:r>
      <w:r>
        <w:rPr>
          <w:sz w:val="20"/>
          <w:szCs w:val="20"/>
          <w:spacing w:val="-1"/>
        </w:rPr>
        <w:t>以外候罐，并听从信</w:t>
      </w:r>
      <w:r>
        <w:rPr>
          <w:sz w:val="20"/>
          <w:szCs w:val="20"/>
          <w:spacing w:val="-2"/>
        </w:rPr>
        <w:t>号工指挥。</w:t>
      </w:r>
    </w:p>
    <w:p>
      <w:pPr>
        <w:pStyle w:val="BodyText"/>
        <w:ind w:left="50"/>
        <w:spacing w:before="63" w:line="219" w:lineRule="auto"/>
        <w:rPr>
          <w:sz w:val="20"/>
          <w:szCs w:val="20"/>
        </w:rPr>
      </w:pPr>
      <w:hyperlink w:history="true" r:id="rId124">
        <w:r>
          <w:rPr>
            <w:sz w:val="20"/>
            <w:szCs w:val="20"/>
            <w:spacing w:val="-6"/>
          </w:rPr>
          <w:t>6.4.4.20</w:t>
        </w:r>
      </w:hyperlink>
      <w:r>
        <w:rPr>
          <w:sz w:val="20"/>
          <w:szCs w:val="20"/>
          <w:spacing w:val="-6"/>
        </w:rPr>
        <w:t xml:space="preserve">  主要提升矿、废石的罐笼提升</w:t>
      </w:r>
      <w:r>
        <w:rPr>
          <w:sz w:val="20"/>
          <w:szCs w:val="20"/>
          <w:spacing w:val="-7"/>
        </w:rPr>
        <w:t>系统应符合下列规定：</w:t>
      </w:r>
    </w:p>
    <w:p>
      <w:pPr>
        <w:pStyle w:val="BodyText"/>
        <w:ind w:left="430"/>
        <w:spacing w:before="82" w:line="219" w:lineRule="auto"/>
        <w:rPr>
          <w:sz w:val="20"/>
          <w:szCs w:val="20"/>
        </w:rPr>
      </w:pPr>
      <w:r>
        <w:rPr>
          <w:sz w:val="20"/>
          <w:szCs w:val="20"/>
          <w:spacing w:val="2"/>
        </w:rPr>
        <w:t>—井口和井下各中段马头门应设自动安全门，并与提升机连锁；</w:t>
      </w:r>
    </w:p>
    <w:p>
      <w:pPr>
        <w:pStyle w:val="BodyText"/>
        <w:ind w:left="430"/>
        <w:spacing w:before="74" w:line="219" w:lineRule="auto"/>
        <w:rPr>
          <w:sz w:val="20"/>
          <w:szCs w:val="20"/>
        </w:rPr>
      </w:pPr>
      <w:r>
        <w:rPr>
          <w:sz w:val="20"/>
          <w:szCs w:val="20"/>
          <w:spacing w:val="1"/>
        </w:rPr>
        <w:t>——井口和井下各中段马头门应设摇台；</w:t>
      </w:r>
    </w:p>
    <w:p>
      <w:pPr>
        <w:pStyle w:val="BodyText"/>
        <w:ind w:left="420"/>
        <w:spacing w:before="61" w:line="219" w:lineRule="auto"/>
        <w:rPr>
          <w:sz w:val="20"/>
          <w:szCs w:val="20"/>
        </w:rPr>
      </w:pPr>
      <w:r>
        <w:rPr>
          <w:sz w:val="20"/>
          <w:szCs w:val="20"/>
          <w:spacing w:val="-4"/>
        </w:rPr>
        <w:t>——采用钢丝绳罐道时，井下各中段应设稳罐装置；</w:t>
      </w:r>
    </w:p>
    <w:p>
      <w:pPr>
        <w:pStyle w:val="BodyText"/>
        <w:ind w:left="420"/>
        <w:spacing w:before="63" w:line="219" w:lineRule="auto"/>
        <w:rPr>
          <w:sz w:val="20"/>
          <w:szCs w:val="20"/>
        </w:rPr>
      </w:pPr>
      <w:r>
        <w:rPr>
          <w:sz w:val="20"/>
          <w:szCs w:val="20"/>
          <w:spacing w:val="1"/>
        </w:rPr>
        <w:t>——摇台和稳罐装置应与提升机闭锁。</w:t>
      </w:r>
    </w:p>
    <w:p>
      <w:pPr>
        <w:pStyle w:val="BodyText"/>
        <w:ind w:left="10"/>
        <w:spacing w:before="64" w:line="219" w:lineRule="auto"/>
        <w:rPr>
          <w:sz w:val="20"/>
          <w:szCs w:val="20"/>
        </w:rPr>
      </w:pPr>
      <w:hyperlink w:history="true" r:id="rId125">
        <w:r>
          <w:rPr>
            <w:sz w:val="20"/>
            <w:szCs w:val="20"/>
            <w:spacing w:val="-6"/>
          </w:rPr>
          <w:t>6.4.4.21</w:t>
        </w:r>
      </w:hyperlink>
      <w:r>
        <w:rPr>
          <w:sz w:val="20"/>
          <w:szCs w:val="20"/>
          <w:spacing w:val="16"/>
        </w:rPr>
        <w:t xml:space="preserve">  </w:t>
      </w:r>
      <w:r>
        <w:rPr>
          <w:sz w:val="20"/>
          <w:szCs w:val="20"/>
          <w:spacing w:val="-6"/>
        </w:rPr>
        <w:t>使用矿用电梯应遵守下列规</w:t>
      </w:r>
      <w:r>
        <w:rPr>
          <w:sz w:val="20"/>
          <w:szCs w:val="20"/>
          <w:spacing w:val="-7"/>
        </w:rPr>
        <w:t>定：</w:t>
      </w:r>
    </w:p>
    <w:p>
      <w:pPr>
        <w:pStyle w:val="BodyText"/>
        <w:ind w:left="499"/>
        <w:spacing w:before="71" w:line="219" w:lineRule="auto"/>
        <w:rPr>
          <w:sz w:val="20"/>
          <w:szCs w:val="20"/>
        </w:rPr>
      </w:pPr>
      <w:r>
        <w:rPr>
          <w:sz w:val="20"/>
          <w:szCs w:val="20"/>
          <w:spacing w:val="-2"/>
        </w:rPr>
        <w:t>—机房通道应设照明，通道门应向外开，门外应设警示标志；</w:t>
      </w:r>
    </w:p>
    <w:p>
      <w:pPr>
        <w:pStyle w:val="BodyText"/>
        <w:ind w:left="420"/>
        <w:spacing w:before="44" w:line="219" w:lineRule="auto"/>
        <w:rPr>
          <w:sz w:val="20"/>
          <w:szCs w:val="20"/>
        </w:rPr>
      </w:pPr>
      <w:r>
        <w:rPr>
          <w:sz w:val="20"/>
          <w:szCs w:val="20"/>
          <w:spacing w:val="-1"/>
        </w:rPr>
        <w:t>——电梯井井筒应设梯子间；</w:t>
      </w:r>
    </w:p>
    <w:p>
      <w:pPr>
        <w:pStyle w:val="BodyText"/>
        <w:ind w:left="410"/>
        <w:spacing w:before="83" w:line="219" w:lineRule="auto"/>
        <w:rPr>
          <w:sz w:val="20"/>
          <w:szCs w:val="20"/>
        </w:rPr>
      </w:pPr>
      <w:r>
        <w:rPr>
          <w:sz w:val="20"/>
          <w:szCs w:val="20"/>
        </w:rPr>
        <w:t>——与电梯井连接的中段马头门铺设轨道时应设阻车器；</w:t>
      </w:r>
    </w:p>
    <w:p>
      <w:pPr>
        <w:pStyle w:val="BodyText"/>
        <w:ind w:left="410"/>
        <w:spacing w:before="63" w:line="219" w:lineRule="auto"/>
        <w:rPr>
          <w:sz w:val="20"/>
          <w:szCs w:val="20"/>
        </w:rPr>
      </w:pPr>
      <w:r>
        <w:rPr>
          <w:sz w:val="20"/>
          <w:szCs w:val="20"/>
        </w:rPr>
        <w:t>——井筒底部应设排水设施和通达最低服务水平的梯子；</w:t>
      </w:r>
    </w:p>
    <w:p>
      <w:pPr>
        <w:pStyle w:val="BodyText"/>
        <w:ind w:left="410"/>
        <w:spacing w:before="51" w:line="219" w:lineRule="auto"/>
        <w:rPr>
          <w:sz w:val="20"/>
          <w:szCs w:val="20"/>
        </w:rPr>
      </w:pPr>
      <w:r>
        <w:rPr>
          <w:sz w:val="20"/>
          <w:szCs w:val="20"/>
          <w:spacing w:val="-6"/>
        </w:rPr>
        <w:t>——电梯机房硐室应无渗水，井底不应积水；</w:t>
      </w:r>
    </w:p>
    <w:p>
      <w:pPr>
        <w:pStyle w:val="BodyText"/>
        <w:ind w:left="420"/>
        <w:spacing w:before="73" w:line="219" w:lineRule="auto"/>
        <w:rPr>
          <w:sz w:val="20"/>
          <w:szCs w:val="20"/>
        </w:rPr>
      </w:pPr>
      <w:r>
        <w:rPr>
          <w:sz w:val="20"/>
          <w:szCs w:val="20"/>
          <w:spacing w:val="-6"/>
        </w:rPr>
        <w:t>——曳引电动机、控制柜应接地，接地电阻不大于2Ω。</w:t>
      </w:r>
    </w:p>
    <w:p>
      <w:pPr>
        <w:pStyle w:val="BodyText"/>
        <w:spacing w:before="53" w:line="222" w:lineRule="auto"/>
        <w:rPr>
          <w:sz w:val="20"/>
          <w:szCs w:val="20"/>
        </w:rPr>
      </w:pPr>
      <w:hyperlink w:history="true" r:id="rId126">
        <w:r>
          <w:rPr>
            <w:sz w:val="20"/>
            <w:szCs w:val="20"/>
            <w:spacing w:val="-6"/>
          </w:rPr>
          <w:t>6.4.4.22</w:t>
        </w:r>
      </w:hyperlink>
      <w:r>
        <w:rPr>
          <w:sz w:val="20"/>
          <w:szCs w:val="20"/>
          <w:spacing w:val="-6"/>
        </w:rPr>
        <w:t xml:space="preserve">  </w:t>
      </w:r>
      <w:r>
        <w:rPr>
          <w:rFonts w:ascii="SimHei" w:hAnsi="SimHei" w:eastAsia="SimHei" w:cs="SimHei"/>
          <w:sz w:val="20"/>
          <w:szCs w:val="20"/>
          <w:spacing w:val="-6"/>
        </w:rPr>
        <w:t>矿</w:t>
      </w:r>
      <w:r>
        <w:rPr>
          <w:sz w:val="20"/>
          <w:szCs w:val="20"/>
          <w:spacing w:val="-6"/>
        </w:rPr>
        <w:t>用电梯应符合下列规定：</w:t>
      </w:r>
    </w:p>
    <w:p>
      <w:pPr>
        <w:pStyle w:val="BodyText"/>
        <w:ind w:left="390"/>
        <w:spacing w:before="79" w:line="219" w:lineRule="auto"/>
        <w:rPr>
          <w:sz w:val="20"/>
          <w:szCs w:val="20"/>
        </w:rPr>
      </w:pPr>
      <w:r>
        <w:rPr>
          <w:sz w:val="20"/>
          <w:szCs w:val="20"/>
          <w:spacing w:val="4"/>
        </w:rPr>
        <w:t>——控制柜应采用密封结构，柜内相对湿度不大于80%;</w:t>
      </w:r>
    </w:p>
    <w:p>
      <w:pPr>
        <w:pStyle w:val="BodyText"/>
        <w:ind w:left="390"/>
        <w:spacing w:before="71" w:line="212" w:lineRule="auto"/>
        <w:rPr>
          <w:rFonts w:ascii="Times New Roman" w:hAnsi="Times New Roman" w:eastAsia="Times New Roman" w:cs="Times New Roman"/>
          <w:sz w:val="20"/>
          <w:szCs w:val="20"/>
        </w:rPr>
      </w:pPr>
      <w:r>
        <w:rPr>
          <w:sz w:val="20"/>
          <w:szCs w:val="20"/>
          <w:spacing w:val="-2"/>
        </w:rPr>
        <w:t>——-电气设备外壳防护等级不低于</w:t>
      </w:r>
      <w:r>
        <w:rPr>
          <w:rFonts w:ascii="Times New Roman" w:hAnsi="Times New Roman" w:eastAsia="Times New Roman" w:cs="Times New Roman"/>
          <w:sz w:val="20"/>
          <w:szCs w:val="20"/>
          <w:spacing w:val="-2"/>
        </w:rPr>
        <w:t>IP55;</w:t>
      </w:r>
      <w:r>
        <w:rPr>
          <w:rFonts w:ascii="Times New Roman" w:hAnsi="Times New Roman" w:eastAsia="Times New Roman" w:cs="Times New Roman"/>
          <w:sz w:val="20"/>
          <w:szCs w:val="20"/>
          <w:spacing w:val="21"/>
        </w:rPr>
        <w:t xml:space="preserve">  </w:t>
      </w:r>
      <w:r>
        <w:rPr>
          <w:sz w:val="20"/>
          <w:szCs w:val="20"/>
          <w:spacing w:val="-2"/>
        </w:rPr>
        <w:t>开关、按钮及井底电</w:t>
      </w:r>
      <w:r>
        <w:rPr>
          <w:sz w:val="20"/>
          <w:szCs w:val="20"/>
          <w:spacing w:val="-3"/>
        </w:rPr>
        <w:t>气设备外壳防护等级不低于</w:t>
      </w:r>
      <w:r>
        <w:rPr>
          <w:rFonts w:ascii="Times New Roman" w:hAnsi="Times New Roman" w:eastAsia="Times New Roman" w:cs="Times New Roman"/>
          <w:sz w:val="20"/>
          <w:szCs w:val="20"/>
          <w:spacing w:val="-3"/>
        </w:rPr>
        <w:t>IP67;</w:t>
      </w:r>
    </w:p>
    <w:p>
      <w:pPr>
        <w:pStyle w:val="BodyText"/>
        <w:ind w:left="400"/>
        <w:spacing w:before="62" w:line="219" w:lineRule="auto"/>
        <w:rPr>
          <w:sz w:val="20"/>
          <w:szCs w:val="20"/>
        </w:rPr>
      </w:pPr>
      <w:r>
        <w:rPr>
          <w:sz w:val="20"/>
          <w:szCs w:val="20"/>
          <w:spacing w:val="1"/>
        </w:rPr>
        <w:t>——曳引电动机的绝缘等级不低于F 级；</w:t>
      </w:r>
    </w:p>
    <w:p>
      <w:pPr>
        <w:pStyle w:val="BodyText"/>
        <w:ind w:left="400"/>
        <w:spacing w:before="74" w:line="219" w:lineRule="auto"/>
        <w:rPr>
          <w:sz w:val="20"/>
          <w:szCs w:val="20"/>
        </w:rPr>
      </w:pPr>
      <w:r>
        <w:rPr>
          <w:sz w:val="20"/>
          <w:szCs w:val="20"/>
          <w:spacing w:val="1"/>
        </w:rPr>
        <w:t>——钢丝绳和金属零件应满足防腐蚀要求；</w:t>
      </w:r>
    </w:p>
    <w:p>
      <w:pPr>
        <w:pStyle w:val="BodyText"/>
        <w:ind w:left="580"/>
        <w:spacing w:before="63" w:line="219" w:lineRule="auto"/>
        <w:rPr>
          <w:sz w:val="20"/>
          <w:szCs w:val="20"/>
        </w:rPr>
      </w:pPr>
      <w:r>
        <w:rPr>
          <w:sz w:val="20"/>
          <w:szCs w:val="20"/>
          <w:spacing w:val="-4"/>
        </w:rPr>
        <w:t>—轿厢内应设紧急报警装置；轿厢顶不应漏水。</w:t>
      </w:r>
    </w:p>
    <w:p>
      <w:pPr>
        <w:pStyle w:val="BodyText"/>
        <w:spacing w:before="63" w:line="219" w:lineRule="auto"/>
        <w:rPr>
          <w:sz w:val="20"/>
          <w:szCs w:val="20"/>
        </w:rPr>
      </w:pPr>
      <w:hyperlink w:history="true" r:id="rId127">
        <w:r>
          <w:rPr>
            <w:sz w:val="20"/>
            <w:szCs w:val="20"/>
            <w:spacing w:val="-7"/>
          </w:rPr>
          <w:t>6.4.4.23</w:t>
        </w:r>
      </w:hyperlink>
      <w:r>
        <w:rPr>
          <w:sz w:val="20"/>
          <w:szCs w:val="20"/>
          <w:spacing w:val="87"/>
        </w:rPr>
        <w:t xml:space="preserve"> </w:t>
      </w:r>
      <w:r>
        <w:rPr>
          <w:sz w:val="20"/>
          <w:szCs w:val="20"/>
          <w:spacing w:val="-7"/>
        </w:rPr>
        <w:t>出现下列情况之一，应对矿用电梯进行检验：</w:t>
      </w:r>
    </w:p>
    <w:p>
      <w:pPr>
        <w:pStyle w:val="BodyText"/>
        <w:ind w:left="390"/>
        <w:spacing w:before="63" w:line="219" w:lineRule="auto"/>
        <w:rPr>
          <w:sz w:val="20"/>
          <w:szCs w:val="20"/>
        </w:rPr>
      </w:pPr>
      <w:r>
        <w:rPr>
          <w:sz w:val="20"/>
          <w:szCs w:val="20"/>
          <w:spacing w:val="-5"/>
        </w:rPr>
        <w:t>——安装、改造或者重大维修完成后；</w:t>
      </w:r>
    </w:p>
    <w:p>
      <w:pPr>
        <w:pStyle w:val="BodyText"/>
        <w:ind w:left="390"/>
        <w:spacing w:before="72" w:line="219" w:lineRule="auto"/>
        <w:rPr>
          <w:sz w:val="20"/>
          <w:szCs w:val="20"/>
        </w:rPr>
      </w:pPr>
      <w:r>
        <w:rPr>
          <w:sz w:val="20"/>
          <w:szCs w:val="20"/>
          <w:spacing w:val="-4"/>
        </w:rPr>
        <w:t>——由于安全性能导致停用，再次使用前；</w:t>
      </w:r>
    </w:p>
    <w:p>
      <w:pPr>
        <w:spacing w:line="219" w:lineRule="auto"/>
        <w:sectPr>
          <w:footerReference w:type="default" r:id="rId117"/>
          <w:pgSz w:w="11910" w:h="16850"/>
          <w:pgMar w:top="400" w:right="1422" w:bottom="1621" w:left="1559" w:header="0" w:footer="1362" w:gutter="0"/>
        </w:sectPr>
        <w:rPr>
          <w:sz w:val="20"/>
          <w:szCs w:val="20"/>
        </w:rPr>
      </w:pP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spacing w:line="287" w:lineRule="auto"/>
        <w:rPr>
          <w:rFonts w:ascii="Arial"/>
          <w:sz w:val="21"/>
        </w:rPr>
      </w:pPr>
      <w:r/>
    </w:p>
    <w:p>
      <w:pPr>
        <w:spacing w:line="287" w:lineRule="auto"/>
        <w:rPr>
          <w:rFonts w:ascii="Arial"/>
          <w:sz w:val="21"/>
        </w:rPr>
      </w:pPr>
      <w:r/>
    </w:p>
    <w:p>
      <w:pPr>
        <w:spacing w:before="55"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p>
      <w:pPr>
        <w:spacing w:line="266" w:lineRule="auto"/>
        <w:rPr>
          <w:rFonts w:ascii="Arial"/>
          <w:sz w:val="21"/>
        </w:rPr>
      </w:pPr>
      <w:r/>
    </w:p>
    <w:p>
      <w:pPr>
        <w:pStyle w:val="BodyText"/>
        <w:ind w:left="399"/>
        <w:spacing w:before="62" w:line="219" w:lineRule="auto"/>
        <w:rPr>
          <w:sz w:val="19"/>
          <w:szCs w:val="19"/>
        </w:rPr>
      </w:pPr>
      <w:r>
        <w:rPr>
          <w:sz w:val="19"/>
          <w:szCs w:val="19"/>
          <w:spacing w:val="8"/>
        </w:rPr>
        <w:t>——停止使用3个月以上，再次使用前；</w:t>
      </w:r>
    </w:p>
    <w:p>
      <w:pPr>
        <w:pStyle w:val="BodyText"/>
        <w:ind w:left="399"/>
        <w:spacing w:before="84" w:line="219" w:lineRule="auto"/>
        <w:rPr>
          <w:sz w:val="19"/>
          <w:szCs w:val="19"/>
        </w:rPr>
      </w:pPr>
      <w:r>
        <w:rPr>
          <w:sz w:val="19"/>
          <w:szCs w:val="19"/>
          <w:spacing w:val="17"/>
        </w:rPr>
        <w:t>——距上次检验满1年。</w:t>
      </w:r>
    </w:p>
    <w:p>
      <w:pPr>
        <w:pStyle w:val="BodyText"/>
        <w:spacing w:before="74" w:line="219" w:lineRule="auto"/>
        <w:rPr>
          <w:sz w:val="19"/>
          <w:szCs w:val="19"/>
        </w:rPr>
      </w:pPr>
      <w:hyperlink w:history="true" r:id="rId129">
        <w:r>
          <w:rPr>
            <w:sz w:val="19"/>
            <w:szCs w:val="19"/>
            <w:spacing w:val="5"/>
          </w:rPr>
          <w:t>6.4.4.24</w:t>
        </w:r>
      </w:hyperlink>
      <w:r>
        <w:rPr>
          <w:sz w:val="19"/>
          <w:szCs w:val="19"/>
          <w:spacing w:val="69"/>
        </w:rPr>
        <w:t xml:space="preserve"> </w:t>
      </w:r>
      <w:r>
        <w:rPr>
          <w:sz w:val="19"/>
          <w:szCs w:val="19"/>
          <w:spacing w:val="5"/>
        </w:rPr>
        <w:t>电梯钢丝绳出现下列情况之一时应报废：</w:t>
      </w:r>
    </w:p>
    <w:p>
      <w:pPr>
        <w:pStyle w:val="BodyText"/>
        <w:ind w:left="399"/>
        <w:spacing w:before="74" w:line="219" w:lineRule="auto"/>
        <w:rPr>
          <w:sz w:val="19"/>
          <w:szCs w:val="19"/>
        </w:rPr>
      </w:pPr>
      <w:r>
        <w:rPr>
          <w:sz w:val="19"/>
          <w:szCs w:val="19"/>
          <w:spacing w:val="-5"/>
        </w:rPr>
        <w:t>——笼状畸变、绳芯挤出、扭结、部分压扁、弯折或严重锈蚀；</w:t>
      </w:r>
    </w:p>
    <w:p>
      <w:pPr>
        <w:pStyle w:val="BodyText"/>
        <w:ind w:left="399"/>
        <w:spacing w:before="74" w:line="219" w:lineRule="auto"/>
        <w:rPr>
          <w:sz w:val="19"/>
          <w:szCs w:val="19"/>
        </w:rPr>
      </w:pPr>
      <w:r>
        <w:rPr>
          <w:sz w:val="19"/>
          <w:szCs w:val="19"/>
          <w:spacing w:val="12"/>
        </w:rPr>
        <w:t>——</w:t>
      </w:r>
      <w:r>
        <w:rPr>
          <w:sz w:val="19"/>
          <w:szCs w:val="19"/>
          <w:spacing w:val="-52"/>
        </w:rPr>
        <w:t xml:space="preserve"> </w:t>
      </w:r>
      <w:r>
        <w:rPr>
          <w:sz w:val="19"/>
          <w:szCs w:val="19"/>
          <w:spacing w:val="12"/>
        </w:rPr>
        <w:t>一个捻距内单股的断丝数大于4根；</w:t>
      </w:r>
    </w:p>
    <w:p>
      <w:pPr>
        <w:pStyle w:val="BodyText"/>
        <w:ind w:left="399"/>
        <w:spacing w:before="75" w:line="219" w:lineRule="auto"/>
        <w:rPr>
          <w:sz w:val="19"/>
          <w:szCs w:val="19"/>
        </w:rPr>
      </w:pPr>
      <w:r>
        <w:rPr>
          <w:sz w:val="19"/>
          <w:szCs w:val="19"/>
          <w:spacing w:val="17"/>
        </w:rPr>
        <w:t>——钢丝绳直径小于公称直径的90%。</w:t>
      </w:r>
    </w:p>
    <w:p>
      <w:pPr>
        <w:pStyle w:val="BodyText"/>
        <w:spacing w:before="93" w:line="218" w:lineRule="auto"/>
        <w:rPr>
          <w:sz w:val="19"/>
          <w:szCs w:val="19"/>
        </w:rPr>
      </w:pPr>
      <w:hyperlink w:history="true" r:id="rId130">
        <w:r>
          <w:rPr>
            <w:sz w:val="19"/>
            <w:szCs w:val="19"/>
            <w:spacing w:val="5"/>
          </w:rPr>
          <w:t>6.4.4.25</w:t>
        </w:r>
      </w:hyperlink>
      <w:r>
        <w:rPr>
          <w:sz w:val="19"/>
          <w:szCs w:val="19"/>
          <w:spacing w:val="5"/>
        </w:rPr>
        <w:t xml:space="preserve">  升降人员的竖井井口和提</w:t>
      </w:r>
      <w:r>
        <w:rPr>
          <w:sz w:val="19"/>
          <w:szCs w:val="19"/>
          <w:spacing w:val="4"/>
        </w:rPr>
        <w:t>升机室应悬挂下列布告牌：</w:t>
      </w:r>
    </w:p>
    <w:p>
      <w:pPr>
        <w:pStyle w:val="BodyText"/>
        <w:ind w:left="399"/>
        <w:spacing w:before="87" w:line="219" w:lineRule="auto"/>
        <w:rPr>
          <w:sz w:val="19"/>
          <w:szCs w:val="19"/>
        </w:rPr>
      </w:pPr>
      <w:r>
        <w:rPr>
          <w:sz w:val="19"/>
          <w:szCs w:val="19"/>
          <w:spacing w:val="8"/>
        </w:rPr>
        <w:t>——每班上下井时间表；</w:t>
      </w:r>
    </w:p>
    <w:p>
      <w:pPr>
        <w:pStyle w:val="BodyText"/>
        <w:ind w:left="402"/>
        <w:spacing w:before="72" w:line="219" w:lineRule="auto"/>
        <w:rPr>
          <w:sz w:val="19"/>
          <w:szCs w:val="19"/>
        </w:rPr>
      </w:pPr>
      <w:r>
        <w:rPr>
          <w:sz w:val="19"/>
          <w:szCs w:val="19"/>
          <w:b/>
          <w:bCs/>
          <w:spacing w:val="3"/>
        </w:rPr>
        <w:t>——信号标志；</w:t>
      </w:r>
    </w:p>
    <w:p>
      <w:pPr>
        <w:pStyle w:val="BodyText"/>
        <w:ind w:left="399"/>
        <w:spacing w:before="87" w:line="219" w:lineRule="auto"/>
        <w:rPr>
          <w:sz w:val="19"/>
          <w:szCs w:val="19"/>
        </w:rPr>
      </w:pPr>
      <w:r>
        <w:rPr>
          <w:sz w:val="19"/>
          <w:szCs w:val="19"/>
          <w:spacing w:val="8"/>
        </w:rPr>
        <w:t>——每层罐笼允许乘人数；</w:t>
      </w:r>
    </w:p>
    <w:p>
      <w:pPr>
        <w:pStyle w:val="BodyText"/>
        <w:ind w:left="399"/>
        <w:spacing w:before="55" w:line="219" w:lineRule="auto"/>
        <w:rPr>
          <w:sz w:val="19"/>
          <w:szCs w:val="19"/>
        </w:rPr>
      </w:pPr>
      <w:r>
        <w:rPr>
          <w:sz w:val="19"/>
          <w:szCs w:val="19"/>
          <w:spacing w:val="10"/>
        </w:rPr>
        <w:t>——其他有关升降人员的注意事项。</w:t>
      </w:r>
    </w:p>
    <w:p>
      <w:pPr>
        <w:pStyle w:val="BodyText"/>
        <w:spacing w:before="75" w:line="219" w:lineRule="auto"/>
        <w:rPr>
          <w:sz w:val="19"/>
          <w:szCs w:val="19"/>
        </w:rPr>
      </w:pPr>
      <w:hyperlink w:history="true" r:id="rId131">
        <w:r>
          <w:rPr>
            <w:sz w:val="19"/>
            <w:szCs w:val="19"/>
            <w:spacing w:val="3"/>
          </w:rPr>
          <w:t>6.4.4.26</w:t>
        </w:r>
      </w:hyperlink>
      <w:r>
        <w:rPr>
          <w:sz w:val="19"/>
          <w:szCs w:val="19"/>
          <w:spacing w:val="3"/>
        </w:rPr>
        <w:t xml:space="preserve">  无隔离设施的混合井升降人员时，箕斗提升系统应停止运行。</w:t>
      </w:r>
    </w:p>
    <w:p>
      <w:pPr>
        <w:pStyle w:val="BodyText"/>
        <w:spacing w:before="90" w:line="219" w:lineRule="auto"/>
        <w:rPr>
          <w:sz w:val="19"/>
          <w:szCs w:val="19"/>
        </w:rPr>
      </w:pPr>
      <w:hyperlink w:history="true" r:id="rId132">
        <w:r>
          <w:rPr>
            <w:sz w:val="19"/>
            <w:szCs w:val="19"/>
            <w:spacing w:val="1"/>
          </w:rPr>
          <w:t>6</w:t>
        </w:r>
        <w:r>
          <w:rPr>
            <w:sz w:val="19"/>
            <w:szCs w:val="19"/>
            <w:b/>
            <w:bCs/>
            <w:spacing w:val="1"/>
          </w:rPr>
          <w:t>.4.4.27</w:t>
        </w:r>
      </w:hyperlink>
      <w:r>
        <w:rPr>
          <w:sz w:val="19"/>
          <w:szCs w:val="19"/>
          <w:spacing w:val="1"/>
        </w:rPr>
        <w:t xml:space="preserve">  </w:t>
      </w:r>
      <w:r>
        <w:rPr>
          <w:sz w:val="19"/>
          <w:szCs w:val="19"/>
          <w:b/>
          <w:bCs/>
          <w:spacing w:val="1"/>
        </w:rPr>
        <w:t>箕斗提升系统应在箕斗装载地点、卸载地点设置信号装置；信号应与提升机启动有闭锁关系。</w:t>
      </w:r>
    </w:p>
    <w:p>
      <w:pPr>
        <w:pStyle w:val="BodyText"/>
        <w:spacing w:before="69" w:line="219" w:lineRule="auto"/>
        <w:rPr>
          <w:sz w:val="19"/>
          <w:szCs w:val="19"/>
        </w:rPr>
      </w:pPr>
      <w:hyperlink w:history="true" r:id="rId133">
        <w:r>
          <w:rPr>
            <w:sz w:val="19"/>
            <w:szCs w:val="19"/>
            <w:spacing w:val="3"/>
          </w:rPr>
          <w:t>6.4.4.28</w:t>
        </w:r>
      </w:hyperlink>
      <w:r>
        <w:rPr>
          <w:sz w:val="19"/>
          <w:szCs w:val="19"/>
          <w:spacing w:val="97"/>
        </w:rPr>
        <w:t xml:space="preserve"> </w:t>
      </w:r>
      <w:r>
        <w:rPr>
          <w:sz w:val="19"/>
          <w:szCs w:val="19"/>
          <w:spacing w:val="3"/>
        </w:rPr>
        <w:t>罐笼提升信号系统应符合下列规定：</w:t>
      </w:r>
    </w:p>
    <w:p>
      <w:pPr>
        <w:pStyle w:val="BodyText"/>
        <w:ind w:left="399"/>
        <w:spacing w:before="94" w:line="219" w:lineRule="auto"/>
        <w:rPr>
          <w:sz w:val="19"/>
          <w:szCs w:val="19"/>
        </w:rPr>
      </w:pPr>
      <w:r>
        <w:rPr>
          <w:sz w:val="19"/>
          <w:szCs w:val="19"/>
          <w:spacing w:val="9"/>
        </w:rPr>
        <w:t>——应在井口和井下各中段马头门设信号装置；</w:t>
      </w:r>
    </w:p>
    <w:p>
      <w:pPr>
        <w:pStyle w:val="BodyText"/>
        <w:ind w:left="399"/>
        <w:spacing w:before="55" w:line="219" w:lineRule="auto"/>
        <w:rPr>
          <w:sz w:val="19"/>
          <w:szCs w:val="19"/>
        </w:rPr>
      </w:pPr>
      <w:r>
        <w:rPr>
          <w:sz w:val="19"/>
          <w:szCs w:val="19"/>
          <w:spacing w:val="9"/>
        </w:rPr>
        <w:t>——不同地点发出的信号应有区别；</w:t>
      </w:r>
    </w:p>
    <w:p>
      <w:pPr>
        <w:pStyle w:val="BodyText"/>
        <w:ind w:left="402"/>
        <w:spacing w:before="82" w:line="219" w:lineRule="auto"/>
        <w:rPr>
          <w:sz w:val="19"/>
          <w:szCs w:val="19"/>
        </w:rPr>
      </w:pPr>
      <w:r>
        <w:rPr>
          <w:sz w:val="19"/>
          <w:szCs w:val="19"/>
          <w:b/>
          <w:bCs/>
          <w:spacing w:val="9"/>
        </w:rPr>
        <w:t>——跟罐信号工使用的信号装置应便于跟罐信号工从罐内发信号</w:t>
      </w:r>
      <w:r>
        <w:rPr>
          <w:sz w:val="19"/>
          <w:szCs w:val="19"/>
          <w:spacing w:val="9"/>
        </w:rPr>
        <w:t>；</w:t>
      </w:r>
    </w:p>
    <w:p>
      <w:pPr>
        <w:pStyle w:val="BodyText"/>
        <w:ind w:left="402"/>
        <w:spacing w:before="83" w:line="219" w:lineRule="auto"/>
        <w:rPr>
          <w:sz w:val="19"/>
          <w:szCs w:val="19"/>
        </w:rPr>
      </w:pPr>
      <w:r>
        <w:rPr>
          <w:sz w:val="19"/>
          <w:szCs w:val="19"/>
          <w:b/>
          <w:bCs/>
          <w:spacing w:val="7"/>
        </w:rPr>
        <w:t>——井口信号工或跟罐信号工可直接向提升机司机发信号；</w:t>
      </w:r>
    </w:p>
    <w:p>
      <w:pPr>
        <w:pStyle w:val="BodyText"/>
        <w:ind w:left="402"/>
        <w:spacing w:before="65" w:line="219" w:lineRule="auto"/>
        <w:rPr>
          <w:sz w:val="19"/>
          <w:szCs w:val="19"/>
        </w:rPr>
      </w:pPr>
      <w:r>
        <w:rPr>
          <w:sz w:val="19"/>
          <w:szCs w:val="19"/>
          <w:b/>
          <w:bCs/>
          <w:spacing w:val="8"/>
        </w:rPr>
        <w:t>——中段信号工经过井口信号工同意可以向提升机司机发信号；紧急情况下可直接向提升机司机</w:t>
      </w:r>
    </w:p>
    <w:p>
      <w:pPr>
        <w:pStyle w:val="BodyText"/>
        <w:ind w:left="830"/>
        <w:spacing w:before="79" w:line="219" w:lineRule="auto"/>
        <w:rPr>
          <w:sz w:val="19"/>
          <w:szCs w:val="19"/>
        </w:rPr>
      </w:pPr>
      <w:r>
        <w:rPr>
          <w:sz w:val="19"/>
          <w:szCs w:val="19"/>
          <w:spacing w:val="8"/>
        </w:rPr>
        <w:t>发出紧急停车信号。</w:t>
      </w:r>
    </w:p>
    <w:p>
      <w:pPr>
        <w:pStyle w:val="BodyText"/>
        <w:ind w:left="402" w:right="32" w:hanging="402"/>
        <w:spacing w:before="71" w:line="298" w:lineRule="auto"/>
        <w:rPr>
          <w:sz w:val="19"/>
          <w:szCs w:val="19"/>
        </w:rPr>
      </w:pPr>
      <w:hyperlink w:history="true" r:id="rId134">
        <w:r>
          <w:rPr>
            <w:sz w:val="19"/>
            <w:szCs w:val="19"/>
            <w:spacing w:val="1"/>
          </w:rPr>
          <w:t>6.4</w:t>
        </w:r>
        <w:r>
          <w:rPr>
            <w:sz w:val="19"/>
            <w:szCs w:val="19"/>
            <w:b/>
            <w:bCs/>
            <w:spacing w:val="1"/>
          </w:rPr>
          <w:t>.4.29</w:t>
        </w:r>
      </w:hyperlink>
      <w:r>
        <w:rPr>
          <w:sz w:val="19"/>
          <w:szCs w:val="19"/>
          <w:spacing w:val="1"/>
        </w:rPr>
        <w:t xml:space="preserve">  </w:t>
      </w:r>
      <w:r>
        <w:rPr>
          <w:sz w:val="19"/>
          <w:szCs w:val="19"/>
          <w:b/>
          <w:bCs/>
          <w:spacing w:val="1"/>
        </w:rPr>
        <w:t>竖井提升系统应按照下列要求进行检查，发现问题立即处理，并将检查和处理结果记录存档：</w:t>
      </w:r>
      <w:r>
        <w:rPr>
          <w:sz w:val="19"/>
          <w:szCs w:val="19"/>
          <w:spacing w:val="18"/>
        </w:rPr>
        <w:t xml:space="preserve"> </w:t>
      </w:r>
      <w:r>
        <w:rPr>
          <w:sz w:val="19"/>
          <w:szCs w:val="19"/>
          <w:b/>
          <w:bCs/>
          <w:spacing w:val="2"/>
        </w:rPr>
        <w:t>——提升系统的钢丝绳、悬挂装置、提升容器、防坠器等，每天</w:t>
      </w:r>
      <w:r>
        <w:rPr>
          <w:sz w:val="19"/>
          <w:szCs w:val="19"/>
          <w:b/>
          <w:bCs/>
          <w:spacing w:val="1"/>
        </w:rPr>
        <w:t>由专人检查1次，每月由矿机电部门</w:t>
      </w:r>
    </w:p>
    <w:p>
      <w:pPr>
        <w:pStyle w:val="BodyText"/>
        <w:ind w:left="830"/>
        <w:spacing w:line="219" w:lineRule="auto"/>
        <w:rPr>
          <w:sz w:val="19"/>
          <w:szCs w:val="19"/>
        </w:rPr>
      </w:pPr>
      <w:r>
        <w:rPr>
          <w:sz w:val="19"/>
          <w:szCs w:val="19"/>
          <w:spacing w:val="21"/>
        </w:rPr>
        <w:t>组织检查1次；</w:t>
      </w:r>
    </w:p>
    <w:p>
      <w:pPr>
        <w:pStyle w:val="BodyText"/>
        <w:ind w:left="832" w:right="91" w:hanging="300"/>
        <w:spacing w:before="62" w:line="301" w:lineRule="auto"/>
        <w:rPr>
          <w:sz w:val="19"/>
          <w:szCs w:val="19"/>
        </w:rPr>
      </w:pPr>
      <w:r>
        <w:rPr>
          <w:sz w:val="19"/>
          <w:szCs w:val="19"/>
          <w:b/>
          <w:bCs/>
          <w:spacing w:val="1"/>
        </w:rPr>
        <w:t>—提升机的卷筒或摩擦轮、制动装置、调绳装置、传动装置、电动机和控制设备以及各种保护装置</w:t>
      </w:r>
      <w:r>
        <w:rPr>
          <w:sz w:val="19"/>
          <w:szCs w:val="19"/>
          <w:spacing w:val="11"/>
        </w:rPr>
        <w:t xml:space="preserve"> </w:t>
      </w:r>
      <w:r>
        <w:rPr>
          <w:sz w:val="19"/>
          <w:szCs w:val="19"/>
          <w:b/>
          <w:bCs/>
          <w:spacing w:val="8"/>
        </w:rPr>
        <w:t>和闭锁装置等，每天由专人检查1次，每月由矿机电部门组织检查1次</w:t>
      </w:r>
      <w:r>
        <w:rPr>
          <w:sz w:val="19"/>
          <w:szCs w:val="19"/>
          <w:spacing w:val="8"/>
        </w:rPr>
        <w:t>；</w:t>
      </w:r>
    </w:p>
    <w:p>
      <w:pPr>
        <w:pStyle w:val="BodyText"/>
        <w:ind w:left="402"/>
        <w:spacing w:line="219" w:lineRule="auto"/>
        <w:rPr>
          <w:sz w:val="19"/>
          <w:szCs w:val="19"/>
        </w:rPr>
      </w:pPr>
      <w:r>
        <w:rPr>
          <w:sz w:val="19"/>
          <w:szCs w:val="19"/>
          <w:b/>
          <w:bCs/>
          <w:spacing w:val="-1"/>
        </w:rPr>
        <w:t>——提升容器的防坠器、连接装置、保险链、罐门、导向槽、罐体、罐内阻车器等，每天由专人检查</w:t>
      </w:r>
    </w:p>
    <w:p>
      <w:pPr>
        <w:pStyle w:val="BodyText"/>
        <w:ind w:left="830"/>
        <w:spacing w:before="86" w:line="219" w:lineRule="auto"/>
        <w:rPr>
          <w:sz w:val="19"/>
          <w:szCs w:val="19"/>
        </w:rPr>
      </w:pPr>
      <w:r>
        <w:rPr>
          <w:sz w:val="19"/>
          <w:szCs w:val="19"/>
          <w:spacing w:val="15"/>
        </w:rPr>
        <w:t>1次，每月由矿机电部门组织检查1次；</w:t>
      </w:r>
    </w:p>
    <w:p>
      <w:pPr>
        <w:pStyle w:val="BodyText"/>
        <w:ind w:left="399"/>
        <w:spacing w:before="66" w:line="219" w:lineRule="auto"/>
        <w:rPr>
          <w:sz w:val="19"/>
          <w:szCs w:val="19"/>
        </w:rPr>
      </w:pPr>
      <w:r>
        <w:rPr>
          <w:sz w:val="19"/>
          <w:szCs w:val="19"/>
          <w:spacing w:val="-6"/>
        </w:rPr>
        <w:t>——天轮、导向轮、过卷缓冲装置、罐道、尾绳隔离装置、安全门、摇台、阻</w:t>
      </w:r>
      <w:r>
        <w:rPr>
          <w:sz w:val="19"/>
          <w:szCs w:val="19"/>
          <w:spacing w:val="-7"/>
        </w:rPr>
        <w:t>车器、装卸矿设施等，每月</w:t>
      </w:r>
    </w:p>
    <w:p>
      <w:pPr>
        <w:pStyle w:val="BodyText"/>
        <w:ind w:left="830"/>
        <w:spacing w:before="95" w:line="219" w:lineRule="auto"/>
        <w:rPr>
          <w:sz w:val="19"/>
          <w:szCs w:val="19"/>
        </w:rPr>
      </w:pPr>
      <w:r>
        <w:rPr>
          <w:sz w:val="19"/>
          <w:szCs w:val="19"/>
          <w:spacing w:val="18"/>
        </w:rPr>
        <w:t>由专人检查1次；</w:t>
      </w:r>
    </w:p>
    <w:p>
      <w:pPr>
        <w:pStyle w:val="BodyText"/>
        <w:ind w:left="399"/>
        <w:spacing w:before="54" w:line="219" w:lineRule="auto"/>
        <w:rPr>
          <w:sz w:val="19"/>
          <w:szCs w:val="19"/>
        </w:rPr>
      </w:pPr>
      <w:r>
        <w:rPr>
          <w:sz w:val="19"/>
          <w:szCs w:val="19"/>
          <w:spacing w:val="7"/>
        </w:rPr>
        <w:t>——新安装或大修后的单绳罐笼防坠器应进行</w:t>
      </w:r>
      <w:r>
        <w:rPr>
          <w:sz w:val="19"/>
          <w:szCs w:val="19"/>
          <w:spacing w:val="6"/>
        </w:rPr>
        <w:t>脱钩试验，合格后方可使用；在用防坠器每半年进行</w:t>
      </w:r>
    </w:p>
    <w:p>
      <w:pPr>
        <w:pStyle w:val="BodyText"/>
        <w:ind w:left="830" w:right="81"/>
        <w:spacing w:before="85" w:line="291" w:lineRule="auto"/>
        <w:rPr>
          <w:sz w:val="19"/>
          <w:szCs w:val="19"/>
        </w:rPr>
      </w:pPr>
      <w:r>
        <w:rPr>
          <w:sz w:val="19"/>
          <w:szCs w:val="19"/>
          <w:spacing w:val="12"/>
        </w:rPr>
        <w:t>1次不脱钩试验；每年进行1次脱钩试验；防坠器的抓捕器断面减少20%或者导向套衬瓦一侧</w:t>
      </w:r>
      <w:r>
        <w:rPr>
          <w:sz w:val="19"/>
          <w:szCs w:val="19"/>
          <w:spacing w:val="13"/>
        </w:rPr>
        <w:t xml:space="preserve"> </w:t>
      </w:r>
      <w:r>
        <w:rPr>
          <w:sz w:val="19"/>
          <w:szCs w:val="19"/>
          <w:spacing w:val="13"/>
        </w:rPr>
        <w:t>磨损超过3</w:t>
      </w:r>
      <w:r>
        <w:rPr>
          <w:sz w:val="19"/>
          <w:szCs w:val="19"/>
          <w:spacing w:val="-28"/>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38"/>
          <w:w w:val="101"/>
        </w:rPr>
        <w:t xml:space="preserve"> </w:t>
      </w:r>
      <w:r>
        <w:rPr>
          <w:sz w:val="19"/>
          <w:szCs w:val="19"/>
          <w:spacing w:val="13"/>
        </w:rPr>
        <w:t>时应更换。</w:t>
      </w:r>
    </w:p>
    <w:p>
      <w:pPr>
        <w:pStyle w:val="BodyText"/>
        <w:ind w:firstLine="2"/>
        <w:spacing w:before="2" w:line="291" w:lineRule="auto"/>
        <w:rPr>
          <w:sz w:val="19"/>
          <w:szCs w:val="19"/>
        </w:rPr>
      </w:pPr>
      <w:hyperlink w:history="true" r:id="rId135">
        <w:r>
          <w:rPr>
            <w:sz w:val="19"/>
            <w:szCs w:val="19"/>
            <w:b/>
            <w:bCs/>
            <w:spacing w:val="11"/>
          </w:rPr>
          <w:t>6.4.4.30</w:t>
        </w:r>
      </w:hyperlink>
      <w:r>
        <w:rPr>
          <w:sz w:val="19"/>
          <w:szCs w:val="19"/>
          <w:spacing w:val="11"/>
        </w:rPr>
        <w:t xml:space="preserve">  井架和多绳提升机井塔，每年检查1次；木质井架每半年检查1次。发现问题应及时处理。</w:t>
      </w:r>
      <w:r>
        <w:rPr>
          <w:sz w:val="19"/>
          <w:szCs w:val="19"/>
          <w:spacing w:val="5"/>
        </w:rPr>
        <w:t xml:space="preserve"> </w:t>
      </w:r>
      <w:r>
        <w:rPr>
          <w:sz w:val="19"/>
          <w:szCs w:val="19"/>
          <w:spacing w:val="8"/>
        </w:rPr>
        <w:t>检查和处理结果应记录存档。</w:t>
      </w:r>
    </w:p>
    <w:p>
      <w:pPr>
        <w:pStyle w:val="BodyText"/>
        <w:ind w:right="88" w:firstLine="2"/>
        <w:spacing w:line="322" w:lineRule="auto"/>
        <w:rPr>
          <w:sz w:val="16"/>
          <w:szCs w:val="16"/>
        </w:rPr>
      </w:pPr>
      <w:hyperlink w:history="true" r:id="rId136">
        <w:r>
          <w:rPr>
            <w:sz w:val="19"/>
            <w:szCs w:val="19"/>
            <w:b/>
            <w:bCs/>
            <w:spacing w:val="8"/>
          </w:rPr>
          <w:t>6.4.4.31</w:t>
        </w:r>
      </w:hyperlink>
      <w:r>
        <w:rPr>
          <w:sz w:val="19"/>
          <w:szCs w:val="19"/>
          <w:spacing w:val="8"/>
        </w:rPr>
        <w:t xml:space="preserve">  提升系统每年应进行1次</w:t>
      </w:r>
      <w:r>
        <w:rPr>
          <w:sz w:val="19"/>
          <w:szCs w:val="19"/>
          <w:spacing w:val="7"/>
        </w:rPr>
        <w:t>检验，发现问题立即处理。检验和处理结果应记录存档。检验项目</w:t>
      </w:r>
      <w:r>
        <w:rPr>
          <w:sz w:val="19"/>
          <w:szCs w:val="19"/>
        </w:rPr>
        <w:t xml:space="preserve"> </w:t>
      </w:r>
      <w:r>
        <w:rPr>
          <w:sz w:val="16"/>
          <w:szCs w:val="16"/>
          <w:spacing w:val="-7"/>
        </w:rPr>
        <w:t>如</w:t>
      </w:r>
      <w:r>
        <w:rPr>
          <w:sz w:val="16"/>
          <w:szCs w:val="16"/>
          <w:spacing w:val="-17"/>
        </w:rPr>
        <w:t xml:space="preserve"> </w:t>
      </w:r>
      <w:r>
        <w:rPr>
          <w:sz w:val="16"/>
          <w:szCs w:val="16"/>
          <w:spacing w:val="-7"/>
        </w:rPr>
        <w:t>下</w:t>
      </w:r>
      <w:r>
        <w:rPr>
          <w:sz w:val="16"/>
          <w:szCs w:val="16"/>
          <w:spacing w:val="-27"/>
        </w:rPr>
        <w:t xml:space="preserve"> </w:t>
      </w:r>
      <w:r>
        <w:rPr>
          <w:sz w:val="16"/>
          <w:szCs w:val="16"/>
          <w:spacing w:val="-7"/>
        </w:rPr>
        <w:t>：</w:t>
      </w:r>
    </w:p>
    <w:p>
      <w:pPr>
        <w:pStyle w:val="BodyText"/>
        <w:ind w:left="399"/>
        <w:spacing w:line="220" w:lineRule="auto"/>
        <w:rPr>
          <w:sz w:val="19"/>
          <w:szCs w:val="19"/>
        </w:rPr>
      </w:pPr>
      <w:r>
        <w:rPr>
          <w:sz w:val="19"/>
          <w:szCs w:val="19"/>
          <w:spacing w:val="1"/>
        </w:rPr>
        <w:t>——6.4.8.11～6.4.8.14规定的各种安全保</w:t>
      </w:r>
      <w:r>
        <w:rPr>
          <w:sz w:val="19"/>
          <w:szCs w:val="19"/>
        </w:rPr>
        <w:t>护；</w:t>
      </w:r>
    </w:p>
    <w:p>
      <w:pPr>
        <w:pStyle w:val="BodyText"/>
        <w:ind w:left="399"/>
        <w:spacing w:before="62" w:line="219" w:lineRule="auto"/>
        <w:rPr>
          <w:sz w:val="19"/>
          <w:szCs w:val="19"/>
        </w:rPr>
      </w:pPr>
      <w:r>
        <w:rPr>
          <w:sz w:val="19"/>
          <w:szCs w:val="19"/>
          <w:spacing w:val="9"/>
        </w:rPr>
        <w:t>——电气传动装置和控制系统的情况；</w:t>
      </w:r>
    </w:p>
    <w:p>
      <w:pPr>
        <w:pStyle w:val="BodyText"/>
        <w:ind w:left="399"/>
        <w:spacing w:before="66" w:line="219" w:lineRule="auto"/>
        <w:rPr>
          <w:sz w:val="19"/>
          <w:szCs w:val="19"/>
        </w:rPr>
      </w:pPr>
      <w:r>
        <w:rPr>
          <w:sz w:val="19"/>
          <w:szCs w:val="19"/>
          <w:spacing w:val="5"/>
        </w:rPr>
        <w:t>——工作制动和安全制动的工作性能：验算和检测制动力矩，测定安全制动减速度。</w:t>
      </w:r>
    </w:p>
    <w:p>
      <w:pPr>
        <w:pStyle w:val="BodyText"/>
        <w:ind w:left="2"/>
        <w:spacing w:before="238" w:line="235" w:lineRule="auto"/>
        <w:rPr>
          <w:rFonts w:ascii="LiSu" w:hAnsi="LiSu" w:eastAsia="LiSu" w:cs="LiSu"/>
          <w:sz w:val="19"/>
          <w:szCs w:val="19"/>
        </w:rPr>
      </w:pPr>
      <w:r>
        <w:rPr>
          <w:sz w:val="19"/>
          <w:szCs w:val="19"/>
          <w:b/>
          <w:bCs/>
          <w:spacing w:val="-7"/>
        </w:rPr>
        <w:t>6.4.5</w:t>
      </w:r>
      <w:r>
        <w:rPr>
          <w:sz w:val="19"/>
          <w:szCs w:val="19"/>
          <w:spacing w:val="33"/>
        </w:rPr>
        <w:t xml:space="preserve">  </w:t>
      </w:r>
      <w:r>
        <w:rPr>
          <w:rFonts w:ascii="LiSu" w:hAnsi="LiSu" w:eastAsia="LiSu" w:cs="LiSu"/>
          <w:sz w:val="19"/>
          <w:szCs w:val="19"/>
          <w:b/>
          <w:bCs/>
          <w:spacing w:val="-7"/>
        </w:rPr>
        <w:t>提升容器</w:t>
      </w:r>
    </w:p>
    <w:p>
      <w:pPr>
        <w:pStyle w:val="BodyText"/>
        <w:ind w:left="2"/>
        <w:spacing w:before="204" w:line="219" w:lineRule="auto"/>
        <w:rPr>
          <w:sz w:val="19"/>
          <w:szCs w:val="19"/>
        </w:rPr>
      </w:pPr>
      <w:r>
        <w:rPr>
          <w:sz w:val="19"/>
          <w:szCs w:val="19"/>
          <w:b/>
          <w:bCs/>
          <w:spacing w:val="1"/>
        </w:rPr>
        <w:t>6.4.5.1</w:t>
      </w:r>
      <w:r>
        <w:rPr>
          <w:sz w:val="19"/>
          <w:szCs w:val="19"/>
          <w:spacing w:val="35"/>
        </w:rPr>
        <w:t xml:space="preserve">  </w:t>
      </w:r>
      <w:r>
        <w:rPr>
          <w:sz w:val="19"/>
          <w:szCs w:val="19"/>
          <w:spacing w:val="1"/>
        </w:rPr>
        <w:t>单绳罐笼应设可靠的断绳防坠器。</w:t>
      </w:r>
    </w:p>
    <w:p>
      <w:pPr>
        <w:pStyle w:val="BodyText"/>
        <w:ind w:left="2"/>
        <w:spacing w:before="75" w:line="219" w:lineRule="auto"/>
        <w:rPr>
          <w:sz w:val="19"/>
          <w:szCs w:val="19"/>
        </w:rPr>
      </w:pPr>
      <w:r>
        <w:rPr>
          <w:sz w:val="19"/>
          <w:szCs w:val="19"/>
          <w:b/>
          <w:bCs/>
          <w:spacing w:val="6"/>
        </w:rPr>
        <w:t>6.4.5.2</w:t>
      </w:r>
      <w:r>
        <w:rPr>
          <w:sz w:val="19"/>
          <w:szCs w:val="19"/>
          <w:spacing w:val="6"/>
        </w:rPr>
        <w:t xml:space="preserve">  多绳提升首绳悬挂装置应能自</w:t>
      </w:r>
      <w:r>
        <w:rPr>
          <w:sz w:val="19"/>
          <w:szCs w:val="19"/>
          <w:spacing w:val="5"/>
        </w:rPr>
        <w:t>动平衡各首绳张力；圆尾绳悬挂装置应保证尾绳自由旋转。</w:t>
      </w:r>
    </w:p>
    <w:p>
      <w:pPr>
        <w:spacing w:line="219" w:lineRule="auto"/>
        <w:sectPr>
          <w:footerReference w:type="default" r:id="rId128"/>
          <w:pgSz w:w="11910" w:h="16850"/>
          <w:pgMar w:top="400" w:right="1554" w:bottom="1407" w:left="1420" w:header="0" w:footer="1281" w:gutter="0"/>
        </w:sectPr>
        <w:rPr>
          <w:sz w:val="19"/>
          <w:szCs w:val="19"/>
        </w:rPr>
      </w:pP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ind w:right="7"/>
        <w:spacing w:before="55" w:line="189" w:lineRule="auto"/>
        <w:jc w:val="right"/>
        <w:rPr>
          <w:rFonts w:ascii="Times New Roman" w:hAnsi="Times New Roman" w:eastAsia="Times New Roman" w:cs="Times New Roman"/>
          <w:sz w:val="19"/>
          <w:szCs w:val="19"/>
        </w:rPr>
      </w:pPr>
      <w:bookmarkStart w:name="bookmark55" w:id="39"/>
      <w:bookmarkEnd w:id="39"/>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pStyle w:val="BodyText"/>
        <w:ind w:left="2"/>
        <w:spacing w:before="279" w:line="222" w:lineRule="auto"/>
        <w:rPr>
          <w:sz w:val="19"/>
          <w:szCs w:val="19"/>
        </w:rPr>
      </w:pPr>
      <w:r>
        <w:rPr>
          <w:sz w:val="19"/>
          <w:szCs w:val="19"/>
          <w:b/>
          <w:bCs/>
          <w:spacing w:val="2"/>
        </w:rPr>
        <w:t>6.4.5.3</w:t>
      </w:r>
      <w:r>
        <w:rPr>
          <w:sz w:val="19"/>
          <w:szCs w:val="19"/>
          <w:spacing w:val="2"/>
        </w:rPr>
        <w:t xml:space="preserve">  </w:t>
      </w:r>
      <w:r>
        <w:rPr>
          <w:rFonts w:ascii="SimHei" w:hAnsi="SimHei" w:eastAsia="SimHei" w:cs="SimHei"/>
          <w:sz w:val="19"/>
          <w:szCs w:val="19"/>
          <w:spacing w:val="2"/>
        </w:rPr>
        <w:t>竖</w:t>
      </w:r>
      <w:r>
        <w:rPr>
          <w:sz w:val="19"/>
          <w:szCs w:val="19"/>
          <w:spacing w:val="2"/>
        </w:rPr>
        <w:t>井提升罐笼应符合下</w:t>
      </w:r>
      <w:r>
        <w:rPr>
          <w:sz w:val="19"/>
          <w:szCs w:val="19"/>
          <w:spacing w:val="1"/>
        </w:rPr>
        <w:t>列要求：</w:t>
      </w:r>
    </w:p>
    <w:p>
      <w:pPr>
        <w:pStyle w:val="BodyText"/>
        <w:ind w:left="430"/>
        <w:spacing w:before="81" w:line="219" w:lineRule="auto"/>
        <w:rPr>
          <w:sz w:val="19"/>
          <w:szCs w:val="19"/>
        </w:rPr>
      </w:pPr>
      <w:r>
        <w:rPr>
          <w:sz w:val="19"/>
          <w:szCs w:val="19"/>
          <w:spacing w:val="9"/>
        </w:rPr>
        <w:t>——罐笼顶部应设置可以拆卸的检修用安全棚和栏杆；</w:t>
      </w:r>
    </w:p>
    <w:p>
      <w:pPr>
        <w:pStyle w:val="BodyText"/>
        <w:ind w:left="430"/>
        <w:spacing w:before="74" w:line="219" w:lineRule="auto"/>
        <w:rPr>
          <w:sz w:val="19"/>
          <w:szCs w:val="19"/>
        </w:rPr>
      </w:pPr>
      <w:r>
        <w:rPr>
          <w:sz w:val="19"/>
          <w:szCs w:val="19"/>
          <w:spacing w:val="6"/>
        </w:rPr>
        <w:t>——罐笼顶部应设坚固的罐顶门或逃生通道，各层之间应设坚固的人孔门；</w:t>
      </w:r>
    </w:p>
    <w:p>
      <w:pPr>
        <w:pStyle w:val="BodyText"/>
        <w:ind w:left="430"/>
        <w:spacing w:before="72" w:line="218" w:lineRule="auto"/>
        <w:rPr>
          <w:sz w:val="19"/>
          <w:szCs w:val="19"/>
        </w:rPr>
      </w:pPr>
      <w:r>
        <w:rPr>
          <w:sz w:val="19"/>
          <w:szCs w:val="19"/>
          <w:spacing w:val="10"/>
        </w:rPr>
        <w:t>——罐顶下部应设防止淋水的安全棚；</w:t>
      </w:r>
    </w:p>
    <w:p>
      <w:pPr>
        <w:pStyle w:val="BodyText"/>
        <w:ind w:left="430"/>
        <w:spacing w:before="78" w:line="219" w:lineRule="auto"/>
        <w:rPr>
          <w:sz w:val="19"/>
          <w:szCs w:val="19"/>
        </w:rPr>
      </w:pPr>
      <w:r>
        <w:rPr>
          <w:sz w:val="19"/>
          <w:szCs w:val="19"/>
          <w:spacing w:val="9"/>
        </w:rPr>
        <w:t>——罐笼各层均应设置安全扶手；</w:t>
      </w:r>
    </w:p>
    <w:p>
      <w:pPr>
        <w:pStyle w:val="BodyText"/>
        <w:ind w:left="430"/>
        <w:spacing w:before="74" w:line="219" w:lineRule="auto"/>
        <w:rPr>
          <w:sz w:val="19"/>
          <w:szCs w:val="19"/>
        </w:rPr>
      </w:pPr>
      <w:r>
        <w:rPr>
          <w:sz w:val="19"/>
          <w:szCs w:val="19"/>
          <w:spacing w:val="9"/>
        </w:rPr>
        <w:t>——罐笼内各层均应设逃生爬梯；</w:t>
      </w:r>
    </w:p>
    <w:p>
      <w:pPr>
        <w:pStyle w:val="BodyText"/>
        <w:ind w:left="430"/>
        <w:spacing w:before="75" w:line="219" w:lineRule="auto"/>
        <w:rPr>
          <w:sz w:val="19"/>
          <w:szCs w:val="19"/>
        </w:rPr>
      </w:pPr>
      <w:r>
        <w:rPr>
          <w:sz w:val="19"/>
          <w:szCs w:val="19"/>
          <w:spacing w:val="2"/>
        </w:rPr>
        <w:t>——罐门应设在罐笼端部，且不应向外打开；罐门应自锁；</w:t>
      </w:r>
    </w:p>
    <w:p>
      <w:pPr>
        <w:pStyle w:val="BodyText"/>
        <w:ind w:left="430"/>
        <w:spacing w:before="75" w:line="219" w:lineRule="auto"/>
        <w:rPr>
          <w:sz w:val="19"/>
          <w:szCs w:val="19"/>
        </w:rPr>
      </w:pPr>
      <w:r>
        <w:rPr>
          <w:sz w:val="19"/>
          <w:szCs w:val="19"/>
          <w:spacing w:val="-2"/>
        </w:rPr>
        <w:t>———罐笼内的轨道应设护轨和阻车器。</w:t>
      </w:r>
    </w:p>
    <w:p>
      <w:pPr>
        <w:pStyle w:val="BodyText"/>
        <w:ind w:left="2"/>
        <w:spacing w:before="232" w:line="220" w:lineRule="auto"/>
        <w:rPr>
          <w:sz w:val="19"/>
          <w:szCs w:val="19"/>
        </w:rPr>
      </w:pPr>
      <w:r>
        <w:rPr>
          <w:sz w:val="19"/>
          <w:szCs w:val="19"/>
          <w:b/>
          <w:bCs/>
          <w:spacing w:val="-1"/>
        </w:rPr>
        <w:t>6.4.6</w:t>
      </w:r>
      <w:r>
        <w:rPr>
          <w:sz w:val="19"/>
          <w:szCs w:val="19"/>
          <w:spacing w:val="46"/>
        </w:rPr>
        <w:t xml:space="preserve">  </w:t>
      </w:r>
      <w:r>
        <w:rPr>
          <w:sz w:val="19"/>
          <w:szCs w:val="19"/>
          <w:b/>
          <w:bCs/>
          <w:spacing w:val="-1"/>
        </w:rPr>
        <w:t>钢丝绳和连接装置</w:t>
      </w:r>
    </w:p>
    <w:p>
      <w:pPr>
        <w:pStyle w:val="BodyText"/>
        <w:ind w:left="2"/>
        <w:spacing w:before="235" w:line="219" w:lineRule="auto"/>
        <w:rPr>
          <w:sz w:val="19"/>
          <w:szCs w:val="19"/>
        </w:rPr>
      </w:pPr>
      <w:r>
        <w:rPr>
          <w:sz w:val="19"/>
          <w:szCs w:val="19"/>
          <w:b/>
          <w:bCs/>
          <w:spacing w:val="3"/>
        </w:rPr>
        <w:t>6.4.6.1</w:t>
      </w:r>
      <w:r>
        <w:rPr>
          <w:sz w:val="19"/>
          <w:szCs w:val="19"/>
          <w:spacing w:val="3"/>
        </w:rPr>
        <w:t xml:space="preserve">  矿井提升设施应采用适合矿山使用的钢丝绳。</w:t>
      </w:r>
    </w:p>
    <w:p>
      <w:pPr>
        <w:pStyle w:val="BodyText"/>
        <w:ind w:left="2"/>
        <w:spacing w:before="76" w:line="219" w:lineRule="auto"/>
        <w:rPr>
          <w:sz w:val="19"/>
          <w:szCs w:val="19"/>
        </w:rPr>
      </w:pPr>
      <w:r>
        <w:rPr>
          <w:sz w:val="19"/>
          <w:szCs w:val="19"/>
          <w:b/>
          <w:bCs/>
          <w:spacing w:val="4"/>
        </w:rPr>
        <w:t>6.4.6.2</w:t>
      </w:r>
      <w:r>
        <w:rPr>
          <w:sz w:val="19"/>
          <w:szCs w:val="19"/>
          <w:spacing w:val="4"/>
        </w:rPr>
        <w:t xml:space="preserve">  缠绕式提升钢丝绳悬挂时的安全系数应符合下列规定：</w:t>
      </w:r>
    </w:p>
    <w:p>
      <w:pPr>
        <w:pStyle w:val="BodyText"/>
        <w:ind w:left="430"/>
        <w:spacing w:before="64" w:line="219" w:lineRule="auto"/>
        <w:rPr>
          <w:sz w:val="19"/>
          <w:szCs w:val="19"/>
        </w:rPr>
      </w:pPr>
      <w:r>
        <w:rPr>
          <w:sz w:val="19"/>
          <w:szCs w:val="19"/>
          <w:spacing w:val="6"/>
        </w:rPr>
        <w:t>——专作升降人员用的，不小于9.0;</w:t>
      </w:r>
    </w:p>
    <w:p>
      <w:pPr>
        <w:pStyle w:val="BodyText"/>
        <w:ind w:left="430"/>
        <w:spacing w:before="72" w:line="216" w:lineRule="auto"/>
        <w:rPr>
          <w:sz w:val="19"/>
          <w:szCs w:val="19"/>
        </w:rPr>
      </w:pPr>
      <w:r>
        <w:rPr>
          <w:sz w:val="19"/>
          <w:szCs w:val="19"/>
          <w:spacing w:val="8"/>
        </w:rPr>
        <w:t>——升降人员和物料用的，升降人员时不小于9.0,升降物料时不小于7.5;</w:t>
      </w:r>
    </w:p>
    <w:p>
      <w:pPr>
        <w:pStyle w:val="BodyText"/>
        <w:ind w:left="430"/>
        <w:spacing w:before="81" w:line="220" w:lineRule="auto"/>
        <w:rPr>
          <w:sz w:val="19"/>
          <w:szCs w:val="19"/>
        </w:rPr>
      </w:pPr>
      <w:r>
        <w:rPr>
          <w:sz w:val="19"/>
          <w:szCs w:val="19"/>
          <w:spacing w:val="6"/>
        </w:rPr>
        <w:t>——用作应急提升人员的，不小于7.5;</w:t>
      </w:r>
    </w:p>
    <w:p>
      <w:pPr>
        <w:pStyle w:val="BodyText"/>
        <w:ind w:left="430"/>
        <w:spacing w:before="73" w:line="219" w:lineRule="auto"/>
        <w:rPr>
          <w:sz w:val="19"/>
          <w:szCs w:val="19"/>
        </w:rPr>
      </w:pPr>
      <w:r>
        <w:rPr>
          <w:sz w:val="19"/>
          <w:szCs w:val="19"/>
          <w:spacing w:val="5"/>
        </w:rPr>
        <w:t>——专作升降物料用的，不小于6.5。</w:t>
      </w:r>
    </w:p>
    <w:p>
      <w:pPr>
        <w:pStyle w:val="BodyText"/>
        <w:ind w:left="2"/>
        <w:spacing w:before="85" w:line="219" w:lineRule="auto"/>
        <w:rPr>
          <w:sz w:val="19"/>
          <w:szCs w:val="19"/>
        </w:rPr>
      </w:pPr>
      <w:r>
        <w:rPr>
          <w:sz w:val="19"/>
          <w:szCs w:val="19"/>
          <w:b/>
          <w:bCs/>
          <w:spacing w:val="4"/>
        </w:rPr>
        <w:t>6.4.6.3</w:t>
      </w:r>
      <w:r>
        <w:rPr>
          <w:sz w:val="19"/>
          <w:szCs w:val="19"/>
          <w:spacing w:val="4"/>
        </w:rPr>
        <w:t xml:space="preserve">  摩擦式提升钢丝绳悬挂时的安全系数应符合下列规定：</w:t>
      </w:r>
    </w:p>
    <w:p>
      <w:pPr>
        <w:pStyle w:val="BodyText"/>
        <w:ind w:left="789"/>
        <w:spacing w:before="74" w:line="219" w:lineRule="auto"/>
        <w:rPr>
          <w:sz w:val="19"/>
          <w:szCs w:val="19"/>
        </w:rPr>
      </w:pPr>
      <w:r>
        <w:rPr>
          <w:sz w:val="19"/>
          <w:szCs w:val="19"/>
          <w:spacing w:val="6"/>
        </w:rPr>
        <w:t>专作升降人员用的，不小于8.0;</w:t>
      </w:r>
    </w:p>
    <w:p>
      <w:pPr>
        <w:pStyle w:val="BodyText"/>
        <w:ind w:left="519"/>
        <w:spacing w:before="62" w:line="216" w:lineRule="auto"/>
        <w:rPr>
          <w:sz w:val="19"/>
          <w:szCs w:val="19"/>
        </w:rPr>
      </w:pPr>
      <w:r>
        <w:rPr>
          <w:sz w:val="19"/>
          <w:szCs w:val="19"/>
          <w:spacing w:val="6"/>
        </w:rPr>
        <w:t>——升降人员和物料用的，升降人员时不小于8.0,升降物料时不小</w:t>
      </w:r>
      <w:r>
        <w:rPr>
          <w:sz w:val="19"/>
          <w:szCs w:val="19"/>
          <w:spacing w:val="5"/>
        </w:rPr>
        <w:t>于7.5;</w:t>
      </w:r>
    </w:p>
    <w:p>
      <w:pPr>
        <w:pStyle w:val="BodyText"/>
        <w:ind w:left="500"/>
        <w:spacing w:before="81" w:line="219" w:lineRule="auto"/>
        <w:rPr>
          <w:sz w:val="19"/>
          <w:szCs w:val="19"/>
        </w:rPr>
      </w:pPr>
      <w:r>
        <w:rPr>
          <w:sz w:val="19"/>
          <w:szCs w:val="19"/>
          <w:spacing w:val="4"/>
        </w:rPr>
        <w:t>——专作升降物料用的，不小于7.0;</w:t>
      </w:r>
    </w:p>
    <w:p>
      <w:pPr>
        <w:pStyle w:val="BodyText"/>
        <w:ind w:left="430"/>
        <w:spacing w:before="75" w:line="220" w:lineRule="auto"/>
        <w:rPr>
          <w:sz w:val="19"/>
          <w:szCs w:val="19"/>
        </w:rPr>
      </w:pPr>
      <w:r>
        <w:rPr>
          <w:sz w:val="19"/>
          <w:szCs w:val="19"/>
          <w:spacing w:val="4"/>
        </w:rPr>
        <w:t>——平衡尾绳，不小于7.0。</w:t>
      </w:r>
    </w:p>
    <w:p>
      <w:pPr>
        <w:pStyle w:val="BodyText"/>
        <w:spacing w:before="93" w:line="219" w:lineRule="auto"/>
        <w:rPr>
          <w:sz w:val="19"/>
          <w:szCs w:val="19"/>
        </w:rPr>
      </w:pPr>
      <w:r>
        <w:rPr>
          <w:rFonts w:ascii="Times New Roman" w:hAnsi="Times New Roman" w:eastAsia="Times New Roman" w:cs="Times New Roman"/>
          <w:sz w:val="19"/>
          <w:szCs w:val="19"/>
          <w:b/>
          <w:bCs/>
          <w:spacing w:val="8"/>
        </w:rPr>
        <w:t>6.4.6.4     </w:t>
      </w:r>
      <w:r>
        <w:rPr>
          <w:sz w:val="19"/>
          <w:szCs w:val="19"/>
          <w:spacing w:val="8"/>
        </w:rPr>
        <w:t>罐道钢丝绳和防撞钢丝绳安全系数</w:t>
      </w:r>
      <w:r>
        <w:rPr>
          <w:sz w:val="19"/>
          <w:szCs w:val="19"/>
          <w:spacing w:val="7"/>
        </w:rPr>
        <w:t>不小于6.0。</w:t>
      </w:r>
    </w:p>
    <w:p>
      <w:pPr>
        <w:pStyle w:val="BodyText"/>
        <w:ind w:left="2"/>
        <w:spacing w:before="74" w:line="219" w:lineRule="auto"/>
        <w:rPr>
          <w:sz w:val="19"/>
          <w:szCs w:val="19"/>
        </w:rPr>
      </w:pPr>
      <w:r>
        <w:rPr>
          <w:sz w:val="19"/>
          <w:szCs w:val="19"/>
          <w:b/>
          <w:bCs/>
          <w:spacing w:val="4"/>
        </w:rPr>
        <w:t>6.4.6.5</w:t>
      </w:r>
      <w:r>
        <w:rPr>
          <w:sz w:val="19"/>
          <w:szCs w:val="19"/>
          <w:spacing w:val="104"/>
        </w:rPr>
        <w:t xml:space="preserve"> </w:t>
      </w:r>
      <w:r>
        <w:rPr>
          <w:sz w:val="19"/>
          <w:szCs w:val="19"/>
          <w:spacing w:val="4"/>
        </w:rPr>
        <w:t>制动钢丝绳安全系数不小于3.0。</w:t>
      </w:r>
    </w:p>
    <w:p>
      <w:pPr>
        <w:pStyle w:val="BodyText"/>
        <w:ind w:left="2"/>
        <w:spacing w:before="65" w:line="219" w:lineRule="auto"/>
        <w:rPr>
          <w:sz w:val="19"/>
          <w:szCs w:val="19"/>
        </w:rPr>
      </w:pPr>
      <w:r>
        <w:rPr>
          <w:sz w:val="19"/>
          <w:szCs w:val="19"/>
          <w:b/>
          <w:bCs/>
          <w:spacing w:val="3"/>
        </w:rPr>
        <w:t>6.4.6.6</w:t>
      </w:r>
      <w:r>
        <w:rPr>
          <w:sz w:val="19"/>
          <w:szCs w:val="19"/>
          <w:spacing w:val="3"/>
        </w:rPr>
        <w:t xml:space="preserve">  凿井用的钢丝绳安全系数应符合下列规定：</w:t>
      </w:r>
    </w:p>
    <w:p>
      <w:pPr>
        <w:pStyle w:val="BodyText"/>
        <w:ind w:left="630"/>
        <w:spacing w:before="84" w:line="219" w:lineRule="auto"/>
        <w:rPr>
          <w:sz w:val="19"/>
          <w:szCs w:val="19"/>
        </w:rPr>
      </w:pPr>
      <w:r>
        <w:rPr>
          <w:sz w:val="19"/>
          <w:szCs w:val="19"/>
          <w:spacing w:val="-2"/>
        </w:rPr>
        <w:t>—悬挂吊盘、水泵、排水管用的，不小于6.0;</w:t>
      </w:r>
    </w:p>
    <w:p>
      <w:pPr>
        <w:pStyle w:val="BodyText"/>
        <w:ind w:left="430"/>
        <w:spacing w:before="84" w:line="219" w:lineRule="auto"/>
        <w:rPr>
          <w:sz w:val="19"/>
          <w:szCs w:val="19"/>
        </w:rPr>
      </w:pPr>
      <w:r>
        <w:rPr>
          <w:sz w:val="19"/>
          <w:szCs w:val="19"/>
          <w:spacing w:val="5"/>
        </w:rPr>
        <w:t>—悬挂风筒、压缩空气管、混凝土输送管、电缆及拉紧装置用的，不小于5.0。</w:t>
      </w:r>
    </w:p>
    <w:p>
      <w:pPr>
        <w:pStyle w:val="BodyText"/>
        <w:ind w:left="2"/>
        <w:spacing w:before="76" w:line="219" w:lineRule="auto"/>
        <w:rPr>
          <w:sz w:val="19"/>
          <w:szCs w:val="19"/>
        </w:rPr>
      </w:pPr>
      <w:r>
        <w:rPr>
          <w:sz w:val="19"/>
          <w:szCs w:val="19"/>
          <w:b/>
          <w:bCs/>
          <w:spacing w:val="3"/>
        </w:rPr>
        <w:t>6.4.6.7</w:t>
      </w:r>
      <w:r>
        <w:rPr>
          <w:sz w:val="19"/>
          <w:szCs w:val="19"/>
          <w:spacing w:val="10"/>
        </w:rPr>
        <w:t xml:space="preserve">  </w:t>
      </w:r>
      <w:r>
        <w:rPr>
          <w:sz w:val="19"/>
          <w:szCs w:val="19"/>
          <w:spacing w:val="3"/>
        </w:rPr>
        <w:t>连接装置的安全系数应符合下列规定：</w:t>
      </w:r>
    </w:p>
    <w:p>
      <w:pPr>
        <w:pStyle w:val="BodyText"/>
        <w:ind w:left="430"/>
        <w:spacing w:before="74" w:line="219" w:lineRule="auto"/>
        <w:rPr>
          <w:sz w:val="19"/>
          <w:szCs w:val="19"/>
        </w:rPr>
      </w:pPr>
      <w:r>
        <w:rPr>
          <w:sz w:val="19"/>
          <w:szCs w:val="19"/>
          <w:spacing w:val="8"/>
        </w:rPr>
        <w:t>——升降人员的，不小于13;</w:t>
      </w:r>
    </w:p>
    <w:p>
      <w:pPr>
        <w:pStyle w:val="BodyText"/>
        <w:ind w:left="789"/>
        <w:spacing w:before="75" w:line="219" w:lineRule="auto"/>
        <w:rPr>
          <w:sz w:val="19"/>
          <w:szCs w:val="19"/>
        </w:rPr>
      </w:pPr>
      <w:r>
        <w:rPr>
          <w:sz w:val="19"/>
          <w:szCs w:val="19"/>
          <w:spacing w:val="9"/>
        </w:rPr>
        <w:t>专用于升降物料的，不小于10;</w:t>
      </w:r>
    </w:p>
    <w:p>
      <w:pPr>
        <w:pStyle w:val="BodyText"/>
        <w:ind w:left="410" w:right="4115" w:firstLine="20"/>
        <w:spacing w:before="63" w:line="302" w:lineRule="auto"/>
        <w:rPr>
          <w:sz w:val="19"/>
          <w:szCs w:val="19"/>
        </w:rPr>
      </w:pPr>
      <w:r>
        <w:rPr>
          <w:sz w:val="19"/>
          <w:szCs w:val="19"/>
          <w:spacing w:val="-3"/>
        </w:rPr>
        <w:t>——悬挂吊盘、安全梯、水泵、抓岩机的，不小于1</w:t>
      </w:r>
      <w:r>
        <w:rPr>
          <w:sz w:val="19"/>
          <w:szCs w:val="19"/>
          <w:spacing w:val="-4"/>
        </w:rPr>
        <w:t>0;</w:t>
      </w:r>
      <w:r>
        <w:rPr>
          <w:sz w:val="19"/>
          <w:szCs w:val="19"/>
        </w:rPr>
        <w:t xml:space="preserve"> </w:t>
      </w:r>
      <w:r>
        <w:rPr>
          <w:sz w:val="19"/>
          <w:szCs w:val="19"/>
          <w:spacing w:val="-3"/>
        </w:rPr>
        <w:t>——悬挂风管、水管、风筒、注浆管的，不小于</w:t>
      </w:r>
      <w:r>
        <w:rPr>
          <w:sz w:val="19"/>
          <w:szCs w:val="19"/>
          <w:spacing w:val="-4"/>
        </w:rPr>
        <w:t>8;</w:t>
      </w:r>
    </w:p>
    <w:p>
      <w:pPr>
        <w:pStyle w:val="BodyText"/>
        <w:ind w:left="410"/>
        <w:spacing w:line="219" w:lineRule="auto"/>
        <w:rPr>
          <w:sz w:val="19"/>
          <w:szCs w:val="19"/>
        </w:rPr>
      </w:pPr>
      <w:r>
        <w:rPr>
          <w:sz w:val="19"/>
          <w:szCs w:val="19"/>
          <w:spacing w:val="7"/>
        </w:rPr>
        <w:t>——吊桶提梁和连接装置，不小于13。</w:t>
      </w:r>
    </w:p>
    <w:p>
      <w:pPr>
        <w:pStyle w:val="BodyText"/>
        <w:ind w:left="2"/>
        <w:spacing w:before="222" w:line="219" w:lineRule="auto"/>
        <w:rPr>
          <w:sz w:val="19"/>
          <w:szCs w:val="19"/>
        </w:rPr>
      </w:pPr>
      <w:r>
        <w:rPr>
          <w:sz w:val="19"/>
          <w:szCs w:val="19"/>
          <w:b/>
          <w:bCs/>
          <w:spacing w:val="1"/>
        </w:rPr>
        <w:t>6.4.7</w:t>
      </w:r>
      <w:r>
        <w:rPr>
          <w:sz w:val="19"/>
          <w:szCs w:val="19"/>
          <w:spacing w:val="18"/>
        </w:rPr>
        <w:t xml:space="preserve">  </w:t>
      </w:r>
      <w:r>
        <w:rPr>
          <w:sz w:val="19"/>
          <w:szCs w:val="19"/>
          <w:b/>
          <w:bCs/>
          <w:spacing w:val="1"/>
        </w:rPr>
        <w:t>钢丝绳的检查与报废</w:t>
      </w:r>
    </w:p>
    <w:p>
      <w:pPr>
        <w:pStyle w:val="BodyText"/>
        <w:ind w:right="87" w:firstLine="2"/>
        <w:spacing w:before="237" w:line="258" w:lineRule="auto"/>
        <w:rPr>
          <w:rFonts w:ascii="FangSong" w:hAnsi="FangSong" w:eastAsia="FangSong" w:cs="FangSong"/>
          <w:sz w:val="19"/>
          <w:szCs w:val="19"/>
        </w:rPr>
      </w:pPr>
      <w:r>
        <w:rPr>
          <w:sz w:val="19"/>
          <w:szCs w:val="19"/>
          <w:b/>
          <w:bCs/>
        </w:rPr>
        <w:t>6.4.7.1</w:t>
      </w:r>
      <w:r>
        <w:rPr>
          <w:sz w:val="19"/>
          <w:szCs w:val="19"/>
        </w:rPr>
        <w:t xml:space="preserve">  提升钢丝绳、平衡钢丝绳、罐道钢丝绳、制动钢丝绳使用前均应进行检验，并有经过</w:t>
      </w:r>
      <w:r>
        <w:rPr>
          <w:sz w:val="19"/>
          <w:szCs w:val="19"/>
          <w:spacing w:val="-1"/>
        </w:rPr>
        <w:t>相关责任人</w:t>
      </w:r>
      <w:r>
        <w:rPr>
          <w:sz w:val="19"/>
          <w:szCs w:val="19"/>
        </w:rPr>
        <w:t xml:space="preserve"> </w:t>
      </w:r>
      <w:r>
        <w:rPr>
          <w:rFonts w:ascii="FangSong" w:hAnsi="FangSong" w:eastAsia="FangSong" w:cs="FangSong"/>
          <w:sz w:val="19"/>
          <w:szCs w:val="19"/>
          <w:spacing w:val="13"/>
        </w:rPr>
        <w:t>员签字的检验报告。经过检验的钢丝绳贮存期不超过6个月，超过6个月应重新检验。</w:t>
      </w:r>
    </w:p>
    <w:p>
      <w:pPr>
        <w:pStyle w:val="BodyText"/>
        <w:ind w:left="2"/>
        <w:spacing w:before="79" w:line="219" w:lineRule="auto"/>
        <w:rPr>
          <w:sz w:val="19"/>
          <w:szCs w:val="19"/>
        </w:rPr>
      </w:pPr>
      <w:r>
        <w:rPr>
          <w:sz w:val="19"/>
          <w:szCs w:val="19"/>
          <w:b/>
          <w:bCs/>
          <w:spacing w:val="-1"/>
        </w:rPr>
        <w:t>6.4.7.2</w:t>
      </w:r>
      <w:r>
        <w:rPr>
          <w:sz w:val="19"/>
          <w:szCs w:val="19"/>
          <w:spacing w:val="-1"/>
        </w:rPr>
        <w:t xml:space="preserve">  钢丝绳的钢丝有变黑、锈皮、</w:t>
      </w:r>
      <w:r>
        <w:rPr>
          <w:sz w:val="19"/>
          <w:szCs w:val="19"/>
          <w:spacing w:val="-2"/>
        </w:rPr>
        <w:t>点蚀麻坑等损伤时，不应用作升降人员。</w:t>
      </w:r>
    </w:p>
    <w:p>
      <w:pPr>
        <w:pStyle w:val="BodyText"/>
        <w:ind w:left="2"/>
        <w:spacing w:before="75" w:line="219" w:lineRule="auto"/>
        <w:rPr>
          <w:sz w:val="19"/>
          <w:szCs w:val="19"/>
        </w:rPr>
      </w:pPr>
      <w:r>
        <w:rPr>
          <w:sz w:val="19"/>
          <w:szCs w:val="19"/>
          <w:b/>
          <w:bCs/>
          <w:spacing w:val="5"/>
        </w:rPr>
        <w:t>6.4.7.3</w:t>
      </w:r>
      <w:r>
        <w:rPr>
          <w:sz w:val="19"/>
          <w:szCs w:val="19"/>
          <w:spacing w:val="5"/>
        </w:rPr>
        <w:t xml:space="preserve">  摩擦式提升系统在用钢丝绳与摩擦衬垫应按下列要求进行检查：</w:t>
      </w:r>
    </w:p>
    <w:p>
      <w:pPr>
        <w:ind w:left="410"/>
        <w:spacing w:before="43" w:line="212" w:lineRule="auto"/>
        <w:rPr>
          <w:rFonts w:ascii="FangSong" w:hAnsi="FangSong" w:eastAsia="FangSong" w:cs="FangSong"/>
          <w:sz w:val="19"/>
          <w:szCs w:val="19"/>
        </w:rPr>
      </w:pPr>
      <w:r>
        <w:rPr>
          <w:rFonts w:ascii="Times New Roman" w:hAnsi="Times New Roman" w:eastAsia="Times New Roman" w:cs="Times New Roman"/>
          <w:sz w:val="19"/>
          <w:szCs w:val="19"/>
          <w:spacing w:val="-1"/>
        </w:rPr>
        <w:t>a)     </w:t>
      </w:r>
      <w:r>
        <w:rPr>
          <w:rFonts w:ascii="FangSong" w:hAnsi="FangSong" w:eastAsia="FangSong" w:cs="FangSong"/>
          <w:sz w:val="19"/>
          <w:szCs w:val="19"/>
          <w:spacing w:val="-1"/>
        </w:rPr>
        <w:t>日常检查：</w:t>
      </w:r>
    </w:p>
    <w:p>
      <w:pPr>
        <w:ind w:left="1209" w:hanging="199"/>
        <w:spacing w:before="109" w:line="289" w:lineRule="auto"/>
        <w:rPr>
          <w:rFonts w:ascii="Times New Roman" w:hAnsi="Times New Roman" w:eastAsia="Times New Roman" w:cs="Times New Roman"/>
          <w:sz w:val="19"/>
          <w:szCs w:val="19"/>
        </w:rPr>
      </w:pPr>
      <w:r>
        <w:rPr>
          <w:rFonts w:ascii="FangSong" w:hAnsi="FangSong" w:eastAsia="FangSong" w:cs="FangSong"/>
          <w:sz w:val="19"/>
          <w:szCs w:val="19"/>
          <w:spacing w:val="8"/>
        </w:rPr>
        <w:t>—钢丝绳的断丝、磨损情况：当班作业人员每日检查1次；提升管理部门每周组织检</w:t>
      </w:r>
      <w:r>
        <w:rPr>
          <w:rFonts w:ascii="FangSong" w:hAnsi="FangSong" w:eastAsia="FangSong" w:cs="FangSong"/>
          <w:sz w:val="19"/>
          <w:szCs w:val="19"/>
          <w:spacing w:val="7"/>
        </w:rPr>
        <w:t>查1次；</w:t>
      </w:r>
      <w:r>
        <w:rPr>
          <w:rFonts w:ascii="FangSong" w:hAnsi="FangSong" w:eastAsia="FangSong" w:cs="FangSong"/>
          <w:sz w:val="19"/>
          <w:szCs w:val="19"/>
        </w:rPr>
        <w:t xml:space="preserve"> </w:t>
      </w:r>
      <w:r>
        <w:rPr>
          <w:rFonts w:ascii="FangSong" w:hAnsi="FangSong" w:eastAsia="FangSong" w:cs="FangSong"/>
          <w:sz w:val="19"/>
          <w:szCs w:val="19"/>
          <w:spacing w:val="12"/>
        </w:rPr>
        <w:t>矿山管理部门每月组织检查1次；检查时钢丝绳速度不大于0.3</w:t>
      </w:r>
      <w:r>
        <w:rPr>
          <w:rFonts w:ascii="Times New Roman" w:hAnsi="Times New Roman" w:eastAsia="Times New Roman" w:cs="Times New Roman"/>
          <w:sz w:val="19"/>
          <w:szCs w:val="19"/>
          <w:spacing w:val="12"/>
        </w:rPr>
        <w:t>m/s;</w:t>
      </w:r>
    </w:p>
    <w:p>
      <w:pPr>
        <w:ind w:left="1219" w:right="75" w:hanging="430"/>
        <w:spacing w:before="5" w:line="307" w:lineRule="auto"/>
        <w:rPr>
          <w:rFonts w:ascii="FangSong" w:hAnsi="FangSong" w:eastAsia="FangSong" w:cs="FangSong"/>
          <w:sz w:val="17"/>
          <w:szCs w:val="17"/>
        </w:rPr>
      </w:pPr>
      <w:r>
        <w:rPr>
          <w:rFonts w:ascii="FangSong" w:hAnsi="FangSong" w:eastAsia="FangSong" w:cs="FangSong"/>
          <w:sz w:val="19"/>
          <w:szCs w:val="19"/>
          <w:spacing w:val="22"/>
        </w:rPr>
        <w:t>—</w:t>
      </w:r>
      <w:r>
        <w:rPr>
          <w:rFonts w:ascii="FangSong" w:hAnsi="FangSong" w:eastAsia="FangSong" w:cs="FangSong"/>
          <w:sz w:val="19"/>
          <w:szCs w:val="19"/>
          <w:spacing w:val="-65"/>
        </w:rPr>
        <w:t xml:space="preserve"> </w:t>
      </w:r>
      <w:r>
        <w:rPr>
          <w:rFonts w:ascii="FangSong" w:hAnsi="FangSong" w:eastAsia="FangSong" w:cs="FangSong"/>
          <w:sz w:val="19"/>
          <w:szCs w:val="19"/>
          <w:spacing w:val="22"/>
        </w:rPr>
        <w:t>—</w:t>
      </w:r>
      <w:r>
        <w:rPr>
          <w:rFonts w:ascii="FangSong" w:hAnsi="FangSong" w:eastAsia="FangSong" w:cs="FangSong"/>
          <w:sz w:val="19"/>
          <w:szCs w:val="19"/>
          <w:spacing w:val="-52"/>
        </w:rPr>
        <w:t xml:space="preserve"> </w:t>
      </w:r>
      <w:r>
        <w:rPr>
          <w:rFonts w:ascii="FangSong" w:hAnsi="FangSong" w:eastAsia="FangSong" w:cs="FangSong"/>
          <w:sz w:val="19"/>
          <w:szCs w:val="19"/>
          <w:spacing w:val="22"/>
        </w:rPr>
        <w:t>首绳张力；提升管理部门每周组织检查1次，如各绳张力反弹波</w:t>
      </w:r>
      <w:r>
        <w:rPr>
          <w:rFonts w:ascii="FangSong" w:hAnsi="FangSong" w:eastAsia="FangSong" w:cs="FangSong"/>
          <w:sz w:val="19"/>
          <w:szCs w:val="19"/>
          <w:spacing w:val="21"/>
        </w:rPr>
        <w:t>时间差超过10%,应</w:t>
      </w:r>
      <w:r>
        <w:rPr>
          <w:rFonts w:ascii="FangSong" w:hAnsi="FangSong" w:eastAsia="FangSong" w:cs="FangSong"/>
          <w:sz w:val="19"/>
          <w:szCs w:val="19"/>
        </w:rPr>
        <w:t xml:space="preserve"> </w:t>
      </w:r>
      <w:r>
        <w:rPr>
          <w:rFonts w:ascii="FangSong" w:hAnsi="FangSong" w:eastAsia="FangSong" w:cs="FangSong"/>
          <w:sz w:val="17"/>
          <w:szCs w:val="17"/>
          <w:spacing w:val="-8"/>
        </w:rPr>
        <w:t>调</w:t>
      </w:r>
      <w:r>
        <w:rPr>
          <w:rFonts w:ascii="FangSong" w:hAnsi="FangSong" w:eastAsia="FangSong" w:cs="FangSong"/>
          <w:sz w:val="17"/>
          <w:szCs w:val="17"/>
          <w:spacing w:val="-22"/>
        </w:rPr>
        <w:t xml:space="preserve"> </w:t>
      </w:r>
      <w:r>
        <w:rPr>
          <w:rFonts w:ascii="FangSong" w:hAnsi="FangSong" w:eastAsia="FangSong" w:cs="FangSong"/>
          <w:sz w:val="17"/>
          <w:szCs w:val="17"/>
          <w:spacing w:val="-8"/>
        </w:rPr>
        <w:t>绳</w:t>
      </w:r>
      <w:r>
        <w:rPr>
          <w:rFonts w:ascii="FangSong" w:hAnsi="FangSong" w:eastAsia="FangSong" w:cs="FangSong"/>
          <w:sz w:val="17"/>
          <w:szCs w:val="17"/>
          <w:spacing w:val="-33"/>
        </w:rPr>
        <w:t xml:space="preserve"> </w:t>
      </w:r>
      <w:r>
        <w:rPr>
          <w:rFonts w:ascii="FangSong" w:hAnsi="FangSong" w:eastAsia="FangSong" w:cs="FangSong"/>
          <w:sz w:val="17"/>
          <w:szCs w:val="17"/>
          <w:spacing w:val="-8"/>
        </w:rPr>
        <w:t>；</w:t>
      </w:r>
    </w:p>
    <w:p>
      <w:pPr>
        <w:spacing w:line="307" w:lineRule="auto"/>
        <w:sectPr>
          <w:footerReference w:type="default" r:id="rId137"/>
          <w:pgSz w:w="11910" w:h="16850"/>
          <w:pgMar w:top="400" w:right="1454" w:bottom="1570" w:left="1519" w:header="0" w:footer="1453" w:gutter="0"/>
        </w:sectPr>
        <w:rPr>
          <w:rFonts w:ascii="FangSong" w:hAnsi="FangSong" w:eastAsia="FangSong" w:cs="FangSong"/>
          <w:sz w:val="17"/>
          <w:szCs w:val="17"/>
        </w:rPr>
      </w:pP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7" w:lineRule="auto"/>
        <w:rPr>
          <w:rFonts w:ascii="Arial"/>
          <w:sz w:val="21"/>
        </w:rPr>
      </w:pPr>
      <w:r/>
    </w:p>
    <w:p>
      <w:pPr>
        <w:spacing w:line="277" w:lineRule="auto"/>
        <w:rPr>
          <w:rFonts w:ascii="Arial"/>
          <w:sz w:val="21"/>
        </w:rPr>
      </w:pPr>
      <w:r/>
    </w:p>
    <w:p>
      <w:pPr>
        <w:spacing w:before="58" w:line="189" w:lineRule="auto"/>
        <w:rPr>
          <w:rFonts w:ascii="Times New Roman" w:hAnsi="Times New Roman" w:eastAsia="Times New Roman" w:cs="Times New Roman"/>
          <w:sz w:val="20"/>
          <w:szCs w:val="20"/>
        </w:rPr>
      </w:pPr>
      <w:bookmarkStart w:name="bookmark56" w:id="40"/>
      <w:bookmarkEnd w:id="40"/>
      <w:r>
        <w:rPr>
          <w:rFonts w:ascii="Times New Roman" w:hAnsi="Times New Roman" w:eastAsia="Times New Roman" w:cs="Times New Roman"/>
          <w:sz w:val="20"/>
          <w:szCs w:val="20"/>
          <w:b/>
          <w:bCs/>
          <w:spacing w:val="-2"/>
        </w:rPr>
        <w:t>GB</w:t>
      </w:r>
      <w:r>
        <w:rPr>
          <w:rFonts w:ascii="Times New Roman" w:hAnsi="Times New Roman" w:eastAsia="Times New Roman" w:cs="Times New Roman"/>
          <w:sz w:val="20"/>
          <w:szCs w:val="20"/>
          <w:b/>
          <w:bCs/>
          <w:spacing w:val="41"/>
          <w:w w:val="101"/>
        </w:rPr>
        <w:t xml:space="preserve"> </w:t>
      </w:r>
      <w:r>
        <w:rPr>
          <w:rFonts w:ascii="Times New Roman" w:hAnsi="Times New Roman" w:eastAsia="Times New Roman" w:cs="Times New Roman"/>
          <w:sz w:val="20"/>
          <w:szCs w:val="20"/>
          <w:b/>
          <w:bCs/>
          <w:spacing w:val="-2"/>
        </w:rPr>
        <w:t>16423—2020</w:t>
      </w:r>
    </w:p>
    <w:p>
      <w:pPr>
        <w:pStyle w:val="BodyText"/>
        <w:ind w:left="1211" w:right="94" w:hanging="419"/>
        <w:spacing w:before="304" w:line="288" w:lineRule="auto"/>
        <w:rPr>
          <w:sz w:val="20"/>
          <w:szCs w:val="20"/>
        </w:rPr>
      </w:pPr>
      <w:r>
        <w:rPr>
          <w:sz w:val="20"/>
          <w:szCs w:val="20"/>
          <w:b/>
          <w:bCs/>
          <w:spacing w:val="-3"/>
        </w:rPr>
        <w:t>——摩擦衬垫绳槽直径：提升管理部门每周组织检查1次，各绳槽直径差应不大于0.8</w:t>
      </w:r>
      <w:r>
        <w:rPr>
          <w:sz w:val="20"/>
          <w:szCs w:val="20"/>
          <w:spacing w:val="-34"/>
        </w:rPr>
        <w:t xml:space="preserve"> </w:t>
      </w:r>
      <w:r>
        <w:rPr>
          <w:rFonts w:ascii="Times New Roman" w:hAnsi="Times New Roman" w:eastAsia="Times New Roman" w:cs="Times New Roman"/>
          <w:sz w:val="20"/>
          <w:szCs w:val="20"/>
          <w:b/>
          <w:bCs/>
          <w:spacing w:val="-3"/>
        </w:rPr>
        <w:t>mm;</w:t>
      </w:r>
      <w:r>
        <w:rPr>
          <w:sz w:val="20"/>
          <w:szCs w:val="20"/>
          <w:b/>
          <w:bCs/>
          <w:spacing w:val="-3"/>
        </w:rPr>
        <w:t>包</w:t>
      </w:r>
      <w:r>
        <w:rPr>
          <w:sz w:val="20"/>
          <w:szCs w:val="20"/>
        </w:rPr>
        <w:t xml:space="preserve"> </w:t>
      </w:r>
      <w:r>
        <w:rPr>
          <w:sz w:val="20"/>
          <w:szCs w:val="20"/>
          <w:b/>
          <w:bCs/>
        </w:rPr>
        <w:t>括车削量在内的衬垫厚度减小量达到衬垫厚度的2/3,应更换衬垫</w:t>
      </w:r>
      <w:r>
        <w:rPr>
          <w:sz w:val="20"/>
          <w:szCs w:val="20"/>
        </w:rPr>
        <w:t>。</w:t>
      </w:r>
    </w:p>
    <w:p>
      <w:pPr>
        <w:pStyle w:val="BodyText"/>
        <w:ind w:left="399"/>
        <w:spacing w:line="212" w:lineRule="auto"/>
        <w:rPr>
          <w:sz w:val="20"/>
          <w:szCs w:val="20"/>
        </w:rPr>
      </w:pPr>
      <w:r>
        <w:rPr>
          <w:rFonts w:ascii="Times New Roman" w:hAnsi="Times New Roman" w:eastAsia="Times New Roman" w:cs="Times New Roman"/>
          <w:sz w:val="20"/>
          <w:szCs w:val="20"/>
          <w:b/>
          <w:bCs/>
          <w:spacing w:val="-7"/>
        </w:rPr>
        <w:t>b)</w:t>
      </w:r>
      <w:r>
        <w:rPr>
          <w:rFonts w:ascii="Times New Roman" w:hAnsi="Times New Roman" w:eastAsia="Times New Roman" w:cs="Times New Roman"/>
          <w:sz w:val="20"/>
          <w:szCs w:val="20"/>
          <w:b/>
          <w:bCs/>
          <w:spacing w:val="6"/>
        </w:rPr>
        <w:t xml:space="preserve">    </w:t>
      </w:r>
      <w:r>
        <w:rPr>
          <w:sz w:val="20"/>
          <w:szCs w:val="20"/>
          <w:b/>
          <w:bCs/>
          <w:spacing w:val="-7"/>
        </w:rPr>
        <w:t>定期检验：</w:t>
      </w:r>
    </w:p>
    <w:p>
      <w:pPr>
        <w:pStyle w:val="BodyText"/>
        <w:ind w:left="1211" w:right="88" w:hanging="419"/>
        <w:spacing w:before="85" w:line="286" w:lineRule="auto"/>
        <w:rPr>
          <w:sz w:val="20"/>
          <w:szCs w:val="20"/>
        </w:rPr>
      </w:pPr>
      <w:r>
        <w:rPr>
          <w:sz w:val="20"/>
          <w:szCs w:val="20"/>
          <w:b/>
          <w:bCs/>
          <w:spacing w:val="3"/>
        </w:rPr>
        <w:t>——首绳和圆尾绳自悬挂时起1年内至少应进行1次检验，以后每6个月至少检验1次，达到</w:t>
      </w:r>
      <w:r>
        <w:rPr>
          <w:sz w:val="20"/>
          <w:szCs w:val="20"/>
          <w:spacing w:val="18"/>
        </w:rPr>
        <w:t xml:space="preserve"> </w:t>
      </w:r>
      <w:r>
        <w:rPr>
          <w:sz w:val="20"/>
          <w:szCs w:val="20"/>
          <w:b/>
          <w:bCs/>
          <w:spacing w:val="-6"/>
        </w:rPr>
        <w:t>报废标准立即更换。</w:t>
      </w:r>
    </w:p>
    <w:p>
      <w:pPr>
        <w:pStyle w:val="BodyText"/>
        <w:ind w:left="402"/>
        <w:spacing w:line="217" w:lineRule="auto"/>
        <w:rPr>
          <w:sz w:val="20"/>
          <w:szCs w:val="20"/>
        </w:rPr>
      </w:pPr>
      <w:r>
        <w:rPr>
          <w:sz w:val="20"/>
          <w:szCs w:val="20"/>
          <w:b/>
          <w:bCs/>
          <w:spacing w:val="-8"/>
        </w:rPr>
        <w:t>钢丝绳定期检验应由有专业资质的检验、检测机构进行，并应提供检验报告。</w:t>
      </w:r>
    </w:p>
    <w:p>
      <w:pPr>
        <w:pStyle w:val="BodyText"/>
        <w:ind w:left="402"/>
        <w:spacing w:before="76" w:line="219" w:lineRule="auto"/>
        <w:rPr>
          <w:sz w:val="20"/>
          <w:szCs w:val="20"/>
        </w:rPr>
      </w:pPr>
      <w:r>
        <w:rPr>
          <w:sz w:val="20"/>
          <w:szCs w:val="20"/>
          <w:b/>
          <w:bCs/>
          <w:spacing w:val="-3"/>
        </w:rPr>
        <w:t>所有检查和处理结果均应记录存档。</w:t>
      </w:r>
    </w:p>
    <w:p>
      <w:pPr>
        <w:pStyle w:val="BodyText"/>
        <w:ind w:left="2"/>
        <w:spacing w:before="83" w:line="219" w:lineRule="auto"/>
        <w:rPr>
          <w:sz w:val="20"/>
          <w:szCs w:val="20"/>
        </w:rPr>
      </w:pPr>
      <w:r>
        <w:rPr>
          <w:sz w:val="20"/>
          <w:szCs w:val="20"/>
          <w:b/>
          <w:bCs/>
          <w:spacing w:val="-6"/>
        </w:rPr>
        <w:t>6.4.7.4</w:t>
      </w:r>
      <w:r>
        <w:rPr>
          <w:sz w:val="20"/>
          <w:szCs w:val="20"/>
          <w:spacing w:val="-6"/>
        </w:rPr>
        <w:t xml:space="preserve">  </w:t>
      </w:r>
      <w:r>
        <w:rPr>
          <w:sz w:val="20"/>
          <w:szCs w:val="20"/>
          <w:b/>
          <w:bCs/>
          <w:spacing w:val="-6"/>
        </w:rPr>
        <w:t>在用的缠绕式提升钢丝绳应按下列要求进行检验：</w:t>
      </w:r>
    </w:p>
    <w:p>
      <w:pPr>
        <w:pStyle w:val="BodyText"/>
        <w:ind w:left="399"/>
        <w:spacing w:before="45" w:line="212" w:lineRule="auto"/>
        <w:rPr>
          <w:sz w:val="20"/>
          <w:szCs w:val="20"/>
        </w:rPr>
      </w:pPr>
      <w:r>
        <w:rPr>
          <w:rFonts w:ascii="Times New Roman" w:hAnsi="Times New Roman" w:eastAsia="Times New Roman" w:cs="Times New Roman"/>
          <w:sz w:val="20"/>
          <w:szCs w:val="20"/>
          <w:b/>
          <w:bCs/>
          <w:spacing w:val="-4"/>
        </w:rPr>
        <w:t>a)</w:t>
      </w:r>
      <w:r>
        <w:rPr>
          <w:rFonts w:ascii="Times New Roman" w:hAnsi="Times New Roman" w:eastAsia="Times New Roman" w:cs="Times New Roman"/>
          <w:sz w:val="20"/>
          <w:szCs w:val="20"/>
          <w:b/>
          <w:bCs/>
          <w:spacing w:val="10"/>
        </w:rPr>
        <w:t xml:space="preserve">    </w:t>
      </w:r>
      <w:r>
        <w:rPr>
          <w:sz w:val="20"/>
          <w:szCs w:val="20"/>
          <w:b/>
          <w:bCs/>
          <w:spacing w:val="-4"/>
        </w:rPr>
        <w:t>断丝和磨损情况日常检查：</w:t>
      </w:r>
    </w:p>
    <w:p>
      <w:pPr>
        <w:pStyle w:val="BodyText"/>
        <w:ind w:left="792"/>
        <w:spacing w:before="98" w:line="219" w:lineRule="auto"/>
        <w:rPr>
          <w:sz w:val="20"/>
          <w:szCs w:val="20"/>
        </w:rPr>
      </w:pPr>
      <w:r>
        <w:rPr>
          <w:sz w:val="20"/>
          <w:szCs w:val="20"/>
          <w:b/>
          <w:bCs/>
          <w:spacing w:val="5"/>
        </w:rPr>
        <w:t>——作业人员每日检查1次；</w:t>
      </w:r>
    </w:p>
    <w:p>
      <w:pPr>
        <w:pStyle w:val="BodyText"/>
        <w:ind w:left="792"/>
        <w:spacing w:before="73" w:line="219" w:lineRule="auto"/>
        <w:rPr>
          <w:sz w:val="20"/>
          <w:szCs w:val="20"/>
        </w:rPr>
      </w:pPr>
      <w:r>
        <w:rPr>
          <w:sz w:val="20"/>
          <w:szCs w:val="20"/>
          <w:b/>
          <w:bCs/>
          <w:spacing w:val="2"/>
        </w:rPr>
        <w:t>——提升管理部门每周组织检查1次；</w:t>
      </w:r>
    </w:p>
    <w:p>
      <w:pPr>
        <w:pStyle w:val="BodyText"/>
        <w:ind w:left="792"/>
        <w:spacing w:before="72" w:line="219" w:lineRule="auto"/>
        <w:rPr>
          <w:sz w:val="20"/>
          <w:szCs w:val="20"/>
        </w:rPr>
      </w:pPr>
      <w:r>
        <w:rPr>
          <w:sz w:val="20"/>
          <w:szCs w:val="20"/>
          <w:b/>
          <w:bCs/>
          <w:spacing w:val="2"/>
        </w:rPr>
        <w:t>——矿山管理部门每月组织检查1次；</w:t>
      </w:r>
    </w:p>
    <w:p>
      <w:pPr>
        <w:pStyle w:val="BodyText"/>
        <w:ind w:left="792"/>
        <w:spacing w:before="61" w:line="212" w:lineRule="auto"/>
        <w:rPr>
          <w:rFonts w:ascii="Times New Roman" w:hAnsi="Times New Roman" w:eastAsia="Times New Roman" w:cs="Times New Roman"/>
          <w:sz w:val="20"/>
          <w:szCs w:val="20"/>
        </w:rPr>
      </w:pPr>
      <w:r>
        <w:rPr>
          <w:sz w:val="20"/>
          <w:szCs w:val="20"/>
          <w:b/>
          <w:bCs/>
          <w:spacing w:val="-3"/>
        </w:rPr>
        <w:t>——检查时钢丝绳速度不大于0.3</w:t>
      </w:r>
      <w:r>
        <w:rPr>
          <w:sz w:val="20"/>
          <w:szCs w:val="20"/>
          <w:spacing w:val="-3"/>
        </w:rPr>
        <w:t xml:space="preserve"> </w:t>
      </w:r>
      <w:r>
        <w:rPr>
          <w:rFonts w:ascii="Times New Roman" w:hAnsi="Times New Roman" w:eastAsia="Times New Roman" w:cs="Times New Roman"/>
          <w:sz w:val="20"/>
          <w:szCs w:val="20"/>
          <w:b/>
          <w:bCs/>
          <w:spacing w:val="-3"/>
        </w:rPr>
        <w:t>m/s;</w:t>
      </w:r>
    </w:p>
    <w:p>
      <w:pPr>
        <w:pStyle w:val="BodyText"/>
        <w:ind w:left="789"/>
        <w:spacing w:before="115" w:line="219" w:lineRule="auto"/>
        <w:rPr>
          <w:sz w:val="20"/>
          <w:szCs w:val="20"/>
        </w:rPr>
      </w:pPr>
      <w:r>
        <w:rPr>
          <w:sz w:val="20"/>
          <w:szCs w:val="20"/>
          <w:spacing w:val="-2"/>
        </w:rPr>
        <w:t>——钢丝绳在运行中由于卡罐或突然停车等受到猛烈拉力时，应立即停止运转并进行检查。</w:t>
      </w:r>
    </w:p>
    <w:p>
      <w:pPr>
        <w:pStyle w:val="BodyText"/>
        <w:ind w:left="399"/>
        <w:spacing w:before="33" w:line="212" w:lineRule="auto"/>
        <w:rPr>
          <w:sz w:val="20"/>
          <w:szCs w:val="20"/>
        </w:rPr>
      </w:pPr>
      <w:r>
        <w:rPr>
          <w:rFonts w:ascii="Times New Roman" w:hAnsi="Times New Roman" w:eastAsia="Times New Roman" w:cs="Times New Roman"/>
          <w:sz w:val="20"/>
          <w:szCs w:val="20"/>
          <w:b/>
          <w:bCs/>
          <w:spacing w:val="-6"/>
        </w:rPr>
        <w:t>b)</w:t>
      </w:r>
      <w:r>
        <w:rPr>
          <w:rFonts w:ascii="Times New Roman" w:hAnsi="Times New Roman" w:eastAsia="Times New Roman" w:cs="Times New Roman"/>
          <w:sz w:val="20"/>
          <w:szCs w:val="20"/>
          <w:b/>
          <w:bCs/>
          <w:spacing w:val="3"/>
        </w:rPr>
        <w:t xml:space="preserve">    </w:t>
      </w:r>
      <w:r>
        <w:rPr>
          <w:sz w:val="20"/>
          <w:szCs w:val="20"/>
          <w:b/>
          <w:bCs/>
          <w:spacing w:val="-6"/>
        </w:rPr>
        <w:t>定期检验：</w:t>
      </w:r>
    </w:p>
    <w:p>
      <w:pPr>
        <w:spacing w:before="106" w:line="220" w:lineRule="auto"/>
        <w:jc w:val="right"/>
        <w:rPr>
          <w:rFonts w:ascii="FangSong" w:hAnsi="FangSong" w:eastAsia="FangSong" w:cs="FangSong"/>
          <w:sz w:val="20"/>
          <w:szCs w:val="20"/>
        </w:rPr>
      </w:pPr>
      <w:r>
        <w:rPr>
          <w:rFonts w:ascii="FangSong" w:hAnsi="FangSong" w:eastAsia="FangSong" w:cs="FangSong"/>
          <w:sz w:val="20"/>
          <w:szCs w:val="20"/>
          <w:spacing w:val="8"/>
        </w:rPr>
        <w:t>——升降人员或升降人员和物料用的，自悬挂时起每6个月检验1次；有腐蚀气体的矿</w:t>
      </w:r>
      <w:r>
        <w:rPr>
          <w:rFonts w:ascii="FangSong" w:hAnsi="FangSong" w:eastAsia="FangSong" w:cs="FangSong"/>
          <w:sz w:val="20"/>
          <w:szCs w:val="20"/>
          <w:spacing w:val="7"/>
        </w:rPr>
        <w:t>山，</w:t>
      </w:r>
    </w:p>
    <w:p>
      <w:pPr>
        <w:ind w:left="1212"/>
        <w:spacing w:before="59" w:line="220" w:lineRule="auto"/>
        <w:rPr>
          <w:rFonts w:ascii="FangSong" w:hAnsi="FangSong" w:eastAsia="FangSong" w:cs="FangSong"/>
          <w:sz w:val="20"/>
          <w:szCs w:val="20"/>
        </w:rPr>
      </w:pPr>
      <w:r>
        <w:rPr>
          <w:rFonts w:ascii="FangSong" w:hAnsi="FangSong" w:eastAsia="FangSong" w:cs="FangSong"/>
          <w:sz w:val="20"/>
          <w:szCs w:val="20"/>
          <w:b/>
          <w:bCs/>
          <w:spacing w:val="14"/>
        </w:rPr>
        <w:t>3个月检验1次；</w:t>
      </w:r>
    </w:p>
    <w:p>
      <w:pPr>
        <w:pStyle w:val="BodyText"/>
        <w:ind w:left="789"/>
        <w:spacing w:before="89" w:line="219" w:lineRule="auto"/>
        <w:rPr>
          <w:sz w:val="20"/>
          <w:szCs w:val="20"/>
        </w:rPr>
      </w:pPr>
      <w:r>
        <w:rPr>
          <w:sz w:val="20"/>
          <w:szCs w:val="20"/>
          <w:spacing w:val="6"/>
        </w:rPr>
        <w:t>——专门升降物料用的，自悬挂时起1年内进行第1次检验，以后</w:t>
      </w:r>
      <w:r>
        <w:rPr>
          <w:sz w:val="20"/>
          <w:szCs w:val="20"/>
          <w:spacing w:val="5"/>
        </w:rPr>
        <w:t>每6个月检验1次；</w:t>
      </w:r>
    </w:p>
    <w:p>
      <w:pPr>
        <w:pStyle w:val="BodyText"/>
        <w:ind w:left="932"/>
        <w:spacing w:before="69" w:line="219" w:lineRule="auto"/>
        <w:rPr>
          <w:sz w:val="20"/>
          <w:szCs w:val="20"/>
        </w:rPr>
      </w:pPr>
      <w:r>
        <w:rPr>
          <w:sz w:val="20"/>
          <w:szCs w:val="20"/>
          <w:b/>
          <w:bCs/>
          <w:spacing w:val="1"/>
        </w:rPr>
        <w:t>—悬挂吊盘等用的，自悬挂时起每年检验1</w:t>
      </w:r>
      <w:r>
        <w:rPr>
          <w:sz w:val="20"/>
          <w:szCs w:val="20"/>
          <w:b/>
          <w:bCs/>
        </w:rPr>
        <w:t>次。</w:t>
      </w:r>
    </w:p>
    <w:p>
      <w:pPr>
        <w:pStyle w:val="BodyText"/>
        <w:ind w:left="399"/>
        <w:spacing w:before="54" w:line="218" w:lineRule="auto"/>
        <w:rPr>
          <w:sz w:val="20"/>
          <w:szCs w:val="20"/>
        </w:rPr>
      </w:pPr>
      <w:r>
        <w:rPr>
          <w:sz w:val="20"/>
          <w:szCs w:val="20"/>
          <w:spacing w:val="-6"/>
        </w:rPr>
        <w:t>钢丝绳定期检验应由有专业资质的检验、检测机构进行，并应提供检验报告。</w:t>
      </w:r>
    </w:p>
    <w:p>
      <w:pPr>
        <w:pStyle w:val="BodyText"/>
        <w:ind w:left="402"/>
        <w:spacing w:before="73" w:line="219" w:lineRule="auto"/>
        <w:rPr>
          <w:sz w:val="20"/>
          <w:szCs w:val="20"/>
        </w:rPr>
      </w:pPr>
      <w:r>
        <w:rPr>
          <w:sz w:val="20"/>
          <w:szCs w:val="20"/>
          <w:b/>
          <w:bCs/>
          <w:spacing w:val="-3"/>
        </w:rPr>
        <w:t>达到报废标准的钢丝绳应立即更换。</w:t>
      </w:r>
    </w:p>
    <w:p>
      <w:pPr>
        <w:pStyle w:val="BodyText"/>
        <w:ind w:left="402"/>
        <w:spacing w:before="73" w:line="219" w:lineRule="auto"/>
        <w:rPr>
          <w:sz w:val="20"/>
          <w:szCs w:val="20"/>
        </w:rPr>
      </w:pPr>
      <w:r>
        <w:rPr>
          <w:sz w:val="20"/>
          <w:szCs w:val="20"/>
          <w:b/>
          <w:bCs/>
          <w:spacing w:val="-3"/>
        </w:rPr>
        <w:t>所有检查和处理结果均应记录存档。</w:t>
      </w:r>
    </w:p>
    <w:p>
      <w:pPr>
        <w:pStyle w:val="BodyText"/>
        <w:spacing w:before="95" w:line="219" w:lineRule="auto"/>
        <w:rPr>
          <w:sz w:val="20"/>
          <w:szCs w:val="20"/>
        </w:rPr>
      </w:pPr>
      <w:r>
        <w:rPr>
          <w:sz w:val="20"/>
          <w:szCs w:val="20"/>
          <w:spacing w:val="-5"/>
        </w:rPr>
        <w:t>6.4.7.5  钢丝绳一个捻距内的断丝断面积与钢丝总断面积之比达到下列数值时，应更换：</w:t>
      </w:r>
    </w:p>
    <w:p>
      <w:pPr>
        <w:pStyle w:val="BodyText"/>
        <w:ind w:left="399"/>
        <w:spacing w:before="83" w:line="219" w:lineRule="auto"/>
        <w:rPr>
          <w:sz w:val="20"/>
          <w:szCs w:val="20"/>
        </w:rPr>
      </w:pPr>
      <w:r>
        <w:rPr>
          <w:sz w:val="20"/>
          <w:szCs w:val="20"/>
          <w:spacing w:val="2"/>
        </w:rPr>
        <w:t>——升降人员的钢丝绳，5%;</w:t>
      </w:r>
    </w:p>
    <w:p>
      <w:pPr>
        <w:pStyle w:val="BodyText"/>
        <w:ind w:left="459"/>
        <w:spacing w:before="63" w:line="219" w:lineRule="auto"/>
        <w:rPr>
          <w:sz w:val="20"/>
          <w:szCs w:val="20"/>
        </w:rPr>
      </w:pPr>
      <w:r>
        <w:rPr>
          <w:sz w:val="20"/>
          <w:szCs w:val="20"/>
          <w:spacing w:val="-8"/>
        </w:rPr>
        <w:t>—   专为升降物料用的提升钢丝绳、平衡钢丝绳、防坠器的制动钢丝绳，</w:t>
      </w:r>
      <w:r>
        <w:rPr>
          <w:sz w:val="20"/>
          <w:szCs w:val="20"/>
          <w:spacing w:val="-9"/>
        </w:rPr>
        <w:t>10%;</w:t>
      </w:r>
    </w:p>
    <w:p>
      <w:pPr>
        <w:pStyle w:val="BodyText"/>
        <w:ind w:left="399"/>
        <w:spacing w:before="73" w:line="219" w:lineRule="auto"/>
        <w:rPr>
          <w:sz w:val="20"/>
          <w:szCs w:val="20"/>
        </w:rPr>
      </w:pPr>
      <w:r>
        <w:rPr>
          <w:sz w:val="20"/>
          <w:szCs w:val="20"/>
          <w:spacing w:val="1"/>
        </w:rPr>
        <w:t>——罐道钢丝绳，15%;</w:t>
      </w:r>
    </w:p>
    <w:p>
      <w:pPr>
        <w:pStyle w:val="BodyText"/>
        <w:ind w:left="399"/>
        <w:spacing w:before="71" w:line="219" w:lineRule="auto"/>
        <w:rPr>
          <w:sz w:val="20"/>
          <w:szCs w:val="20"/>
        </w:rPr>
      </w:pPr>
      <w:r>
        <w:rPr>
          <w:sz w:val="20"/>
          <w:szCs w:val="20"/>
          <w:spacing w:val="-4"/>
        </w:rPr>
        <w:t>——倾角30°以下的斜井提升钢丝绳，10%。</w:t>
      </w:r>
    </w:p>
    <w:p>
      <w:pPr>
        <w:pStyle w:val="BodyText"/>
        <w:spacing w:before="84" w:line="219" w:lineRule="auto"/>
        <w:rPr>
          <w:sz w:val="20"/>
          <w:szCs w:val="20"/>
        </w:rPr>
      </w:pPr>
      <w:r>
        <w:rPr>
          <w:sz w:val="20"/>
          <w:szCs w:val="20"/>
          <w:spacing w:val="-8"/>
        </w:rPr>
        <w:t>6.4.7.6  钢丝绳直径减小量达到下列数值时，应更换：</w:t>
      </w:r>
    </w:p>
    <w:p>
      <w:pPr>
        <w:pStyle w:val="BodyText"/>
        <w:ind w:left="399"/>
        <w:spacing w:before="54" w:line="220" w:lineRule="auto"/>
        <w:rPr>
          <w:sz w:val="20"/>
          <w:szCs w:val="20"/>
        </w:rPr>
      </w:pPr>
      <w:r>
        <w:rPr>
          <w:sz w:val="20"/>
          <w:szCs w:val="20"/>
          <w:spacing w:val="2"/>
        </w:rPr>
        <w:t>—</w:t>
      </w:r>
      <w:r>
        <w:rPr>
          <w:sz w:val="20"/>
          <w:szCs w:val="20"/>
          <w:spacing w:val="97"/>
        </w:rPr>
        <w:t xml:space="preserve"> </w:t>
      </w:r>
      <w:r>
        <w:rPr>
          <w:sz w:val="20"/>
          <w:szCs w:val="20"/>
          <w:spacing w:val="2"/>
        </w:rPr>
        <w:t>提升钢丝绳或制动钢丝绳，10%;</w:t>
      </w:r>
    </w:p>
    <w:p>
      <w:pPr>
        <w:pStyle w:val="BodyText"/>
        <w:ind w:left="399"/>
        <w:spacing w:before="71" w:line="219" w:lineRule="auto"/>
        <w:rPr>
          <w:sz w:val="20"/>
          <w:szCs w:val="20"/>
        </w:rPr>
      </w:pPr>
      <w:r>
        <w:rPr>
          <w:sz w:val="20"/>
          <w:szCs w:val="20"/>
          <w:spacing w:val="1"/>
        </w:rPr>
        <w:t>——罐道钢丝绳，15%;</w:t>
      </w:r>
    </w:p>
    <w:p>
      <w:pPr>
        <w:pStyle w:val="BodyText"/>
        <w:ind w:left="399"/>
        <w:spacing w:before="72" w:line="219" w:lineRule="auto"/>
        <w:rPr>
          <w:sz w:val="20"/>
          <w:szCs w:val="20"/>
        </w:rPr>
      </w:pPr>
      <w:r>
        <w:rPr>
          <w:sz w:val="20"/>
          <w:szCs w:val="20"/>
          <w:spacing w:val="7"/>
        </w:rPr>
        <w:t>——密封钢丝绳外层钢丝厚度磨损量达到50%。</w:t>
      </w:r>
    </w:p>
    <w:p>
      <w:pPr>
        <w:pStyle w:val="BodyText"/>
        <w:spacing w:before="83" w:line="222" w:lineRule="auto"/>
        <w:rPr>
          <w:sz w:val="20"/>
          <w:szCs w:val="20"/>
        </w:rPr>
      </w:pPr>
      <w:r>
        <w:rPr>
          <w:sz w:val="20"/>
          <w:szCs w:val="20"/>
          <w:spacing w:val="-8"/>
        </w:rPr>
        <w:t>6.4.7.7  </w:t>
      </w:r>
      <w:r>
        <w:rPr>
          <w:rFonts w:ascii="SimHei" w:hAnsi="SimHei" w:eastAsia="SimHei" w:cs="SimHei"/>
          <w:sz w:val="20"/>
          <w:szCs w:val="20"/>
          <w:spacing w:val="-8"/>
        </w:rPr>
        <w:t>在</w:t>
      </w:r>
      <w:r>
        <w:rPr>
          <w:sz w:val="20"/>
          <w:szCs w:val="20"/>
          <w:spacing w:val="-8"/>
        </w:rPr>
        <w:t>用的提升钢丝绳，定期检验时安全系数小于下列数值的，应更换：</w:t>
      </w:r>
    </w:p>
    <w:p>
      <w:pPr>
        <w:ind w:left="399"/>
        <w:spacing w:before="56" w:line="220" w:lineRule="auto"/>
        <w:rPr>
          <w:rFonts w:ascii="FangSong" w:hAnsi="FangSong" w:eastAsia="FangSong" w:cs="FangSong"/>
          <w:sz w:val="20"/>
          <w:szCs w:val="20"/>
        </w:rPr>
      </w:pPr>
      <w:r>
        <w:rPr>
          <w:rFonts w:ascii="FangSong" w:hAnsi="FangSong" w:eastAsia="FangSong" w:cs="FangSong"/>
          <w:sz w:val="20"/>
          <w:szCs w:val="20"/>
          <w:spacing w:val="-6"/>
        </w:rPr>
        <w:t>——专作升降人员用的，7.0;</w:t>
      </w:r>
    </w:p>
    <w:p>
      <w:pPr>
        <w:ind w:left="399"/>
        <w:spacing w:before="61" w:line="220" w:lineRule="auto"/>
        <w:rPr>
          <w:rFonts w:ascii="FangSong" w:hAnsi="FangSong" w:eastAsia="FangSong" w:cs="FangSong"/>
          <w:sz w:val="20"/>
          <w:szCs w:val="20"/>
        </w:rPr>
      </w:pPr>
      <w:r>
        <w:rPr>
          <w:rFonts w:ascii="FangSong" w:hAnsi="FangSong" w:eastAsia="FangSong" w:cs="FangSong"/>
          <w:sz w:val="20"/>
          <w:szCs w:val="20"/>
          <w:spacing w:val="1"/>
        </w:rPr>
        <w:t>——升降人员和物料用的，升降人员时7.0或升</w:t>
      </w:r>
      <w:r>
        <w:rPr>
          <w:rFonts w:ascii="FangSong" w:hAnsi="FangSong" w:eastAsia="FangSong" w:cs="FangSong"/>
          <w:sz w:val="20"/>
          <w:szCs w:val="20"/>
        </w:rPr>
        <w:t>降物料时6.0;</w:t>
      </w:r>
    </w:p>
    <w:p>
      <w:pPr>
        <w:ind w:left="399"/>
        <w:spacing w:before="72" w:line="220" w:lineRule="auto"/>
        <w:rPr>
          <w:rFonts w:ascii="FangSong" w:hAnsi="FangSong" w:eastAsia="FangSong" w:cs="FangSong"/>
          <w:sz w:val="20"/>
          <w:szCs w:val="20"/>
        </w:rPr>
      </w:pPr>
      <w:r>
        <w:rPr>
          <w:rFonts w:ascii="FangSong" w:hAnsi="FangSong" w:eastAsia="FangSong" w:cs="FangSong"/>
          <w:sz w:val="20"/>
          <w:szCs w:val="20"/>
          <w:spacing w:val="-7"/>
        </w:rPr>
        <w:t>——专作升降物料的，5.0;</w:t>
      </w:r>
    </w:p>
    <w:p>
      <w:pPr>
        <w:ind w:left="499"/>
        <w:spacing w:before="74" w:line="222" w:lineRule="auto"/>
        <w:rPr>
          <w:rFonts w:ascii="FangSong" w:hAnsi="FangSong" w:eastAsia="FangSong" w:cs="FangSong"/>
          <w:sz w:val="20"/>
          <w:szCs w:val="20"/>
        </w:rPr>
      </w:pPr>
      <w:r>
        <w:rPr>
          <w:rFonts w:ascii="FangSong" w:hAnsi="FangSong" w:eastAsia="FangSong" w:cs="FangSong"/>
          <w:sz w:val="20"/>
          <w:szCs w:val="20"/>
          <w:spacing w:val="-14"/>
        </w:rPr>
        <w:t>——悬挂吊盘等用的，5.0。</w:t>
      </w:r>
    </w:p>
    <w:p>
      <w:pPr>
        <w:pStyle w:val="BodyText"/>
        <w:ind w:left="2"/>
        <w:spacing w:before="77" w:line="219" w:lineRule="auto"/>
        <w:rPr>
          <w:sz w:val="20"/>
          <w:szCs w:val="20"/>
        </w:rPr>
      </w:pPr>
      <w:r>
        <w:rPr>
          <w:sz w:val="20"/>
          <w:szCs w:val="20"/>
          <w:b/>
          <w:bCs/>
          <w:spacing w:val="-9"/>
        </w:rPr>
        <w:t>6.4.7.8</w:t>
      </w:r>
      <w:r>
        <w:rPr>
          <w:sz w:val="20"/>
          <w:szCs w:val="20"/>
          <w:spacing w:val="-9"/>
        </w:rPr>
        <w:t xml:space="preserve">  </w:t>
      </w:r>
      <w:r>
        <w:rPr>
          <w:sz w:val="20"/>
          <w:szCs w:val="20"/>
          <w:b/>
          <w:bCs/>
          <w:spacing w:val="-9"/>
        </w:rPr>
        <w:t>多绳摩擦提升机的首绳，检验时或者使用中有一根不合格的，应全部更换</w:t>
      </w:r>
      <w:r>
        <w:rPr>
          <w:sz w:val="20"/>
          <w:szCs w:val="20"/>
          <w:spacing w:val="-9"/>
        </w:rPr>
        <w:t>。</w:t>
      </w:r>
    </w:p>
    <w:p>
      <w:pPr>
        <w:pStyle w:val="BodyText"/>
        <w:spacing w:before="77" w:line="220" w:lineRule="auto"/>
        <w:rPr>
          <w:sz w:val="20"/>
          <w:szCs w:val="20"/>
        </w:rPr>
      </w:pPr>
      <w:r>
        <w:rPr>
          <w:sz w:val="20"/>
          <w:szCs w:val="20"/>
          <w:spacing w:val="-8"/>
        </w:rPr>
        <w:t>6.4.7.9</w:t>
      </w:r>
      <w:r>
        <w:rPr>
          <w:sz w:val="20"/>
          <w:szCs w:val="20"/>
          <w:spacing w:val="95"/>
        </w:rPr>
        <w:t xml:space="preserve"> </w:t>
      </w:r>
      <w:r>
        <w:rPr>
          <w:sz w:val="20"/>
          <w:szCs w:val="20"/>
          <w:spacing w:val="-8"/>
        </w:rPr>
        <w:t>出现下列情况之一者，应更换钢丝绳：</w:t>
      </w:r>
    </w:p>
    <w:p>
      <w:pPr>
        <w:pStyle w:val="BodyText"/>
        <w:ind w:left="399"/>
        <w:spacing w:before="62" w:line="219" w:lineRule="auto"/>
        <w:rPr>
          <w:sz w:val="20"/>
          <w:szCs w:val="20"/>
        </w:rPr>
      </w:pPr>
      <w:r>
        <w:rPr>
          <w:sz w:val="20"/>
          <w:szCs w:val="20"/>
          <w:spacing w:val="-1"/>
        </w:rPr>
        <w:t>——钢丝绳产生严重扭曲或变形；</w:t>
      </w:r>
    </w:p>
    <w:p>
      <w:pPr>
        <w:pStyle w:val="BodyText"/>
        <w:ind w:left="399"/>
        <w:spacing w:before="72" w:line="219" w:lineRule="auto"/>
        <w:rPr>
          <w:sz w:val="20"/>
          <w:szCs w:val="20"/>
        </w:rPr>
      </w:pPr>
      <w:r>
        <w:rPr>
          <w:sz w:val="20"/>
          <w:szCs w:val="20"/>
          <w:spacing w:val="9"/>
        </w:rPr>
        <w:t>——钢丝绳局部伸长超过0.5%;</w:t>
      </w:r>
    </w:p>
    <w:p>
      <w:pPr>
        <w:pStyle w:val="BodyText"/>
        <w:ind w:left="399"/>
        <w:spacing w:before="73" w:line="219" w:lineRule="auto"/>
        <w:rPr>
          <w:sz w:val="20"/>
          <w:szCs w:val="20"/>
        </w:rPr>
      </w:pPr>
      <w:r>
        <w:rPr>
          <w:sz w:val="20"/>
          <w:szCs w:val="20"/>
          <w:spacing w:val="11"/>
        </w:rPr>
        <w:t>—断丝数突然增加或伸长突然加快；</w:t>
      </w:r>
    </w:p>
    <w:p>
      <w:pPr>
        <w:pStyle w:val="BodyText"/>
        <w:ind w:left="402"/>
        <w:spacing w:before="70" w:line="219" w:lineRule="auto"/>
        <w:rPr>
          <w:sz w:val="20"/>
          <w:szCs w:val="20"/>
        </w:rPr>
      </w:pPr>
      <w:r>
        <w:rPr>
          <w:sz w:val="20"/>
          <w:szCs w:val="20"/>
          <w:b/>
          <w:bCs/>
          <w:spacing w:val="-12"/>
        </w:rPr>
        <w:t>——钢丝绳严重锈蚀、点蚀，或外层钢丝松弛。</w:t>
      </w:r>
    </w:p>
    <w:p>
      <w:pPr>
        <w:spacing w:line="219" w:lineRule="auto"/>
        <w:sectPr>
          <w:footerReference w:type="default" r:id="rId138"/>
          <w:pgSz w:w="11910" w:h="16850"/>
          <w:pgMar w:top="400" w:right="1550" w:bottom="1440" w:left="1450" w:header="0" w:footer="1323" w:gutter="0"/>
        </w:sectPr>
        <w:rPr>
          <w:sz w:val="20"/>
          <w:szCs w:val="20"/>
        </w:rPr>
      </w:pPr>
    </w:p>
    <w:p>
      <w:pPr>
        <w:spacing w:line="264"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ind w:left="7390"/>
        <w:spacing w:before="54"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GB    16423—2020</w:t>
      </w:r>
    </w:p>
    <w:p>
      <w:pPr>
        <w:spacing w:line="415" w:lineRule="auto"/>
        <w:rPr>
          <w:rFonts w:ascii="Arial"/>
          <w:sz w:val="21"/>
        </w:rPr>
      </w:pPr>
      <w:r/>
    </w:p>
    <w:p>
      <w:pPr>
        <w:pStyle w:val="BodyText"/>
        <w:ind w:left="10"/>
        <w:spacing w:before="62" w:line="220" w:lineRule="auto"/>
        <w:rPr>
          <w:sz w:val="19"/>
          <w:szCs w:val="19"/>
        </w:rPr>
      </w:pPr>
      <w:r>
        <w:rPr>
          <w:sz w:val="19"/>
          <w:szCs w:val="19"/>
          <w:spacing w:val="-1"/>
        </w:rPr>
        <w:t>6.4.8  提升装置</w:t>
      </w:r>
    </w:p>
    <w:p>
      <w:pPr>
        <w:pStyle w:val="BodyText"/>
        <w:ind w:left="20"/>
        <w:spacing w:before="241" w:line="219" w:lineRule="auto"/>
        <w:rPr>
          <w:sz w:val="19"/>
          <w:szCs w:val="19"/>
        </w:rPr>
      </w:pPr>
      <w:r>
        <w:rPr>
          <w:sz w:val="19"/>
          <w:szCs w:val="19"/>
          <w:spacing w:val="3"/>
        </w:rPr>
        <w:t>6.4.8.1  缠绕式提升机的卷筒和天轮的直径与钢丝绳直径之比，应符合下列规定：</w:t>
      </w:r>
    </w:p>
    <w:p>
      <w:pPr>
        <w:pStyle w:val="BodyText"/>
        <w:ind w:left="410"/>
        <w:spacing w:before="76" w:line="219" w:lineRule="auto"/>
        <w:rPr>
          <w:sz w:val="19"/>
          <w:szCs w:val="19"/>
        </w:rPr>
      </w:pPr>
      <w:r>
        <w:rPr>
          <w:sz w:val="19"/>
          <w:szCs w:val="19"/>
          <w:spacing w:val="4"/>
        </w:rPr>
        <w:t>——用作竖井、斜井和凿井提升的，不小于60;</w:t>
      </w:r>
    </w:p>
    <w:p>
      <w:pPr>
        <w:pStyle w:val="BodyText"/>
        <w:ind w:left="400"/>
        <w:spacing w:before="74" w:line="219" w:lineRule="auto"/>
        <w:tabs>
          <w:tab w:val="left" w:pos="830"/>
        </w:tabs>
        <w:rPr>
          <w:sz w:val="19"/>
          <w:szCs w:val="19"/>
        </w:rPr>
      </w:pPr>
      <w:r>
        <w:rPr>
          <w:sz w:val="19"/>
          <w:szCs w:val="19"/>
          <w:strike/>
        </w:rPr>
        <w:tab/>
      </w:r>
      <w:r>
        <w:rPr>
          <w:sz w:val="19"/>
          <w:szCs w:val="19"/>
          <w:spacing w:val="6"/>
        </w:rPr>
        <w:t>用作排土场提升或运输的，不小于50;</w:t>
      </w:r>
    </w:p>
    <w:p>
      <w:pPr>
        <w:pStyle w:val="BodyText"/>
        <w:ind w:left="400"/>
        <w:spacing w:before="55" w:line="219" w:lineRule="auto"/>
        <w:tabs>
          <w:tab w:val="left" w:pos="840"/>
        </w:tabs>
        <w:rPr>
          <w:sz w:val="19"/>
          <w:szCs w:val="19"/>
        </w:rPr>
      </w:pPr>
      <w:r>
        <w:rPr>
          <w:sz w:val="19"/>
          <w:szCs w:val="19"/>
          <w:strike/>
        </w:rPr>
        <w:tab/>
      </w:r>
      <w:r>
        <w:rPr>
          <w:sz w:val="19"/>
          <w:szCs w:val="19"/>
          <w:spacing w:val="-3"/>
        </w:rPr>
        <w:t>悬挂吊盘、吊泵、管道用绞车的，不小于20;</w:t>
      </w:r>
    </w:p>
    <w:p>
      <w:pPr>
        <w:pStyle w:val="BodyText"/>
        <w:ind w:left="420"/>
        <w:spacing w:before="85" w:line="219" w:lineRule="auto"/>
        <w:rPr>
          <w:sz w:val="19"/>
          <w:szCs w:val="19"/>
        </w:rPr>
      </w:pPr>
      <w:r>
        <w:rPr>
          <w:sz w:val="19"/>
          <w:szCs w:val="19"/>
          <w:spacing w:val="14"/>
        </w:rPr>
        <w:t>—</w:t>
      </w:r>
      <w:r>
        <w:rPr>
          <w:sz w:val="19"/>
          <w:szCs w:val="19"/>
          <w:spacing w:val="-52"/>
        </w:rPr>
        <w:t xml:space="preserve"> </w:t>
      </w:r>
      <w:r>
        <w:rPr>
          <w:sz w:val="19"/>
          <w:szCs w:val="19"/>
          <w:spacing w:val="14"/>
        </w:rPr>
        <w:t>凿井时提升物料的绞车卷筒，不小于20。</w:t>
      </w:r>
    </w:p>
    <w:p>
      <w:pPr>
        <w:pStyle w:val="BodyText"/>
        <w:spacing w:before="93" w:line="219" w:lineRule="auto"/>
        <w:rPr>
          <w:sz w:val="19"/>
          <w:szCs w:val="19"/>
        </w:rPr>
      </w:pPr>
      <w:r>
        <w:rPr>
          <w:sz w:val="19"/>
          <w:szCs w:val="19"/>
          <w:spacing w:val="3"/>
        </w:rPr>
        <w:t>6.4.8.2  摩擦式提升机的摩擦轮、天轮和导向轮的最小直径与钢丝绳直径之比，应符合</w:t>
      </w:r>
      <w:r>
        <w:rPr>
          <w:sz w:val="19"/>
          <w:szCs w:val="19"/>
          <w:spacing w:val="2"/>
        </w:rPr>
        <w:t>下列规定：</w:t>
      </w:r>
    </w:p>
    <w:p>
      <w:pPr>
        <w:pStyle w:val="BodyText"/>
        <w:ind w:left="420"/>
        <w:spacing w:before="53" w:line="216" w:lineRule="auto"/>
        <w:rPr>
          <w:sz w:val="19"/>
          <w:szCs w:val="19"/>
        </w:rPr>
      </w:pPr>
      <w:r>
        <w:rPr>
          <w:sz w:val="19"/>
          <w:szCs w:val="19"/>
          <w:spacing w:val="11"/>
        </w:rPr>
        <w:t>——塔式提升机的摩擦轮直径：有导向轮时不小于10</w:t>
      </w:r>
      <w:r>
        <w:rPr>
          <w:sz w:val="19"/>
          <w:szCs w:val="19"/>
          <w:spacing w:val="10"/>
        </w:rPr>
        <w:t>0,无导向轮时不小于80;</w:t>
      </w:r>
    </w:p>
    <w:p>
      <w:pPr>
        <w:pStyle w:val="BodyText"/>
        <w:ind w:left="410"/>
        <w:spacing w:before="79" w:line="219" w:lineRule="auto"/>
        <w:rPr>
          <w:sz w:val="19"/>
          <w:szCs w:val="19"/>
        </w:rPr>
      </w:pPr>
      <w:r>
        <w:rPr>
          <w:sz w:val="19"/>
          <w:szCs w:val="19"/>
          <w:spacing w:val="9"/>
        </w:rPr>
        <w:t>——落地式提升机的摩擦轮和天轮直径：不</w:t>
      </w:r>
      <w:r>
        <w:rPr>
          <w:sz w:val="19"/>
          <w:szCs w:val="19"/>
          <w:spacing w:val="8"/>
        </w:rPr>
        <w:t>小于100;</w:t>
      </w:r>
    </w:p>
    <w:p>
      <w:pPr>
        <w:pStyle w:val="BodyText"/>
        <w:ind w:left="410"/>
        <w:spacing w:before="75" w:line="219" w:lineRule="auto"/>
        <w:rPr>
          <w:sz w:val="19"/>
          <w:szCs w:val="19"/>
        </w:rPr>
      </w:pPr>
      <w:r>
        <w:rPr>
          <w:sz w:val="19"/>
          <w:szCs w:val="19"/>
          <w:spacing w:val="8"/>
        </w:rPr>
        <w:t>——塔式提升机的导向轮直径：不小于80。</w:t>
      </w:r>
    </w:p>
    <w:p>
      <w:pPr>
        <w:pStyle w:val="BodyText"/>
        <w:spacing w:before="74" w:line="219" w:lineRule="auto"/>
        <w:rPr>
          <w:sz w:val="19"/>
          <w:szCs w:val="19"/>
        </w:rPr>
      </w:pPr>
      <w:r>
        <w:rPr>
          <w:sz w:val="19"/>
          <w:szCs w:val="19"/>
          <w:spacing w:val="5"/>
        </w:rPr>
        <w:t>6.4.8.3</w:t>
      </w:r>
      <w:r>
        <w:rPr>
          <w:sz w:val="19"/>
          <w:szCs w:val="19"/>
          <w:spacing w:val="99"/>
        </w:rPr>
        <w:t xml:space="preserve"> </w:t>
      </w:r>
      <w:r>
        <w:rPr>
          <w:sz w:val="19"/>
          <w:szCs w:val="19"/>
          <w:spacing w:val="5"/>
        </w:rPr>
        <w:t>缠绕式提升机卷筒缠绕钢丝绳的层数应符合下列规定：</w:t>
      </w:r>
    </w:p>
    <w:p>
      <w:pPr>
        <w:pStyle w:val="BodyText"/>
        <w:ind w:left="810" w:right="33" w:hanging="410"/>
        <w:spacing w:before="76" w:line="274" w:lineRule="auto"/>
        <w:tabs>
          <w:tab w:val="left" w:pos="830"/>
        </w:tabs>
        <w:rPr>
          <w:sz w:val="19"/>
          <w:szCs w:val="19"/>
        </w:rPr>
      </w:pPr>
      <w:r>
        <w:rPr>
          <w:sz w:val="19"/>
          <w:szCs w:val="19"/>
          <w:strike/>
        </w:rPr>
        <w:tab/>
      </w:r>
      <w:r>
        <w:rPr>
          <w:sz w:val="19"/>
          <w:szCs w:val="19"/>
          <w:strike/>
        </w:rPr>
        <w:tab/>
      </w:r>
      <w:r>
        <w:rPr>
          <w:sz w:val="19"/>
          <w:szCs w:val="19"/>
          <w:spacing w:val="8"/>
        </w:rPr>
        <w:t>卷筒表面带有平行折线绳槽和层间过渡装置的：升降人员时不超过3层；专用于升降物料时不</w:t>
      </w:r>
      <w:r>
        <w:rPr>
          <w:sz w:val="19"/>
          <w:szCs w:val="19"/>
          <w:spacing w:val="6"/>
        </w:rPr>
        <w:t xml:space="preserve"> </w:t>
      </w:r>
      <w:r>
        <w:rPr>
          <w:sz w:val="19"/>
          <w:szCs w:val="19"/>
          <w:spacing w:val="-6"/>
        </w:rPr>
        <w:t>超</w:t>
      </w:r>
      <w:r>
        <w:rPr>
          <w:sz w:val="19"/>
          <w:szCs w:val="19"/>
          <w:spacing w:val="-42"/>
        </w:rPr>
        <w:t xml:space="preserve"> </w:t>
      </w:r>
      <w:r>
        <w:rPr>
          <w:sz w:val="19"/>
          <w:szCs w:val="19"/>
          <w:spacing w:val="-6"/>
        </w:rPr>
        <w:t>过</w:t>
      </w:r>
      <w:r>
        <w:rPr>
          <w:sz w:val="19"/>
          <w:szCs w:val="19"/>
          <w:spacing w:val="-43"/>
        </w:rPr>
        <w:t xml:space="preserve"> </w:t>
      </w:r>
      <w:r>
        <w:rPr>
          <w:sz w:val="19"/>
          <w:szCs w:val="19"/>
          <w:spacing w:val="-6"/>
        </w:rPr>
        <w:t>4</w:t>
      </w:r>
      <w:r>
        <w:rPr>
          <w:sz w:val="19"/>
          <w:szCs w:val="19"/>
          <w:spacing w:val="-42"/>
        </w:rPr>
        <w:t xml:space="preserve"> </w:t>
      </w:r>
      <w:r>
        <w:rPr>
          <w:sz w:val="19"/>
          <w:szCs w:val="19"/>
          <w:spacing w:val="-6"/>
        </w:rPr>
        <w:t>层</w:t>
      </w:r>
      <w:r>
        <w:rPr>
          <w:sz w:val="19"/>
          <w:szCs w:val="19"/>
          <w:spacing w:val="-50"/>
        </w:rPr>
        <w:t xml:space="preserve"> </w:t>
      </w:r>
      <w:r>
        <w:rPr>
          <w:sz w:val="19"/>
          <w:szCs w:val="19"/>
          <w:spacing w:val="-6"/>
        </w:rPr>
        <w:t>；</w:t>
      </w:r>
    </w:p>
    <w:p>
      <w:pPr>
        <w:pStyle w:val="BodyText"/>
        <w:ind w:right="16"/>
        <w:spacing w:before="26" w:line="219" w:lineRule="auto"/>
        <w:jc w:val="right"/>
        <w:rPr>
          <w:sz w:val="19"/>
          <w:szCs w:val="19"/>
        </w:rPr>
      </w:pPr>
      <w:r>
        <w:rPr>
          <w:sz w:val="19"/>
          <w:szCs w:val="19"/>
          <w:spacing w:val="9"/>
        </w:rPr>
        <w:t>——卷筒表面带有螺旋绳槽和层间过渡装置的：升降人员时不</w:t>
      </w:r>
      <w:r>
        <w:rPr>
          <w:sz w:val="19"/>
          <w:szCs w:val="19"/>
          <w:spacing w:val="8"/>
        </w:rPr>
        <w:t>超过2层；专用于升降物料时不超过</w:t>
      </w:r>
    </w:p>
    <w:p>
      <w:pPr>
        <w:pStyle w:val="BodyText"/>
        <w:ind w:left="820"/>
        <w:spacing w:before="75" w:line="219" w:lineRule="auto"/>
        <w:rPr>
          <w:sz w:val="19"/>
          <w:szCs w:val="19"/>
        </w:rPr>
      </w:pPr>
      <w:r>
        <w:rPr>
          <w:sz w:val="19"/>
          <w:szCs w:val="19"/>
          <w:spacing w:val="-7"/>
        </w:rPr>
        <w:t>3</w:t>
      </w:r>
      <w:r>
        <w:rPr>
          <w:sz w:val="19"/>
          <w:szCs w:val="19"/>
          <w:spacing w:val="-39"/>
        </w:rPr>
        <w:t xml:space="preserve"> </w:t>
      </w:r>
      <w:r>
        <w:rPr>
          <w:sz w:val="19"/>
          <w:szCs w:val="19"/>
          <w:spacing w:val="-7"/>
        </w:rPr>
        <w:t>层</w:t>
      </w:r>
      <w:r>
        <w:rPr>
          <w:sz w:val="19"/>
          <w:szCs w:val="19"/>
          <w:spacing w:val="-47"/>
        </w:rPr>
        <w:t xml:space="preserve"> </w:t>
      </w:r>
      <w:r>
        <w:rPr>
          <w:sz w:val="19"/>
          <w:szCs w:val="19"/>
          <w:spacing w:val="-7"/>
        </w:rPr>
        <w:t>；</w:t>
      </w:r>
    </w:p>
    <w:p>
      <w:pPr>
        <w:pStyle w:val="BodyText"/>
        <w:ind w:left="410" w:right="1658" w:firstLine="20"/>
        <w:spacing w:before="95" w:line="264" w:lineRule="auto"/>
        <w:rPr>
          <w:sz w:val="19"/>
          <w:szCs w:val="19"/>
        </w:rPr>
      </w:pPr>
      <w:r>
        <w:rPr>
          <w:sz w:val="19"/>
          <w:szCs w:val="19"/>
          <w:spacing w:val="10"/>
        </w:rPr>
        <w:t>——卷筒表面无绳槽的：升降人员时缠绕1层；专用于升降物料</w:t>
      </w:r>
      <w:r>
        <w:rPr>
          <w:sz w:val="19"/>
          <w:szCs w:val="19"/>
          <w:spacing w:val="9"/>
        </w:rPr>
        <w:t>时不超过2层；</w:t>
      </w:r>
      <w:r>
        <w:rPr>
          <w:sz w:val="19"/>
          <w:szCs w:val="19"/>
        </w:rPr>
        <w:t xml:space="preserve"> </w:t>
      </w:r>
      <w:r>
        <w:rPr>
          <w:sz w:val="19"/>
          <w:szCs w:val="19"/>
          <w:spacing w:val="13"/>
        </w:rPr>
        <w:t>—</w:t>
      </w:r>
      <w:r>
        <w:rPr>
          <w:sz w:val="19"/>
          <w:szCs w:val="19"/>
          <w:spacing w:val="-61"/>
        </w:rPr>
        <w:t xml:space="preserve"> </w:t>
      </w:r>
      <w:r>
        <w:rPr>
          <w:sz w:val="19"/>
          <w:szCs w:val="19"/>
          <w:spacing w:val="13"/>
        </w:rPr>
        <w:t>—</w:t>
      </w:r>
      <w:r>
        <w:rPr>
          <w:sz w:val="19"/>
          <w:szCs w:val="19"/>
          <w:spacing w:val="-66"/>
        </w:rPr>
        <w:t xml:space="preserve"> </w:t>
      </w:r>
      <w:r>
        <w:rPr>
          <w:sz w:val="19"/>
          <w:szCs w:val="19"/>
          <w:spacing w:val="13"/>
        </w:rPr>
        <w:t>应急提升人员的不超过3层；</w:t>
      </w:r>
    </w:p>
    <w:p>
      <w:pPr>
        <w:pStyle w:val="BodyText"/>
        <w:ind w:left="410"/>
        <w:spacing w:before="36" w:line="219" w:lineRule="auto"/>
        <w:rPr>
          <w:sz w:val="19"/>
          <w:szCs w:val="19"/>
        </w:rPr>
      </w:pPr>
      <w:r>
        <w:rPr>
          <w:sz w:val="19"/>
          <w:szCs w:val="19"/>
          <w:spacing w:val="14"/>
        </w:rPr>
        <w:t>—</w:t>
      </w:r>
      <w:r>
        <w:rPr>
          <w:sz w:val="19"/>
          <w:szCs w:val="19"/>
          <w:spacing w:val="-64"/>
        </w:rPr>
        <w:t xml:space="preserve"> </w:t>
      </w:r>
      <w:r>
        <w:rPr>
          <w:sz w:val="19"/>
          <w:szCs w:val="19"/>
          <w:spacing w:val="14"/>
        </w:rPr>
        <w:t>—</w:t>
      </w:r>
      <w:r>
        <w:rPr>
          <w:sz w:val="19"/>
          <w:szCs w:val="19"/>
          <w:spacing w:val="-65"/>
        </w:rPr>
        <w:t xml:space="preserve"> </w:t>
      </w:r>
      <w:r>
        <w:rPr>
          <w:sz w:val="19"/>
          <w:szCs w:val="19"/>
          <w:spacing w:val="14"/>
        </w:rPr>
        <w:t>凿井期间提升人员的不超过3层。</w:t>
      </w:r>
    </w:p>
    <w:p>
      <w:pPr>
        <w:pStyle w:val="BodyText"/>
        <w:ind w:left="10" w:right="35" w:firstLine="10"/>
        <w:spacing w:before="74" w:line="251" w:lineRule="auto"/>
        <w:rPr>
          <w:sz w:val="19"/>
          <w:szCs w:val="19"/>
        </w:rPr>
      </w:pPr>
      <w:r>
        <w:rPr>
          <w:sz w:val="19"/>
          <w:szCs w:val="19"/>
          <w:spacing w:val="4"/>
        </w:rPr>
        <w:t>6.4.8.4  移动式提升装置、专为提升物料用的辅助提升装置、凿井期间专用于升降物</w:t>
      </w:r>
      <w:r>
        <w:rPr>
          <w:sz w:val="19"/>
          <w:szCs w:val="19"/>
          <w:spacing w:val="3"/>
        </w:rPr>
        <w:t>料的提升机卷筒可</w:t>
      </w:r>
      <w:r>
        <w:rPr>
          <w:sz w:val="19"/>
          <w:szCs w:val="19"/>
        </w:rPr>
        <w:t xml:space="preserve"> </w:t>
      </w:r>
      <w:r>
        <w:rPr>
          <w:sz w:val="19"/>
          <w:szCs w:val="19"/>
          <w:spacing w:val="11"/>
        </w:rPr>
        <w:t>多层缠绕。</w:t>
      </w:r>
    </w:p>
    <w:p>
      <w:pPr>
        <w:pStyle w:val="BodyText"/>
        <w:spacing w:before="83" w:line="219" w:lineRule="auto"/>
        <w:rPr>
          <w:sz w:val="19"/>
          <w:szCs w:val="19"/>
        </w:rPr>
      </w:pPr>
      <w:r>
        <w:rPr>
          <w:sz w:val="19"/>
          <w:szCs w:val="19"/>
          <w:spacing w:val="4"/>
        </w:rPr>
        <w:t>6.4.8.5  缠绕式提升机的卷筒应符合</w:t>
      </w:r>
      <w:r>
        <w:rPr>
          <w:sz w:val="19"/>
          <w:szCs w:val="19"/>
          <w:spacing w:val="3"/>
        </w:rPr>
        <w:t>下列规定：</w:t>
      </w:r>
    </w:p>
    <w:p>
      <w:pPr>
        <w:pStyle w:val="BodyText"/>
        <w:ind w:left="420"/>
        <w:spacing w:before="86" w:line="219" w:lineRule="auto"/>
        <w:rPr>
          <w:sz w:val="19"/>
          <w:szCs w:val="19"/>
        </w:rPr>
      </w:pPr>
      <w:r>
        <w:rPr>
          <w:sz w:val="19"/>
          <w:szCs w:val="19"/>
          <w:spacing w:val="9"/>
        </w:rPr>
        <w:t>——卷筒边缘应高出最外一层钢丝绳，高出部分应大于钢丝绳直径的2.5倍；</w:t>
      </w:r>
    </w:p>
    <w:p>
      <w:pPr>
        <w:pStyle w:val="BodyText"/>
        <w:ind w:left="400"/>
        <w:spacing w:before="63" w:line="219" w:lineRule="auto"/>
        <w:tabs>
          <w:tab w:val="left" w:pos="520"/>
        </w:tabs>
        <w:rPr>
          <w:sz w:val="19"/>
          <w:szCs w:val="19"/>
        </w:rPr>
      </w:pPr>
      <w:r>
        <w:rPr>
          <w:sz w:val="19"/>
          <w:szCs w:val="19"/>
          <w:strike/>
        </w:rPr>
        <w:tab/>
      </w:r>
      <w:r>
        <w:rPr>
          <w:sz w:val="19"/>
          <w:szCs w:val="19"/>
          <w:strike/>
          <w:spacing w:val="11"/>
        </w:rPr>
        <w:t>—卷</w:t>
      </w:r>
      <w:r>
        <w:rPr>
          <w:sz w:val="19"/>
          <w:szCs w:val="19"/>
          <w:spacing w:val="11"/>
        </w:rPr>
        <w:t>筒内应设固定钢丝绳的专用装置，不应将钢丝绳</w:t>
      </w:r>
      <w:r>
        <w:rPr>
          <w:sz w:val="19"/>
          <w:szCs w:val="19"/>
          <w:spacing w:val="10"/>
        </w:rPr>
        <w:t>固定在卷筒轴上；</w:t>
      </w:r>
    </w:p>
    <w:p>
      <w:pPr>
        <w:pStyle w:val="BodyText"/>
        <w:ind w:left="420"/>
        <w:spacing w:before="75" w:line="219" w:lineRule="auto"/>
        <w:rPr>
          <w:sz w:val="19"/>
          <w:szCs w:val="19"/>
        </w:rPr>
      </w:pPr>
      <w:r>
        <w:rPr>
          <w:sz w:val="19"/>
          <w:szCs w:val="19"/>
          <w:spacing w:val="7"/>
        </w:rPr>
        <w:t>——卷筒上的绳孔不应有锋利的边缘和毛刺，折弯处不应形成锐角。</w:t>
      </w:r>
    </w:p>
    <w:p>
      <w:pPr>
        <w:pStyle w:val="BodyText"/>
        <w:ind w:left="20"/>
        <w:spacing w:before="76" w:line="220" w:lineRule="auto"/>
        <w:rPr>
          <w:sz w:val="19"/>
          <w:szCs w:val="19"/>
        </w:rPr>
      </w:pPr>
      <w:r>
        <w:rPr>
          <w:sz w:val="19"/>
          <w:szCs w:val="19"/>
          <w:spacing w:val="1"/>
        </w:rPr>
        <w:t>6.4.8.6</w:t>
      </w:r>
      <w:r>
        <w:rPr>
          <w:sz w:val="19"/>
          <w:szCs w:val="19"/>
          <w:spacing w:val="9"/>
        </w:rPr>
        <w:t xml:space="preserve">  </w:t>
      </w:r>
      <w:r>
        <w:rPr>
          <w:sz w:val="19"/>
          <w:szCs w:val="19"/>
          <w:spacing w:val="1"/>
        </w:rPr>
        <w:t>缠绕式提升应遵守下列规定：</w:t>
      </w:r>
    </w:p>
    <w:p>
      <w:pPr>
        <w:pStyle w:val="BodyText"/>
        <w:ind w:left="420"/>
        <w:spacing w:before="73" w:line="219" w:lineRule="auto"/>
        <w:rPr>
          <w:sz w:val="19"/>
          <w:szCs w:val="19"/>
        </w:rPr>
      </w:pPr>
      <w:r>
        <w:rPr>
          <w:sz w:val="19"/>
          <w:szCs w:val="19"/>
          <w:spacing w:val="10"/>
        </w:rPr>
        <w:t>——定期试验用的补充绳应缠绕在卷筒上或保</w:t>
      </w:r>
      <w:r>
        <w:rPr>
          <w:sz w:val="19"/>
          <w:szCs w:val="19"/>
          <w:spacing w:val="9"/>
        </w:rPr>
        <w:t>留在卷筒内；</w:t>
      </w:r>
    </w:p>
    <w:p>
      <w:pPr>
        <w:pStyle w:val="BodyText"/>
        <w:ind w:left="410"/>
        <w:spacing w:before="55" w:line="219" w:lineRule="auto"/>
        <w:rPr>
          <w:sz w:val="19"/>
          <w:szCs w:val="19"/>
        </w:rPr>
      </w:pPr>
      <w:r>
        <w:rPr>
          <w:sz w:val="19"/>
          <w:szCs w:val="19"/>
          <w:spacing w:val="10"/>
        </w:rPr>
        <w:t>——卷筒上保留的钢丝绳不少于三圈；</w:t>
      </w:r>
    </w:p>
    <w:p>
      <w:pPr>
        <w:pStyle w:val="BodyText"/>
        <w:ind w:left="420"/>
        <w:spacing w:before="94" w:line="219" w:lineRule="auto"/>
        <w:rPr>
          <w:sz w:val="19"/>
          <w:szCs w:val="19"/>
        </w:rPr>
      </w:pPr>
      <w:r>
        <w:rPr>
          <w:sz w:val="19"/>
          <w:szCs w:val="19"/>
          <w:spacing w:val="12"/>
        </w:rPr>
        <w:t>—</w:t>
      </w:r>
      <w:r>
        <w:rPr>
          <w:sz w:val="19"/>
          <w:szCs w:val="19"/>
          <w:strike/>
          <w:spacing w:val="-64"/>
        </w:rPr>
        <w:t xml:space="preserve"> </w:t>
      </w:r>
      <w:r>
        <w:rPr>
          <w:sz w:val="19"/>
          <w:szCs w:val="19"/>
          <w:spacing w:val="12"/>
        </w:rPr>
        <w:t>—</w:t>
      </w:r>
      <w:r>
        <w:rPr>
          <w:sz w:val="19"/>
          <w:szCs w:val="19"/>
          <w:strike/>
          <w:spacing w:val="-69"/>
        </w:rPr>
        <w:t xml:space="preserve"> </w:t>
      </w:r>
      <w:r>
        <w:rPr>
          <w:sz w:val="19"/>
          <w:szCs w:val="19"/>
          <w:spacing w:val="12"/>
        </w:rPr>
        <w:t>每季度应将钢丝绳的位置串动1/4绳圈；</w:t>
      </w:r>
    </w:p>
    <w:p>
      <w:pPr>
        <w:pStyle w:val="BodyText"/>
        <w:ind w:left="400"/>
        <w:spacing w:before="75" w:line="219" w:lineRule="auto"/>
        <w:tabs>
          <w:tab w:val="left" w:pos="830"/>
        </w:tabs>
        <w:rPr>
          <w:sz w:val="19"/>
          <w:szCs w:val="19"/>
        </w:rPr>
      </w:pPr>
      <w:r>
        <w:rPr>
          <w:sz w:val="19"/>
          <w:szCs w:val="19"/>
          <w:strike/>
        </w:rPr>
        <w:tab/>
      </w:r>
      <w:r>
        <w:rPr>
          <w:sz w:val="19"/>
          <w:szCs w:val="19"/>
          <w:spacing w:val="6"/>
        </w:rPr>
        <w:t>多层缠绕卷筒，应每周检查钢丝绳由下层转至上层的过渡段部分，并统计其断丝</w:t>
      </w:r>
      <w:r>
        <w:rPr>
          <w:sz w:val="19"/>
          <w:szCs w:val="19"/>
          <w:spacing w:val="5"/>
        </w:rPr>
        <w:t>数，检查结果</w:t>
      </w:r>
    </w:p>
    <w:p>
      <w:pPr>
        <w:pStyle w:val="BodyText"/>
        <w:ind w:left="810"/>
        <w:spacing w:before="55" w:line="219" w:lineRule="auto"/>
        <w:rPr>
          <w:sz w:val="19"/>
          <w:szCs w:val="19"/>
        </w:rPr>
      </w:pPr>
      <w:r>
        <w:rPr>
          <w:sz w:val="19"/>
          <w:szCs w:val="19"/>
          <w:spacing w:val="7"/>
        </w:rPr>
        <w:t>应记录存档；</w:t>
      </w:r>
    </w:p>
    <w:p>
      <w:pPr>
        <w:pStyle w:val="BodyText"/>
        <w:ind w:left="420"/>
        <w:spacing w:before="73" w:line="219" w:lineRule="auto"/>
        <w:rPr>
          <w:sz w:val="19"/>
          <w:szCs w:val="19"/>
        </w:rPr>
      </w:pPr>
      <w:r>
        <w:rPr>
          <w:sz w:val="19"/>
          <w:szCs w:val="19"/>
          <w:strike/>
          <w:spacing w:val="11"/>
        </w:rPr>
        <w:t>——</w:t>
      </w:r>
      <w:r>
        <w:rPr>
          <w:sz w:val="19"/>
          <w:szCs w:val="19"/>
          <w:spacing w:val="11"/>
        </w:rPr>
        <w:t>双筒提升机调绳应在无负荷情况下进行。</w:t>
      </w:r>
    </w:p>
    <w:p>
      <w:pPr>
        <w:pStyle w:val="BodyText"/>
        <w:ind w:left="30" w:hanging="10"/>
        <w:spacing w:before="96" w:line="255" w:lineRule="auto"/>
        <w:rPr>
          <w:sz w:val="19"/>
          <w:szCs w:val="19"/>
        </w:rPr>
      </w:pPr>
      <w:r>
        <w:rPr>
          <w:sz w:val="19"/>
          <w:szCs w:val="19"/>
          <w:spacing w:val="11"/>
        </w:rPr>
        <w:t>6.4.8.7</w:t>
      </w:r>
      <w:r>
        <w:rPr>
          <w:sz w:val="19"/>
          <w:szCs w:val="19"/>
          <w:spacing w:val="5"/>
        </w:rPr>
        <w:t xml:space="preserve">  </w:t>
      </w:r>
      <w:r>
        <w:rPr>
          <w:sz w:val="19"/>
          <w:szCs w:val="19"/>
          <w:spacing w:val="11"/>
        </w:rPr>
        <w:t>天轮的轮缘应高于绳槽内的钢丝绳</w:t>
      </w:r>
      <w:r>
        <w:rPr>
          <w:sz w:val="19"/>
          <w:szCs w:val="19"/>
          <w:spacing w:val="10"/>
        </w:rPr>
        <w:t>，高出部分大于钢丝绳直径的1.5倍。衬垫磨损深度达到</w:t>
      </w:r>
      <w:r>
        <w:rPr>
          <w:sz w:val="19"/>
          <w:szCs w:val="19"/>
        </w:rPr>
        <w:t xml:space="preserve"> </w:t>
      </w:r>
      <w:r>
        <w:rPr>
          <w:sz w:val="19"/>
          <w:szCs w:val="19"/>
          <w:spacing w:val="9"/>
        </w:rPr>
        <w:t>钢丝绳直径的1倍，或侧面磨损量达到钢丝绳直径的1/2时，应立即更换。</w:t>
      </w:r>
    </w:p>
    <w:p>
      <w:pPr>
        <w:pStyle w:val="BodyText"/>
        <w:ind w:left="30"/>
        <w:spacing w:before="75" w:line="219" w:lineRule="auto"/>
        <w:rPr>
          <w:sz w:val="19"/>
          <w:szCs w:val="19"/>
        </w:rPr>
      </w:pPr>
      <w:r>
        <w:rPr>
          <w:sz w:val="19"/>
          <w:szCs w:val="19"/>
          <w:spacing w:val="4"/>
        </w:rPr>
        <w:t>6.4.8.8  竖井升降人员时，提升容器的最高速度</w:t>
      </w:r>
      <w:r>
        <w:rPr>
          <w:sz w:val="19"/>
          <w:szCs w:val="19"/>
          <w:spacing w:val="3"/>
        </w:rPr>
        <w:t>应不超过式(1)计算值，且最大应不超过12 m/s:</w:t>
      </w:r>
    </w:p>
    <w:sdt>
      <w:sdtPr>
        <w:rPr>
          <w:rFonts w:ascii="Times New Roman" w:hAnsi="Times New Roman" w:eastAsia="Times New Roman" w:cs="Times New Roman"/>
          <w:sz w:val="19"/>
          <w:szCs w:val="19"/>
        </w:rPr>
        <w:docPartObj>
          <w:docPartGallery w:val="Table of Contents"/>
          <w:docPartUnique/>
        </w:docPartObj>
      </w:sdtPr>
      <w:sdtEndPr>
        <w:rPr>
          <w:rFonts w:ascii="SimSun" w:hAnsi="SimSun" w:eastAsia="SimSun" w:cs="SimSun"/>
          <w:sz w:val="19"/>
          <w:szCs w:val="19"/>
        </w:rPr>
      </w:sdtEndPr>
      <w:sdtContent>
        <w:p>
          <w:pPr>
            <w:pStyle w:val="BodyText"/>
            <w:ind w:left="3960"/>
            <w:spacing w:before="82" w:line="256" w:lineRule="exact"/>
            <w:tabs>
              <w:tab w:val="right" w:leader="dot" w:pos="8615"/>
            </w:tabs>
            <w:rPr>
              <w:sz w:val="19"/>
              <w:szCs w:val="19"/>
            </w:rPr>
          </w:pPr>
          <w:r>
            <w:rPr>
              <w:rFonts w:ascii="Times New Roman" w:hAnsi="Times New Roman" w:eastAsia="Times New Roman" w:cs="Times New Roman"/>
              <w:sz w:val="19"/>
              <w:szCs w:val="19"/>
            </w:rPr>
            <w:t>v=0.5√H                                      </w:t>
          </w:r>
          <w:r>
            <w:rPr>
              <w:rFonts w:ascii="Times New Roman" w:hAnsi="Times New Roman" w:eastAsia="Times New Roman" w:cs="Times New Roman"/>
              <w:sz w:val="19"/>
              <w:szCs w:val="19"/>
            </w:rPr>
            <w:tab/>
          </w:r>
          <w:r>
            <w:rPr>
              <w:sz w:val="19"/>
              <w:szCs w:val="19"/>
              <w:spacing w:val="3"/>
            </w:rPr>
            <w:t>(</w:t>
          </w:r>
          <w:hyperlink w:history="true" w:anchor="bookmark57">
            <w:r>
              <w:rPr>
                <w:sz w:val="19"/>
                <w:szCs w:val="19"/>
                <w:spacing w:val="3"/>
              </w:rPr>
              <w:t>1)</w:t>
            </w:r>
          </w:hyperlink>
        </w:p>
        <w:p>
          <w:pPr>
            <w:pStyle w:val="BodyText"/>
            <w:ind w:left="440"/>
            <w:spacing w:before="87" w:line="219" w:lineRule="auto"/>
            <w:rPr>
              <w:sz w:val="19"/>
              <w:szCs w:val="19"/>
            </w:rPr>
          </w:pPr>
          <w:r>
            <w:rPr>
              <w:sz w:val="19"/>
              <w:szCs w:val="19"/>
              <w:spacing w:val="6"/>
            </w:rPr>
            <w:t>竖井升降物料时，提升容器的最高速度应不超过式(2)计算值：</w:t>
          </w:r>
        </w:p>
        <w:p>
          <w:pPr>
            <w:pStyle w:val="BodyText"/>
            <w:ind w:left="3940"/>
            <w:spacing w:before="72" w:line="255" w:lineRule="exact"/>
            <w:tabs>
              <w:tab w:val="right" w:leader="dot" w:pos="8625"/>
            </w:tabs>
            <w:rPr>
              <w:sz w:val="19"/>
              <w:szCs w:val="19"/>
            </w:rPr>
          </w:pPr>
          <w:r>
            <w:rPr>
              <w:rFonts w:ascii="Times New Roman" w:hAnsi="Times New Roman" w:eastAsia="Times New Roman" w:cs="Times New Roman"/>
              <w:sz w:val="19"/>
              <w:szCs w:val="19"/>
              <w:spacing w:val="-1"/>
            </w:rPr>
            <w:t>v=0.6√H</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rPr>
            <w:tab/>
          </w:r>
          <w:r>
            <w:rPr>
              <w:sz w:val="19"/>
              <w:szCs w:val="19"/>
            </w:rPr>
            <w:t>(</w:t>
          </w:r>
          <w:hyperlink w:history="true" w:anchor="bookmark58">
            <w:r>
              <w:rPr>
                <w:sz w:val="19"/>
                <w:szCs w:val="19"/>
              </w:rPr>
              <w:t>2)</w:t>
            </w:r>
          </w:hyperlink>
        </w:p>
      </w:sdtContent>
    </w:sdt>
    <w:p>
      <w:pPr>
        <w:ind w:left="410"/>
        <w:spacing w:before="68" w:line="224" w:lineRule="auto"/>
        <w:rPr>
          <w:rFonts w:ascii="SimHei" w:hAnsi="SimHei" w:eastAsia="SimHei" w:cs="SimHei"/>
          <w:sz w:val="19"/>
          <w:szCs w:val="19"/>
        </w:rPr>
      </w:pPr>
      <w:r>
        <w:rPr>
          <w:rFonts w:ascii="SimHei" w:hAnsi="SimHei" w:eastAsia="SimHei" w:cs="SimHei"/>
          <w:sz w:val="19"/>
          <w:szCs w:val="19"/>
          <w:spacing w:val="4"/>
        </w:rPr>
        <w:t>式中：</w:t>
      </w:r>
    </w:p>
    <w:p>
      <w:pPr>
        <w:ind w:left="410"/>
        <w:spacing w:before="67" w:line="21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v——  </w:t>
      </w:r>
      <w:r>
        <w:rPr>
          <w:rFonts w:ascii="FangSong" w:hAnsi="FangSong" w:eastAsia="FangSong" w:cs="FangSong"/>
          <w:sz w:val="19"/>
          <w:szCs w:val="19"/>
          <w:spacing w:val="2"/>
        </w:rPr>
        <w:t>最高速度，单位为米每秒</w:t>
      </w:r>
      <w:r>
        <w:rPr>
          <w:rFonts w:ascii="Times New Roman" w:hAnsi="Times New Roman" w:eastAsia="Times New Roman" w:cs="Times New Roman"/>
          <w:sz w:val="19"/>
          <w:szCs w:val="19"/>
          <w:spacing w:val="2"/>
        </w:rPr>
        <w:t>(m/s);</w:t>
      </w:r>
    </w:p>
    <w:p>
      <w:pPr>
        <w:pStyle w:val="BodyText"/>
        <w:ind w:left="430"/>
        <w:spacing w:before="62" w:line="212" w:lineRule="auto"/>
        <w:rPr>
          <w:sz w:val="19"/>
          <w:szCs w:val="19"/>
        </w:rPr>
      </w:pPr>
      <w:r>
        <w:rPr>
          <w:rFonts w:ascii="Times New Roman" w:hAnsi="Times New Roman" w:eastAsia="Times New Roman" w:cs="Times New Roman"/>
          <w:sz w:val="19"/>
          <w:szCs w:val="19"/>
          <w:spacing w:val="-1"/>
        </w:rPr>
        <w:t>H—— </w:t>
      </w:r>
      <w:r>
        <w:rPr>
          <w:rFonts w:ascii="FangSong" w:hAnsi="FangSong" w:eastAsia="FangSong" w:cs="FangSong"/>
          <w:sz w:val="19"/>
          <w:szCs w:val="19"/>
          <w:spacing w:val="-1"/>
        </w:rPr>
        <w:t>提升高度，单位为米</w:t>
      </w:r>
      <w:r>
        <w:rPr>
          <w:rFonts w:ascii="Times New Roman" w:hAnsi="Times New Roman" w:eastAsia="Times New Roman" w:cs="Times New Roman"/>
          <w:sz w:val="19"/>
          <w:szCs w:val="19"/>
          <w:spacing w:val="-1"/>
        </w:rPr>
        <w:t>(m)</w:t>
      </w:r>
      <w:r>
        <w:rPr>
          <w:sz w:val="19"/>
          <w:szCs w:val="19"/>
          <w:spacing w:val="-1"/>
        </w:rPr>
        <w:t>。</w:t>
      </w:r>
    </w:p>
    <w:p>
      <w:pPr>
        <w:pStyle w:val="BodyText"/>
        <w:ind w:left="20" w:right="22" w:hanging="10"/>
        <w:spacing w:before="122" w:line="272" w:lineRule="auto"/>
        <w:rPr>
          <w:sz w:val="19"/>
          <w:szCs w:val="19"/>
        </w:rPr>
      </w:pPr>
      <w:r>
        <w:rPr>
          <w:sz w:val="19"/>
          <w:szCs w:val="19"/>
          <w:spacing w:val="8"/>
        </w:rPr>
        <w:t>6.4.8.9  凿井期间吊桶升降人员的最高速度：有导向绳时不超过罐笼提升最高速度的1/3;无</w:t>
      </w:r>
      <w:r>
        <w:rPr>
          <w:sz w:val="19"/>
          <w:szCs w:val="19"/>
          <w:spacing w:val="7"/>
        </w:rPr>
        <w:t>导向绳时</w:t>
      </w:r>
      <w:r>
        <w:rPr>
          <w:sz w:val="19"/>
          <w:szCs w:val="19"/>
        </w:rPr>
        <w:t xml:space="preserve"> </w:t>
      </w:r>
      <w:r>
        <w:rPr>
          <w:sz w:val="19"/>
          <w:szCs w:val="19"/>
          <w:spacing w:val="12"/>
        </w:rPr>
        <w:t>不超过1</w:t>
      </w:r>
      <w:r>
        <w:rPr>
          <w:sz w:val="19"/>
          <w:szCs w:val="19"/>
          <w:spacing w:val="-39"/>
        </w:rPr>
        <w:t xml:space="preserve"> </w:t>
      </w:r>
      <w:r>
        <w:rPr>
          <w:rFonts w:ascii="Times New Roman" w:hAnsi="Times New Roman" w:eastAsia="Times New Roman" w:cs="Times New Roman"/>
          <w:sz w:val="19"/>
          <w:szCs w:val="19"/>
          <w:spacing w:val="12"/>
        </w:rPr>
        <w:t>m/s</w:t>
      </w:r>
      <w:r>
        <w:rPr>
          <w:sz w:val="19"/>
          <w:szCs w:val="19"/>
          <w:spacing w:val="12"/>
        </w:rPr>
        <w:t>。</w:t>
      </w:r>
    </w:p>
    <w:p>
      <w:pPr>
        <w:spacing w:line="272" w:lineRule="auto"/>
        <w:sectPr>
          <w:footerReference w:type="default" r:id="rId139"/>
          <w:pgSz w:w="12060" w:h="16950"/>
          <w:pgMar w:top="400" w:right="1486" w:bottom="1703" w:left="1679" w:header="0" w:footer="1455" w:gutter="0"/>
        </w:sectPr>
        <w:rPr>
          <w:sz w:val="19"/>
          <w:szCs w:val="19"/>
        </w:rPr>
      </w:pP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before="55" w:line="189" w:lineRule="auto"/>
        <w:rPr>
          <w:rFonts w:ascii="Times New Roman" w:hAnsi="Times New Roman" w:eastAsia="Times New Roman" w:cs="Times New Roman"/>
          <w:sz w:val="19"/>
          <w:szCs w:val="19"/>
        </w:rPr>
      </w:pPr>
      <w:bookmarkStart w:name="bookmark59" w:id="41"/>
      <w:bookmarkEnd w:id="41"/>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ind w:right="15"/>
        <w:spacing w:before="292" w:line="220" w:lineRule="auto"/>
        <w:jc w:val="right"/>
        <w:rPr>
          <w:rFonts w:ascii="KaiTi" w:hAnsi="KaiTi" w:eastAsia="KaiTi" w:cs="KaiTi"/>
          <w:sz w:val="19"/>
          <w:szCs w:val="19"/>
        </w:rPr>
      </w:pPr>
      <w:r>
        <w:rPr>
          <w:rFonts w:ascii="KaiTi" w:hAnsi="KaiTi" w:eastAsia="KaiTi" w:cs="KaiTi"/>
          <w:sz w:val="19"/>
          <w:szCs w:val="19"/>
          <w:spacing w:val="14"/>
        </w:rPr>
        <w:t>吊桶升降物料的最高速度：有导向绳时不超过罐笼提升最高速度的2/3;无导向绳时，应不超过</w:t>
      </w:r>
    </w:p>
    <w:p>
      <w:pPr>
        <w:pStyle w:val="BodyText"/>
        <w:spacing w:before="167" w:line="183" w:lineRule="auto"/>
        <w:rPr>
          <w:sz w:val="19"/>
          <w:szCs w:val="19"/>
        </w:rPr>
      </w:pPr>
      <w:r>
        <w:rPr>
          <w:rFonts w:ascii="Times New Roman" w:hAnsi="Times New Roman" w:eastAsia="Times New Roman" w:cs="Times New Roman"/>
          <w:sz w:val="19"/>
          <w:szCs w:val="19"/>
          <w:spacing w:val="-2"/>
        </w:rPr>
        <w:t>2</w:t>
      </w:r>
      <w:r>
        <w:rPr>
          <w:rFonts w:ascii="Times New Roman" w:hAnsi="Times New Roman" w:eastAsia="Times New Roman" w:cs="Times New Roman"/>
          <w:sz w:val="19"/>
          <w:szCs w:val="19"/>
          <w:spacing w:val="13"/>
        </w:rPr>
        <w:t xml:space="preserve">   </w:t>
      </w:r>
      <w:r>
        <w:rPr>
          <w:rFonts w:ascii="Times New Roman" w:hAnsi="Times New Roman" w:eastAsia="Times New Roman" w:cs="Times New Roman"/>
          <w:sz w:val="19"/>
          <w:szCs w:val="19"/>
          <w:spacing w:val="-2"/>
        </w:rPr>
        <w:t>m/s</w:t>
      </w:r>
      <w:r>
        <w:rPr>
          <w:sz w:val="19"/>
          <w:szCs w:val="19"/>
          <w:spacing w:val="-2"/>
        </w:rPr>
        <w:t>。</w:t>
      </w:r>
    </w:p>
    <w:p>
      <w:pPr>
        <w:pStyle w:val="BodyText"/>
        <w:ind w:right="7" w:firstLine="2"/>
        <w:spacing w:before="34" w:line="288" w:lineRule="auto"/>
        <w:rPr>
          <w:sz w:val="19"/>
          <w:szCs w:val="19"/>
        </w:rPr>
      </w:pPr>
      <w:hyperlink w:history="true" r:id="rId141">
        <w:r>
          <w:rPr>
            <w:sz w:val="19"/>
            <w:szCs w:val="19"/>
            <w:b/>
            <w:bCs/>
            <w:spacing w:val="4"/>
          </w:rPr>
          <w:t>6.4.8.10</w:t>
        </w:r>
      </w:hyperlink>
      <w:r>
        <w:rPr>
          <w:sz w:val="19"/>
          <w:szCs w:val="19"/>
          <w:spacing w:val="4"/>
        </w:rPr>
        <w:t xml:space="preserve">  竖井升降人员时，加速度和减速度应不超过0.75</w:t>
      </w:r>
      <w:r>
        <w:rPr>
          <w:sz w:val="19"/>
          <w:szCs w:val="19"/>
          <w:spacing w:val="-45"/>
        </w:rPr>
        <w:t xml:space="preserve"> </w:t>
      </w:r>
      <w:r>
        <w:rPr>
          <w:sz w:val="19"/>
          <w:szCs w:val="19"/>
          <w:spacing w:val="4"/>
        </w:rPr>
        <w:t>m/s²;</w:t>
      </w:r>
      <w:r>
        <w:rPr>
          <w:sz w:val="19"/>
          <w:szCs w:val="19"/>
          <w:spacing w:val="-28"/>
        </w:rPr>
        <w:t xml:space="preserve"> </w:t>
      </w:r>
      <w:r>
        <w:rPr>
          <w:sz w:val="19"/>
          <w:szCs w:val="19"/>
          <w:spacing w:val="4"/>
        </w:rPr>
        <w:t>升降物料时，加速度和减速度应不超</w:t>
      </w:r>
      <w:r>
        <w:rPr>
          <w:sz w:val="19"/>
          <w:szCs w:val="19"/>
        </w:rPr>
        <w:t xml:space="preserve"> </w:t>
      </w:r>
      <w:r>
        <w:rPr>
          <w:sz w:val="19"/>
          <w:szCs w:val="19"/>
          <w:spacing w:val="-2"/>
        </w:rPr>
        <w:t>过1.0</w:t>
      </w:r>
      <w:r>
        <w:rPr>
          <w:sz w:val="19"/>
          <w:szCs w:val="19"/>
          <w:spacing w:val="24"/>
          <w:w w:val="101"/>
        </w:rPr>
        <w:t xml:space="preserve"> </w:t>
      </w:r>
      <w:r>
        <w:rPr>
          <w:rFonts w:ascii="Times New Roman" w:hAnsi="Times New Roman" w:eastAsia="Times New Roman" w:cs="Times New Roman"/>
          <w:sz w:val="19"/>
          <w:szCs w:val="19"/>
          <w:spacing w:val="-2"/>
        </w:rPr>
        <w:t>m/s²</w:t>
      </w:r>
      <w:r>
        <w:rPr>
          <w:sz w:val="19"/>
          <w:szCs w:val="19"/>
          <w:spacing w:val="-2"/>
        </w:rPr>
        <w:t>。</w:t>
      </w:r>
    </w:p>
    <w:p>
      <w:pPr>
        <w:pStyle w:val="BodyText"/>
        <w:spacing w:before="16" w:line="219" w:lineRule="auto"/>
        <w:jc w:val="right"/>
        <w:rPr>
          <w:sz w:val="19"/>
          <w:szCs w:val="19"/>
        </w:rPr>
      </w:pPr>
      <w:hyperlink w:history="true" r:id="rId142">
        <w:r>
          <w:rPr>
            <w:sz w:val="19"/>
            <w:szCs w:val="19"/>
            <w:b/>
            <w:bCs/>
            <w:spacing w:val="4"/>
          </w:rPr>
          <w:t>6.4.8.11</w:t>
        </w:r>
      </w:hyperlink>
      <w:r>
        <w:rPr>
          <w:sz w:val="19"/>
          <w:szCs w:val="19"/>
          <w:spacing w:val="51"/>
        </w:rPr>
        <w:t xml:space="preserve"> </w:t>
      </w:r>
      <w:r>
        <w:rPr>
          <w:sz w:val="19"/>
          <w:szCs w:val="19"/>
          <w:spacing w:val="4"/>
        </w:rPr>
        <w:t>提升装置的机电控制系统应采用双</w:t>
      </w:r>
      <w:r>
        <w:rPr>
          <w:sz w:val="19"/>
          <w:szCs w:val="19"/>
          <w:spacing w:val="-46"/>
        </w:rPr>
        <w:t xml:space="preserve"> </w:t>
      </w:r>
      <w:r>
        <w:rPr>
          <w:sz w:val="19"/>
          <w:szCs w:val="19"/>
        </w:rPr>
        <w:t>PLC</w:t>
      </w:r>
      <w:r>
        <w:rPr>
          <w:sz w:val="19"/>
          <w:szCs w:val="19"/>
          <w:spacing w:val="75"/>
        </w:rPr>
        <w:t xml:space="preserve"> </w:t>
      </w:r>
      <w:r>
        <w:rPr>
          <w:sz w:val="19"/>
          <w:szCs w:val="19"/>
          <w:spacing w:val="4"/>
        </w:rPr>
        <w:t>控制系统，</w:t>
      </w:r>
      <w:r>
        <w:rPr>
          <w:sz w:val="19"/>
          <w:szCs w:val="19"/>
          <w:spacing w:val="3"/>
        </w:rPr>
        <w:t>实现位置和速度的冗余保护，并具有下列</w:t>
      </w:r>
    </w:p>
    <w:p>
      <w:pPr>
        <w:pStyle w:val="BodyText"/>
        <w:spacing w:before="126" w:line="220" w:lineRule="auto"/>
        <w:rPr>
          <w:sz w:val="19"/>
          <w:szCs w:val="19"/>
        </w:rPr>
      </w:pPr>
      <w:r>
        <w:rPr>
          <w:sz w:val="19"/>
          <w:szCs w:val="19"/>
          <w:spacing w:val="1"/>
        </w:rPr>
        <w:t>保护功能：</w:t>
      </w:r>
    </w:p>
    <w:p>
      <w:pPr>
        <w:pStyle w:val="BodyText"/>
        <w:ind w:left="399"/>
        <w:spacing w:before="64" w:line="220" w:lineRule="auto"/>
        <w:rPr>
          <w:sz w:val="19"/>
          <w:szCs w:val="19"/>
        </w:rPr>
      </w:pPr>
      <w:r>
        <w:rPr>
          <w:sz w:val="19"/>
          <w:szCs w:val="19"/>
          <w:spacing w:val="6"/>
        </w:rPr>
        <w:t>——限速保护；</w:t>
      </w:r>
    </w:p>
    <w:p>
      <w:pPr>
        <w:pStyle w:val="BodyText"/>
        <w:ind w:left="399"/>
        <w:spacing w:before="81" w:line="219" w:lineRule="auto"/>
        <w:rPr>
          <w:sz w:val="19"/>
          <w:szCs w:val="19"/>
        </w:rPr>
      </w:pPr>
      <w:r>
        <w:rPr>
          <w:sz w:val="19"/>
          <w:szCs w:val="19"/>
          <w:spacing w:val="9"/>
        </w:rPr>
        <w:t>——主电动机的短路及断电保护；</w:t>
      </w:r>
    </w:p>
    <w:p>
      <w:pPr>
        <w:pStyle w:val="BodyText"/>
        <w:ind w:left="399"/>
        <w:spacing w:before="77" w:line="220" w:lineRule="auto"/>
        <w:rPr>
          <w:sz w:val="19"/>
          <w:szCs w:val="19"/>
        </w:rPr>
      </w:pPr>
      <w:r>
        <w:rPr>
          <w:sz w:val="19"/>
          <w:szCs w:val="19"/>
          <w:spacing w:val="6"/>
        </w:rPr>
        <w:t>——过卷保护；</w:t>
      </w:r>
    </w:p>
    <w:p>
      <w:pPr>
        <w:pStyle w:val="BodyText"/>
        <w:ind w:left="539"/>
        <w:spacing w:before="73" w:line="220" w:lineRule="auto"/>
        <w:rPr>
          <w:sz w:val="19"/>
          <w:szCs w:val="19"/>
        </w:rPr>
      </w:pPr>
      <w:r>
        <w:rPr>
          <w:sz w:val="19"/>
          <w:szCs w:val="19"/>
          <w:spacing w:val="9"/>
        </w:rPr>
        <w:t>—</w:t>
      </w:r>
      <w:r>
        <w:rPr>
          <w:sz w:val="19"/>
          <w:szCs w:val="19"/>
          <w:spacing w:val="-55"/>
        </w:rPr>
        <w:t xml:space="preserve"> </w:t>
      </w:r>
      <w:r>
        <w:rPr>
          <w:sz w:val="19"/>
          <w:szCs w:val="19"/>
          <w:spacing w:val="9"/>
        </w:rPr>
        <w:t>过速保护；</w:t>
      </w:r>
    </w:p>
    <w:p>
      <w:pPr>
        <w:pStyle w:val="BodyText"/>
        <w:ind w:left="399"/>
        <w:spacing w:before="83" w:line="219" w:lineRule="auto"/>
        <w:rPr>
          <w:sz w:val="19"/>
          <w:szCs w:val="19"/>
        </w:rPr>
      </w:pPr>
      <w:r>
        <w:rPr>
          <w:sz w:val="19"/>
          <w:szCs w:val="19"/>
          <w:spacing w:val="8"/>
        </w:rPr>
        <w:t>——过负荷及无电压保护；</w:t>
      </w:r>
    </w:p>
    <w:p>
      <w:pPr>
        <w:pStyle w:val="BodyText"/>
        <w:ind w:left="399"/>
        <w:spacing w:before="56" w:line="220" w:lineRule="auto"/>
        <w:rPr>
          <w:sz w:val="19"/>
          <w:szCs w:val="19"/>
        </w:rPr>
      </w:pPr>
      <w:r>
        <w:rPr>
          <w:sz w:val="19"/>
          <w:szCs w:val="19"/>
          <w:spacing w:val="9"/>
        </w:rPr>
        <w:t>——闸瓦磨损保护；</w:t>
      </w:r>
    </w:p>
    <w:p>
      <w:pPr>
        <w:pStyle w:val="BodyText"/>
        <w:ind w:left="399" w:right="3710" w:firstLine="10"/>
        <w:spacing w:before="83" w:line="296" w:lineRule="auto"/>
        <w:tabs>
          <w:tab w:val="left" w:pos="600"/>
        </w:tabs>
        <w:rPr>
          <w:sz w:val="19"/>
          <w:szCs w:val="19"/>
        </w:rPr>
      </w:pPr>
      <w:r>
        <w:rPr>
          <w:sz w:val="19"/>
          <w:szCs w:val="19"/>
        </w:rPr>
        <w:tab/>
      </w:r>
      <w:r>
        <w:rPr>
          <w:sz w:val="19"/>
          <w:szCs w:val="19"/>
          <w:spacing w:val="5"/>
        </w:rPr>
        <w:t>—润滑系统油压过高、过低或制动油温过高的保护；</w:t>
      </w:r>
      <w:r>
        <w:rPr>
          <w:sz w:val="19"/>
          <w:szCs w:val="19"/>
          <w:spacing w:val="18"/>
        </w:rPr>
        <w:t xml:space="preserve"> </w:t>
      </w:r>
      <w:r>
        <w:rPr>
          <w:sz w:val="19"/>
          <w:szCs w:val="19"/>
          <w:spacing w:val="8"/>
        </w:rPr>
        <w:t>——直流电动机失励磁保护；</w:t>
      </w:r>
    </w:p>
    <w:p>
      <w:pPr>
        <w:pStyle w:val="BodyText"/>
        <w:ind w:left="399"/>
        <w:spacing w:line="219" w:lineRule="auto"/>
        <w:rPr>
          <w:sz w:val="19"/>
          <w:szCs w:val="19"/>
        </w:rPr>
      </w:pPr>
      <w:r>
        <w:rPr>
          <w:sz w:val="19"/>
          <w:szCs w:val="19"/>
          <w:spacing w:val="8"/>
        </w:rPr>
        <w:t>——测速回路断电保护。</w:t>
      </w:r>
    </w:p>
    <w:p>
      <w:pPr>
        <w:pStyle w:val="BodyText"/>
        <w:spacing w:before="74" w:line="219" w:lineRule="auto"/>
        <w:rPr>
          <w:sz w:val="19"/>
          <w:szCs w:val="19"/>
        </w:rPr>
      </w:pPr>
      <w:hyperlink w:history="true" r:id="rId143">
        <w:r>
          <w:rPr>
            <w:sz w:val="19"/>
            <w:szCs w:val="19"/>
            <w:spacing w:val="4"/>
          </w:rPr>
          <w:t>6.4.8.12</w:t>
        </w:r>
      </w:hyperlink>
      <w:r>
        <w:rPr>
          <w:sz w:val="19"/>
          <w:szCs w:val="19"/>
          <w:spacing w:val="4"/>
        </w:rPr>
        <w:t xml:space="preserve">  提升装置的机电控制系统应符合下列</w:t>
      </w:r>
      <w:r>
        <w:rPr>
          <w:sz w:val="19"/>
          <w:szCs w:val="19"/>
          <w:spacing w:val="3"/>
        </w:rPr>
        <w:t>要求：</w:t>
      </w:r>
    </w:p>
    <w:p>
      <w:pPr>
        <w:pStyle w:val="BodyText"/>
        <w:ind w:left="399"/>
        <w:spacing w:before="66" w:line="219" w:lineRule="auto"/>
        <w:rPr>
          <w:sz w:val="19"/>
          <w:szCs w:val="19"/>
        </w:rPr>
      </w:pPr>
      <w:r>
        <w:rPr>
          <w:sz w:val="19"/>
          <w:szCs w:val="19"/>
          <w:spacing w:val="6"/>
        </w:rPr>
        <w:t>——使用电气制动的，当制动电流消失时应实现安全制</w:t>
      </w:r>
      <w:r>
        <w:rPr>
          <w:sz w:val="19"/>
          <w:szCs w:val="19"/>
          <w:spacing w:val="5"/>
        </w:rPr>
        <w:t>动；</w:t>
      </w:r>
    </w:p>
    <w:p>
      <w:pPr>
        <w:pStyle w:val="BodyText"/>
        <w:ind w:left="399"/>
        <w:spacing w:before="94" w:line="219" w:lineRule="auto"/>
        <w:rPr>
          <w:sz w:val="19"/>
          <w:szCs w:val="19"/>
        </w:rPr>
      </w:pPr>
      <w:r>
        <w:rPr>
          <w:sz w:val="19"/>
          <w:szCs w:val="19"/>
          <w:spacing w:val="4"/>
        </w:rPr>
        <w:t>——深度指示器故障时，应实现安全制动；</w:t>
      </w:r>
    </w:p>
    <w:p>
      <w:pPr>
        <w:pStyle w:val="BodyText"/>
        <w:ind w:left="399"/>
        <w:spacing w:before="53" w:line="219" w:lineRule="auto"/>
        <w:tabs>
          <w:tab w:val="left" w:pos="809"/>
        </w:tabs>
        <w:rPr>
          <w:sz w:val="19"/>
          <w:szCs w:val="19"/>
        </w:rPr>
      </w:pPr>
      <w:r>
        <w:rPr>
          <w:sz w:val="19"/>
          <w:szCs w:val="19"/>
          <w:u w:val="single" w:color="auto"/>
        </w:rPr>
        <w:tab/>
      </w:r>
      <w:r>
        <w:rPr>
          <w:sz w:val="19"/>
          <w:szCs w:val="19"/>
          <w:spacing w:val="1"/>
        </w:rPr>
        <w:t>制动油压过高、制动油泵电动机断电、制动闸瓦异常时</w:t>
      </w:r>
      <w:r>
        <w:rPr>
          <w:sz w:val="19"/>
          <w:szCs w:val="19"/>
        </w:rPr>
        <w:t>，应实现安全制动；</w:t>
      </w:r>
    </w:p>
    <w:p>
      <w:pPr>
        <w:pStyle w:val="BodyText"/>
        <w:ind w:left="539"/>
        <w:spacing w:before="95" w:line="219" w:lineRule="auto"/>
        <w:rPr>
          <w:sz w:val="19"/>
          <w:szCs w:val="19"/>
        </w:rPr>
      </w:pPr>
      <w:r>
        <w:rPr>
          <w:sz w:val="19"/>
          <w:szCs w:val="19"/>
          <w:spacing w:val="13"/>
        </w:rPr>
        <w:t>—提升容器到达预定减速点时提升机应自动减速；</w:t>
      </w:r>
    </w:p>
    <w:p>
      <w:pPr>
        <w:pStyle w:val="BodyText"/>
        <w:ind w:left="399"/>
        <w:spacing w:before="75" w:line="219" w:lineRule="auto"/>
        <w:rPr>
          <w:sz w:val="19"/>
          <w:szCs w:val="19"/>
        </w:rPr>
      </w:pPr>
      <w:r>
        <w:rPr>
          <w:sz w:val="19"/>
          <w:szCs w:val="19"/>
          <w:strike/>
          <w:spacing w:val="7"/>
        </w:rPr>
        <w:t>——提</w:t>
      </w:r>
      <w:r>
        <w:rPr>
          <w:sz w:val="19"/>
          <w:szCs w:val="19"/>
          <w:spacing w:val="7"/>
        </w:rPr>
        <w:t>升机与信号系统之间应实现闭锁，无工作执行</w:t>
      </w:r>
      <w:r>
        <w:rPr>
          <w:sz w:val="19"/>
          <w:szCs w:val="19"/>
          <w:spacing w:val="6"/>
        </w:rPr>
        <w:t>信号不能开车；</w:t>
      </w:r>
    </w:p>
    <w:p>
      <w:pPr>
        <w:pStyle w:val="BodyText"/>
        <w:ind w:left="399"/>
        <w:spacing w:before="76" w:line="219" w:lineRule="auto"/>
        <w:rPr>
          <w:sz w:val="19"/>
          <w:szCs w:val="19"/>
        </w:rPr>
      </w:pPr>
      <w:r>
        <w:rPr>
          <w:sz w:val="19"/>
          <w:szCs w:val="19"/>
          <w:spacing w:val="9"/>
        </w:rPr>
        <w:t>——未经提升管理部门批准不得解除闭锁和安全制动。</w:t>
      </w:r>
    </w:p>
    <w:p>
      <w:pPr>
        <w:pStyle w:val="BodyText"/>
        <w:spacing w:before="75" w:line="220" w:lineRule="auto"/>
        <w:rPr>
          <w:sz w:val="19"/>
          <w:szCs w:val="19"/>
        </w:rPr>
      </w:pPr>
      <w:hyperlink w:history="true" r:id="rId144">
        <w:r>
          <w:rPr>
            <w:sz w:val="19"/>
            <w:szCs w:val="19"/>
            <w:spacing w:val="3"/>
          </w:rPr>
          <w:t>6.4.8.13</w:t>
        </w:r>
      </w:hyperlink>
      <w:r>
        <w:rPr>
          <w:sz w:val="19"/>
          <w:szCs w:val="19"/>
          <w:spacing w:val="3"/>
        </w:rPr>
        <w:t xml:space="preserve">  提升系统应设下列保护和联锁：</w:t>
      </w:r>
    </w:p>
    <w:p>
      <w:pPr>
        <w:pStyle w:val="BodyText"/>
        <w:ind w:left="399"/>
        <w:spacing w:before="93" w:line="220" w:lineRule="auto"/>
        <w:rPr>
          <w:sz w:val="19"/>
          <w:szCs w:val="19"/>
        </w:rPr>
      </w:pPr>
      <w:r>
        <w:rPr>
          <w:sz w:val="19"/>
          <w:szCs w:val="19"/>
          <w:spacing w:val="8"/>
        </w:rPr>
        <w:t>——控制电源的失压保护；</w:t>
      </w:r>
    </w:p>
    <w:p>
      <w:pPr>
        <w:pStyle w:val="BodyText"/>
        <w:ind w:left="399"/>
        <w:spacing w:before="62" w:line="219" w:lineRule="auto"/>
        <w:rPr>
          <w:sz w:val="19"/>
          <w:szCs w:val="19"/>
        </w:rPr>
      </w:pPr>
      <w:r>
        <w:rPr>
          <w:sz w:val="19"/>
          <w:szCs w:val="19"/>
          <w:spacing w:val="8"/>
        </w:rPr>
        <w:t>——主电动机回路接地保护；</w:t>
      </w:r>
    </w:p>
    <w:p>
      <w:pPr>
        <w:pStyle w:val="BodyText"/>
        <w:ind w:left="399"/>
        <w:spacing w:before="75" w:line="219" w:lineRule="auto"/>
        <w:rPr>
          <w:sz w:val="19"/>
          <w:szCs w:val="19"/>
        </w:rPr>
      </w:pPr>
      <w:r>
        <w:rPr>
          <w:sz w:val="19"/>
          <w:szCs w:val="19"/>
          <w:spacing w:val="9"/>
        </w:rPr>
        <w:t>——制动状态下主电动机的过电流保护；</w:t>
      </w:r>
    </w:p>
    <w:p>
      <w:pPr>
        <w:pStyle w:val="BodyText"/>
        <w:ind w:left="399"/>
        <w:spacing w:before="54" w:line="219" w:lineRule="auto"/>
        <w:rPr>
          <w:sz w:val="19"/>
          <w:szCs w:val="19"/>
        </w:rPr>
      </w:pPr>
      <w:r>
        <w:rPr>
          <w:sz w:val="19"/>
          <w:szCs w:val="19"/>
          <w:spacing w:val="8"/>
        </w:rPr>
        <w:t>——辅机控制系统采用交流不停电电源装置(</w:t>
      </w:r>
      <w:r>
        <w:rPr>
          <w:sz w:val="19"/>
          <w:szCs w:val="19"/>
        </w:rPr>
        <w:t>UPS</w:t>
      </w:r>
      <w:r>
        <w:rPr>
          <w:sz w:val="19"/>
          <w:szCs w:val="19"/>
          <w:spacing w:val="8"/>
        </w:rPr>
        <w:t>)</w:t>
      </w:r>
      <w:r>
        <w:rPr>
          <w:sz w:val="19"/>
          <w:szCs w:val="19"/>
          <w:spacing w:val="77"/>
          <w:w w:val="101"/>
        </w:rPr>
        <w:t xml:space="preserve"> </w:t>
      </w:r>
      <w:r>
        <w:rPr>
          <w:sz w:val="19"/>
          <w:szCs w:val="19"/>
          <w:spacing w:val="8"/>
        </w:rPr>
        <w:t>供电时的电源失电保护；</w:t>
      </w:r>
    </w:p>
    <w:p>
      <w:pPr>
        <w:pStyle w:val="BodyText"/>
        <w:ind w:left="399"/>
        <w:spacing w:before="86" w:line="219" w:lineRule="auto"/>
        <w:tabs>
          <w:tab w:val="left" w:pos="810"/>
        </w:tabs>
        <w:rPr>
          <w:sz w:val="19"/>
          <w:szCs w:val="19"/>
        </w:rPr>
      </w:pPr>
      <w:r>
        <w:rPr>
          <w:sz w:val="19"/>
          <w:szCs w:val="19"/>
          <w:u w:val="single" w:color="auto"/>
        </w:rPr>
        <w:tab/>
      </w:r>
      <w:r>
        <w:rPr>
          <w:sz w:val="19"/>
          <w:szCs w:val="19"/>
          <w:spacing w:val="-35"/>
        </w:rPr>
        <w:t xml:space="preserve"> </w:t>
      </w:r>
      <w:r>
        <w:rPr>
          <w:sz w:val="19"/>
          <w:szCs w:val="19"/>
          <w:spacing w:val="8"/>
        </w:rPr>
        <w:t>高压换向器(或全部电气设备)的隔墙(或围栅)门与断路器之间的联锁；</w:t>
      </w:r>
    </w:p>
    <w:p>
      <w:pPr>
        <w:pStyle w:val="BodyText"/>
        <w:ind w:left="399"/>
        <w:spacing w:before="84" w:line="219" w:lineRule="auto"/>
        <w:rPr>
          <w:sz w:val="19"/>
          <w:szCs w:val="19"/>
        </w:rPr>
      </w:pPr>
      <w:r>
        <w:rPr>
          <w:sz w:val="19"/>
          <w:szCs w:val="19"/>
          <w:spacing w:val="9"/>
        </w:rPr>
        <w:t>——安全制动时不能接通电动机电源的联锁；</w:t>
      </w:r>
    </w:p>
    <w:p>
      <w:pPr>
        <w:pStyle w:val="BodyText"/>
        <w:ind w:left="399"/>
        <w:spacing w:before="84" w:line="219" w:lineRule="auto"/>
        <w:rPr>
          <w:sz w:val="19"/>
          <w:szCs w:val="19"/>
        </w:rPr>
      </w:pPr>
      <w:r>
        <w:rPr>
          <w:sz w:val="19"/>
          <w:szCs w:val="19"/>
          <w:spacing w:val="9"/>
        </w:rPr>
        <w:t>——工作制动时电动机不能加速的联锁；</w:t>
      </w:r>
    </w:p>
    <w:p>
      <w:pPr>
        <w:pStyle w:val="BodyText"/>
        <w:ind w:left="399"/>
        <w:spacing w:before="86" w:line="219" w:lineRule="auto"/>
        <w:rPr>
          <w:sz w:val="19"/>
          <w:szCs w:val="19"/>
        </w:rPr>
      </w:pPr>
      <w:r>
        <w:rPr>
          <w:sz w:val="19"/>
          <w:szCs w:val="19"/>
          <w:spacing w:val="8"/>
        </w:rPr>
        <w:t>——高压换向器的电弧闭锁；</w:t>
      </w:r>
    </w:p>
    <w:p>
      <w:pPr>
        <w:pStyle w:val="BodyText"/>
        <w:ind w:left="399"/>
        <w:spacing w:before="75" w:line="219" w:lineRule="auto"/>
        <w:rPr>
          <w:sz w:val="19"/>
          <w:szCs w:val="19"/>
        </w:rPr>
      </w:pPr>
      <w:r>
        <w:rPr>
          <w:sz w:val="19"/>
          <w:szCs w:val="19"/>
          <w:spacing w:val="9"/>
        </w:rPr>
        <w:t>——控制屏加速接触器主触头的失灵闭锁；</w:t>
      </w:r>
    </w:p>
    <w:p>
      <w:pPr>
        <w:pStyle w:val="BodyText"/>
        <w:ind w:left="399"/>
        <w:spacing w:before="63" w:line="219" w:lineRule="auto"/>
        <w:rPr>
          <w:sz w:val="19"/>
          <w:szCs w:val="19"/>
        </w:rPr>
      </w:pPr>
      <w:r>
        <w:rPr>
          <w:sz w:val="19"/>
          <w:szCs w:val="19"/>
          <w:spacing w:val="9"/>
        </w:rPr>
        <w:t>——缠绕式提升机应设松绳保护联锁；</w:t>
      </w:r>
    </w:p>
    <w:p>
      <w:pPr>
        <w:pStyle w:val="BodyText"/>
        <w:ind w:left="399"/>
        <w:spacing w:before="75" w:line="219" w:lineRule="auto"/>
        <w:rPr>
          <w:sz w:val="19"/>
          <w:szCs w:val="19"/>
        </w:rPr>
      </w:pPr>
      <w:r>
        <w:rPr>
          <w:sz w:val="19"/>
          <w:szCs w:val="19"/>
          <w:strike/>
          <w:spacing w:val="7"/>
        </w:rPr>
        <w:t>——采</w:t>
      </w:r>
      <w:r>
        <w:rPr>
          <w:sz w:val="19"/>
          <w:szCs w:val="19"/>
          <w:spacing w:val="7"/>
        </w:rPr>
        <w:t>用电气制动时，高压换向器与直流接</w:t>
      </w:r>
      <w:r>
        <w:rPr>
          <w:sz w:val="19"/>
          <w:szCs w:val="19"/>
          <w:spacing w:val="6"/>
        </w:rPr>
        <w:t>触器间应有电弧闭锁；</w:t>
      </w:r>
    </w:p>
    <w:p>
      <w:pPr>
        <w:pStyle w:val="BodyText"/>
        <w:ind w:left="399"/>
        <w:spacing w:before="74" w:line="219" w:lineRule="auto"/>
        <w:rPr>
          <w:sz w:val="19"/>
          <w:szCs w:val="19"/>
        </w:rPr>
      </w:pPr>
      <w:r>
        <w:rPr>
          <w:sz w:val="19"/>
          <w:szCs w:val="19"/>
          <w:spacing w:val="9"/>
        </w:rPr>
        <w:t>——主电动机冷却故障或者温升超过额定值的联锁；</w:t>
      </w:r>
    </w:p>
    <w:p>
      <w:pPr>
        <w:pStyle w:val="BodyText"/>
        <w:ind w:left="399"/>
        <w:spacing w:before="76" w:line="219" w:lineRule="auto"/>
        <w:rPr>
          <w:sz w:val="19"/>
          <w:szCs w:val="19"/>
        </w:rPr>
      </w:pPr>
      <w:r>
        <w:rPr>
          <w:sz w:val="19"/>
          <w:szCs w:val="19"/>
          <w:spacing w:val="9"/>
        </w:rPr>
        <w:t>——可控硅整流装置冷却故障的联锁；</w:t>
      </w:r>
    </w:p>
    <w:p>
      <w:pPr>
        <w:pStyle w:val="BodyText"/>
        <w:ind w:left="399"/>
        <w:spacing w:before="65" w:line="220" w:lineRule="auto"/>
        <w:rPr>
          <w:sz w:val="19"/>
          <w:szCs w:val="19"/>
        </w:rPr>
      </w:pPr>
      <w:r>
        <w:rPr>
          <w:sz w:val="19"/>
          <w:szCs w:val="19"/>
          <w:spacing w:val="8"/>
        </w:rPr>
        <w:t>——尾绳工作不正常的联锁；</w:t>
      </w:r>
    </w:p>
    <w:p>
      <w:pPr>
        <w:pStyle w:val="BodyText"/>
        <w:ind w:left="399"/>
        <w:spacing w:before="84" w:line="220" w:lineRule="auto"/>
        <w:rPr>
          <w:sz w:val="19"/>
          <w:szCs w:val="19"/>
        </w:rPr>
      </w:pPr>
      <w:r>
        <w:rPr>
          <w:sz w:val="19"/>
          <w:szCs w:val="19"/>
          <w:spacing w:val="9"/>
        </w:rPr>
        <w:t>——装卸载装置运行不到位的联锁；</w:t>
      </w:r>
    </w:p>
    <w:p>
      <w:pPr>
        <w:pStyle w:val="BodyText"/>
        <w:ind w:left="399"/>
        <w:spacing w:before="73" w:line="219" w:lineRule="auto"/>
        <w:rPr>
          <w:sz w:val="19"/>
          <w:szCs w:val="19"/>
        </w:rPr>
      </w:pPr>
      <w:r>
        <w:rPr>
          <w:sz w:val="19"/>
          <w:szCs w:val="19"/>
          <w:spacing w:val="9"/>
        </w:rPr>
        <w:t>——装矿设施不正常及超载过限的联锁；</w:t>
      </w:r>
    </w:p>
    <w:p>
      <w:pPr>
        <w:pStyle w:val="BodyText"/>
        <w:ind w:left="399"/>
        <w:spacing w:before="63" w:line="219" w:lineRule="auto"/>
        <w:rPr>
          <w:sz w:val="19"/>
          <w:szCs w:val="19"/>
        </w:rPr>
      </w:pPr>
      <w:r>
        <w:rPr>
          <w:sz w:val="19"/>
          <w:szCs w:val="19"/>
          <w:spacing w:val="6"/>
        </w:rPr>
        <w:t>——深度指示器调零装置失灵、摩擦式提升机位置同步未完成的联锁；</w:t>
      </w:r>
    </w:p>
    <w:p>
      <w:pPr>
        <w:pStyle w:val="BodyText"/>
        <w:ind w:left="399"/>
        <w:spacing w:before="86" w:line="219" w:lineRule="auto"/>
        <w:rPr>
          <w:sz w:val="19"/>
          <w:szCs w:val="19"/>
        </w:rPr>
      </w:pPr>
      <w:r>
        <w:rPr>
          <w:sz w:val="19"/>
          <w:szCs w:val="19"/>
          <w:spacing w:val="8"/>
        </w:rPr>
        <w:t>——摇台工作状态的联锁；</w:t>
      </w:r>
    </w:p>
    <w:p>
      <w:pPr>
        <w:pStyle w:val="BodyText"/>
        <w:ind w:left="399"/>
        <w:spacing w:before="85" w:line="220" w:lineRule="auto"/>
        <w:rPr>
          <w:sz w:val="19"/>
          <w:szCs w:val="19"/>
        </w:rPr>
      </w:pPr>
      <w:r>
        <w:rPr>
          <w:sz w:val="19"/>
          <w:szCs w:val="19"/>
          <w:spacing w:val="9"/>
        </w:rPr>
        <w:t>——井口及各中段安全门未关闭的联锁。</w:t>
      </w:r>
    </w:p>
    <w:p>
      <w:pPr>
        <w:pStyle w:val="BodyText"/>
        <w:spacing w:before="72" w:line="219" w:lineRule="auto"/>
        <w:rPr>
          <w:sz w:val="19"/>
          <w:szCs w:val="19"/>
        </w:rPr>
      </w:pPr>
      <w:hyperlink w:history="true" r:id="rId145">
        <w:r>
          <w:rPr>
            <w:sz w:val="19"/>
            <w:szCs w:val="19"/>
            <w:spacing w:val="3"/>
          </w:rPr>
          <w:t>6.4.8.14</w:t>
        </w:r>
      </w:hyperlink>
      <w:r>
        <w:rPr>
          <w:sz w:val="19"/>
          <w:szCs w:val="19"/>
          <w:spacing w:val="3"/>
        </w:rPr>
        <w:t xml:space="preserve">  提升机制动系统应符合下列要求：</w:t>
      </w:r>
    </w:p>
    <w:p>
      <w:pPr>
        <w:spacing w:line="219" w:lineRule="auto"/>
        <w:sectPr>
          <w:footerReference w:type="default" r:id="rId140"/>
          <w:pgSz w:w="11910" w:h="16850"/>
          <w:pgMar w:top="400" w:right="1714" w:bottom="1375" w:left="1380" w:header="0" w:footer="1249" w:gutter="0"/>
        </w:sectPr>
        <w:rPr>
          <w:sz w:val="19"/>
          <w:szCs w:val="19"/>
        </w:rPr>
      </w:pP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before="55"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pStyle w:val="BodyText"/>
        <w:ind w:left="410"/>
        <w:spacing w:before="290" w:line="220" w:lineRule="auto"/>
        <w:rPr>
          <w:sz w:val="19"/>
          <w:szCs w:val="19"/>
        </w:rPr>
      </w:pPr>
      <w:r>
        <w:rPr>
          <w:sz w:val="19"/>
          <w:szCs w:val="19"/>
          <w:spacing w:val="9"/>
        </w:rPr>
        <w:t>——能用自动和手动两种方式实现安全制动；</w:t>
      </w:r>
    </w:p>
    <w:p>
      <w:pPr>
        <w:pStyle w:val="BodyText"/>
        <w:ind w:left="410"/>
        <w:spacing w:before="71" w:line="219" w:lineRule="auto"/>
        <w:rPr>
          <w:sz w:val="19"/>
          <w:szCs w:val="19"/>
        </w:rPr>
      </w:pPr>
      <w:r>
        <w:rPr>
          <w:sz w:val="19"/>
          <w:szCs w:val="19"/>
          <w:spacing w:val="10"/>
        </w:rPr>
        <w:t>——制动时提升机电机自动断电。</w:t>
      </w:r>
    </w:p>
    <w:p>
      <w:pPr>
        <w:pStyle w:val="BodyText"/>
        <w:ind w:left="2"/>
        <w:spacing w:before="74" w:line="219" w:lineRule="auto"/>
        <w:rPr>
          <w:sz w:val="19"/>
          <w:szCs w:val="19"/>
        </w:rPr>
      </w:pPr>
      <w:hyperlink w:history="true" r:id="rId147">
        <w:r>
          <w:rPr>
            <w:sz w:val="19"/>
            <w:szCs w:val="19"/>
            <w:b/>
            <w:bCs/>
            <w:spacing w:val="1"/>
          </w:rPr>
          <w:t>6.4.8.15</w:t>
        </w:r>
      </w:hyperlink>
      <w:r>
        <w:rPr>
          <w:sz w:val="19"/>
          <w:szCs w:val="19"/>
          <w:spacing w:val="37"/>
        </w:rPr>
        <w:t xml:space="preserve">  </w:t>
      </w:r>
      <w:r>
        <w:rPr>
          <w:sz w:val="19"/>
          <w:szCs w:val="19"/>
          <w:spacing w:val="1"/>
        </w:rPr>
        <w:t>缠绕式提升机应有定车装置。</w:t>
      </w:r>
    </w:p>
    <w:p>
      <w:pPr>
        <w:pStyle w:val="BodyText"/>
        <w:ind w:left="2"/>
        <w:spacing w:before="86" w:line="220" w:lineRule="auto"/>
        <w:rPr>
          <w:sz w:val="19"/>
          <w:szCs w:val="19"/>
        </w:rPr>
      </w:pPr>
      <w:hyperlink w:history="true" r:id="rId148">
        <w:r>
          <w:rPr>
            <w:sz w:val="19"/>
            <w:szCs w:val="19"/>
            <w:b/>
            <w:bCs/>
            <w:spacing w:val="1"/>
          </w:rPr>
          <w:t>6.4.8.16</w:t>
        </w:r>
      </w:hyperlink>
      <w:r>
        <w:rPr>
          <w:sz w:val="19"/>
          <w:szCs w:val="19"/>
          <w:spacing w:val="49"/>
        </w:rPr>
        <w:t xml:space="preserve">  </w:t>
      </w:r>
      <w:r>
        <w:rPr>
          <w:sz w:val="19"/>
          <w:szCs w:val="19"/>
          <w:spacing w:val="1"/>
        </w:rPr>
        <w:t>安全制动空行程时间不超过0.3</w:t>
      </w:r>
      <w:r>
        <w:rPr>
          <w:sz w:val="19"/>
          <w:szCs w:val="19"/>
          <w:spacing w:val="-47"/>
        </w:rPr>
        <w:t xml:space="preserve"> </w:t>
      </w:r>
      <w:r>
        <w:rPr>
          <w:sz w:val="19"/>
          <w:szCs w:val="19"/>
          <w:spacing w:val="1"/>
        </w:rPr>
        <w:t>s。</w:t>
      </w:r>
    </w:p>
    <w:p>
      <w:pPr>
        <w:pStyle w:val="BodyText"/>
        <w:ind w:left="2"/>
        <w:spacing w:before="82" w:line="219" w:lineRule="auto"/>
        <w:rPr>
          <w:sz w:val="19"/>
          <w:szCs w:val="19"/>
        </w:rPr>
      </w:pPr>
      <w:hyperlink w:history="true" r:id="rId149">
        <w:r>
          <w:rPr>
            <w:sz w:val="19"/>
            <w:szCs w:val="19"/>
            <w:b/>
            <w:bCs/>
            <w:spacing w:val="3"/>
          </w:rPr>
          <w:t>6.4.8.17</w:t>
        </w:r>
      </w:hyperlink>
      <w:r>
        <w:rPr>
          <w:sz w:val="19"/>
          <w:szCs w:val="19"/>
          <w:spacing w:val="39"/>
        </w:rPr>
        <w:t xml:space="preserve">  </w:t>
      </w:r>
      <w:r>
        <w:rPr>
          <w:sz w:val="19"/>
          <w:szCs w:val="19"/>
          <w:spacing w:val="3"/>
        </w:rPr>
        <w:t>竖井和倾角不小于30°的斜井提升系统的安全制动减速度应符合下列要求：</w:t>
      </w:r>
    </w:p>
    <w:p>
      <w:pPr>
        <w:pStyle w:val="BodyText"/>
        <w:ind w:left="410"/>
        <w:spacing w:before="53" w:line="212" w:lineRule="auto"/>
        <w:rPr>
          <w:rFonts w:ascii="Times New Roman" w:hAnsi="Times New Roman" w:eastAsia="Times New Roman" w:cs="Times New Roman"/>
          <w:sz w:val="19"/>
          <w:szCs w:val="19"/>
        </w:rPr>
      </w:pPr>
      <w:r>
        <w:rPr>
          <w:sz w:val="19"/>
          <w:szCs w:val="19"/>
          <w:spacing w:val="8"/>
        </w:rPr>
        <w:t>——满载下放时不小于1.5</w:t>
      </w:r>
      <w:r>
        <w:rPr>
          <w:sz w:val="19"/>
          <w:szCs w:val="19"/>
          <w:spacing w:val="-37"/>
        </w:rPr>
        <w:t xml:space="preserve"> </w:t>
      </w:r>
      <w:r>
        <w:rPr>
          <w:rFonts w:ascii="Times New Roman" w:hAnsi="Times New Roman" w:eastAsia="Times New Roman" w:cs="Times New Roman"/>
          <w:sz w:val="19"/>
          <w:szCs w:val="19"/>
          <w:spacing w:val="8"/>
        </w:rPr>
        <w:t>m/s²;</w:t>
      </w:r>
    </w:p>
    <w:p>
      <w:pPr>
        <w:pStyle w:val="BodyText"/>
        <w:ind w:left="410"/>
        <w:spacing w:before="94" w:line="219" w:lineRule="auto"/>
        <w:rPr>
          <w:sz w:val="19"/>
          <w:szCs w:val="19"/>
        </w:rPr>
      </w:pPr>
      <w:r>
        <w:rPr>
          <w:sz w:val="19"/>
          <w:szCs w:val="19"/>
          <w:spacing w:val="11"/>
        </w:rPr>
        <w:t>——满载提升时不大于5</w:t>
      </w:r>
      <w:r>
        <w:rPr>
          <w:sz w:val="19"/>
          <w:szCs w:val="19"/>
          <w:spacing w:val="-29"/>
        </w:rPr>
        <w:t xml:space="preserve"> </w:t>
      </w:r>
      <w:r>
        <w:rPr>
          <w:rFonts w:ascii="Times New Roman" w:hAnsi="Times New Roman" w:eastAsia="Times New Roman" w:cs="Times New Roman"/>
          <w:sz w:val="19"/>
          <w:szCs w:val="19"/>
          <w:spacing w:val="11"/>
        </w:rPr>
        <w:t>m/s²</w:t>
      </w:r>
      <w:r>
        <w:rPr>
          <w:sz w:val="19"/>
          <w:szCs w:val="19"/>
          <w:spacing w:val="11"/>
        </w:rPr>
        <w:t>。</w:t>
      </w:r>
    </w:p>
    <w:p>
      <w:pPr>
        <w:pStyle w:val="BodyText"/>
        <w:ind w:left="2"/>
        <w:spacing w:before="84" w:line="219" w:lineRule="auto"/>
        <w:rPr>
          <w:sz w:val="19"/>
          <w:szCs w:val="19"/>
        </w:rPr>
      </w:pPr>
      <w:hyperlink w:history="true" r:id="rId150">
        <w:r>
          <w:rPr>
            <w:sz w:val="19"/>
            <w:szCs w:val="19"/>
            <w:b/>
            <w:bCs/>
            <w:spacing w:val="3"/>
          </w:rPr>
          <w:t>6.4.8.18</w:t>
        </w:r>
      </w:hyperlink>
      <w:r>
        <w:rPr>
          <w:sz w:val="19"/>
          <w:szCs w:val="19"/>
          <w:spacing w:val="31"/>
        </w:rPr>
        <w:t xml:space="preserve">  </w:t>
      </w:r>
      <w:r>
        <w:rPr>
          <w:sz w:val="19"/>
          <w:szCs w:val="19"/>
          <w:spacing w:val="3"/>
        </w:rPr>
        <w:t>倾角小于30°的斜井提升系统的安全制动</w:t>
      </w:r>
      <w:r>
        <w:rPr>
          <w:sz w:val="19"/>
          <w:szCs w:val="19"/>
          <w:spacing w:val="2"/>
        </w:rPr>
        <w:t>减速度应符合下列要求：</w:t>
      </w:r>
    </w:p>
    <w:p>
      <w:pPr>
        <w:pStyle w:val="BodyText"/>
        <w:ind w:left="410"/>
        <w:spacing w:before="53" w:line="212" w:lineRule="auto"/>
        <w:rPr>
          <w:rFonts w:ascii="Times New Roman" w:hAnsi="Times New Roman" w:eastAsia="Times New Roman" w:cs="Times New Roman"/>
          <w:sz w:val="19"/>
          <w:szCs w:val="19"/>
        </w:rPr>
      </w:pPr>
      <w:r>
        <w:rPr>
          <w:sz w:val="19"/>
          <w:szCs w:val="19"/>
          <w:spacing w:val="8"/>
        </w:rPr>
        <w:t>——满载下放时不小于0.75</w:t>
      </w:r>
      <w:r>
        <w:rPr>
          <w:sz w:val="19"/>
          <w:szCs w:val="19"/>
          <w:spacing w:val="-30"/>
        </w:rPr>
        <w:t xml:space="preserve"> </w:t>
      </w:r>
      <w:r>
        <w:rPr>
          <w:rFonts w:ascii="Times New Roman" w:hAnsi="Times New Roman" w:eastAsia="Times New Roman" w:cs="Times New Roman"/>
          <w:sz w:val="19"/>
          <w:szCs w:val="19"/>
          <w:spacing w:val="8"/>
        </w:rPr>
        <w:t>m/s²;</w:t>
      </w:r>
    </w:p>
    <w:p>
      <w:pPr>
        <w:pStyle w:val="BodyText"/>
        <w:ind w:left="410"/>
        <w:spacing w:before="114" w:line="219" w:lineRule="auto"/>
        <w:rPr>
          <w:sz w:val="19"/>
          <w:szCs w:val="19"/>
        </w:rPr>
      </w:pPr>
      <w:r>
        <w:rPr>
          <w:sz w:val="19"/>
          <w:szCs w:val="19"/>
          <w:spacing w:val="10"/>
        </w:rPr>
        <w:t>——满载提升时不应使提升钢丝绳产生松弛现象。</w:t>
      </w:r>
    </w:p>
    <w:p>
      <w:pPr>
        <w:pStyle w:val="BodyText"/>
        <w:ind w:left="2"/>
        <w:spacing w:before="84" w:line="219" w:lineRule="auto"/>
        <w:rPr>
          <w:sz w:val="19"/>
          <w:szCs w:val="19"/>
        </w:rPr>
      </w:pPr>
      <w:hyperlink w:history="true" r:id="rId151">
        <w:r>
          <w:rPr>
            <w:sz w:val="19"/>
            <w:szCs w:val="19"/>
            <w:b/>
            <w:bCs/>
            <w:spacing w:val="6"/>
          </w:rPr>
          <w:t>6.4.8.19</w:t>
        </w:r>
      </w:hyperlink>
      <w:r>
        <w:rPr>
          <w:sz w:val="19"/>
          <w:szCs w:val="19"/>
          <w:spacing w:val="31"/>
        </w:rPr>
        <w:t xml:space="preserve">  </w:t>
      </w:r>
      <w:r>
        <w:rPr>
          <w:sz w:val="19"/>
          <w:szCs w:val="19"/>
          <w:spacing w:val="6"/>
        </w:rPr>
        <w:t>提升机最大制动力矩和提升系统最大静张力差产生的旋转力矩的比值应符合下</w:t>
      </w:r>
      <w:r>
        <w:rPr>
          <w:sz w:val="19"/>
          <w:szCs w:val="19"/>
          <w:spacing w:val="5"/>
        </w:rPr>
        <w:t>列要求：</w:t>
      </w:r>
    </w:p>
    <w:p>
      <w:pPr>
        <w:pStyle w:val="BodyText"/>
        <w:ind w:left="410"/>
        <w:spacing w:before="45" w:line="219" w:lineRule="auto"/>
        <w:rPr>
          <w:sz w:val="19"/>
          <w:szCs w:val="19"/>
        </w:rPr>
      </w:pPr>
      <w:r>
        <w:rPr>
          <w:sz w:val="19"/>
          <w:szCs w:val="19"/>
          <w:spacing w:val="8"/>
        </w:rPr>
        <w:t>——正常生产提升：不小于3;</w:t>
      </w:r>
    </w:p>
    <w:p>
      <w:pPr>
        <w:pStyle w:val="BodyText"/>
        <w:ind w:left="410"/>
        <w:spacing w:before="75" w:line="219" w:lineRule="auto"/>
        <w:rPr>
          <w:sz w:val="19"/>
          <w:szCs w:val="19"/>
        </w:rPr>
      </w:pPr>
      <w:r>
        <w:rPr>
          <w:sz w:val="19"/>
          <w:szCs w:val="19"/>
          <w:spacing w:val="8"/>
        </w:rPr>
        <w:t>——凿井期间升降物料：不小于2;</w:t>
      </w:r>
    </w:p>
    <w:p>
      <w:pPr>
        <w:pStyle w:val="BodyText"/>
        <w:ind w:left="410"/>
        <w:spacing w:before="83" w:line="219" w:lineRule="auto"/>
        <w:rPr>
          <w:sz w:val="19"/>
          <w:szCs w:val="19"/>
        </w:rPr>
      </w:pPr>
      <w:r>
        <w:rPr>
          <w:sz w:val="19"/>
          <w:szCs w:val="19"/>
          <w:spacing w:val="6"/>
        </w:rPr>
        <w:t>——双卷筒提升机空载条件下调绳：不小于1.2。</w:t>
      </w:r>
    </w:p>
    <w:p>
      <w:pPr>
        <w:pStyle w:val="BodyText"/>
        <w:spacing w:before="85" w:line="219" w:lineRule="auto"/>
        <w:rPr>
          <w:sz w:val="19"/>
          <w:szCs w:val="19"/>
        </w:rPr>
      </w:pPr>
      <w:hyperlink w:history="true" r:id="rId152">
        <w:r>
          <w:rPr>
            <w:sz w:val="19"/>
            <w:szCs w:val="19"/>
            <w:spacing w:val="1"/>
          </w:rPr>
          <w:t>6.4.8.20</w:t>
        </w:r>
      </w:hyperlink>
      <w:r>
        <w:rPr>
          <w:sz w:val="19"/>
          <w:szCs w:val="19"/>
          <w:spacing w:val="38"/>
        </w:rPr>
        <w:t xml:space="preserve">  </w:t>
      </w:r>
      <w:r>
        <w:rPr>
          <w:sz w:val="19"/>
          <w:szCs w:val="19"/>
          <w:spacing w:val="1"/>
        </w:rPr>
        <w:t>多绳摩擦提升系统设有导向轮时，摩擦轮的钢丝绳围包角应不大于200°。</w:t>
      </w:r>
    </w:p>
    <w:p>
      <w:pPr>
        <w:pStyle w:val="BodyText"/>
        <w:ind w:right="49" w:firstLine="2"/>
        <w:spacing w:before="86" w:line="245" w:lineRule="auto"/>
        <w:rPr>
          <w:sz w:val="19"/>
          <w:szCs w:val="19"/>
        </w:rPr>
      </w:pPr>
      <w:hyperlink w:history="true" r:id="rId153">
        <w:r>
          <w:rPr>
            <w:sz w:val="19"/>
            <w:szCs w:val="19"/>
            <w:b/>
            <w:bCs/>
            <w:spacing w:val="10"/>
          </w:rPr>
          <w:t>6.4.8.21</w:t>
        </w:r>
      </w:hyperlink>
      <w:r>
        <w:rPr>
          <w:sz w:val="19"/>
          <w:szCs w:val="19"/>
          <w:spacing w:val="10"/>
        </w:rPr>
        <w:t xml:space="preserve">  多绳摩擦提升系统的钢丝绳静防滑安全系数应大于</w:t>
      </w:r>
      <w:r>
        <w:rPr>
          <w:sz w:val="19"/>
          <w:szCs w:val="19"/>
          <w:spacing w:val="9"/>
        </w:rPr>
        <w:t>1.75;动防滑安全系数应大于1.25;重载</w:t>
      </w:r>
      <w:r>
        <w:rPr>
          <w:sz w:val="19"/>
          <w:szCs w:val="19"/>
        </w:rPr>
        <w:t xml:space="preserve"> </w:t>
      </w:r>
      <w:r>
        <w:rPr>
          <w:sz w:val="19"/>
          <w:szCs w:val="19"/>
          <w:spacing w:val="11"/>
        </w:rPr>
        <w:t>侧和空载侧的静张力比应小于1.5。</w:t>
      </w:r>
    </w:p>
    <w:p>
      <w:pPr>
        <w:pStyle w:val="BodyText"/>
        <w:ind w:right="77"/>
        <w:spacing w:before="64" w:line="265" w:lineRule="auto"/>
        <w:rPr>
          <w:sz w:val="19"/>
          <w:szCs w:val="19"/>
        </w:rPr>
      </w:pPr>
      <w:hyperlink w:history="true" r:id="rId154">
        <w:r>
          <w:rPr>
            <w:sz w:val="19"/>
            <w:szCs w:val="19"/>
            <w:spacing w:val="6"/>
          </w:rPr>
          <w:t>6.4.8.22</w:t>
        </w:r>
      </w:hyperlink>
      <w:r>
        <w:rPr>
          <w:sz w:val="19"/>
          <w:szCs w:val="19"/>
          <w:spacing w:val="29"/>
        </w:rPr>
        <w:t xml:space="preserve">  </w:t>
      </w:r>
      <w:r>
        <w:rPr>
          <w:sz w:val="19"/>
          <w:szCs w:val="19"/>
          <w:spacing w:val="6"/>
        </w:rPr>
        <w:t>提升人员的提升机应由人</w:t>
      </w:r>
      <w:r>
        <w:rPr>
          <w:sz w:val="19"/>
          <w:szCs w:val="19"/>
          <w:spacing w:val="5"/>
        </w:rPr>
        <w:t>工控制启动。每班升降人员之前，应空车运行一个循环，检查提升</w:t>
      </w:r>
      <w:r>
        <w:rPr>
          <w:sz w:val="19"/>
          <w:szCs w:val="19"/>
          <w:spacing w:val="1"/>
        </w:rPr>
        <w:t xml:space="preserve"> </w:t>
      </w:r>
      <w:r>
        <w:rPr>
          <w:sz w:val="19"/>
          <w:szCs w:val="19"/>
          <w:spacing w:val="3"/>
        </w:rPr>
        <w:t>机的运行情况，并将检查结果记录存档。连续运转时，可不受此限。</w:t>
      </w:r>
    </w:p>
    <w:p>
      <w:pPr>
        <w:pStyle w:val="BodyText"/>
        <w:ind w:right="107" w:firstLine="410"/>
        <w:spacing w:before="74" w:line="295" w:lineRule="auto"/>
        <w:rPr>
          <w:sz w:val="19"/>
          <w:szCs w:val="19"/>
        </w:rPr>
      </w:pPr>
      <w:r>
        <w:rPr>
          <w:sz w:val="19"/>
          <w:szCs w:val="19"/>
          <w:spacing w:val="6"/>
        </w:rPr>
        <w:t>发生故障时司机应立即向调度报告，并应记录停车时间、故障原因、修复时间和所采取的措施。事</w:t>
      </w:r>
      <w:r>
        <w:rPr>
          <w:sz w:val="19"/>
          <w:szCs w:val="19"/>
        </w:rPr>
        <w:t xml:space="preserve"> </w:t>
      </w:r>
      <w:r>
        <w:rPr>
          <w:sz w:val="19"/>
          <w:szCs w:val="19"/>
          <w:spacing w:val="10"/>
        </w:rPr>
        <w:t>故及处理记录应由相关人员签字确认后存档。</w:t>
      </w:r>
    </w:p>
    <w:p>
      <w:pPr>
        <w:pStyle w:val="BodyText"/>
        <w:ind w:left="2"/>
        <w:spacing w:before="5" w:line="219" w:lineRule="auto"/>
        <w:rPr>
          <w:sz w:val="19"/>
          <w:szCs w:val="19"/>
        </w:rPr>
      </w:pPr>
      <w:hyperlink w:history="true" r:id="rId155">
        <w:r>
          <w:rPr>
            <w:sz w:val="19"/>
            <w:szCs w:val="19"/>
            <w:b/>
            <w:bCs/>
          </w:rPr>
          <w:t>6.4.8.23</w:t>
        </w:r>
      </w:hyperlink>
      <w:r>
        <w:rPr>
          <w:sz w:val="19"/>
          <w:szCs w:val="19"/>
          <w:spacing w:val="37"/>
        </w:rPr>
        <w:t xml:space="preserve">  </w:t>
      </w:r>
      <w:r>
        <w:rPr>
          <w:sz w:val="19"/>
          <w:szCs w:val="19"/>
        </w:rPr>
        <w:t>矿山应保存下列技术资料：</w:t>
      </w:r>
    </w:p>
    <w:p>
      <w:pPr>
        <w:pStyle w:val="BodyText"/>
        <w:ind w:left="410"/>
        <w:spacing w:before="63" w:line="219" w:lineRule="auto"/>
        <w:rPr>
          <w:sz w:val="19"/>
          <w:szCs w:val="19"/>
        </w:rPr>
      </w:pPr>
      <w:r>
        <w:rPr>
          <w:sz w:val="19"/>
          <w:szCs w:val="19"/>
          <w:spacing w:val="9"/>
        </w:rPr>
        <w:t>——提升机使用说明书；</w:t>
      </w:r>
    </w:p>
    <w:p>
      <w:pPr>
        <w:pStyle w:val="BodyText"/>
        <w:ind w:left="410"/>
        <w:spacing w:before="87" w:line="220" w:lineRule="auto"/>
        <w:rPr>
          <w:sz w:val="19"/>
          <w:szCs w:val="19"/>
        </w:rPr>
      </w:pPr>
      <w:r>
        <w:rPr>
          <w:sz w:val="19"/>
          <w:szCs w:val="19"/>
          <w:spacing w:val="10"/>
        </w:rPr>
        <w:t>——制动装置的结构图和制动系统图；</w:t>
      </w:r>
    </w:p>
    <w:p>
      <w:pPr>
        <w:pStyle w:val="BodyText"/>
        <w:ind w:left="410"/>
        <w:spacing w:before="73" w:line="220" w:lineRule="auto"/>
        <w:rPr>
          <w:sz w:val="19"/>
          <w:szCs w:val="19"/>
        </w:rPr>
      </w:pPr>
      <w:r>
        <w:rPr>
          <w:sz w:val="19"/>
          <w:szCs w:val="19"/>
          <w:spacing w:val="11"/>
        </w:rPr>
        <w:t>——电气系统图和控制原理图；</w:t>
      </w:r>
    </w:p>
    <w:p>
      <w:pPr>
        <w:pStyle w:val="BodyText"/>
        <w:ind w:left="410"/>
        <w:spacing w:before="74" w:line="220" w:lineRule="auto"/>
        <w:rPr>
          <w:sz w:val="19"/>
          <w:szCs w:val="19"/>
        </w:rPr>
      </w:pPr>
      <w:r>
        <w:rPr>
          <w:sz w:val="19"/>
          <w:szCs w:val="19"/>
          <w:spacing w:val="8"/>
        </w:rPr>
        <w:t>——提升系统图；</w:t>
      </w:r>
    </w:p>
    <w:p>
      <w:pPr>
        <w:pStyle w:val="BodyText"/>
        <w:ind w:left="410"/>
        <w:spacing w:before="74" w:line="220" w:lineRule="auto"/>
        <w:rPr>
          <w:sz w:val="19"/>
          <w:szCs w:val="19"/>
        </w:rPr>
      </w:pPr>
      <w:r>
        <w:rPr>
          <w:sz w:val="19"/>
          <w:szCs w:val="19"/>
          <w:spacing w:val="8"/>
        </w:rPr>
        <w:t>——设备运转记录；</w:t>
      </w:r>
    </w:p>
    <w:p>
      <w:pPr>
        <w:pStyle w:val="BodyText"/>
        <w:ind w:left="410"/>
        <w:spacing w:before="83" w:line="219" w:lineRule="auto"/>
        <w:rPr>
          <w:sz w:val="19"/>
          <w:szCs w:val="19"/>
        </w:rPr>
      </w:pPr>
      <w:r>
        <w:rPr>
          <w:sz w:val="19"/>
          <w:szCs w:val="19"/>
          <w:spacing w:val="9"/>
        </w:rPr>
        <w:t>——检验和更换钢丝绳的记录；</w:t>
      </w:r>
    </w:p>
    <w:p>
      <w:pPr>
        <w:pStyle w:val="BodyText"/>
        <w:ind w:left="410"/>
        <w:spacing w:before="93" w:line="219" w:lineRule="auto"/>
        <w:rPr>
          <w:sz w:val="17"/>
          <w:szCs w:val="17"/>
        </w:rPr>
      </w:pPr>
      <w:r>
        <w:rPr>
          <w:sz w:val="17"/>
          <w:szCs w:val="17"/>
          <w:spacing w:val="11"/>
        </w:rPr>
        <w:t>——大、中、小修记录；</w:t>
      </w:r>
    </w:p>
    <w:p>
      <w:pPr>
        <w:pStyle w:val="BodyText"/>
        <w:ind w:left="410"/>
        <w:spacing w:before="79" w:line="219" w:lineRule="auto"/>
        <w:rPr>
          <w:sz w:val="19"/>
          <w:szCs w:val="19"/>
        </w:rPr>
      </w:pPr>
      <w:r>
        <w:rPr>
          <w:sz w:val="19"/>
          <w:szCs w:val="19"/>
          <w:spacing w:val="10"/>
        </w:rPr>
        <w:t>——岗位责任制和操作规程；</w:t>
      </w:r>
    </w:p>
    <w:p>
      <w:pPr>
        <w:pStyle w:val="BodyText"/>
        <w:ind w:left="410"/>
        <w:spacing w:before="74" w:line="219" w:lineRule="auto"/>
        <w:rPr>
          <w:sz w:val="19"/>
          <w:szCs w:val="19"/>
        </w:rPr>
      </w:pPr>
      <w:r>
        <w:rPr>
          <w:sz w:val="19"/>
          <w:szCs w:val="19"/>
          <w:spacing w:val="10"/>
        </w:rPr>
        <w:t>——司机班中检查和交接班记录；</w:t>
      </w:r>
    </w:p>
    <w:p>
      <w:pPr>
        <w:pStyle w:val="BodyText"/>
        <w:ind w:left="410"/>
        <w:spacing w:before="76" w:line="219" w:lineRule="auto"/>
        <w:rPr>
          <w:sz w:val="19"/>
          <w:szCs w:val="19"/>
        </w:rPr>
      </w:pPr>
      <w:r>
        <w:rPr>
          <w:sz w:val="19"/>
          <w:szCs w:val="19"/>
          <w:spacing w:val="10"/>
        </w:rPr>
        <w:t>——提升系统的检查和检验记录。</w:t>
      </w:r>
    </w:p>
    <w:p>
      <w:pPr>
        <w:pStyle w:val="BodyText"/>
        <w:ind w:right="74" w:firstLine="2"/>
        <w:spacing w:before="93" w:line="275" w:lineRule="auto"/>
        <w:rPr>
          <w:sz w:val="19"/>
          <w:szCs w:val="19"/>
        </w:rPr>
      </w:pPr>
      <w:hyperlink w:history="true" r:id="rId156">
        <w:r>
          <w:rPr>
            <w:sz w:val="19"/>
            <w:szCs w:val="19"/>
            <w:b/>
            <w:bCs/>
            <w:spacing w:val="2"/>
          </w:rPr>
          <w:t>6.4.8.24</w:t>
        </w:r>
      </w:hyperlink>
      <w:r>
        <w:rPr>
          <w:sz w:val="19"/>
          <w:szCs w:val="19"/>
          <w:spacing w:val="2"/>
        </w:rPr>
        <w:t xml:space="preserve">  提升机室内应悬挂提升系统图、制动系统图、电气控制原理图、提升系统的技术特征、岗位责</w:t>
      </w:r>
      <w:r>
        <w:rPr>
          <w:sz w:val="19"/>
          <w:szCs w:val="19"/>
          <w:spacing w:val="10"/>
        </w:rPr>
        <w:t xml:space="preserve"> </w:t>
      </w:r>
      <w:r>
        <w:rPr>
          <w:sz w:val="19"/>
          <w:szCs w:val="19"/>
          <w:spacing w:val="8"/>
        </w:rPr>
        <w:t>任制和操作规程等。</w:t>
      </w:r>
    </w:p>
    <w:p>
      <w:pPr>
        <w:pStyle w:val="BodyText"/>
        <w:ind w:left="2"/>
        <w:spacing w:before="173" w:line="219" w:lineRule="auto"/>
        <w:outlineLvl w:val="1"/>
        <w:rPr>
          <w:sz w:val="19"/>
          <w:szCs w:val="19"/>
        </w:rPr>
      </w:pPr>
      <w:bookmarkStart w:name="bookmark27" w:id="42"/>
      <w:bookmarkEnd w:id="42"/>
      <w:r>
        <w:rPr>
          <w:sz w:val="19"/>
          <w:szCs w:val="19"/>
          <w:b/>
          <w:bCs/>
          <w:spacing w:val="1"/>
        </w:rPr>
        <w:t>6.5</w:t>
      </w:r>
      <w:r>
        <w:rPr>
          <w:sz w:val="19"/>
          <w:szCs w:val="19"/>
          <w:spacing w:val="38"/>
          <w:w w:val="101"/>
        </w:rPr>
        <w:t xml:space="preserve"> </w:t>
      </w:r>
      <w:r>
        <w:rPr>
          <w:sz w:val="19"/>
          <w:szCs w:val="19"/>
          <w:b/>
          <w:bCs/>
          <w:spacing w:val="1"/>
        </w:rPr>
        <w:t>矿岩粗破碎</w:t>
      </w:r>
    </w:p>
    <w:p>
      <w:pPr>
        <w:pStyle w:val="BodyText"/>
        <w:spacing w:before="237" w:line="219" w:lineRule="auto"/>
        <w:rPr>
          <w:sz w:val="19"/>
          <w:szCs w:val="19"/>
        </w:rPr>
      </w:pPr>
      <w:r>
        <w:rPr>
          <w:sz w:val="19"/>
          <w:szCs w:val="19"/>
          <w:spacing w:val="4"/>
        </w:rPr>
        <w:t>6.5.1</w:t>
      </w:r>
      <w:r>
        <w:rPr>
          <w:sz w:val="19"/>
          <w:szCs w:val="19"/>
          <w:spacing w:val="21"/>
        </w:rPr>
        <w:t xml:space="preserve">  </w:t>
      </w:r>
      <w:r>
        <w:rPr>
          <w:sz w:val="19"/>
          <w:szCs w:val="19"/>
          <w:spacing w:val="4"/>
        </w:rPr>
        <w:t>井下粗破碎站应符合下列要求：</w:t>
      </w:r>
    </w:p>
    <w:p>
      <w:pPr>
        <w:pStyle w:val="BodyText"/>
        <w:ind w:left="410"/>
        <w:spacing w:before="75" w:line="219" w:lineRule="auto"/>
        <w:rPr>
          <w:sz w:val="19"/>
          <w:szCs w:val="19"/>
        </w:rPr>
      </w:pPr>
      <w:r>
        <w:rPr>
          <w:sz w:val="19"/>
          <w:szCs w:val="19"/>
          <w:spacing w:val="10"/>
        </w:rPr>
        <w:t>——矿仓口周围应设围挡或防护栏杆；</w:t>
      </w:r>
    </w:p>
    <w:p>
      <w:pPr>
        <w:pStyle w:val="BodyText"/>
        <w:ind w:left="410"/>
        <w:spacing w:before="84" w:line="219" w:lineRule="auto"/>
        <w:rPr>
          <w:sz w:val="19"/>
          <w:szCs w:val="19"/>
        </w:rPr>
      </w:pPr>
      <w:r>
        <w:rPr>
          <w:sz w:val="19"/>
          <w:szCs w:val="19"/>
          <w:spacing w:val="10"/>
        </w:rPr>
        <w:t>——卸车平台受料口应设牢固的安全限位车挡，车挡高度不小于车轮轮胎直径的1/3;</w:t>
      </w:r>
    </w:p>
    <w:p>
      <w:pPr>
        <w:pStyle w:val="BodyText"/>
        <w:ind w:left="410"/>
        <w:spacing w:before="73" w:line="219" w:lineRule="auto"/>
        <w:rPr>
          <w:sz w:val="19"/>
          <w:szCs w:val="19"/>
        </w:rPr>
      </w:pPr>
      <w:r>
        <w:rPr>
          <w:sz w:val="19"/>
          <w:szCs w:val="19"/>
          <w:spacing w:val="10"/>
        </w:rPr>
        <w:t>——破碎机受料槽和缓冲仓排料口应设视频监视；</w:t>
      </w:r>
    </w:p>
    <w:p>
      <w:pPr>
        <w:pStyle w:val="BodyText"/>
        <w:ind w:left="410"/>
        <w:spacing w:before="75" w:line="219" w:lineRule="auto"/>
        <w:rPr>
          <w:sz w:val="19"/>
          <w:szCs w:val="19"/>
        </w:rPr>
      </w:pPr>
      <w:r>
        <w:rPr>
          <w:sz w:val="19"/>
          <w:szCs w:val="19"/>
          <w:spacing w:val="10"/>
        </w:rPr>
        <w:t>——矿仓口卸料时应采取喷雾降尘措施。</w:t>
      </w:r>
    </w:p>
    <w:p>
      <w:pPr>
        <w:pStyle w:val="BodyText"/>
        <w:ind w:right="71" w:firstLine="2"/>
        <w:spacing w:before="85" w:line="288" w:lineRule="auto"/>
        <w:rPr>
          <w:sz w:val="17"/>
          <w:szCs w:val="17"/>
        </w:rPr>
      </w:pPr>
      <w:r>
        <w:rPr>
          <w:sz w:val="19"/>
          <w:szCs w:val="19"/>
          <w:b/>
          <w:bCs/>
          <w:spacing w:val="6"/>
        </w:rPr>
        <w:t>6.5.2</w:t>
      </w:r>
      <w:r>
        <w:rPr>
          <w:sz w:val="19"/>
          <w:szCs w:val="19"/>
          <w:spacing w:val="6"/>
        </w:rPr>
        <w:t xml:space="preserve">  处理大块物料或者设备上部矿仓、破碎机内部、破碎机下部矿仓内的物料应执</w:t>
      </w:r>
      <w:r>
        <w:rPr>
          <w:sz w:val="19"/>
          <w:szCs w:val="19"/>
          <w:spacing w:val="5"/>
        </w:rPr>
        <w:t>行5.3.3~5.3.7的</w:t>
      </w:r>
      <w:r>
        <w:rPr>
          <w:sz w:val="19"/>
          <w:szCs w:val="19"/>
        </w:rPr>
        <w:t xml:space="preserve"> </w:t>
      </w:r>
      <w:r>
        <w:rPr>
          <w:sz w:val="17"/>
          <w:szCs w:val="17"/>
          <w:spacing w:val="-7"/>
        </w:rPr>
        <w:t>规</w:t>
      </w:r>
      <w:r>
        <w:rPr>
          <w:sz w:val="17"/>
          <w:szCs w:val="17"/>
          <w:spacing w:val="-24"/>
        </w:rPr>
        <w:t xml:space="preserve"> </w:t>
      </w:r>
      <w:r>
        <w:rPr>
          <w:sz w:val="17"/>
          <w:szCs w:val="17"/>
          <w:spacing w:val="-7"/>
        </w:rPr>
        <w:t>定</w:t>
      </w:r>
      <w:r>
        <w:rPr>
          <w:sz w:val="17"/>
          <w:szCs w:val="17"/>
          <w:spacing w:val="-37"/>
        </w:rPr>
        <w:t xml:space="preserve"> </w:t>
      </w:r>
      <w:r>
        <w:rPr>
          <w:sz w:val="17"/>
          <w:szCs w:val="17"/>
          <w:spacing w:val="-7"/>
        </w:rPr>
        <w:t>。</w:t>
      </w:r>
    </w:p>
    <w:p>
      <w:pPr>
        <w:spacing w:line="288" w:lineRule="auto"/>
        <w:sectPr>
          <w:footerReference w:type="default" r:id="rId146"/>
          <w:pgSz w:w="11910" w:h="16850"/>
          <w:pgMar w:top="400" w:right="1423" w:bottom="1537" w:left="1539" w:header="0" w:footer="1411" w:gutter="0"/>
        </w:sectPr>
        <w:rPr>
          <w:sz w:val="17"/>
          <w:szCs w:val="17"/>
        </w:rPr>
      </w:pPr>
    </w:p>
    <w:p>
      <w:pPr>
        <w:spacing w:line="284" w:lineRule="auto"/>
        <w:rPr>
          <w:rFonts w:ascii="Arial"/>
          <w:sz w:val="21"/>
        </w:rPr>
      </w:pPr>
      <w: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spacing w:before="58"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GB  16423—2020</w:t>
      </w:r>
    </w:p>
    <w:p>
      <w:pPr>
        <w:spacing w:line="418" w:lineRule="auto"/>
        <w:rPr>
          <w:rFonts w:ascii="Arial"/>
          <w:sz w:val="21"/>
        </w:rPr>
      </w:pPr>
      <w:r/>
    </w:p>
    <w:p>
      <w:pPr>
        <w:pStyle w:val="BodyText"/>
        <w:ind w:left="2"/>
        <w:spacing w:before="65" w:line="220" w:lineRule="auto"/>
        <w:outlineLvl w:val="1"/>
        <w:rPr>
          <w:sz w:val="20"/>
          <w:szCs w:val="20"/>
        </w:rPr>
      </w:pPr>
      <w:bookmarkStart w:name="bookmark28" w:id="43"/>
      <w:bookmarkEnd w:id="43"/>
      <w:r>
        <w:rPr>
          <w:sz w:val="20"/>
          <w:szCs w:val="20"/>
          <w:b/>
          <w:bCs/>
          <w:spacing w:val="-10"/>
        </w:rPr>
        <w:t>6.6</w:t>
      </w:r>
      <w:r>
        <w:rPr>
          <w:sz w:val="20"/>
          <w:szCs w:val="20"/>
          <w:spacing w:val="9"/>
        </w:rPr>
        <w:t xml:space="preserve">  </w:t>
      </w:r>
      <w:r>
        <w:rPr>
          <w:sz w:val="20"/>
          <w:szCs w:val="20"/>
          <w:b/>
          <w:bCs/>
          <w:spacing w:val="-10"/>
        </w:rPr>
        <w:t>井下环境</w:t>
      </w:r>
    </w:p>
    <w:p>
      <w:pPr>
        <w:pStyle w:val="BodyText"/>
        <w:ind w:left="2"/>
        <w:spacing w:before="201" w:line="222" w:lineRule="auto"/>
        <w:rPr>
          <w:rFonts w:ascii="SimHei" w:hAnsi="SimHei" w:eastAsia="SimHei" w:cs="SimHei"/>
          <w:sz w:val="20"/>
          <w:szCs w:val="20"/>
        </w:rPr>
      </w:pPr>
      <w:r>
        <w:rPr>
          <w:sz w:val="20"/>
          <w:szCs w:val="20"/>
          <w:b/>
          <w:bCs/>
          <w:spacing w:val="-13"/>
        </w:rPr>
        <w:t>6.6.1</w:t>
      </w:r>
      <w:r>
        <w:rPr>
          <w:sz w:val="20"/>
          <w:szCs w:val="20"/>
          <w:spacing w:val="16"/>
        </w:rPr>
        <w:t xml:space="preserve">  </w:t>
      </w:r>
      <w:r>
        <w:rPr>
          <w:rFonts w:ascii="SimHei" w:hAnsi="SimHei" w:eastAsia="SimHei" w:cs="SimHei"/>
          <w:sz w:val="20"/>
          <w:szCs w:val="20"/>
          <w:b/>
          <w:bCs/>
          <w:spacing w:val="-13"/>
        </w:rPr>
        <w:t>井下空气</w:t>
      </w:r>
    </w:p>
    <w:p>
      <w:pPr>
        <w:pStyle w:val="BodyText"/>
        <w:ind w:left="2"/>
        <w:spacing w:before="222" w:line="219" w:lineRule="auto"/>
        <w:rPr>
          <w:sz w:val="20"/>
          <w:szCs w:val="20"/>
        </w:rPr>
      </w:pPr>
      <w:r>
        <w:rPr>
          <w:sz w:val="20"/>
          <w:szCs w:val="20"/>
          <w:b/>
          <w:bCs/>
          <w:spacing w:val="-7"/>
        </w:rPr>
        <w:t>6.6.1.1</w:t>
      </w:r>
      <w:r>
        <w:rPr>
          <w:sz w:val="20"/>
          <w:szCs w:val="20"/>
          <w:spacing w:val="-7"/>
        </w:rPr>
        <w:t xml:space="preserve">  井下空气成分应符合下列要求：</w:t>
      </w:r>
    </w:p>
    <w:p>
      <w:pPr>
        <w:pStyle w:val="BodyText"/>
        <w:ind w:left="399" w:right="1045"/>
        <w:spacing w:before="59" w:line="284" w:lineRule="auto"/>
        <w:rPr>
          <w:sz w:val="20"/>
          <w:szCs w:val="20"/>
        </w:rPr>
      </w:pPr>
      <w:r>
        <w:drawing>
          <wp:anchor distT="0" distB="0" distL="0" distR="0" simplePos="0" relativeHeight="251754496" behindDoc="1" locked="0" layoutInCell="1" allowOverlap="1">
            <wp:simplePos x="0" y="0"/>
            <wp:positionH relativeFrom="column">
              <wp:posOffset>250024</wp:posOffset>
            </wp:positionH>
            <wp:positionV relativeFrom="paragraph">
              <wp:posOffset>167784</wp:posOffset>
            </wp:positionV>
            <wp:extent cx="127000" cy="6350"/>
            <wp:effectExtent l="0" t="0" r="0" b="0"/>
            <wp:wrapNone/>
            <wp:docPr id="18" name="IM 18"/>
            <wp:cNvGraphicFramePr/>
            <a:graphic>
              <a:graphicData uri="http://schemas.openxmlformats.org/drawingml/2006/picture">
                <pic:pic>
                  <pic:nvPicPr>
                    <pic:cNvPr id="18" name="IM 18"/>
                    <pic:cNvPicPr/>
                  </pic:nvPicPr>
                  <pic:blipFill>
                    <a:blip r:embed="rId158"/>
                    <a:stretch>
                      <a:fillRect/>
                    </a:stretch>
                  </pic:blipFill>
                  <pic:spPr>
                    <a:xfrm rot="0">
                      <a:off x="0" y="0"/>
                      <a:ext cx="127000" cy="6350"/>
                    </a:xfrm>
                    <a:prstGeom prst="rect">
                      <a:avLst/>
                    </a:prstGeom>
                  </pic:spPr>
                </pic:pic>
              </a:graphicData>
            </a:graphic>
          </wp:anchor>
        </w:drawing>
      </w:r>
      <w:r>
        <w:rPr>
          <w:sz w:val="20"/>
          <w:szCs w:val="20"/>
          <w:spacing w:val="6"/>
        </w:rPr>
        <w:t>—</w:t>
      </w:r>
      <w:r>
        <w:rPr>
          <w:sz w:val="20"/>
          <w:szCs w:val="20"/>
          <w:spacing w:val="10"/>
        </w:rPr>
        <w:t xml:space="preserve">  </w:t>
      </w:r>
      <w:r>
        <w:rPr>
          <w:sz w:val="20"/>
          <w:szCs w:val="20"/>
          <w:spacing w:val="6"/>
        </w:rPr>
        <w:t>采掘工作面进风风流中的</w:t>
      </w:r>
      <w:r>
        <w:rPr>
          <w:sz w:val="20"/>
          <w:szCs w:val="20"/>
          <w:spacing w:val="-54"/>
        </w:rPr>
        <w:t xml:space="preserve"> </w:t>
      </w:r>
      <w:r>
        <w:rPr>
          <w:rFonts w:ascii="Times New Roman" w:hAnsi="Times New Roman" w:eastAsia="Times New Roman" w:cs="Times New Roman"/>
          <w:sz w:val="20"/>
          <w:szCs w:val="20"/>
          <w:spacing w:val="6"/>
        </w:rPr>
        <w:t>O₂</w:t>
      </w:r>
      <w:r>
        <w:rPr>
          <w:rFonts w:ascii="Times New Roman" w:hAnsi="Times New Roman" w:eastAsia="Times New Roman" w:cs="Times New Roman"/>
          <w:sz w:val="20"/>
          <w:szCs w:val="20"/>
          <w:spacing w:val="42"/>
          <w:w w:val="101"/>
        </w:rPr>
        <w:t xml:space="preserve"> </w:t>
      </w:r>
      <w:r>
        <w:rPr>
          <w:sz w:val="20"/>
          <w:szCs w:val="20"/>
          <w:spacing w:val="6"/>
        </w:rPr>
        <w:t>体积浓度不低于20%,</w:t>
      </w:r>
      <w:r>
        <w:rPr>
          <w:rFonts w:ascii="Times New Roman" w:hAnsi="Times New Roman" w:eastAsia="Times New Roman" w:cs="Times New Roman"/>
          <w:sz w:val="20"/>
          <w:szCs w:val="20"/>
        </w:rPr>
        <w:t>CO</w:t>
      </w:r>
      <w:r>
        <w:rPr>
          <w:rFonts w:ascii="Times New Roman" w:hAnsi="Times New Roman" w:eastAsia="Times New Roman" w:cs="Times New Roman"/>
          <w:sz w:val="20"/>
          <w:szCs w:val="20"/>
          <w:spacing w:val="6"/>
        </w:rPr>
        <w:t>₂</w:t>
      </w:r>
      <w:r>
        <w:rPr>
          <w:rFonts w:ascii="Times New Roman" w:hAnsi="Times New Roman" w:eastAsia="Times New Roman" w:cs="Times New Roman"/>
          <w:sz w:val="20"/>
          <w:szCs w:val="20"/>
          <w:spacing w:val="40"/>
        </w:rPr>
        <w:t xml:space="preserve"> </w:t>
      </w:r>
      <w:r>
        <w:rPr>
          <w:sz w:val="20"/>
          <w:szCs w:val="20"/>
          <w:spacing w:val="6"/>
        </w:rPr>
        <w:t>体积浓度不高于0.5%。</w:t>
      </w:r>
      <w:r>
        <w:rPr>
          <w:sz w:val="20"/>
          <w:szCs w:val="20"/>
        </w:rPr>
        <w:t xml:space="preserve"> </w:t>
      </w:r>
      <w:r>
        <w:rPr>
          <w:rFonts w:ascii="SimHei" w:hAnsi="SimHei" w:eastAsia="SimHei" w:cs="SimHei"/>
          <w:sz w:val="20"/>
          <w:szCs w:val="20"/>
          <w:spacing w:val="-1"/>
        </w:rPr>
        <w:t>—</w:t>
      </w:r>
      <w:r>
        <w:rPr>
          <w:rFonts w:ascii="SimHei" w:hAnsi="SimHei" w:eastAsia="SimHei" w:cs="SimHei"/>
          <w:sz w:val="20"/>
          <w:szCs w:val="20"/>
          <w:spacing w:val="-1"/>
        </w:rPr>
        <w:t xml:space="preserve">  </w:t>
      </w:r>
      <w:r>
        <w:rPr>
          <w:rFonts w:ascii="SimHei" w:hAnsi="SimHei" w:eastAsia="SimHei" w:cs="SimHei"/>
          <w:sz w:val="20"/>
          <w:szCs w:val="20"/>
          <w:spacing w:val="-1"/>
        </w:rPr>
        <w:t>入</w:t>
      </w:r>
      <w:r>
        <w:rPr>
          <w:sz w:val="20"/>
          <w:szCs w:val="20"/>
          <w:spacing w:val="-1"/>
        </w:rPr>
        <w:t>风井巷和采掘工作面的风源含尘量</w:t>
      </w:r>
      <w:r>
        <w:rPr>
          <w:sz w:val="20"/>
          <w:szCs w:val="20"/>
          <w:spacing w:val="-2"/>
        </w:rPr>
        <w:t>不大于0.5</w:t>
      </w:r>
      <w:r>
        <w:rPr>
          <w:sz w:val="20"/>
          <w:szCs w:val="20"/>
          <w:spacing w:val="29"/>
        </w:rPr>
        <w:t xml:space="preserve"> </w:t>
      </w:r>
      <w:r>
        <w:rPr>
          <w:sz w:val="20"/>
          <w:szCs w:val="20"/>
          <w:spacing w:val="-2"/>
        </w:rPr>
        <w:t>mg/m³;</w:t>
      </w:r>
    </w:p>
    <w:p>
      <w:pPr>
        <w:pStyle w:val="BodyText"/>
        <w:ind w:left="399"/>
        <w:spacing w:before="8" w:line="220" w:lineRule="auto"/>
        <w:rPr>
          <w:sz w:val="20"/>
          <w:szCs w:val="20"/>
        </w:rPr>
      </w:pPr>
      <w:r>
        <w:rPr>
          <w:sz w:val="20"/>
          <w:szCs w:val="20"/>
          <w:spacing w:val="4"/>
        </w:rPr>
        <w:t>——作业场所空气中有害气体浓度不超过表4规定；</w:t>
      </w:r>
    </w:p>
    <w:p>
      <w:pPr>
        <w:pStyle w:val="BodyText"/>
        <w:ind w:left="399"/>
        <w:spacing w:before="51" w:line="219" w:lineRule="auto"/>
        <w:rPr>
          <w:sz w:val="20"/>
          <w:szCs w:val="20"/>
        </w:rPr>
      </w:pPr>
      <w:r>
        <w:rPr>
          <w:sz w:val="20"/>
          <w:szCs w:val="20"/>
          <w:strike/>
          <w:spacing w:val="1"/>
        </w:rPr>
        <w:t>——</w:t>
      </w:r>
      <w:r>
        <w:rPr>
          <w:sz w:val="20"/>
          <w:szCs w:val="20"/>
          <w:spacing w:val="1"/>
        </w:rPr>
        <w:t>作业场所空气中粉尘(总粉尘、呼吸性粉尘)浓度不超过表5</w:t>
      </w:r>
      <w:r>
        <w:rPr>
          <w:sz w:val="20"/>
          <w:szCs w:val="20"/>
        </w:rPr>
        <w:t>的规定。</w:t>
      </w:r>
    </w:p>
    <w:p>
      <w:pPr>
        <w:ind w:left="2342"/>
        <w:spacing w:before="243" w:line="183" w:lineRule="auto"/>
        <w:rPr>
          <w:rFonts w:ascii="LiSu" w:hAnsi="LiSu" w:eastAsia="LiSu" w:cs="LiSu"/>
          <w:sz w:val="20"/>
          <w:szCs w:val="20"/>
        </w:rPr>
      </w:pPr>
      <w:r>
        <w:rPr>
          <w:rFonts w:ascii="LiSu" w:hAnsi="LiSu" w:eastAsia="LiSu" w:cs="LiSu"/>
          <w:sz w:val="20"/>
          <w:szCs w:val="20"/>
          <w:b/>
          <w:bCs/>
          <w:spacing w:val="-2"/>
        </w:rPr>
        <w:t>表</w:t>
      </w:r>
      <w:r>
        <w:rPr>
          <w:rFonts w:ascii="LiSu" w:hAnsi="LiSu" w:eastAsia="LiSu" w:cs="LiSu"/>
          <w:sz w:val="20"/>
          <w:szCs w:val="20"/>
          <w:spacing w:val="-43"/>
        </w:rPr>
        <w:t xml:space="preserve"> </w:t>
      </w:r>
      <w:r>
        <w:rPr>
          <w:rFonts w:ascii="LiSu" w:hAnsi="LiSu" w:eastAsia="LiSu" w:cs="LiSu"/>
          <w:sz w:val="20"/>
          <w:szCs w:val="20"/>
          <w:b/>
          <w:bCs/>
          <w:spacing w:val="-2"/>
        </w:rPr>
        <w:t>4</w:t>
      </w:r>
      <w:r>
        <w:rPr>
          <w:rFonts w:ascii="LiSu" w:hAnsi="LiSu" w:eastAsia="LiSu" w:cs="LiSu"/>
          <w:sz w:val="20"/>
          <w:szCs w:val="20"/>
          <w:spacing w:val="-2"/>
        </w:rPr>
        <w:t xml:space="preserve">  </w:t>
      </w:r>
      <w:r>
        <w:rPr>
          <w:rFonts w:ascii="LiSu" w:hAnsi="LiSu" w:eastAsia="LiSu" w:cs="LiSu"/>
          <w:sz w:val="20"/>
          <w:szCs w:val="20"/>
          <w:b/>
          <w:bCs/>
          <w:spacing w:val="-2"/>
        </w:rPr>
        <w:t>采矿工作面进风风流中有害气体浓度限值</w:t>
      </w:r>
    </w:p>
    <w:p>
      <w:pPr>
        <w:spacing w:line="198" w:lineRule="exact"/>
        <w:rPr/>
      </w:pPr>
      <w:r/>
    </w:p>
    <w:tbl>
      <w:tblPr>
        <w:tblStyle w:val="TableNormal"/>
        <w:tblW w:w="8839"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310"/>
        <w:gridCol w:w="4529"/>
      </w:tblGrid>
      <w:tr>
        <w:trPr>
          <w:trHeight w:val="343" w:hRule="atLeast"/>
        </w:trPr>
        <w:tc>
          <w:tcPr>
            <w:tcW w:w="4310" w:type="dxa"/>
            <w:vAlign w:val="top"/>
          </w:tcPr>
          <w:p>
            <w:pPr>
              <w:pStyle w:val="TableText"/>
              <w:ind w:left="1604"/>
              <w:spacing w:before="82" w:line="220" w:lineRule="auto"/>
              <w:rPr/>
            </w:pPr>
            <w:r>
              <w:rPr>
                <w:spacing w:val="-2"/>
              </w:rPr>
              <w:t>有害气体名称</w:t>
            </w:r>
          </w:p>
        </w:tc>
        <w:tc>
          <w:tcPr>
            <w:tcW w:w="4529" w:type="dxa"/>
            <w:vAlign w:val="top"/>
          </w:tcPr>
          <w:p>
            <w:pPr>
              <w:pStyle w:val="TableText"/>
              <w:ind w:left="1984"/>
              <w:spacing w:before="82" w:line="219" w:lineRule="auto"/>
              <w:rPr/>
            </w:pPr>
            <w:r>
              <w:rPr>
                <w:spacing w:val="1"/>
              </w:rPr>
              <w:t>限值/%</w:t>
            </w:r>
          </w:p>
        </w:tc>
      </w:tr>
      <w:tr>
        <w:trPr>
          <w:trHeight w:val="329" w:hRule="atLeast"/>
        </w:trPr>
        <w:tc>
          <w:tcPr>
            <w:tcW w:w="4310" w:type="dxa"/>
            <w:vAlign w:val="top"/>
          </w:tcPr>
          <w:p>
            <w:pPr>
              <w:pStyle w:val="TableText"/>
              <w:ind w:left="1604"/>
              <w:spacing w:before="78" w:line="219" w:lineRule="auto"/>
              <w:rPr/>
            </w:pPr>
            <w:r>
              <w:rPr>
                <w:spacing w:val="6"/>
              </w:rPr>
              <w:t>一氧化碳(</w:t>
            </w:r>
            <w:r>
              <w:rPr/>
              <w:t>CO</w:t>
            </w:r>
            <w:r>
              <w:rPr>
                <w:spacing w:val="6"/>
              </w:rPr>
              <w:t>)</w:t>
            </w:r>
          </w:p>
        </w:tc>
        <w:tc>
          <w:tcPr>
            <w:tcW w:w="4529" w:type="dxa"/>
            <w:vAlign w:val="top"/>
          </w:tcPr>
          <w:p>
            <w:pPr>
              <w:pStyle w:val="TableText"/>
              <w:ind w:left="1984"/>
              <w:spacing w:before="97" w:line="227" w:lineRule="auto"/>
              <w:rPr/>
            </w:pPr>
            <w:r>
              <w:rPr>
                <w:spacing w:val="-2"/>
              </w:rPr>
              <w:t>0.0024</w:t>
            </w:r>
          </w:p>
        </w:tc>
      </w:tr>
      <w:tr>
        <w:trPr>
          <w:trHeight w:val="338" w:hRule="atLeast"/>
        </w:trPr>
        <w:tc>
          <w:tcPr>
            <w:tcW w:w="4310" w:type="dxa"/>
            <w:vAlign w:val="top"/>
          </w:tcPr>
          <w:p>
            <w:pPr>
              <w:pStyle w:val="TableText"/>
              <w:ind w:left="1244"/>
              <w:spacing w:before="79" w:line="219" w:lineRule="auto"/>
              <w:rPr/>
            </w:pPr>
            <w:r>
              <w:rPr>
                <w:spacing w:val="12"/>
              </w:rPr>
              <w:t>氮氧化物(换算成</w:t>
            </w:r>
            <w:r>
              <w:rPr/>
              <w:t>NO</w:t>
            </w:r>
            <w:r>
              <w:rPr>
                <w:rFonts w:ascii="Calibri" w:hAnsi="Calibri" w:eastAsia="Calibri" w:cs="Calibri"/>
                <w:spacing w:val="12"/>
              </w:rPr>
              <w:t>₂</w:t>
            </w:r>
            <w:r>
              <w:rPr>
                <w:spacing w:val="12"/>
              </w:rPr>
              <w:t>)</w:t>
            </w:r>
          </w:p>
        </w:tc>
        <w:tc>
          <w:tcPr>
            <w:tcW w:w="4529" w:type="dxa"/>
            <w:vAlign w:val="top"/>
          </w:tcPr>
          <w:p>
            <w:pPr>
              <w:pStyle w:val="TableText"/>
              <w:ind w:left="1945"/>
              <w:spacing w:before="97" w:line="236" w:lineRule="auto"/>
              <w:rPr/>
            </w:pPr>
            <w:r>
              <w:rPr>
                <w:spacing w:val="-2"/>
              </w:rPr>
              <w:t>0.00025</w:t>
            </w:r>
          </w:p>
        </w:tc>
      </w:tr>
      <w:tr>
        <w:trPr>
          <w:trHeight w:val="338" w:hRule="atLeast"/>
        </w:trPr>
        <w:tc>
          <w:tcPr>
            <w:tcW w:w="4310" w:type="dxa"/>
            <w:vAlign w:val="top"/>
          </w:tcPr>
          <w:p>
            <w:pPr>
              <w:pStyle w:val="TableText"/>
              <w:ind w:left="1514"/>
              <w:spacing w:before="81" w:line="219" w:lineRule="auto"/>
              <w:rPr/>
            </w:pPr>
            <w:r>
              <w:rPr>
                <w:spacing w:val="16"/>
              </w:rPr>
              <w:t>二氧化硫(</w:t>
            </w:r>
            <w:r>
              <w:rPr/>
              <w:t>SO</w:t>
            </w:r>
            <w:r>
              <w:rPr>
                <w:rFonts w:ascii="Calibri" w:hAnsi="Calibri" w:eastAsia="Calibri" w:cs="Calibri"/>
                <w:spacing w:val="16"/>
              </w:rPr>
              <w:t>₂</w:t>
            </w:r>
            <w:r>
              <w:rPr>
                <w:spacing w:val="16"/>
              </w:rPr>
              <w:t>)</w:t>
            </w:r>
          </w:p>
        </w:tc>
        <w:tc>
          <w:tcPr>
            <w:tcW w:w="4529" w:type="dxa"/>
            <w:vAlign w:val="top"/>
          </w:tcPr>
          <w:p>
            <w:pPr>
              <w:pStyle w:val="TableText"/>
              <w:ind w:left="1984"/>
              <w:spacing w:before="100" w:line="233" w:lineRule="auto"/>
              <w:rPr/>
            </w:pPr>
            <w:r>
              <w:rPr>
                <w:spacing w:val="-2"/>
              </w:rPr>
              <w:t>0.0005</w:t>
            </w:r>
          </w:p>
        </w:tc>
      </w:tr>
      <w:tr>
        <w:trPr>
          <w:trHeight w:val="338" w:hRule="atLeast"/>
        </w:trPr>
        <w:tc>
          <w:tcPr>
            <w:tcW w:w="4310" w:type="dxa"/>
            <w:vAlign w:val="top"/>
          </w:tcPr>
          <w:p>
            <w:pPr>
              <w:pStyle w:val="TableText"/>
              <w:ind w:left="1604"/>
              <w:spacing w:before="84" w:line="220" w:lineRule="auto"/>
              <w:rPr/>
            </w:pPr>
            <w:r>
              <w:rPr>
                <w:spacing w:val="13"/>
              </w:rPr>
              <w:t>硫化氢(H</w:t>
            </w:r>
            <w:r>
              <w:rPr>
                <w:rFonts w:ascii="Calibri" w:hAnsi="Calibri" w:eastAsia="Calibri" w:cs="Calibri"/>
                <w:spacing w:val="13"/>
              </w:rPr>
              <w:t>₂</w:t>
            </w:r>
            <w:r>
              <w:rPr>
                <w:spacing w:val="13"/>
              </w:rPr>
              <w:t>S)</w:t>
            </w:r>
          </w:p>
        </w:tc>
        <w:tc>
          <w:tcPr>
            <w:tcW w:w="4529" w:type="dxa"/>
            <w:vAlign w:val="top"/>
          </w:tcPr>
          <w:p>
            <w:pPr>
              <w:pStyle w:val="TableText"/>
              <w:ind w:left="1945"/>
              <w:spacing w:before="102" w:line="231" w:lineRule="auto"/>
              <w:rPr/>
            </w:pPr>
            <w:r>
              <w:rPr>
                <w:spacing w:val="-2"/>
              </w:rPr>
              <w:t>0.00066</w:t>
            </w:r>
          </w:p>
        </w:tc>
      </w:tr>
      <w:tr>
        <w:trPr>
          <w:trHeight w:val="333" w:hRule="atLeast"/>
        </w:trPr>
        <w:tc>
          <w:tcPr>
            <w:tcW w:w="4310" w:type="dxa"/>
            <w:vAlign w:val="top"/>
          </w:tcPr>
          <w:p>
            <w:pPr>
              <w:pStyle w:val="TableText"/>
              <w:ind w:left="1784"/>
              <w:spacing w:before="85" w:line="219" w:lineRule="auto"/>
              <w:rPr/>
            </w:pPr>
            <w:r>
              <w:rPr>
                <w:spacing w:val="23"/>
              </w:rPr>
              <w:t>氨(</w:t>
            </w:r>
            <w:r>
              <w:rPr/>
              <w:t>NH</w:t>
            </w:r>
            <w:r>
              <w:rPr>
                <w:rFonts w:ascii="Calibri" w:hAnsi="Calibri" w:eastAsia="Calibri" w:cs="Calibri"/>
                <w:spacing w:val="23"/>
              </w:rPr>
              <w:t>₃</w:t>
            </w:r>
            <w:r>
              <w:rPr>
                <w:spacing w:val="23"/>
              </w:rPr>
              <w:t>)</w:t>
            </w:r>
          </w:p>
        </w:tc>
        <w:tc>
          <w:tcPr>
            <w:tcW w:w="4529" w:type="dxa"/>
            <w:vAlign w:val="top"/>
          </w:tcPr>
          <w:p>
            <w:pPr>
              <w:pStyle w:val="TableText"/>
              <w:ind w:left="2034"/>
              <w:spacing w:before="104" w:line="224" w:lineRule="auto"/>
              <w:rPr/>
            </w:pPr>
            <w:r>
              <w:rPr>
                <w:spacing w:val="-2"/>
              </w:rPr>
              <w:t>0.004</w:t>
            </w:r>
          </w:p>
        </w:tc>
      </w:tr>
    </w:tbl>
    <w:p>
      <w:pPr>
        <w:spacing w:line="340" w:lineRule="auto"/>
        <w:rPr>
          <w:rFonts w:ascii="Arial"/>
          <w:sz w:val="21"/>
        </w:rPr>
      </w:pPr>
      <w:r/>
    </w:p>
    <w:p>
      <w:pPr>
        <w:ind w:left="2862"/>
        <w:spacing w:before="66" w:line="220" w:lineRule="auto"/>
        <w:rPr>
          <w:rFonts w:ascii="SimHei" w:hAnsi="SimHei" w:eastAsia="SimHei" w:cs="SimHei"/>
          <w:sz w:val="20"/>
          <w:szCs w:val="20"/>
        </w:rPr>
      </w:pPr>
      <w:r>
        <w:rPr>
          <w:rFonts w:ascii="SimHei" w:hAnsi="SimHei" w:eastAsia="SimHei" w:cs="SimHei"/>
          <w:sz w:val="20"/>
          <w:szCs w:val="20"/>
          <w:b/>
          <w:bCs/>
          <w:spacing w:val="-3"/>
        </w:rPr>
        <w:t>表</w:t>
      </w:r>
      <w:r>
        <w:rPr>
          <w:rFonts w:ascii="SimHei" w:hAnsi="SimHei" w:eastAsia="SimHei" w:cs="SimHei"/>
          <w:sz w:val="20"/>
          <w:szCs w:val="20"/>
          <w:spacing w:val="-38"/>
        </w:rPr>
        <w:t xml:space="preserve"> </w:t>
      </w:r>
      <w:r>
        <w:rPr>
          <w:rFonts w:ascii="SimHei" w:hAnsi="SimHei" w:eastAsia="SimHei" w:cs="SimHei"/>
          <w:sz w:val="20"/>
          <w:szCs w:val="20"/>
          <w:b/>
          <w:bCs/>
          <w:spacing w:val="-3"/>
        </w:rPr>
        <w:t>5</w:t>
      </w:r>
      <w:r>
        <w:rPr>
          <w:rFonts w:ascii="SimHei" w:hAnsi="SimHei" w:eastAsia="SimHei" w:cs="SimHei"/>
          <w:sz w:val="20"/>
          <w:szCs w:val="20"/>
          <w:spacing w:val="-3"/>
        </w:rPr>
        <w:t xml:space="preserve">  </w:t>
      </w:r>
      <w:r>
        <w:rPr>
          <w:rFonts w:ascii="SimHei" w:hAnsi="SimHei" w:eastAsia="SimHei" w:cs="SimHei"/>
          <w:sz w:val="20"/>
          <w:szCs w:val="20"/>
          <w:b/>
          <w:bCs/>
          <w:spacing w:val="-3"/>
        </w:rPr>
        <w:t>作业场所空气中粉尘浓度限值</w:t>
      </w:r>
    </w:p>
    <w:p>
      <w:pPr>
        <w:spacing w:line="213" w:lineRule="exact"/>
        <w:rPr/>
      </w:pPr>
      <w:r/>
    </w:p>
    <w:tbl>
      <w:tblPr>
        <w:tblStyle w:val="TableNormal"/>
        <w:tblW w:w="8839" w:type="dxa"/>
        <w:tblInd w:w="2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941"/>
        <w:gridCol w:w="2937"/>
        <w:gridCol w:w="2961"/>
      </w:tblGrid>
      <w:tr>
        <w:trPr>
          <w:trHeight w:val="334" w:hRule="atLeast"/>
        </w:trPr>
        <w:tc>
          <w:tcPr>
            <w:tcW w:w="2941" w:type="dxa"/>
            <w:vAlign w:val="top"/>
            <w:vMerge w:val="restart"/>
            <w:tcBorders>
              <w:bottom w:val="nil"/>
            </w:tcBorders>
          </w:tcPr>
          <w:p>
            <w:pPr>
              <w:pStyle w:val="TableText"/>
              <w:ind w:left="565"/>
              <w:spacing w:before="262" w:line="219" w:lineRule="auto"/>
              <w:rPr>
                <w:sz w:val="17"/>
                <w:szCs w:val="17"/>
              </w:rPr>
            </w:pPr>
            <w:r>
              <w:rPr>
                <w:sz w:val="17"/>
                <w:szCs w:val="17"/>
                <w:spacing w:val="7"/>
              </w:rPr>
              <w:t>游离</w:t>
            </w:r>
            <w:r>
              <w:rPr>
                <w:sz w:val="17"/>
                <w:szCs w:val="17"/>
              </w:rPr>
              <w:t>SiO</w:t>
            </w:r>
            <w:r>
              <w:rPr>
                <w:rFonts w:ascii="Calibri" w:hAnsi="Calibri" w:eastAsia="Calibri" w:cs="Calibri"/>
                <w:sz w:val="17"/>
                <w:szCs w:val="17"/>
                <w:spacing w:val="7"/>
              </w:rPr>
              <w:t>₂</w:t>
            </w:r>
            <w:r>
              <w:rPr>
                <w:rFonts w:ascii="Calibri" w:hAnsi="Calibri" w:eastAsia="Calibri" w:cs="Calibri"/>
                <w:sz w:val="17"/>
                <w:szCs w:val="17"/>
                <w:spacing w:val="-10"/>
              </w:rPr>
              <w:t xml:space="preserve"> </w:t>
            </w:r>
            <w:r>
              <w:rPr>
                <w:sz w:val="17"/>
                <w:szCs w:val="17"/>
                <w:spacing w:val="7"/>
              </w:rPr>
              <w:t>的质量分数/%</w:t>
            </w:r>
          </w:p>
        </w:tc>
        <w:tc>
          <w:tcPr>
            <w:tcW w:w="5898" w:type="dxa"/>
            <w:vAlign w:val="top"/>
            <w:gridSpan w:val="2"/>
          </w:tcPr>
          <w:p>
            <w:pPr>
              <w:pStyle w:val="TableText"/>
              <w:ind w:left="1674"/>
              <w:spacing w:before="76" w:line="214" w:lineRule="auto"/>
              <w:rPr>
                <w:sz w:val="17"/>
                <w:szCs w:val="17"/>
              </w:rPr>
            </w:pPr>
            <w:r>
              <w:rPr>
                <w:sz w:val="17"/>
                <w:szCs w:val="17"/>
                <w:spacing w:val="7"/>
              </w:rPr>
              <w:t>时间加权平均浓度限值/(</w:t>
            </w:r>
            <w:r>
              <w:rPr>
                <w:sz w:val="17"/>
                <w:szCs w:val="17"/>
              </w:rPr>
              <w:t>mg</w:t>
            </w:r>
            <w:r>
              <w:rPr>
                <w:sz w:val="17"/>
                <w:szCs w:val="17"/>
                <w:spacing w:val="7"/>
              </w:rPr>
              <w:t>/m³)</w:t>
            </w:r>
          </w:p>
        </w:tc>
      </w:tr>
      <w:tr>
        <w:trPr>
          <w:trHeight w:val="338" w:hRule="atLeast"/>
        </w:trPr>
        <w:tc>
          <w:tcPr>
            <w:tcW w:w="2941" w:type="dxa"/>
            <w:vAlign w:val="top"/>
            <w:vMerge w:val="continue"/>
            <w:tcBorders>
              <w:top w:val="nil"/>
            </w:tcBorders>
          </w:tcPr>
          <w:p>
            <w:pPr>
              <w:rPr>
                <w:rFonts w:ascii="Arial"/>
                <w:sz w:val="21"/>
              </w:rPr>
            </w:pPr>
            <w:r/>
          </w:p>
        </w:tc>
        <w:tc>
          <w:tcPr>
            <w:tcW w:w="2937" w:type="dxa"/>
            <w:vAlign w:val="top"/>
          </w:tcPr>
          <w:p>
            <w:pPr>
              <w:pStyle w:val="TableText"/>
              <w:ind w:left="1203"/>
              <w:spacing w:before="88" w:line="219" w:lineRule="auto"/>
              <w:rPr>
                <w:sz w:val="17"/>
                <w:szCs w:val="17"/>
              </w:rPr>
            </w:pPr>
            <w:r>
              <w:rPr>
                <w:sz w:val="17"/>
                <w:szCs w:val="17"/>
                <w:spacing w:val="-3"/>
              </w:rPr>
              <w:t>总粉尘</w:t>
            </w:r>
          </w:p>
        </w:tc>
        <w:tc>
          <w:tcPr>
            <w:tcW w:w="2961" w:type="dxa"/>
            <w:vAlign w:val="top"/>
          </w:tcPr>
          <w:p>
            <w:pPr>
              <w:pStyle w:val="TableText"/>
              <w:ind w:left="1046"/>
              <w:spacing w:before="88" w:line="219" w:lineRule="auto"/>
              <w:rPr>
                <w:sz w:val="17"/>
                <w:szCs w:val="17"/>
              </w:rPr>
            </w:pPr>
            <w:r>
              <w:rPr>
                <w:sz w:val="17"/>
                <w:szCs w:val="17"/>
                <w:spacing w:val="1"/>
              </w:rPr>
              <w:t>呼吸性粉尘</w:t>
            </w:r>
          </w:p>
        </w:tc>
      </w:tr>
      <w:tr>
        <w:trPr>
          <w:trHeight w:val="338" w:hRule="atLeast"/>
        </w:trPr>
        <w:tc>
          <w:tcPr>
            <w:tcW w:w="2941" w:type="dxa"/>
            <w:vAlign w:val="top"/>
          </w:tcPr>
          <w:p>
            <w:pPr>
              <w:pStyle w:val="TableText"/>
              <w:ind w:left="1334"/>
              <w:spacing w:before="106"/>
              <w:rPr>
                <w:sz w:val="17"/>
                <w:szCs w:val="17"/>
              </w:rPr>
            </w:pPr>
            <w:r>
              <w:rPr>
                <w:sz w:val="17"/>
                <w:szCs w:val="17"/>
                <w:spacing w:val="-3"/>
              </w:rPr>
              <w:t>&lt;10</w:t>
            </w:r>
          </w:p>
        </w:tc>
        <w:tc>
          <w:tcPr>
            <w:tcW w:w="2937" w:type="dxa"/>
            <w:vAlign w:val="top"/>
          </w:tcPr>
          <w:p>
            <w:pPr>
              <w:pStyle w:val="TableText"/>
              <w:ind w:left="1414"/>
              <w:spacing w:before="106"/>
              <w:rPr>
                <w:sz w:val="17"/>
                <w:szCs w:val="17"/>
              </w:rPr>
            </w:pPr>
            <w:r>
              <w:rPr>
                <w:sz w:val="17"/>
                <w:szCs w:val="17"/>
              </w:rPr>
              <w:t>4</w:t>
            </w:r>
          </w:p>
        </w:tc>
        <w:tc>
          <w:tcPr>
            <w:tcW w:w="2961" w:type="dxa"/>
            <w:vAlign w:val="top"/>
          </w:tcPr>
          <w:p>
            <w:pPr>
              <w:pStyle w:val="TableText"/>
              <w:ind w:left="1346"/>
              <w:spacing w:before="106" w:line="239" w:lineRule="auto"/>
              <w:rPr>
                <w:sz w:val="17"/>
                <w:szCs w:val="17"/>
              </w:rPr>
            </w:pPr>
            <w:r>
              <w:rPr>
                <w:sz w:val="17"/>
                <w:szCs w:val="17"/>
                <w:spacing w:val="-5"/>
              </w:rPr>
              <w:t>1.5</w:t>
            </w:r>
          </w:p>
        </w:tc>
      </w:tr>
      <w:tr>
        <w:trPr>
          <w:trHeight w:val="338" w:hRule="atLeast"/>
        </w:trPr>
        <w:tc>
          <w:tcPr>
            <w:tcW w:w="2941" w:type="dxa"/>
            <w:vAlign w:val="top"/>
          </w:tcPr>
          <w:p>
            <w:pPr>
              <w:pStyle w:val="TableText"/>
              <w:ind w:left="1204"/>
              <w:spacing w:before="108" w:line="238" w:lineRule="auto"/>
              <w:rPr>
                <w:sz w:val="17"/>
                <w:szCs w:val="17"/>
              </w:rPr>
            </w:pPr>
            <w:r>
              <w:rPr>
                <w:sz w:val="17"/>
                <w:szCs w:val="17"/>
                <w:spacing w:val="-4"/>
              </w:rPr>
              <w:t>10～50</w:t>
            </w:r>
          </w:p>
        </w:tc>
        <w:tc>
          <w:tcPr>
            <w:tcW w:w="2937" w:type="dxa"/>
            <w:vAlign w:val="top"/>
          </w:tcPr>
          <w:p>
            <w:pPr>
              <w:pStyle w:val="TableText"/>
              <w:ind w:left="1414"/>
              <w:spacing w:before="108" w:line="238" w:lineRule="auto"/>
              <w:rPr>
                <w:sz w:val="17"/>
                <w:szCs w:val="17"/>
              </w:rPr>
            </w:pPr>
            <w:r>
              <w:rPr>
                <w:sz w:val="17"/>
                <w:szCs w:val="17"/>
              </w:rPr>
              <w:t>1</w:t>
            </w:r>
          </w:p>
        </w:tc>
        <w:tc>
          <w:tcPr>
            <w:tcW w:w="2961" w:type="dxa"/>
            <w:vAlign w:val="top"/>
          </w:tcPr>
          <w:p>
            <w:pPr>
              <w:pStyle w:val="TableText"/>
              <w:ind w:left="1346"/>
              <w:spacing w:before="108" w:line="238" w:lineRule="auto"/>
              <w:rPr>
                <w:sz w:val="17"/>
                <w:szCs w:val="17"/>
              </w:rPr>
            </w:pPr>
            <w:r>
              <w:rPr>
                <w:sz w:val="17"/>
                <w:szCs w:val="17"/>
                <w:spacing w:val="-2"/>
              </w:rPr>
              <w:t>0.7</w:t>
            </w:r>
          </w:p>
        </w:tc>
      </w:tr>
      <w:tr>
        <w:trPr>
          <w:trHeight w:val="329" w:hRule="atLeast"/>
        </w:trPr>
        <w:tc>
          <w:tcPr>
            <w:tcW w:w="2941" w:type="dxa"/>
            <w:vAlign w:val="top"/>
          </w:tcPr>
          <w:p>
            <w:pPr>
              <w:pStyle w:val="TableText"/>
              <w:ind w:left="1204"/>
              <w:spacing w:before="100" w:line="237" w:lineRule="auto"/>
              <w:rPr>
                <w:sz w:val="17"/>
                <w:szCs w:val="17"/>
              </w:rPr>
            </w:pPr>
            <w:r>
              <w:rPr>
                <w:sz w:val="17"/>
                <w:szCs w:val="17"/>
                <w:spacing w:val="-2"/>
              </w:rPr>
              <w:t>50～80</w:t>
            </w:r>
          </w:p>
        </w:tc>
        <w:tc>
          <w:tcPr>
            <w:tcW w:w="2937" w:type="dxa"/>
            <w:vAlign w:val="top"/>
          </w:tcPr>
          <w:p>
            <w:pPr>
              <w:pStyle w:val="TableText"/>
              <w:ind w:left="1333"/>
              <w:spacing w:before="100" w:line="237" w:lineRule="auto"/>
              <w:rPr>
                <w:sz w:val="17"/>
                <w:szCs w:val="17"/>
              </w:rPr>
            </w:pPr>
            <w:r>
              <w:rPr>
                <w:sz w:val="17"/>
                <w:szCs w:val="17"/>
                <w:spacing w:val="-2"/>
              </w:rPr>
              <w:t>0.7</w:t>
            </w:r>
          </w:p>
        </w:tc>
        <w:tc>
          <w:tcPr>
            <w:tcW w:w="2961" w:type="dxa"/>
            <w:vAlign w:val="top"/>
          </w:tcPr>
          <w:p>
            <w:pPr>
              <w:pStyle w:val="TableText"/>
              <w:ind w:left="1346"/>
              <w:spacing w:before="100" w:line="237" w:lineRule="auto"/>
              <w:rPr>
                <w:sz w:val="17"/>
                <w:szCs w:val="17"/>
              </w:rPr>
            </w:pPr>
            <w:r>
              <w:rPr>
                <w:sz w:val="17"/>
                <w:szCs w:val="17"/>
                <w:spacing w:val="-2"/>
              </w:rPr>
              <w:t>0.3</w:t>
            </w:r>
          </w:p>
        </w:tc>
      </w:tr>
      <w:tr>
        <w:trPr>
          <w:trHeight w:val="338" w:hRule="atLeast"/>
        </w:trPr>
        <w:tc>
          <w:tcPr>
            <w:tcW w:w="2941" w:type="dxa"/>
            <w:vAlign w:val="top"/>
          </w:tcPr>
          <w:p>
            <w:pPr>
              <w:pStyle w:val="TableText"/>
              <w:ind w:left="1294"/>
              <w:spacing w:before="111" w:line="235" w:lineRule="auto"/>
              <w:rPr>
                <w:sz w:val="17"/>
                <w:szCs w:val="17"/>
              </w:rPr>
            </w:pPr>
            <w:r>
              <w:rPr>
                <w:sz w:val="17"/>
                <w:szCs w:val="17"/>
                <w:spacing w:val="-6"/>
              </w:rPr>
              <w:t>≥80</w:t>
            </w:r>
          </w:p>
        </w:tc>
        <w:tc>
          <w:tcPr>
            <w:tcW w:w="2937" w:type="dxa"/>
            <w:vAlign w:val="top"/>
          </w:tcPr>
          <w:p>
            <w:pPr>
              <w:pStyle w:val="TableText"/>
              <w:ind w:left="1333"/>
              <w:spacing w:before="111" w:line="235" w:lineRule="auto"/>
              <w:rPr>
                <w:sz w:val="17"/>
                <w:szCs w:val="17"/>
              </w:rPr>
            </w:pPr>
            <w:r>
              <w:rPr>
                <w:sz w:val="17"/>
                <w:szCs w:val="17"/>
                <w:spacing w:val="-2"/>
              </w:rPr>
              <w:t>0.5</w:t>
            </w:r>
          </w:p>
        </w:tc>
        <w:tc>
          <w:tcPr>
            <w:tcW w:w="2961" w:type="dxa"/>
            <w:vAlign w:val="top"/>
          </w:tcPr>
          <w:p>
            <w:pPr>
              <w:pStyle w:val="TableText"/>
              <w:ind w:left="1346"/>
              <w:spacing w:before="111" w:line="235" w:lineRule="auto"/>
              <w:rPr>
                <w:sz w:val="17"/>
                <w:szCs w:val="17"/>
              </w:rPr>
            </w:pPr>
            <w:r>
              <w:rPr>
                <w:sz w:val="17"/>
                <w:szCs w:val="17"/>
                <w:spacing w:val="-2"/>
              </w:rPr>
              <w:t>0.2</w:t>
            </w:r>
          </w:p>
        </w:tc>
      </w:tr>
      <w:tr>
        <w:trPr>
          <w:trHeight w:val="334" w:hRule="atLeast"/>
        </w:trPr>
        <w:tc>
          <w:tcPr>
            <w:tcW w:w="8839" w:type="dxa"/>
            <w:vAlign w:val="top"/>
            <w:gridSpan w:val="3"/>
          </w:tcPr>
          <w:p>
            <w:pPr>
              <w:pStyle w:val="TableText"/>
              <w:ind w:left="434"/>
              <w:spacing w:before="87" w:line="219" w:lineRule="auto"/>
              <w:rPr>
                <w:sz w:val="17"/>
                <w:szCs w:val="17"/>
              </w:rPr>
            </w:pPr>
            <w:r>
              <w:rPr>
                <w:sz w:val="17"/>
                <w:szCs w:val="17"/>
              </w:rPr>
              <w:t>注：时间加权平均浓度限值是每天8h工作时间内接触的</w:t>
            </w:r>
            <w:r>
              <w:rPr>
                <w:sz w:val="17"/>
                <w:szCs w:val="17"/>
                <w:spacing w:val="-1"/>
              </w:rPr>
              <w:t>平均浓度限值。</w:t>
            </w:r>
          </w:p>
        </w:tc>
      </w:tr>
    </w:tbl>
    <w:p>
      <w:pPr>
        <w:pStyle w:val="BodyText"/>
        <w:ind w:left="2"/>
        <w:spacing w:before="284" w:line="219" w:lineRule="auto"/>
        <w:rPr>
          <w:sz w:val="20"/>
          <w:szCs w:val="20"/>
        </w:rPr>
      </w:pPr>
      <w:r>
        <w:rPr>
          <w:sz w:val="20"/>
          <w:szCs w:val="20"/>
          <w:b/>
          <w:bCs/>
          <w:spacing w:val="-6"/>
        </w:rPr>
        <w:t>6.6.1.2</w:t>
      </w:r>
      <w:r>
        <w:rPr>
          <w:sz w:val="20"/>
          <w:szCs w:val="20"/>
          <w:spacing w:val="-6"/>
        </w:rPr>
        <w:t xml:space="preserve">  含铀、钍等放射性元素的矿山，井下空气中氡及其子体的浓度应符合</w:t>
      </w:r>
      <w:r>
        <w:rPr>
          <w:sz w:val="20"/>
          <w:szCs w:val="20"/>
          <w:spacing w:val="-33"/>
        </w:rPr>
        <w:t xml:space="preserve"> </w:t>
      </w:r>
      <w:r>
        <w:rPr>
          <w:sz w:val="20"/>
          <w:szCs w:val="20"/>
          <w:spacing w:val="-6"/>
        </w:rPr>
        <w:t>GB18871  的有关规定。</w:t>
      </w:r>
    </w:p>
    <w:p>
      <w:pPr>
        <w:pStyle w:val="BodyText"/>
        <w:ind w:left="2"/>
        <w:spacing w:before="73" w:line="219" w:lineRule="auto"/>
        <w:rPr>
          <w:sz w:val="20"/>
          <w:szCs w:val="20"/>
        </w:rPr>
      </w:pPr>
      <w:r>
        <w:rPr>
          <w:sz w:val="20"/>
          <w:szCs w:val="20"/>
          <w:b/>
          <w:bCs/>
          <w:spacing w:val="-8"/>
        </w:rPr>
        <w:t>6.6.1.3</w:t>
      </w:r>
      <w:r>
        <w:rPr>
          <w:sz w:val="20"/>
          <w:szCs w:val="20"/>
          <w:spacing w:val="-8"/>
        </w:rPr>
        <w:t xml:space="preserve">  矿井进风应满足下列要求：</w:t>
      </w:r>
    </w:p>
    <w:p>
      <w:pPr>
        <w:pStyle w:val="BodyText"/>
        <w:ind w:left="399"/>
        <w:spacing w:before="61" w:line="219" w:lineRule="auto"/>
        <w:rPr>
          <w:sz w:val="20"/>
          <w:szCs w:val="20"/>
        </w:rPr>
      </w:pPr>
      <w:r>
        <w:rPr>
          <w:sz w:val="20"/>
          <w:szCs w:val="20"/>
          <w:spacing w:val="-1"/>
        </w:rPr>
        <w:t>——井下工作人员供风量不少于4 m³/(min</w:t>
      </w:r>
      <w:r>
        <w:rPr>
          <w:sz w:val="20"/>
          <w:szCs w:val="20"/>
          <w:spacing w:val="-15"/>
        </w:rPr>
        <w:t xml:space="preserve"> </w:t>
      </w:r>
      <w:r>
        <w:rPr>
          <w:sz w:val="20"/>
          <w:szCs w:val="20"/>
          <w:spacing w:val="-1"/>
        </w:rPr>
        <w:t>·</w:t>
      </w:r>
      <w:r>
        <w:rPr>
          <w:sz w:val="20"/>
          <w:szCs w:val="20"/>
          <w:spacing w:val="-27"/>
        </w:rPr>
        <w:t xml:space="preserve"> </w:t>
      </w:r>
      <w:r>
        <w:rPr>
          <w:sz w:val="20"/>
          <w:szCs w:val="20"/>
          <w:spacing w:val="-1"/>
        </w:rPr>
        <w:t>人);</w:t>
      </w:r>
    </w:p>
    <w:p>
      <w:pPr>
        <w:pStyle w:val="BodyText"/>
        <w:ind w:left="779" w:right="27" w:hanging="380"/>
        <w:spacing w:before="20" w:line="282" w:lineRule="auto"/>
        <w:rPr>
          <w:sz w:val="20"/>
          <w:szCs w:val="20"/>
        </w:rPr>
      </w:pPr>
      <w:r>
        <w:rPr>
          <w:sz w:val="20"/>
          <w:szCs w:val="20"/>
          <w:spacing w:val="-1"/>
        </w:rPr>
        <w:t>——排尘风速：硐室型采场不小于0.15 </w:t>
      </w:r>
      <w:r>
        <w:rPr>
          <w:rFonts w:ascii="Times New Roman" w:hAnsi="Times New Roman" w:eastAsia="Times New Roman" w:cs="Times New Roman"/>
          <w:sz w:val="20"/>
          <w:szCs w:val="20"/>
          <w:spacing w:val="-1"/>
        </w:rPr>
        <w:t>m/s,  </w:t>
      </w:r>
      <w:r>
        <w:rPr>
          <w:sz w:val="20"/>
          <w:szCs w:val="20"/>
          <w:spacing w:val="-1"/>
        </w:rPr>
        <w:t>饰面石材开采时不小于0.06 </w:t>
      </w:r>
      <w:r>
        <w:rPr>
          <w:rFonts w:ascii="Times New Roman" w:hAnsi="Times New Roman" w:eastAsia="Times New Roman" w:cs="Times New Roman"/>
          <w:sz w:val="20"/>
          <w:szCs w:val="20"/>
          <w:spacing w:val="-2"/>
        </w:rPr>
        <w:t>m/s;</w:t>
      </w:r>
      <w:r>
        <w:rPr>
          <w:rFonts w:ascii="Times New Roman" w:hAnsi="Times New Roman" w:eastAsia="Times New Roman" w:cs="Times New Roman"/>
          <w:sz w:val="20"/>
          <w:szCs w:val="20"/>
          <w:spacing w:val="9"/>
        </w:rPr>
        <w:t xml:space="preserve">  </w:t>
      </w:r>
      <w:r>
        <w:rPr>
          <w:sz w:val="20"/>
          <w:szCs w:val="20"/>
          <w:spacing w:val="-2"/>
        </w:rPr>
        <w:t>巷道型采场和掘进</w:t>
      </w:r>
      <w:r>
        <w:rPr>
          <w:sz w:val="20"/>
          <w:szCs w:val="20"/>
        </w:rPr>
        <w:t xml:space="preserve"> </w:t>
      </w:r>
      <w:r>
        <w:rPr>
          <w:sz w:val="20"/>
          <w:szCs w:val="20"/>
          <w:spacing w:val="1"/>
        </w:rPr>
        <w:t>巷道不小于0.25 </w:t>
      </w:r>
      <w:r>
        <w:rPr>
          <w:rFonts w:ascii="Times New Roman" w:hAnsi="Times New Roman" w:eastAsia="Times New Roman" w:cs="Times New Roman"/>
          <w:sz w:val="20"/>
          <w:szCs w:val="20"/>
          <w:spacing w:val="1"/>
        </w:rPr>
        <w:t>m/s;  </w:t>
      </w:r>
      <w:r>
        <w:rPr>
          <w:sz w:val="20"/>
          <w:szCs w:val="20"/>
          <w:spacing w:val="1"/>
        </w:rPr>
        <w:t>电耙道和二次破碎巷道不小于0.5 </w:t>
      </w:r>
      <w:r>
        <w:rPr>
          <w:rFonts w:ascii="Times New Roman" w:hAnsi="Times New Roman" w:eastAsia="Times New Roman" w:cs="Times New Roman"/>
          <w:sz w:val="20"/>
          <w:szCs w:val="20"/>
          <w:spacing w:val="1"/>
        </w:rPr>
        <w:t>m/s;  </w:t>
      </w:r>
      <w:r>
        <w:rPr>
          <w:sz w:val="20"/>
          <w:szCs w:val="20"/>
          <w:spacing w:val="1"/>
        </w:rPr>
        <w:t>箕</w:t>
      </w:r>
      <w:r>
        <w:rPr>
          <w:sz w:val="20"/>
          <w:szCs w:val="20"/>
        </w:rPr>
        <w:t>斗硐室、装矿皮带道等作业</w:t>
      </w:r>
    </w:p>
    <w:p>
      <w:pPr>
        <w:pStyle w:val="BodyText"/>
        <w:ind w:left="779"/>
        <w:spacing w:before="10" w:line="212" w:lineRule="auto"/>
        <w:rPr>
          <w:rFonts w:ascii="Times New Roman" w:hAnsi="Times New Roman" w:eastAsia="Times New Roman" w:cs="Times New Roman"/>
          <w:sz w:val="20"/>
          <w:szCs w:val="20"/>
        </w:rPr>
      </w:pPr>
      <w:r>
        <w:rPr>
          <w:sz w:val="20"/>
          <w:szCs w:val="20"/>
          <w:spacing w:val="-1"/>
        </w:rPr>
        <w:t>地点的风速不小于0.2 </w:t>
      </w:r>
      <w:r>
        <w:rPr>
          <w:rFonts w:ascii="Times New Roman" w:hAnsi="Times New Roman" w:eastAsia="Times New Roman" w:cs="Times New Roman"/>
          <w:sz w:val="20"/>
          <w:szCs w:val="20"/>
          <w:spacing w:val="-1"/>
        </w:rPr>
        <w:t>m/s;</w:t>
      </w:r>
    </w:p>
    <w:p>
      <w:pPr>
        <w:pStyle w:val="BodyText"/>
        <w:ind w:left="399"/>
        <w:spacing w:before="70" w:line="212" w:lineRule="auto"/>
        <w:rPr>
          <w:rFonts w:ascii="Times New Roman" w:hAnsi="Times New Roman" w:eastAsia="Times New Roman" w:cs="Times New Roman"/>
          <w:sz w:val="20"/>
          <w:szCs w:val="20"/>
        </w:rPr>
      </w:pPr>
      <w:r>
        <w:rPr>
          <w:sz w:val="20"/>
          <w:szCs w:val="20"/>
          <w:spacing w:val="-5"/>
        </w:rPr>
        <w:t>——破碎机硐室：采用旋回破碎机的，风量不小于12 </w:t>
      </w:r>
      <w:r>
        <w:rPr>
          <w:rFonts w:ascii="Times New Roman" w:hAnsi="Times New Roman" w:eastAsia="Times New Roman" w:cs="Times New Roman"/>
          <w:sz w:val="20"/>
          <w:szCs w:val="20"/>
          <w:spacing w:val="-5"/>
        </w:rPr>
        <w:t>m³/s;  </w:t>
      </w:r>
      <w:r>
        <w:rPr>
          <w:sz w:val="20"/>
          <w:szCs w:val="20"/>
          <w:spacing w:val="-5"/>
        </w:rPr>
        <w:t>采用其他破碎机的，风量不小于8</w:t>
      </w:r>
      <w:r>
        <w:rPr>
          <w:sz w:val="20"/>
          <w:szCs w:val="20"/>
          <w:spacing w:val="-38"/>
        </w:rPr>
        <w:t xml:space="preserve"> </w:t>
      </w:r>
      <w:r>
        <w:rPr>
          <w:rFonts w:ascii="Times New Roman" w:hAnsi="Times New Roman" w:eastAsia="Times New Roman" w:cs="Times New Roman"/>
          <w:sz w:val="20"/>
          <w:szCs w:val="20"/>
          <w:spacing w:val="-5"/>
        </w:rPr>
        <w:t>m³/s,</w:t>
      </w:r>
    </w:p>
    <w:p>
      <w:pPr>
        <w:pStyle w:val="BodyText"/>
        <w:ind w:left="779"/>
        <w:spacing w:before="82" w:line="219" w:lineRule="auto"/>
        <w:rPr>
          <w:sz w:val="20"/>
          <w:szCs w:val="20"/>
        </w:rPr>
      </w:pPr>
      <w:r>
        <w:rPr>
          <w:sz w:val="20"/>
          <w:szCs w:val="20"/>
          <w:spacing w:val="1"/>
        </w:rPr>
        <w:t>采用2台破碎设备时，不小于12 m³/s;</w:t>
      </w:r>
    </w:p>
    <w:p>
      <w:pPr>
        <w:pStyle w:val="BodyText"/>
        <w:ind w:left="399"/>
        <w:spacing w:before="32" w:line="212" w:lineRule="auto"/>
        <w:rPr>
          <w:rFonts w:ascii="Times New Roman" w:hAnsi="Times New Roman" w:eastAsia="Times New Roman" w:cs="Times New Roman"/>
          <w:sz w:val="20"/>
          <w:szCs w:val="20"/>
        </w:rPr>
      </w:pPr>
      <w:r>
        <w:rPr>
          <w:sz w:val="20"/>
          <w:szCs w:val="20"/>
          <w:spacing w:val="1"/>
        </w:rPr>
        <w:t>——柴油设备运行时供风量不小于4 </w:t>
      </w:r>
      <w:r>
        <w:rPr>
          <w:rFonts w:ascii="Times New Roman" w:hAnsi="Times New Roman" w:eastAsia="Times New Roman" w:cs="Times New Roman"/>
          <w:sz w:val="20"/>
          <w:szCs w:val="20"/>
          <w:spacing w:val="1"/>
        </w:rPr>
        <w:t>m³/(</w:t>
      </w:r>
      <w:r>
        <w:rPr>
          <w:rFonts w:ascii="Times New Roman" w:hAnsi="Times New Roman" w:eastAsia="Times New Roman" w:cs="Times New Roman"/>
          <w:sz w:val="20"/>
          <w:szCs w:val="20"/>
        </w:rPr>
        <w:t>min</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kW</w:t>
      </w:r>
      <w:r>
        <w:rPr>
          <w:rFonts w:ascii="Times New Roman" w:hAnsi="Times New Roman" w:eastAsia="Times New Roman" w:cs="Times New Roman"/>
          <w:sz w:val="20"/>
          <w:szCs w:val="20"/>
          <w:spacing w:val="1"/>
        </w:rPr>
        <w:t>);</w:t>
      </w:r>
    </w:p>
    <w:p>
      <w:pPr>
        <w:pStyle w:val="BodyText"/>
        <w:ind w:left="399"/>
        <w:spacing w:before="73" w:line="219" w:lineRule="auto"/>
        <w:rPr>
          <w:sz w:val="20"/>
          <w:szCs w:val="20"/>
        </w:rPr>
      </w:pPr>
      <w:r>
        <w:rPr>
          <w:sz w:val="20"/>
          <w:szCs w:val="20"/>
          <w:spacing w:val="-1"/>
        </w:rPr>
        <w:t>——满足6.6.1.4规定的风速要求。</w:t>
      </w:r>
    </w:p>
    <w:p>
      <w:pPr>
        <w:pStyle w:val="BodyText"/>
        <w:spacing w:before="72" w:line="219" w:lineRule="auto"/>
        <w:rPr>
          <w:sz w:val="20"/>
          <w:szCs w:val="20"/>
        </w:rPr>
      </w:pPr>
      <w:r>
        <w:rPr>
          <w:sz w:val="20"/>
          <w:szCs w:val="20"/>
          <w:spacing w:val="-4"/>
        </w:rPr>
        <w:t>6.6.1.4  有人员作业场所的井下气象条件应符合下列要求：</w:t>
      </w:r>
    </w:p>
    <w:p>
      <w:pPr>
        <w:pStyle w:val="BodyText"/>
        <w:ind w:right="26"/>
        <w:spacing w:before="50" w:line="216" w:lineRule="auto"/>
        <w:jc w:val="right"/>
        <w:rPr>
          <w:sz w:val="20"/>
          <w:szCs w:val="20"/>
        </w:rPr>
      </w:pPr>
      <w:r>
        <w:rPr>
          <w:sz w:val="20"/>
          <w:szCs w:val="20"/>
          <w:spacing w:val="8"/>
        </w:rPr>
        <w:t>—人员连续作业场所的湿球温度不高于27℃,通风降温不能满足要求时，应采取制冷降温或其</w:t>
      </w:r>
    </w:p>
    <w:p>
      <w:pPr>
        <w:pStyle w:val="BodyText"/>
        <w:ind w:left="779"/>
        <w:spacing w:before="70" w:line="220" w:lineRule="auto"/>
        <w:rPr>
          <w:sz w:val="20"/>
          <w:szCs w:val="20"/>
        </w:rPr>
      </w:pPr>
      <w:r>
        <w:rPr>
          <w:sz w:val="20"/>
          <w:szCs w:val="20"/>
          <w:spacing w:val="-3"/>
        </w:rPr>
        <w:t>他防护措施；</w:t>
      </w:r>
    </w:p>
    <w:p>
      <w:pPr>
        <w:pStyle w:val="BodyText"/>
        <w:ind w:left="399"/>
        <w:spacing w:before="61" w:line="220" w:lineRule="auto"/>
        <w:rPr>
          <w:sz w:val="20"/>
          <w:szCs w:val="20"/>
        </w:rPr>
      </w:pPr>
      <w:r>
        <w:rPr>
          <w:sz w:val="20"/>
          <w:szCs w:val="20"/>
          <w:spacing w:val="1"/>
        </w:rPr>
        <w:t>——湿球温度超过30℃时，应停止作业；</w:t>
      </w:r>
    </w:p>
    <w:p>
      <w:pPr>
        <w:spacing w:line="220" w:lineRule="auto"/>
        <w:sectPr>
          <w:footerReference w:type="default" r:id="rId157"/>
          <w:pgSz w:w="11910" w:h="16850"/>
          <w:pgMar w:top="400" w:right="1625" w:bottom="1399" w:left="1420" w:header="0" w:footer="1281" w:gutter="0"/>
        </w:sectPr>
        <w:rPr>
          <w:sz w:val="20"/>
          <w:szCs w:val="20"/>
        </w:rPr>
      </w:pP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7370"/>
        <w:spacing w:before="5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GB  16423—2020</w:t>
      </w:r>
    </w:p>
    <w:p>
      <w:pPr>
        <w:pStyle w:val="BodyText"/>
        <w:ind w:left="390"/>
        <w:spacing w:before="305" w:line="212" w:lineRule="auto"/>
        <w:rPr>
          <w:rFonts w:ascii="Times New Roman" w:hAnsi="Times New Roman" w:eastAsia="Times New Roman" w:cs="Times New Roman"/>
          <w:sz w:val="20"/>
          <w:szCs w:val="20"/>
        </w:rPr>
      </w:pPr>
      <w:r>
        <w:rPr>
          <w:sz w:val="20"/>
          <w:szCs w:val="20"/>
          <w:spacing w:val="7"/>
        </w:rPr>
        <w:t>——湿球温度为27℃~30℃时，人员连续作业时间不应超过2</w:t>
      </w:r>
      <w:r>
        <w:rPr>
          <w:rFonts w:ascii="Times New Roman" w:hAnsi="Times New Roman" w:eastAsia="Times New Roman" w:cs="Times New Roman"/>
          <w:sz w:val="20"/>
          <w:szCs w:val="20"/>
          <w:spacing w:val="7"/>
        </w:rPr>
        <w:t>h,</w:t>
      </w:r>
      <w:r>
        <w:rPr>
          <w:rFonts w:ascii="Times New Roman" w:hAnsi="Times New Roman" w:eastAsia="Times New Roman" w:cs="Times New Roman"/>
          <w:sz w:val="20"/>
          <w:szCs w:val="20"/>
          <w:spacing w:val="32"/>
        </w:rPr>
        <w:t xml:space="preserve"> </w:t>
      </w:r>
      <w:r>
        <w:rPr>
          <w:sz w:val="20"/>
          <w:szCs w:val="20"/>
          <w:spacing w:val="7"/>
        </w:rPr>
        <w:t>且风速不小于1.0 </w:t>
      </w:r>
      <w:r>
        <w:rPr>
          <w:rFonts w:ascii="Times New Roman" w:hAnsi="Times New Roman" w:eastAsia="Times New Roman" w:cs="Times New Roman"/>
          <w:sz w:val="20"/>
          <w:szCs w:val="20"/>
          <w:spacing w:val="7"/>
        </w:rPr>
        <w:t>m/s;</w:t>
      </w:r>
    </w:p>
    <w:p>
      <w:pPr>
        <w:pStyle w:val="BodyText"/>
        <w:ind w:left="390"/>
        <w:spacing w:before="70" w:line="212" w:lineRule="auto"/>
        <w:rPr>
          <w:rFonts w:ascii="Times New Roman" w:hAnsi="Times New Roman" w:eastAsia="Times New Roman" w:cs="Times New Roman"/>
          <w:sz w:val="20"/>
          <w:szCs w:val="20"/>
        </w:rPr>
      </w:pPr>
      <w:r>
        <w:rPr>
          <w:sz w:val="20"/>
          <w:szCs w:val="20"/>
          <w:spacing w:val="6"/>
        </w:rPr>
        <w:t>——湿球温度为25℃~27℃时，风速不小于0.5 </w:t>
      </w:r>
      <w:r>
        <w:rPr>
          <w:rFonts w:ascii="Times New Roman" w:hAnsi="Times New Roman" w:eastAsia="Times New Roman" w:cs="Times New Roman"/>
          <w:sz w:val="20"/>
          <w:szCs w:val="20"/>
          <w:spacing w:val="6"/>
        </w:rPr>
        <w:t>m/s;</w:t>
      </w:r>
    </w:p>
    <w:p>
      <w:pPr>
        <w:pStyle w:val="BodyText"/>
        <w:ind w:left="390"/>
        <w:spacing w:before="70" w:line="212" w:lineRule="auto"/>
        <w:tabs>
          <w:tab w:val="left" w:pos="809"/>
        </w:tabs>
        <w:rPr>
          <w:rFonts w:ascii="Times New Roman" w:hAnsi="Times New Roman" w:eastAsia="Times New Roman" w:cs="Times New Roman"/>
          <w:sz w:val="20"/>
          <w:szCs w:val="20"/>
        </w:rPr>
      </w:pPr>
      <w:r>
        <w:rPr>
          <w:sz w:val="20"/>
          <w:szCs w:val="20"/>
          <w:u w:val="single" w:color="auto"/>
        </w:rPr>
        <w:tab/>
      </w:r>
      <w:r>
        <w:rPr>
          <w:sz w:val="20"/>
          <w:szCs w:val="20"/>
          <w:spacing w:val="-74"/>
        </w:rPr>
        <w:t xml:space="preserve"> </w:t>
      </w:r>
      <w:r>
        <w:rPr>
          <w:sz w:val="20"/>
          <w:szCs w:val="20"/>
          <w:spacing w:val="6"/>
        </w:rPr>
        <w:t>湿球温度20℃~25℃时，风速不小于0.25 </w:t>
      </w:r>
      <w:r>
        <w:rPr>
          <w:rFonts w:ascii="Times New Roman" w:hAnsi="Times New Roman" w:eastAsia="Times New Roman" w:cs="Times New Roman"/>
          <w:sz w:val="20"/>
          <w:szCs w:val="20"/>
          <w:spacing w:val="6"/>
        </w:rPr>
        <w:t>m/s;</w:t>
      </w:r>
    </w:p>
    <w:p>
      <w:pPr>
        <w:pStyle w:val="BodyText"/>
        <w:ind w:left="390"/>
        <w:spacing w:before="84" w:line="220" w:lineRule="auto"/>
        <w:tabs>
          <w:tab w:val="left" w:pos="809"/>
        </w:tabs>
        <w:rPr>
          <w:sz w:val="20"/>
          <w:szCs w:val="20"/>
        </w:rPr>
      </w:pPr>
      <w:r>
        <w:rPr>
          <w:sz w:val="20"/>
          <w:szCs w:val="20"/>
          <w:u w:val="single" w:color="auto"/>
        </w:rPr>
        <w:tab/>
      </w:r>
      <w:r>
        <w:rPr>
          <w:sz w:val="20"/>
          <w:szCs w:val="20"/>
          <w:spacing w:val="-67"/>
        </w:rPr>
        <w:t xml:space="preserve"> </w:t>
      </w:r>
      <w:r>
        <w:rPr>
          <w:sz w:val="20"/>
          <w:szCs w:val="20"/>
          <w:spacing w:val="1"/>
        </w:rPr>
        <w:t>湿球温度低于20℃时，风速不小于0.15 </w:t>
      </w:r>
      <w:r>
        <w:rPr>
          <w:rFonts w:ascii="Times New Roman" w:hAnsi="Times New Roman" w:eastAsia="Times New Roman" w:cs="Times New Roman"/>
          <w:sz w:val="20"/>
          <w:szCs w:val="20"/>
          <w:spacing w:val="1"/>
        </w:rPr>
        <w:t>m/s</w:t>
      </w:r>
      <w:r>
        <w:rPr>
          <w:sz w:val="20"/>
          <w:szCs w:val="20"/>
          <w:spacing w:val="1"/>
        </w:rPr>
        <w:t>。</w:t>
      </w:r>
    </w:p>
    <w:p>
      <w:pPr>
        <w:pStyle w:val="BodyText"/>
        <w:ind w:right="27"/>
        <w:spacing w:before="69" w:line="280" w:lineRule="auto"/>
        <w:rPr>
          <w:sz w:val="20"/>
          <w:szCs w:val="20"/>
        </w:rPr>
      </w:pPr>
      <w:r>
        <w:rPr>
          <w:sz w:val="20"/>
          <w:szCs w:val="20"/>
          <w:spacing w:val="1"/>
        </w:rPr>
        <w:t>6.6.1.5</w:t>
      </w:r>
      <w:r>
        <w:rPr>
          <w:sz w:val="20"/>
          <w:szCs w:val="20"/>
          <w:spacing w:val="89"/>
        </w:rPr>
        <w:t xml:space="preserve"> </w:t>
      </w:r>
      <w:r>
        <w:rPr>
          <w:sz w:val="20"/>
          <w:szCs w:val="20"/>
          <w:spacing w:val="1"/>
        </w:rPr>
        <w:t>进风井巷空气温度应不低于2℃;低于2℃时，应有空气加热设施。不应采用明火直接加热进</w:t>
      </w:r>
      <w:r>
        <w:rPr>
          <w:sz w:val="20"/>
          <w:szCs w:val="20"/>
        </w:rPr>
        <w:t xml:space="preserve"> </w:t>
      </w:r>
      <w:r>
        <w:rPr>
          <w:sz w:val="20"/>
          <w:szCs w:val="20"/>
          <w:spacing w:val="-5"/>
        </w:rPr>
        <w:t>入矿井的空气。</w:t>
      </w:r>
    </w:p>
    <w:p>
      <w:pPr>
        <w:pStyle w:val="BodyText"/>
        <w:ind w:right="23" w:firstLine="390"/>
        <w:spacing w:before="4" w:line="277" w:lineRule="auto"/>
        <w:rPr>
          <w:sz w:val="20"/>
          <w:szCs w:val="20"/>
        </w:rPr>
      </w:pPr>
      <w:r>
        <w:rPr>
          <w:sz w:val="20"/>
          <w:szCs w:val="20"/>
          <w:spacing w:val="1"/>
        </w:rPr>
        <w:t>严寒地区的提升竖井和作为安全出口的竖井应有保温措施，防止井口及井筒结冰。如有结冰应及</w:t>
      </w:r>
      <w:r>
        <w:rPr>
          <w:sz w:val="20"/>
          <w:szCs w:val="20"/>
          <w:spacing w:val="8"/>
        </w:rPr>
        <w:t xml:space="preserve"> </w:t>
      </w:r>
      <w:r>
        <w:rPr>
          <w:sz w:val="20"/>
          <w:szCs w:val="20"/>
          <w:spacing w:val="-5"/>
        </w:rPr>
        <w:t>时处理，处理结冰前应撤离井口和井下各中段马头门附近的人员，并做好安全警戒。</w:t>
      </w:r>
    </w:p>
    <w:p>
      <w:pPr>
        <w:pStyle w:val="BodyText"/>
        <w:ind w:left="390"/>
        <w:spacing w:before="1" w:line="219" w:lineRule="auto"/>
        <w:rPr>
          <w:sz w:val="20"/>
          <w:szCs w:val="20"/>
        </w:rPr>
      </w:pPr>
      <w:r>
        <w:rPr>
          <w:sz w:val="20"/>
          <w:szCs w:val="20"/>
          <w:spacing w:val="-4"/>
        </w:rPr>
        <w:t>有放射性的矿山，不应用老窿或老巷预热或降温。</w:t>
      </w:r>
    </w:p>
    <w:p>
      <w:pPr>
        <w:pStyle w:val="BodyText"/>
        <w:spacing w:before="72" w:line="219" w:lineRule="auto"/>
        <w:rPr>
          <w:sz w:val="20"/>
          <w:szCs w:val="20"/>
        </w:rPr>
      </w:pPr>
      <w:r>
        <w:rPr>
          <w:sz w:val="20"/>
          <w:szCs w:val="20"/>
          <w:spacing w:val="-1"/>
        </w:rPr>
        <w:t>6.6.1.6</w:t>
      </w:r>
      <w:r>
        <w:rPr>
          <w:sz w:val="20"/>
          <w:szCs w:val="20"/>
          <w:spacing w:val="92"/>
        </w:rPr>
        <w:t xml:space="preserve"> </w:t>
      </w:r>
      <w:r>
        <w:rPr>
          <w:sz w:val="20"/>
          <w:szCs w:val="20"/>
          <w:spacing w:val="-1"/>
        </w:rPr>
        <w:t>井巷内平均风速应不超过表6的规定。</w:t>
      </w:r>
    </w:p>
    <w:p>
      <w:pPr>
        <w:ind w:left="3162"/>
        <w:spacing w:before="244" w:line="183" w:lineRule="auto"/>
        <w:rPr>
          <w:rFonts w:ascii="LiSu" w:hAnsi="LiSu" w:eastAsia="LiSu" w:cs="LiSu"/>
          <w:sz w:val="20"/>
          <w:szCs w:val="20"/>
        </w:rPr>
      </w:pPr>
      <w:r>
        <w:rPr>
          <w:rFonts w:ascii="LiSu" w:hAnsi="LiSu" w:eastAsia="LiSu" w:cs="LiSu"/>
          <w:sz w:val="20"/>
          <w:szCs w:val="20"/>
          <w:b/>
          <w:bCs/>
          <w:spacing w:val="-3"/>
        </w:rPr>
        <w:t>表</w:t>
      </w:r>
      <w:r>
        <w:rPr>
          <w:rFonts w:ascii="LiSu" w:hAnsi="LiSu" w:eastAsia="LiSu" w:cs="LiSu"/>
          <w:sz w:val="20"/>
          <w:szCs w:val="20"/>
          <w:spacing w:val="-40"/>
        </w:rPr>
        <w:t xml:space="preserve"> </w:t>
      </w:r>
      <w:r>
        <w:rPr>
          <w:rFonts w:ascii="LiSu" w:hAnsi="LiSu" w:eastAsia="LiSu" w:cs="LiSu"/>
          <w:sz w:val="20"/>
          <w:szCs w:val="20"/>
          <w:b/>
          <w:bCs/>
          <w:spacing w:val="-3"/>
        </w:rPr>
        <w:t>6</w:t>
      </w:r>
      <w:r>
        <w:rPr>
          <w:rFonts w:ascii="LiSu" w:hAnsi="LiSu" w:eastAsia="LiSu" w:cs="LiSu"/>
          <w:sz w:val="20"/>
          <w:szCs w:val="20"/>
          <w:spacing w:val="-3"/>
        </w:rPr>
        <w:t xml:space="preserve">  </w:t>
      </w:r>
      <w:r>
        <w:rPr>
          <w:rFonts w:ascii="LiSu" w:hAnsi="LiSu" w:eastAsia="LiSu" w:cs="LiSu"/>
          <w:sz w:val="20"/>
          <w:szCs w:val="20"/>
          <w:b/>
          <w:bCs/>
          <w:spacing w:val="-3"/>
        </w:rPr>
        <w:t>井巷断面平均风速限值</w:t>
      </w:r>
    </w:p>
    <w:p>
      <w:pPr>
        <w:spacing w:line="217" w:lineRule="exact"/>
        <w:rPr/>
      </w:pPr>
      <w:r/>
    </w:p>
    <w:tbl>
      <w:tblPr>
        <w:tblStyle w:val="TableNormal"/>
        <w:tblW w:w="8849" w:type="dxa"/>
        <w:tblInd w:w="1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6417"/>
        <w:gridCol w:w="2432"/>
      </w:tblGrid>
      <w:tr>
        <w:trPr>
          <w:trHeight w:val="334" w:hRule="atLeast"/>
        </w:trPr>
        <w:tc>
          <w:tcPr>
            <w:tcW w:w="6417" w:type="dxa"/>
            <w:vAlign w:val="top"/>
          </w:tcPr>
          <w:p>
            <w:pPr>
              <w:pStyle w:val="TableText"/>
              <w:ind w:left="2824"/>
              <w:spacing w:before="82" w:line="220" w:lineRule="auto"/>
              <w:rPr>
                <w:sz w:val="17"/>
                <w:szCs w:val="17"/>
              </w:rPr>
            </w:pPr>
            <w:r>
              <w:rPr>
                <w:sz w:val="17"/>
                <w:szCs w:val="17"/>
                <w:spacing w:val="-2"/>
              </w:rPr>
              <w:t>井巷名称</w:t>
            </w:r>
          </w:p>
        </w:tc>
        <w:tc>
          <w:tcPr>
            <w:tcW w:w="2432" w:type="dxa"/>
            <w:vAlign w:val="top"/>
          </w:tcPr>
          <w:p>
            <w:pPr>
              <w:pStyle w:val="TableText"/>
              <w:ind w:left="448"/>
              <w:spacing w:before="82" w:line="219" w:lineRule="auto"/>
              <w:rPr>
                <w:sz w:val="17"/>
                <w:szCs w:val="17"/>
              </w:rPr>
            </w:pPr>
            <w:r>
              <w:rPr>
                <w:sz w:val="17"/>
                <w:szCs w:val="17"/>
                <w:spacing w:val="3"/>
              </w:rPr>
              <w:t>平均风速限值/(m/s)</w:t>
            </w:r>
          </w:p>
        </w:tc>
      </w:tr>
      <w:tr>
        <w:trPr>
          <w:trHeight w:val="338" w:hRule="atLeast"/>
        </w:trPr>
        <w:tc>
          <w:tcPr>
            <w:tcW w:w="6417" w:type="dxa"/>
            <w:vAlign w:val="top"/>
          </w:tcPr>
          <w:p>
            <w:pPr>
              <w:pStyle w:val="TableText"/>
              <w:ind w:left="95"/>
              <w:spacing w:before="88" w:line="220" w:lineRule="auto"/>
              <w:rPr>
                <w:sz w:val="17"/>
                <w:szCs w:val="17"/>
              </w:rPr>
            </w:pPr>
            <w:r>
              <w:rPr>
                <w:sz w:val="17"/>
                <w:szCs w:val="17"/>
                <w:spacing w:val="-1"/>
              </w:rPr>
              <w:t>专用风井、专用总进风道、专用总回风道</w:t>
            </w:r>
          </w:p>
        </w:tc>
        <w:tc>
          <w:tcPr>
            <w:tcW w:w="2432" w:type="dxa"/>
            <w:vAlign w:val="top"/>
          </w:tcPr>
          <w:p>
            <w:pPr>
              <w:pStyle w:val="TableText"/>
              <w:ind w:left="1127"/>
              <w:spacing w:before="104"/>
              <w:rPr>
                <w:sz w:val="17"/>
                <w:szCs w:val="17"/>
              </w:rPr>
            </w:pPr>
            <w:r>
              <w:rPr>
                <w:sz w:val="17"/>
                <w:szCs w:val="17"/>
                <w:spacing w:val="-3"/>
              </w:rPr>
              <w:t>20</w:t>
            </w:r>
          </w:p>
        </w:tc>
      </w:tr>
      <w:tr>
        <w:trPr>
          <w:trHeight w:val="339" w:hRule="atLeast"/>
        </w:trPr>
        <w:tc>
          <w:tcPr>
            <w:tcW w:w="6417" w:type="dxa"/>
            <w:vAlign w:val="top"/>
          </w:tcPr>
          <w:p>
            <w:pPr>
              <w:pStyle w:val="TableText"/>
              <w:ind w:left="95"/>
              <w:spacing w:before="90" w:line="220" w:lineRule="auto"/>
              <w:rPr>
                <w:sz w:val="17"/>
                <w:szCs w:val="17"/>
              </w:rPr>
            </w:pPr>
            <w:r>
              <w:rPr>
                <w:sz w:val="17"/>
                <w:szCs w:val="17"/>
                <w:spacing w:val="-1"/>
              </w:rPr>
              <w:t>用于回风的物料提升井</w:t>
            </w:r>
          </w:p>
        </w:tc>
        <w:tc>
          <w:tcPr>
            <w:tcW w:w="2432" w:type="dxa"/>
            <w:vAlign w:val="top"/>
          </w:tcPr>
          <w:p>
            <w:pPr>
              <w:pStyle w:val="TableText"/>
              <w:ind w:left="1128"/>
              <w:spacing w:before="106" w:line="241" w:lineRule="auto"/>
              <w:rPr>
                <w:sz w:val="17"/>
                <w:szCs w:val="17"/>
              </w:rPr>
            </w:pPr>
            <w:r>
              <w:rPr>
                <w:sz w:val="17"/>
                <w:szCs w:val="17"/>
                <w:spacing w:val="-5"/>
              </w:rPr>
              <w:t>12</w:t>
            </w:r>
          </w:p>
        </w:tc>
      </w:tr>
      <w:tr>
        <w:trPr>
          <w:trHeight w:val="667" w:hRule="atLeast"/>
        </w:trPr>
        <w:tc>
          <w:tcPr>
            <w:tcW w:w="6417" w:type="dxa"/>
            <w:vAlign w:val="top"/>
          </w:tcPr>
          <w:p>
            <w:pPr>
              <w:pStyle w:val="TableText"/>
              <w:ind w:left="94" w:right="69" w:hanging="39"/>
              <w:spacing w:before="80" w:line="313" w:lineRule="auto"/>
              <w:rPr>
                <w:sz w:val="17"/>
                <w:szCs w:val="17"/>
              </w:rPr>
            </w:pPr>
            <w:r>
              <w:rPr>
                <w:sz w:val="17"/>
                <w:szCs w:val="17"/>
              </w:rPr>
              <w:t>提升人员和物料的井筒、用于进风的物料提升井、中段的主要进</w:t>
            </w:r>
            <w:r>
              <w:rPr>
                <w:sz w:val="17"/>
                <w:szCs w:val="17"/>
                <w:spacing w:val="-1"/>
              </w:rPr>
              <w:t>风道和回风道、修理</w:t>
            </w:r>
            <w:r>
              <w:rPr>
                <w:sz w:val="17"/>
                <w:szCs w:val="17"/>
              </w:rPr>
              <w:t xml:space="preserve"> </w:t>
            </w:r>
            <w:r>
              <w:rPr>
                <w:sz w:val="17"/>
                <w:szCs w:val="17"/>
              </w:rPr>
              <w:t>中的井筒、主要斜坡道</w:t>
            </w:r>
          </w:p>
        </w:tc>
        <w:tc>
          <w:tcPr>
            <w:tcW w:w="2432" w:type="dxa"/>
            <w:vAlign w:val="top"/>
          </w:tcPr>
          <w:p>
            <w:pPr>
              <w:pStyle w:val="TableText"/>
              <w:ind w:left="1167"/>
              <w:spacing w:before="267"/>
              <w:rPr>
                <w:sz w:val="17"/>
                <w:szCs w:val="17"/>
              </w:rPr>
            </w:pPr>
            <w:r>
              <w:rPr>
                <w:sz w:val="17"/>
                <w:szCs w:val="17"/>
              </w:rPr>
              <w:t>8</w:t>
            </w:r>
          </w:p>
        </w:tc>
      </w:tr>
      <w:tr>
        <w:trPr>
          <w:trHeight w:val="338" w:hRule="atLeast"/>
        </w:trPr>
        <w:tc>
          <w:tcPr>
            <w:tcW w:w="6417" w:type="dxa"/>
            <w:vAlign w:val="top"/>
          </w:tcPr>
          <w:p>
            <w:pPr>
              <w:pStyle w:val="TableText"/>
              <w:ind w:left="95"/>
              <w:spacing w:before="92" w:line="219" w:lineRule="auto"/>
              <w:rPr>
                <w:sz w:val="17"/>
                <w:szCs w:val="17"/>
              </w:rPr>
            </w:pPr>
            <w:r>
              <w:rPr>
                <w:sz w:val="17"/>
                <w:szCs w:val="17"/>
                <w:spacing w:val="-1"/>
              </w:rPr>
              <w:t>运输巷道、输送机斜井、采区进风道</w:t>
            </w:r>
          </w:p>
        </w:tc>
        <w:tc>
          <w:tcPr>
            <w:tcW w:w="2432" w:type="dxa"/>
            <w:vAlign w:val="top"/>
          </w:tcPr>
          <w:p>
            <w:pPr>
              <w:pStyle w:val="TableText"/>
              <w:ind w:left="1167"/>
              <w:spacing w:before="110" w:line="236" w:lineRule="auto"/>
              <w:rPr>
                <w:sz w:val="17"/>
                <w:szCs w:val="17"/>
              </w:rPr>
            </w:pPr>
            <w:r>
              <w:rPr>
                <w:sz w:val="17"/>
                <w:szCs w:val="17"/>
              </w:rPr>
              <w:t>6</w:t>
            </w:r>
          </w:p>
        </w:tc>
      </w:tr>
      <w:tr>
        <w:trPr>
          <w:trHeight w:val="344" w:hRule="atLeast"/>
        </w:trPr>
        <w:tc>
          <w:tcPr>
            <w:tcW w:w="6417" w:type="dxa"/>
            <w:vAlign w:val="top"/>
          </w:tcPr>
          <w:p>
            <w:pPr>
              <w:pStyle w:val="TableText"/>
              <w:ind w:left="95"/>
              <w:spacing w:before="94" w:line="219" w:lineRule="auto"/>
              <w:rPr>
                <w:sz w:val="17"/>
                <w:szCs w:val="17"/>
              </w:rPr>
            </w:pPr>
            <w:r>
              <w:rPr>
                <w:sz w:val="17"/>
                <w:szCs w:val="17"/>
                <w:spacing w:val="-2"/>
              </w:rPr>
              <w:t>采场</w:t>
            </w:r>
          </w:p>
        </w:tc>
        <w:tc>
          <w:tcPr>
            <w:tcW w:w="2432" w:type="dxa"/>
            <w:vAlign w:val="top"/>
          </w:tcPr>
          <w:p>
            <w:pPr>
              <w:pStyle w:val="TableText"/>
              <w:ind w:left="1167"/>
              <w:spacing w:before="113"/>
              <w:rPr>
                <w:sz w:val="17"/>
                <w:szCs w:val="17"/>
              </w:rPr>
            </w:pPr>
            <w:r>
              <w:rPr>
                <w:sz w:val="17"/>
                <w:szCs w:val="17"/>
              </w:rPr>
              <w:t>4</w:t>
            </w:r>
          </w:p>
        </w:tc>
      </w:tr>
    </w:tbl>
    <w:p>
      <w:pPr>
        <w:spacing w:line="355" w:lineRule="auto"/>
        <w:rPr>
          <w:rFonts w:ascii="Arial"/>
          <w:sz w:val="21"/>
        </w:rPr>
      </w:pPr>
      <w:r/>
    </w:p>
    <w:p>
      <w:pPr>
        <w:pStyle w:val="BodyText"/>
        <w:ind w:left="2"/>
        <w:spacing w:before="66" w:line="231" w:lineRule="auto"/>
        <w:rPr>
          <w:rFonts w:ascii="LiSu" w:hAnsi="LiSu" w:eastAsia="LiSu" w:cs="LiSu"/>
          <w:sz w:val="20"/>
          <w:szCs w:val="20"/>
        </w:rPr>
      </w:pPr>
      <w:r>
        <w:rPr>
          <w:sz w:val="20"/>
          <w:szCs w:val="20"/>
          <w:b/>
          <w:bCs/>
          <w:spacing w:val="-9"/>
        </w:rPr>
        <w:t>6.6.2</w:t>
      </w:r>
      <w:r>
        <w:rPr>
          <w:sz w:val="20"/>
          <w:szCs w:val="20"/>
          <w:spacing w:val="-9"/>
        </w:rPr>
        <w:t xml:space="preserve">  </w:t>
      </w:r>
      <w:r>
        <w:rPr>
          <w:rFonts w:ascii="LiSu" w:hAnsi="LiSu" w:eastAsia="LiSu" w:cs="LiSu"/>
          <w:sz w:val="20"/>
          <w:szCs w:val="20"/>
          <w:b/>
          <w:bCs/>
          <w:spacing w:val="-9"/>
        </w:rPr>
        <w:t>通风系统</w:t>
      </w:r>
    </w:p>
    <w:p>
      <w:pPr>
        <w:pStyle w:val="BodyText"/>
        <w:ind w:right="4"/>
        <w:spacing w:before="208" w:line="256" w:lineRule="auto"/>
        <w:rPr>
          <w:sz w:val="20"/>
          <w:szCs w:val="20"/>
        </w:rPr>
      </w:pPr>
      <w:r>
        <w:rPr>
          <w:sz w:val="20"/>
          <w:szCs w:val="20"/>
          <w:spacing w:val="1"/>
        </w:rPr>
        <w:t>6.6.2.1-地下矿山应采用机械通风。设有在线监测系统的矿山应根据监测结果及时调整通风系统；未</w:t>
      </w:r>
      <w:r>
        <w:rPr>
          <w:sz w:val="20"/>
          <w:szCs w:val="20"/>
          <w:spacing w:val="11"/>
        </w:rPr>
        <w:t xml:space="preserve"> </w:t>
      </w:r>
      <w:r>
        <w:rPr>
          <w:sz w:val="20"/>
          <w:szCs w:val="20"/>
          <w:spacing w:val="4"/>
        </w:rPr>
        <w:t>设置在线监测系统的矿山每年应对通风系统进行1</w:t>
      </w:r>
      <w:r>
        <w:rPr>
          <w:sz w:val="20"/>
          <w:szCs w:val="20"/>
          <w:spacing w:val="3"/>
        </w:rPr>
        <w:t>次检测，并根据检测结果及时调整通风系统。矿山</w:t>
      </w:r>
      <w:r>
        <w:rPr>
          <w:sz w:val="20"/>
          <w:szCs w:val="20"/>
        </w:rPr>
        <w:t xml:space="preserve"> </w:t>
      </w:r>
      <w:r>
        <w:rPr>
          <w:sz w:val="20"/>
          <w:szCs w:val="20"/>
          <w:spacing w:val="-8"/>
        </w:rPr>
        <w:t>应及时更新通风系统图。通风系统图应标明通风设备、风量、风流方向、通风构筑物、与通风系统隔离的</w:t>
      </w:r>
      <w:r>
        <w:rPr>
          <w:sz w:val="20"/>
          <w:szCs w:val="20"/>
          <w:spacing w:val="12"/>
        </w:rPr>
        <w:t xml:space="preserve"> </w:t>
      </w:r>
      <w:r>
        <w:rPr>
          <w:sz w:val="20"/>
          <w:szCs w:val="20"/>
          <w:spacing w:val="-4"/>
        </w:rPr>
        <w:t>区域等。</w:t>
      </w:r>
    </w:p>
    <w:p>
      <w:pPr>
        <w:pStyle w:val="BodyText"/>
        <w:ind w:left="2"/>
        <w:spacing w:before="83" w:line="219" w:lineRule="auto"/>
        <w:rPr>
          <w:sz w:val="20"/>
          <w:szCs w:val="20"/>
        </w:rPr>
      </w:pPr>
      <w:r>
        <w:rPr>
          <w:sz w:val="20"/>
          <w:szCs w:val="20"/>
          <w:b/>
          <w:bCs/>
          <w:spacing w:val="1"/>
        </w:rPr>
        <w:t>6.6.2.2</w:t>
      </w:r>
      <w:r>
        <w:rPr>
          <w:sz w:val="20"/>
          <w:szCs w:val="20"/>
          <w:spacing w:val="92"/>
        </w:rPr>
        <w:t xml:space="preserve"> </w:t>
      </w:r>
      <w:r>
        <w:rPr>
          <w:sz w:val="20"/>
          <w:szCs w:val="20"/>
          <w:spacing w:val="1"/>
        </w:rPr>
        <w:t>矿井通风系统的有效风量率</w:t>
      </w:r>
      <w:r>
        <w:rPr>
          <w:sz w:val="20"/>
          <w:szCs w:val="20"/>
        </w:rPr>
        <w:t>应不低于60%。</w:t>
      </w:r>
    </w:p>
    <w:p>
      <w:pPr>
        <w:pStyle w:val="BodyText"/>
        <w:spacing w:before="81" w:line="219" w:lineRule="auto"/>
        <w:rPr>
          <w:sz w:val="20"/>
          <w:szCs w:val="20"/>
        </w:rPr>
      </w:pPr>
      <w:r>
        <w:rPr>
          <w:sz w:val="20"/>
          <w:szCs w:val="20"/>
          <w:spacing w:val="-6"/>
        </w:rPr>
        <w:t>6.6.2.3</w:t>
      </w:r>
      <w:r>
        <w:rPr>
          <w:sz w:val="20"/>
          <w:szCs w:val="20"/>
          <w:spacing w:val="102"/>
        </w:rPr>
        <w:t xml:space="preserve"> </w:t>
      </w:r>
      <w:r>
        <w:rPr>
          <w:sz w:val="20"/>
          <w:szCs w:val="20"/>
          <w:spacing w:val="-6"/>
        </w:rPr>
        <w:t>矿山形成系统通风、采场形成贯穿风流之前不应进行回采作业。</w:t>
      </w:r>
    </w:p>
    <w:p>
      <w:pPr>
        <w:pStyle w:val="BodyText"/>
        <w:ind w:right="24"/>
        <w:spacing w:before="54" w:line="252" w:lineRule="auto"/>
        <w:rPr>
          <w:sz w:val="20"/>
          <w:szCs w:val="20"/>
        </w:rPr>
      </w:pPr>
      <w:r>
        <w:rPr>
          <w:sz w:val="20"/>
          <w:szCs w:val="20"/>
          <w:spacing w:val="-5"/>
        </w:rPr>
        <w:t>6.6.2.4</w:t>
      </w:r>
      <w:r>
        <w:rPr>
          <w:sz w:val="20"/>
          <w:szCs w:val="20"/>
          <w:spacing w:val="94"/>
        </w:rPr>
        <w:t xml:space="preserve"> </w:t>
      </w:r>
      <w:r>
        <w:rPr>
          <w:sz w:val="20"/>
          <w:szCs w:val="20"/>
          <w:spacing w:val="-5"/>
        </w:rPr>
        <w:t>进入矿井的空气不应受到有害物质的污染，主要进风风流</w:t>
      </w:r>
      <w:r>
        <w:rPr>
          <w:sz w:val="20"/>
          <w:szCs w:val="20"/>
          <w:spacing w:val="-6"/>
        </w:rPr>
        <w:t>不应直接通过采空区或塌陷区；需要</w:t>
      </w:r>
      <w:r>
        <w:rPr>
          <w:sz w:val="20"/>
          <w:szCs w:val="20"/>
        </w:rPr>
        <w:t xml:space="preserve"> </w:t>
      </w:r>
      <w:r>
        <w:rPr>
          <w:sz w:val="20"/>
          <w:szCs w:val="20"/>
          <w:spacing w:val="-5"/>
        </w:rPr>
        <w:t>通过时，应砌筑严密的通风假巷引流。</w:t>
      </w:r>
    </w:p>
    <w:p>
      <w:pPr>
        <w:pStyle w:val="BodyText"/>
        <w:ind w:left="390"/>
        <w:spacing w:before="53" w:line="219" w:lineRule="auto"/>
        <w:rPr>
          <w:sz w:val="20"/>
          <w:szCs w:val="20"/>
        </w:rPr>
      </w:pPr>
      <w:r>
        <w:rPr>
          <w:sz w:val="20"/>
          <w:szCs w:val="20"/>
          <w:spacing w:val="-5"/>
        </w:rPr>
        <w:t>主要进风巷和回风巷应经常维护，不应堆放材料和设备，应保持清洁和风流畅通。</w:t>
      </w:r>
    </w:p>
    <w:p>
      <w:pPr>
        <w:pStyle w:val="BodyText"/>
        <w:ind w:left="390"/>
        <w:spacing w:before="74" w:line="219" w:lineRule="auto"/>
        <w:rPr>
          <w:sz w:val="20"/>
          <w:szCs w:val="20"/>
        </w:rPr>
      </w:pPr>
      <w:r>
        <w:rPr>
          <w:sz w:val="20"/>
          <w:szCs w:val="20"/>
          <w:spacing w:val="4"/>
        </w:rPr>
        <w:t>放射性矿山回风井与进风井的间距应大于3</w:t>
      </w:r>
      <w:r>
        <w:rPr>
          <w:sz w:val="20"/>
          <w:szCs w:val="20"/>
          <w:spacing w:val="3"/>
        </w:rPr>
        <w:t>00</w:t>
      </w:r>
      <w:r>
        <w:rPr>
          <w:sz w:val="20"/>
          <w:szCs w:val="20"/>
          <w:spacing w:val="-40"/>
        </w:rPr>
        <w:t xml:space="preserve"> </w:t>
      </w:r>
      <w:r>
        <w:rPr>
          <w:sz w:val="20"/>
          <w:szCs w:val="20"/>
          <w:spacing w:val="3"/>
        </w:rPr>
        <w:t>m。</w:t>
      </w:r>
    </w:p>
    <w:p>
      <w:pPr>
        <w:pStyle w:val="BodyText"/>
        <w:ind w:left="390"/>
        <w:spacing w:before="73" w:line="219" w:lineRule="auto"/>
        <w:rPr>
          <w:sz w:val="20"/>
          <w:szCs w:val="20"/>
        </w:rPr>
      </w:pPr>
      <w:r>
        <w:rPr>
          <w:sz w:val="20"/>
          <w:szCs w:val="20"/>
          <w:spacing w:val="-2"/>
        </w:rPr>
        <w:t>矿井排出的污风不应对矿区环境造成危害。</w:t>
      </w:r>
    </w:p>
    <w:p>
      <w:pPr>
        <w:pStyle w:val="BodyText"/>
        <w:spacing w:before="61" w:line="219" w:lineRule="auto"/>
        <w:rPr>
          <w:sz w:val="20"/>
          <w:szCs w:val="20"/>
        </w:rPr>
      </w:pPr>
      <w:r>
        <w:rPr>
          <w:sz w:val="20"/>
          <w:szCs w:val="20"/>
          <w:spacing w:val="-10"/>
        </w:rPr>
        <w:t>6.6.2.5</w:t>
      </w:r>
      <w:r>
        <w:rPr>
          <w:sz w:val="20"/>
          <w:szCs w:val="20"/>
          <w:spacing w:val="107"/>
        </w:rPr>
        <w:t xml:space="preserve"> </w:t>
      </w:r>
      <w:r>
        <w:rPr>
          <w:sz w:val="20"/>
          <w:szCs w:val="20"/>
          <w:spacing w:val="-10"/>
        </w:rPr>
        <w:t>箕斗井、混合井作进风井时，应采取有效的净化措施，保证空气质量。</w:t>
      </w:r>
    </w:p>
    <w:p>
      <w:pPr>
        <w:pStyle w:val="BodyText"/>
        <w:spacing w:before="65" w:line="219" w:lineRule="auto"/>
        <w:rPr>
          <w:sz w:val="20"/>
          <w:szCs w:val="20"/>
        </w:rPr>
      </w:pPr>
      <w:r>
        <w:rPr>
          <w:sz w:val="20"/>
          <w:szCs w:val="20"/>
          <w:spacing w:val="-6"/>
        </w:rPr>
        <w:t>6.6.2.6</w:t>
      </w:r>
      <w:r>
        <w:rPr>
          <w:sz w:val="20"/>
          <w:szCs w:val="20"/>
          <w:spacing w:val="95"/>
        </w:rPr>
        <w:t xml:space="preserve"> </w:t>
      </w:r>
      <w:r>
        <w:rPr>
          <w:sz w:val="20"/>
          <w:szCs w:val="20"/>
          <w:spacing w:val="-6"/>
        </w:rPr>
        <w:t>井下硐室通风应符合下列要求：</w:t>
      </w:r>
    </w:p>
    <w:p>
      <w:pPr>
        <w:pStyle w:val="BodyText"/>
        <w:ind w:left="390"/>
        <w:spacing w:before="72" w:line="219" w:lineRule="auto"/>
        <w:tabs>
          <w:tab w:val="left" w:pos="830"/>
        </w:tabs>
        <w:rPr>
          <w:sz w:val="20"/>
          <w:szCs w:val="20"/>
        </w:rPr>
      </w:pPr>
      <w:r>
        <w:rPr>
          <w:sz w:val="20"/>
          <w:szCs w:val="20"/>
          <w:u w:val="single" w:color="auto"/>
        </w:rPr>
        <w:tab/>
      </w:r>
      <w:r>
        <w:rPr>
          <w:sz w:val="20"/>
          <w:szCs w:val="20"/>
          <w:spacing w:val="-4"/>
        </w:rPr>
        <w:t>来自破碎硐室、主溜井等处的污风经净化处理达标后</w:t>
      </w:r>
      <w:r>
        <w:rPr>
          <w:sz w:val="20"/>
          <w:szCs w:val="20"/>
          <w:spacing w:val="-5"/>
        </w:rPr>
        <w:t>可以进入通风系统；未经净化处理达标的</w:t>
      </w:r>
    </w:p>
    <w:p>
      <w:pPr>
        <w:pStyle w:val="BodyText"/>
        <w:ind w:left="780"/>
        <w:spacing w:before="63" w:line="220" w:lineRule="auto"/>
        <w:rPr>
          <w:sz w:val="20"/>
          <w:szCs w:val="20"/>
        </w:rPr>
      </w:pPr>
      <w:r>
        <w:rPr>
          <w:sz w:val="20"/>
          <w:szCs w:val="20"/>
          <w:spacing w:val="-1"/>
        </w:rPr>
        <w:t>污风应引入回风道；</w:t>
      </w:r>
    </w:p>
    <w:p>
      <w:pPr>
        <w:pStyle w:val="BodyText"/>
        <w:ind w:left="390"/>
        <w:spacing w:before="60" w:line="218" w:lineRule="auto"/>
        <w:rPr>
          <w:sz w:val="20"/>
          <w:szCs w:val="20"/>
        </w:rPr>
      </w:pPr>
      <w:r>
        <w:rPr>
          <w:sz w:val="20"/>
          <w:szCs w:val="20"/>
        </w:rPr>
        <w:t>——爆破器材库应有独立的回风道；</w:t>
      </w:r>
    </w:p>
    <w:p>
      <w:pPr>
        <w:pStyle w:val="BodyText"/>
        <w:ind w:left="390"/>
        <w:spacing w:before="76" w:line="220" w:lineRule="auto"/>
        <w:rPr>
          <w:sz w:val="20"/>
          <w:szCs w:val="20"/>
        </w:rPr>
      </w:pPr>
      <w:r>
        <w:rPr>
          <w:sz w:val="20"/>
          <w:szCs w:val="20"/>
          <w:strike/>
          <w:spacing w:val="9"/>
        </w:rPr>
        <w:t>——</w:t>
      </w:r>
      <w:r>
        <w:rPr>
          <w:sz w:val="20"/>
          <w:szCs w:val="20"/>
          <w:spacing w:val="9"/>
        </w:rPr>
        <w:t>充电硐室空气中H</w:t>
      </w:r>
      <w:r>
        <w:rPr>
          <w:rFonts w:ascii="Calibri" w:hAnsi="Calibri" w:eastAsia="Calibri" w:cs="Calibri"/>
          <w:sz w:val="20"/>
          <w:szCs w:val="20"/>
          <w:spacing w:val="9"/>
        </w:rPr>
        <w:t>₂   </w:t>
      </w:r>
      <w:r>
        <w:rPr>
          <w:sz w:val="20"/>
          <w:szCs w:val="20"/>
          <w:spacing w:val="9"/>
        </w:rPr>
        <w:t>的体积浓度不超过</w:t>
      </w:r>
      <w:r>
        <w:rPr>
          <w:sz w:val="20"/>
          <w:szCs w:val="20"/>
          <w:spacing w:val="8"/>
        </w:rPr>
        <w:t>0.5%;</w:t>
      </w:r>
    </w:p>
    <w:p>
      <w:pPr>
        <w:pStyle w:val="BodyText"/>
        <w:ind w:left="390"/>
        <w:spacing w:before="70" w:line="219" w:lineRule="auto"/>
        <w:rPr>
          <w:sz w:val="20"/>
          <w:szCs w:val="20"/>
        </w:rPr>
      </w:pPr>
      <w:r>
        <w:rPr>
          <w:sz w:val="20"/>
          <w:szCs w:val="20"/>
          <w:strike/>
          <w:spacing w:val="1"/>
        </w:rPr>
        <w:t>——</w:t>
      </w:r>
      <w:r>
        <w:rPr>
          <w:sz w:val="20"/>
          <w:szCs w:val="20"/>
          <w:spacing w:val="1"/>
        </w:rPr>
        <w:t>所有机电硐室都应供给新鲜风流。</w:t>
      </w:r>
    </w:p>
    <w:p>
      <w:pPr>
        <w:pStyle w:val="BodyText"/>
        <w:spacing w:before="72" w:line="219" w:lineRule="auto"/>
        <w:rPr>
          <w:sz w:val="20"/>
          <w:szCs w:val="20"/>
        </w:rPr>
      </w:pPr>
      <w:r>
        <w:rPr>
          <w:sz w:val="20"/>
          <w:szCs w:val="20"/>
          <w:spacing w:val="-5"/>
        </w:rPr>
        <w:t>6.6.2.7  采场、二次破碎巷道和电耙巷道应利用贯穿风流通风或机械通风。</w:t>
      </w:r>
    </w:p>
    <w:p>
      <w:pPr>
        <w:pStyle w:val="BodyText"/>
        <w:spacing w:before="43" w:line="219" w:lineRule="auto"/>
        <w:rPr>
          <w:sz w:val="20"/>
          <w:szCs w:val="20"/>
        </w:rPr>
      </w:pPr>
      <w:r>
        <w:rPr>
          <w:sz w:val="20"/>
          <w:szCs w:val="20"/>
          <w:spacing w:val="-7"/>
        </w:rPr>
        <w:t>6.6.2.8</w:t>
      </w:r>
      <w:r>
        <w:rPr>
          <w:sz w:val="20"/>
          <w:szCs w:val="20"/>
          <w:spacing w:val="90"/>
        </w:rPr>
        <w:t xml:space="preserve"> </w:t>
      </w:r>
      <w:r>
        <w:rPr>
          <w:sz w:val="20"/>
          <w:szCs w:val="20"/>
          <w:spacing w:val="-7"/>
        </w:rPr>
        <w:t>采场回采结束后，应及时密闭采空区，并隔断影响正常通风的相关</w:t>
      </w:r>
      <w:r>
        <w:rPr>
          <w:sz w:val="20"/>
          <w:szCs w:val="20"/>
          <w:spacing w:val="-8"/>
        </w:rPr>
        <w:t>巷道。</w:t>
      </w:r>
    </w:p>
    <w:p>
      <w:pPr>
        <w:spacing w:line="219" w:lineRule="auto"/>
        <w:sectPr>
          <w:footerReference w:type="default" r:id="rId159"/>
          <w:pgSz w:w="12080" w:h="16970"/>
          <w:pgMar w:top="400" w:right="1525" w:bottom="1643" w:left="1689" w:header="0" w:footer="1535" w:gutter="0"/>
        </w:sectPr>
        <w:rPr>
          <w:sz w:val="20"/>
          <w:szCs w:val="20"/>
        </w:rPr>
      </w:pP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before="55"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pStyle w:val="BodyText"/>
        <w:ind w:right="65"/>
        <w:spacing w:before="300" w:line="294" w:lineRule="auto"/>
        <w:rPr>
          <w:sz w:val="16"/>
          <w:szCs w:val="16"/>
        </w:rPr>
      </w:pPr>
      <w:r>
        <w:rPr>
          <w:sz w:val="19"/>
          <w:szCs w:val="19"/>
        </w:rPr>
        <w:t>6.6.2.9  风门、风桥、风窗、挡风墙等通风构筑物应由专人负责检查、维修，保持完</w:t>
      </w:r>
      <w:r>
        <w:rPr>
          <w:sz w:val="19"/>
          <w:szCs w:val="19"/>
          <w:spacing w:val="-1"/>
        </w:rPr>
        <w:t>好严密状态。主要运</w:t>
      </w:r>
      <w:r>
        <w:rPr>
          <w:sz w:val="19"/>
          <w:szCs w:val="19"/>
        </w:rPr>
        <w:t xml:space="preserve"> </w:t>
      </w:r>
      <w:r>
        <w:rPr>
          <w:sz w:val="19"/>
          <w:szCs w:val="19"/>
          <w:spacing w:val="4"/>
        </w:rPr>
        <w:t>输巷道应设两道风门，其间距应大于一列车的长度。手动风门应与风流方向成80°~8</w:t>
      </w:r>
      <w:r>
        <w:rPr>
          <w:sz w:val="19"/>
          <w:szCs w:val="19"/>
          <w:spacing w:val="3"/>
        </w:rPr>
        <w:t>5°的夹角，并逆风</w:t>
      </w:r>
      <w:r>
        <w:rPr>
          <w:sz w:val="19"/>
          <w:szCs w:val="19"/>
        </w:rPr>
        <w:t xml:space="preserve"> </w:t>
      </w:r>
      <w:r>
        <w:rPr>
          <w:sz w:val="16"/>
          <w:szCs w:val="16"/>
          <w:spacing w:val="-6"/>
        </w:rPr>
        <w:t>开</w:t>
      </w:r>
      <w:r>
        <w:rPr>
          <w:sz w:val="16"/>
          <w:szCs w:val="16"/>
          <w:spacing w:val="-15"/>
        </w:rPr>
        <w:t xml:space="preserve"> </w:t>
      </w:r>
      <w:r>
        <w:rPr>
          <w:sz w:val="16"/>
          <w:szCs w:val="16"/>
          <w:spacing w:val="-6"/>
        </w:rPr>
        <w:t>启</w:t>
      </w:r>
      <w:r>
        <w:rPr>
          <w:sz w:val="16"/>
          <w:szCs w:val="16"/>
          <w:spacing w:val="-25"/>
        </w:rPr>
        <w:t xml:space="preserve"> </w:t>
      </w:r>
      <w:r>
        <w:rPr>
          <w:sz w:val="16"/>
          <w:szCs w:val="16"/>
          <w:spacing w:val="-6"/>
        </w:rPr>
        <w:t>。</w:t>
      </w:r>
    </w:p>
    <w:p>
      <w:pPr>
        <w:pStyle w:val="BodyText"/>
        <w:ind w:left="2"/>
        <w:spacing w:before="98" w:line="219" w:lineRule="auto"/>
        <w:rPr>
          <w:sz w:val="19"/>
          <w:szCs w:val="19"/>
        </w:rPr>
      </w:pPr>
      <w:hyperlink w:history="true" r:id="rId161">
        <w:r>
          <w:rPr>
            <w:sz w:val="19"/>
            <w:szCs w:val="19"/>
            <w:b/>
            <w:bCs/>
            <w:spacing w:val="1"/>
          </w:rPr>
          <w:t>6.6.2.10</w:t>
        </w:r>
      </w:hyperlink>
      <w:r>
        <w:rPr>
          <w:sz w:val="19"/>
          <w:szCs w:val="19"/>
          <w:spacing w:val="1"/>
        </w:rPr>
        <w:t xml:space="preserve">  使用风桥应遵守下列规定：</w:t>
      </w:r>
    </w:p>
    <w:p>
      <w:pPr>
        <w:pStyle w:val="BodyText"/>
        <w:ind w:left="409"/>
        <w:spacing w:before="84" w:line="219" w:lineRule="auto"/>
        <w:rPr>
          <w:sz w:val="19"/>
          <w:szCs w:val="19"/>
        </w:rPr>
      </w:pPr>
      <w:r>
        <w:rPr>
          <w:sz w:val="19"/>
          <w:szCs w:val="19"/>
          <w:spacing w:val="8"/>
        </w:rPr>
        <w:t>——不应使用木制风桥；</w:t>
      </w:r>
    </w:p>
    <w:p>
      <w:pPr>
        <w:pStyle w:val="BodyText"/>
        <w:ind w:left="409"/>
        <w:spacing w:before="75" w:line="219" w:lineRule="auto"/>
        <w:rPr>
          <w:sz w:val="19"/>
          <w:szCs w:val="19"/>
        </w:rPr>
      </w:pPr>
      <w:r>
        <w:rPr>
          <w:sz w:val="19"/>
          <w:szCs w:val="19"/>
          <w:spacing w:val="9"/>
        </w:rPr>
        <w:t>——风桥与巷道的连接处应做成弧形。</w:t>
      </w:r>
    </w:p>
    <w:p>
      <w:pPr>
        <w:pStyle w:val="BodyText"/>
        <w:ind w:left="2"/>
        <w:spacing w:before="240" w:line="222" w:lineRule="auto"/>
        <w:rPr>
          <w:rFonts w:ascii="SimHei" w:hAnsi="SimHei" w:eastAsia="SimHei" w:cs="SimHei"/>
          <w:sz w:val="19"/>
          <w:szCs w:val="19"/>
        </w:rPr>
      </w:pPr>
      <w:r>
        <w:rPr>
          <w:sz w:val="19"/>
          <w:szCs w:val="19"/>
          <w:b/>
          <w:bCs/>
          <w:spacing w:val="-7"/>
        </w:rPr>
        <w:t>6.6.3</w:t>
      </w:r>
      <w:r>
        <w:rPr>
          <w:sz w:val="19"/>
          <w:szCs w:val="19"/>
          <w:spacing w:val="17"/>
        </w:rPr>
        <w:t xml:space="preserve">  </w:t>
      </w:r>
      <w:r>
        <w:rPr>
          <w:rFonts w:ascii="SimHei" w:hAnsi="SimHei" w:eastAsia="SimHei" w:cs="SimHei"/>
          <w:sz w:val="19"/>
          <w:szCs w:val="19"/>
          <w:b/>
          <w:bCs/>
          <w:spacing w:val="-7"/>
        </w:rPr>
        <w:t>通风机</w:t>
      </w:r>
    </w:p>
    <w:p>
      <w:pPr>
        <w:pStyle w:val="BodyText"/>
        <w:ind w:right="65" w:firstLine="2"/>
        <w:spacing w:before="194" w:line="284" w:lineRule="auto"/>
        <w:rPr>
          <w:sz w:val="19"/>
          <w:szCs w:val="19"/>
        </w:rPr>
      </w:pPr>
      <w:r>
        <w:rPr>
          <w:sz w:val="19"/>
          <w:szCs w:val="19"/>
          <w:b/>
          <w:bCs/>
          <w:spacing w:val="9"/>
        </w:rPr>
        <w:t>6.6.3.1</w:t>
      </w:r>
      <w:r>
        <w:rPr>
          <w:sz w:val="19"/>
          <w:szCs w:val="19"/>
          <w:spacing w:val="36"/>
        </w:rPr>
        <w:t xml:space="preserve"> </w:t>
      </w:r>
      <w:r>
        <w:rPr>
          <w:sz w:val="19"/>
          <w:szCs w:val="19"/>
          <w:spacing w:val="9"/>
        </w:rPr>
        <w:t>正常生产情况下主通风机应连续运转，满足井下生产所需风量。当主通风</w:t>
      </w:r>
      <w:r>
        <w:rPr>
          <w:sz w:val="19"/>
          <w:szCs w:val="19"/>
          <w:spacing w:val="8"/>
        </w:rPr>
        <w:t>机发生故障或需要</w:t>
      </w:r>
      <w:r>
        <w:rPr>
          <w:sz w:val="19"/>
          <w:szCs w:val="19"/>
        </w:rPr>
        <w:t xml:space="preserve"> </w:t>
      </w:r>
      <w:r>
        <w:rPr>
          <w:sz w:val="19"/>
          <w:szCs w:val="19"/>
          <w:spacing w:val="4"/>
        </w:rPr>
        <w:t>停机检查时，应立即向调度室和矿山企业主要负责人报告，并采取必要措施。</w:t>
      </w:r>
    </w:p>
    <w:p>
      <w:pPr>
        <w:pStyle w:val="BodyText"/>
        <w:ind w:right="87" w:firstLine="2"/>
        <w:spacing w:before="27" w:line="286" w:lineRule="auto"/>
        <w:rPr>
          <w:sz w:val="19"/>
          <w:szCs w:val="19"/>
        </w:rPr>
      </w:pPr>
      <w:r>
        <w:rPr>
          <w:sz w:val="19"/>
          <w:szCs w:val="19"/>
          <w:b/>
          <w:bCs/>
          <w:spacing w:val="7"/>
        </w:rPr>
        <w:t>6.6.3.2</w:t>
      </w:r>
      <w:r>
        <w:rPr>
          <w:sz w:val="19"/>
          <w:szCs w:val="19"/>
          <w:spacing w:val="2"/>
        </w:rPr>
        <w:t xml:space="preserve">  </w:t>
      </w:r>
      <w:r>
        <w:rPr>
          <w:sz w:val="19"/>
          <w:szCs w:val="19"/>
          <w:spacing w:val="7"/>
        </w:rPr>
        <w:t>每台主通风机电机均应有备用，并能迅速更换。同一个硐室或风机房内使用多台同型号电机</w:t>
      </w:r>
      <w:r>
        <w:rPr>
          <w:sz w:val="19"/>
          <w:szCs w:val="19"/>
          <w:spacing w:val="1"/>
        </w:rPr>
        <w:t xml:space="preserve"> </w:t>
      </w:r>
      <w:r>
        <w:rPr>
          <w:sz w:val="19"/>
          <w:szCs w:val="19"/>
          <w:spacing w:val="6"/>
        </w:rPr>
        <w:t>时，可以只备用1台。</w:t>
      </w:r>
    </w:p>
    <w:p>
      <w:pPr>
        <w:pStyle w:val="BodyText"/>
        <w:ind w:right="57"/>
        <w:spacing w:before="30" w:line="265" w:lineRule="auto"/>
        <w:rPr>
          <w:rFonts w:ascii="FangSong" w:hAnsi="FangSong" w:eastAsia="FangSong" w:cs="FangSong"/>
          <w:sz w:val="19"/>
          <w:szCs w:val="19"/>
        </w:rPr>
      </w:pPr>
      <w:r>
        <w:rPr>
          <w:rFonts w:ascii="Times New Roman" w:hAnsi="Times New Roman" w:eastAsia="Times New Roman" w:cs="Times New Roman"/>
          <w:sz w:val="19"/>
          <w:szCs w:val="19"/>
          <w:b/>
          <w:bCs/>
          <w:spacing w:val="10"/>
        </w:rPr>
        <w:t>6.6.3.3     </w:t>
      </w:r>
      <w:r>
        <w:rPr>
          <w:sz w:val="19"/>
          <w:szCs w:val="19"/>
          <w:spacing w:val="10"/>
        </w:rPr>
        <w:t>主通风设施应能使矿井风流在10</w:t>
      </w:r>
      <w:r>
        <w:rPr>
          <w:sz w:val="19"/>
          <w:szCs w:val="19"/>
          <w:spacing w:val="-46"/>
        </w:rPr>
        <w:t xml:space="preserve"> </w:t>
      </w:r>
      <w:r>
        <w:rPr>
          <w:rFonts w:ascii="Times New Roman" w:hAnsi="Times New Roman" w:eastAsia="Times New Roman" w:cs="Times New Roman"/>
          <w:sz w:val="19"/>
          <w:szCs w:val="19"/>
        </w:rPr>
        <w:t>min</w:t>
      </w:r>
      <w:r>
        <w:rPr>
          <w:rFonts w:ascii="Times New Roman" w:hAnsi="Times New Roman" w:eastAsia="Times New Roman" w:cs="Times New Roman"/>
          <w:sz w:val="19"/>
          <w:szCs w:val="19"/>
          <w:spacing w:val="39"/>
          <w:w w:val="101"/>
        </w:rPr>
        <w:t xml:space="preserve"> </w:t>
      </w:r>
      <w:r>
        <w:rPr>
          <w:sz w:val="19"/>
          <w:szCs w:val="19"/>
          <w:spacing w:val="10"/>
        </w:rPr>
        <w:t>内反向，反风量不小于正常运转时风量的60%。采用多</w:t>
      </w:r>
      <w:r>
        <w:rPr>
          <w:sz w:val="19"/>
          <w:szCs w:val="19"/>
        </w:rPr>
        <w:t xml:space="preserve"> </w:t>
      </w:r>
      <w:r>
        <w:rPr>
          <w:rFonts w:ascii="FangSong" w:hAnsi="FangSong" w:eastAsia="FangSong" w:cs="FangSong"/>
          <w:sz w:val="19"/>
          <w:szCs w:val="19"/>
          <w:spacing w:val="5"/>
        </w:rPr>
        <w:t>级机站通风的矿山，主通风系统的每台通风机都应满足反风要求，以保证整个系统可以反</w:t>
      </w:r>
      <w:r>
        <w:rPr>
          <w:rFonts w:ascii="FangSong" w:hAnsi="FangSong" w:eastAsia="FangSong" w:cs="FangSong"/>
          <w:sz w:val="19"/>
          <w:szCs w:val="19"/>
          <w:spacing w:val="4"/>
        </w:rPr>
        <w:t>风。</w:t>
      </w:r>
    </w:p>
    <w:p>
      <w:pPr>
        <w:pStyle w:val="BodyText"/>
        <w:ind w:left="409"/>
        <w:spacing w:before="106" w:line="219" w:lineRule="auto"/>
        <w:rPr>
          <w:sz w:val="19"/>
          <w:szCs w:val="19"/>
        </w:rPr>
      </w:pPr>
      <w:r>
        <w:rPr>
          <w:sz w:val="19"/>
          <w:szCs w:val="19"/>
          <w:spacing w:val="9"/>
        </w:rPr>
        <w:t>每年应至少进行1次反风试验，并测定主要风路的风量。</w:t>
      </w:r>
    </w:p>
    <w:p>
      <w:pPr>
        <w:pStyle w:val="BodyText"/>
        <w:ind w:right="66" w:firstLine="2"/>
        <w:spacing w:before="54" w:line="260" w:lineRule="auto"/>
        <w:rPr>
          <w:sz w:val="19"/>
          <w:szCs w:val="19"/>
        </w:rPr>
      </w:pPr>
      <w:r>
        <w:rPr>
          <w:sz w:val="19"/>
          <w:szCs w:val="19"/>
          <w:b/>
          <w:bCs/>
          <w:spacing w:val="3"/>
        </w:rPr>
        <w:t>6.6.3.4</w:t>
      </w:r>
      <w:r>
        <w:rPr>
          <w:sz w:val="19"/>
          <w:szCs w:val="19"/>
          <w:spacing w:val="3"/>
        </w:rPr>
        <w:t xml:space="preserve">  主通风机房应设有测量风压、风量、电流、电压和轴承温度等的仪表。每班都应对通风机运转</w:t>
      </w:r>
      <w:r>
        <w:rPr>
          <w:sz w:val="19"/>
          <w:szCs w:val="19"/>
          <w:spacing w:val="15"/>
        </w:rPr>
        <w:t xml:space="preserve"> </w:t>
      </w:r>
      <w:r>
        <w:rPr>
          <w:sz w:val="19"/>
          <w:szCs w:val="19"/>
          <w:spacing w:val="7"/>
        </w:rPr>
        <w:t>情况进行检查，并有运转记录。采用自动控制的主通风机，每两周应进行1次自控系统的检查。</w:t>
      </w:r>
    </w:p>
    <w:p>
      <w:pPr>
        <w:pStyle w:val="BodyText"/>
        <w:ind w:left="2"/>
        <w:spacing w:before="106" w:line="219" w:lineRule="auto"/>
        <w:rPr>
          <w:sz w:val="19"/>
          <w:szCs w:val="19"/>
        </w:rPr>
      </w:pPr>
      <w:r>
        <w:rPr>
          <w:sz w:val="19"/>
          <w:szCs w:val="19"/>
          <w:b/>
          <w:bCs/>
          <w:spacing w:val="2"/>
        </w:rPr>
        <w:t>6.6.3.5</w:t>
      </w:r>
      <w:r>
        <w:rPr>
          <w:sz w:val="19"/>
          <w:szCs w:val="19"/>
          <w:spacing w:val="4"/>
        </w:rPr>
        <w:t xml:space="preserve">  </w:t>
      </w:r>
      <w:r>
        <w:rPr>
          <w:sz w:val="19"/>
          <w:szCs w:val="19"/>
          <w:spacing w:val="2"/>
        </w:rPr>
        <w:t>掘进工作面和通风不良的工作场所，应设局部通风设施，并应有防止其被撞击破坏的措施。</w:t>
      </w:r>
    </w:p>
    <w:p>
      <w:pPr>
        <w:pStyle w:val="BodyText"/>
        <w:ind w:right="84" w:firstLine="2"/>
        <w:spacing w:before="53" w:line="289" w:lineRule="auto"/>
        <w:rPr>
          <w:sz w:val="16"/>
          <w:szCs w:val="16"/>
        </w:rPr>
      </w:pPr>
      <w:r>
        <w:rPr>
          <w:sz w:val="19"/>
          <w:szCs w:val="19"/>
          <w:b/>
          <w:bCs/>
          <w:spacing w:val="4"/>
        </w:rPr>
        <w:t>6.6.3.6</w:t>
      </w:r>
      <w:r>
        <w:rPr>
          <w:sz w:val="19"/>
          <w:szCs w:val="19"/>
          <w:spacing w:val="2"/>
        </w:rPr>
        <w:t xml:space="preserve">  </w:t>
      </w:r>
      <w:r>
        <w:rPr>
          <w:sz w:val="19"/>
          <w:szCs w:val="19"/>
          <w:spacing w:val="4"/>
        </w:rPr>
        <w:t>局部通风应采用阻燃风筒，风筒口与工作面的距离：压入式通风不应超过10</w:t>
      </w:r>
      <w:r>
        <w:rPr>
          <w:sz w:val="19"/>
          <w:szCs w:val="19"/>
          <w:spacing w:val="-55"/>
        </w:rPr>
        <w:t xml:space="preserve"> </w:t>
      </w:r>
      <w:r>
        <w:rPr>
          <w:sz w:val="19"/>
          <w:szCs w:val="19"/>
          <w:spacing w:val="4"/>
        </w:rPr>
        <w:t>m; 抽出式通</w:t>
      </w:r>
      <w:r>
        <w:rPr>
          <w:sz w:val="19"/>
          <w:szCs w:val="19"/>
          <w:spacing w:val="3"/>
        </w:rPr>
        <w:t>风不</w:t>
      </w:r>
      <w:r>
        <w:rPr>
          <w:sz w:val="19"/>
          <w:szCs w:val="19"/>
        </w:rPr>
        <w:t xml:space="preserve"> </w:t>
      </w:r>
      <w:r>
        <w:rPr>
          <w:sz w:val="19"/>
          <w:szCs w:val="19"/>
          <w:spacing w:val="19"/>
        </w:rPr>
        <w:t>应超过5</w:t>
      </w:r>
      <w:r>
        <w:rPr>
          <w:sz w:val="19"/>
          <w:szCs w:val="19"/>
          <w:spacing w:val="-27"/>
        </w:rPr>
        <w:t xml:space="preserve"> </w:t>
      </w:r>
      <w:r>
        <w:rPr>
          <w:sz w:val="19"/>
          <w:szCs w:val="19"/>
          <w:spacing w:val="19"/>
        </w:rPr>
        <w:t>m; 混合式通风，压入风筒的出口不</w:t>
      </w:r>
      <w:r>
        <w:rPr>
          <w:sz w:val="19"/>
          <w:szCs w:val="19"/>
          <w:spacing w:val="18"/>
        </w:rPr>
        <w:t>应超过10</w:t>
      </w:r>
      <w:r>
        <w:rPr>
          <w:sz w:val="19"/>
          <w:szCs w:val="19"/>
          <w:spacing w:val="-24"/>
        </w:rPr>
        <w:t xml:space="preserve"> </w:t>
      </w:r>
      <w:r>
        <w:rPr>
          <w:sz w:val="19"/>
          <w:szCs w:val="19"/>
          <w:spacing w:val="18"/>
        </w:rPr>
        <w:t>m, 抽出风筒人口应滞后压入风筒出口5</w:t>
      </w:r>
      <w:r>
        <w:rPr>
          <w:sz w:val="19"/>
          <w:szCs w:val="19"/>
          <w:spacing w:val="-17"/>
        </w:rPr>
        <w:t xml:space="preserve"> </w:t>
      </w:r>
      <w:r>
        <w:rPr>
          <w:sz w:val="19"/>
          <w:szCs w:val="19"/>
          <w:spacing w:val="18"/>
        </w:rPr>
        <w:t>m</w:t>
      </w:r>
      <w:r>
        <w:rPr>
          <w:sz w:val="19"/>
          <w:szCs w:val="19"/>
        </w:rPr>
        <w:t xml:space="preserve"> </w:t>
      </w:r>
      <w:r>
        <w:rPr>
          <w:sz w:val="16"/>
          <w:szCs w:val="16"/>
          <w:spacing w:val="-11"/>
        </w:rPr>
        <w:t>以</w:t>
      </w:r>
      <w:r>
        <w:rPr>
          <w:sz w:val="16"/>
          <w:szCs w:val="16"/>
          <w:spacing w:val="-9"/>
        </w:rPr>
        <w:t xml:space="preserve"> </w:t>
      </w:r>
      <w:r>
        <w:rPr>
          <w:sz w:val="16"/>
          <w:szCs w:val="16"/>
          <w:spacing w:val="-11"/>
        </w:rPr>
        <w:t>上</w:t>
      </w:r>
      <w:r>
        <w:rPr>
          <w:sz w:val="16"/>
          <w:szCs w:val="16"/>
          <w:spacing w:val="-16"/>
        </w:rPr>
        <w:t xml:space="preserve"> </w:t>
      </w:r>
      <w:r>
        <w:rPr>
          <w:sz w:val="16"/>
          <w:szCs w:val="16"/>
          <w:spacing w:val="-11"/>
        </w:rPr>
        <w:t>。</w:t>
      </w:r>
    </w:p>
    <w:p>
      <w:pPr>
        <w:pStyle w:val="BodyText"/>
        <w:ind w:right="66" w:firstLine="2"/>
        <w:spacing w:before="66" w:line="279" w:lineRule="auto"/>
        <w:rPr>
          <w:sz w:val="19"/>
          <w:szCs w:val="19"/>
        </w:rPr>
      </w:pPr>
      <w:r>
        <w:rPr>
          <w:sz w:val="19"/>
          <w:szCs w:val="19"/>
          <w:b/>
          <w:bCs/>
          <w:spacing w:val="4"/>
        </w:rPr>
        <w:t>6.6.3.7</w:t>
      </w:r>
      <w:r>
        <w:rPr>
          <w:sz w:val="19"/>
          <w:szCs w:val="19"/>
          <w:spacing w:val="1"/>
        </w:rPr>
        <w:t xml:space="preserve">  </w:t>
      </w:r>
      <w:r>
        <w:rPr>
          <w:sz w:val="19"/>
          <w:szCs w:val="19"/>
          <w:spacing w:val="4"/>
        </w:rPr>
        <w:t>人员进入独头工作面之前，</w:t>
      </w:r>
      <w:r>
        <w:rPr>
          <w:sz w:val="19"/>
          <w:szCs w:val="19"/>
          <w:spacing w:val="3"/>
        </w:rPr>
        <w:t>应启动局部通风机通风，确保空气质量满足作业要求，较长时间无</w:t>
      </w:r>
      <w:r>
        <w:rPr>
          <w:sz w:val="19"/>
          <w:szCs w:val="19"/>
        </w:rPr>
        <w:t xml:space="preserve"> </w:t>
      </w:r>
      <w:r>
        <w:rPr>
          <w:sz w:val="19"/>
          <w:szCs w:val="19"/>
          <w:spacing w:val="7"/>
        </w:rPr>
        <w:t>人进入的工作面还应进行空气质量检测。独头工作面有人作业时，通风机应连续运转。</w:t>
      </w:r>
    </w:p>
    <w:p>
      <w:pPr>
        <w:pStyle w:val="BodyText"/>
        <w:ind w:firstLine="2"/>
        <w:spacing w:before="35" w:line="280" w:lineRule="auto"/>
        <w:rPr>
          <w:sz w:val="19"/>
          <w:szCs w:val="19"/>
        </w:rPr>
      </w:pPr>
      <w:r>
        <w:rPr>
          <w:sz w:val="19"/>
          <w:szCs w:val="19"/>
          <w:b/>
          <w:bCs/>
          <w:spacing w:val="1"/>
        </w:rPr>
        <w:t>6.6.3.8</w:t>
      </w:r>
      <w:r>
        <w:rPr>
          <w:sz w:val="19"/>
          <w:szCs w:val="19"/>
          <w:spacing w:val="1"/>
        </w:rPr>
        <w:t xml:space="preserve">  停止作业且无贯穿风流的采场、独头巷道，应设栅栏和警示标志，防止人员</w:t>
      </w:r>
      <w:r>
        <w:rPr>
          <w:sz w:val="19"/>
          <w:szCs w:val="19"/>
        </w:rPr>
        <w:t>进入。重新进入前， </w:t>
      </w:r>
      <w:r>
        <w:rPr>
          <w:sz w:val="19"/>
          <w:szCs w:val="19"/>
          <w:spacing w:val="5"/>
        </w:rPr>
        <w:t>应进行通风并检测空气成分，确认安全后方准进入。</w:t>
      </w:r>
    </w:p>
    <w:p>
      <w:pPr>
        <w:pStyle w:val="BodyText"/>
        <w:ind w:left="2"/>
        <w:spacing w:before="220" w:line="222" w:lineRule="auto"/>
        <w:rPr>
          <w:rFonts w:ascii="SimHei" w:hAnsi="SimHei" w:eastAsia="SimHei" w:cs="SimHei"/>
          <w:sz w:val="19"/>
          <w:szCs w:val="19"/>
        </w:rPr>
      </w:pPr>
      <w:r>
        <w:rPr>
          <w:sz w:val="19"/>
          <w:szCs w:val="19"/>
          <w:b/>
          <w:bCs/>
          <w:spacing w:val="-7"/>
        </w:rPr>
        <w:t>6.6.4</w:t>
      </w:r>
      <w:r>
        <w:rPr>
          <w:sz w:val="19"/>
          <w:szCs w:val="19"/>
          <w:spacing w:val="21"/>
        </w:rPr>
        <w:t xml:space="preserve">  </w:t>
      </w:r>
      <w:r>
        <w:rPr>
          <w:rFonts w:ascii="SimHei" w:hAnsi="SimHei" w:eastAsia="SimHei" w:cs="SimHei"/>
          <w:sz w:val="19"/>
          <w:szCs w:val="19"/>
          <w:b/>
          <w:bCs/>
          <w:spacing w:val="-7"/>
        </w:rPr>
        <w:t>矿井降温</w:t>
      </w:r>
    </w:p>
    <w:p>
      <w:pPr>
        <w:pStyle w:val="BodyText"/>
        <w:ind w:left="2"/>
        <w:spacing w:before="224" w:line="219" w:lineRule="auto"/>
        <w:rPr>
          <w:sz w:val="19"/>
          <w:szCs w:val="19"/>
        </w:rPr>
      </w:pPr>
      <w:r>
        <w:rPr>
          <w:sz w:val="19"/>
          <w:szCs w:val="19"/>
          <w:b/>
          <w:bCs/>
          <w:spacing w:val="4"/>
        </w:rPr>
        <w:t>6.6.4.1</w:t>
      </w:r>
      <w:r>
        <w:rPr>
          <w:sz w:val="19"/>
          <w:szCs w:val="19"/>
          <w:spacing w:val="90"/>
        </w:rPr>
        <w:t xml:space="preserve"> </w:t>
      </w:r>
      <w:r>
        <w:rPr>
          <w:sz w:val="19"/>
          <w:szCs w:val="19"/>
          <w:spacing w:val="4"/>
        </w:rPr>
        <w:t>矿山应采取措施避免热环境</w:t>
      </w:r>
      <w:r>
        <w:rPr>
          <w:sz w:val="19"/>
          <w:szCs w:val="19"/>
          <w:spacing w:val="3"/>
        </w:rPr>
        <w:t>损害员工健康。</w:t>
      </w:r>
    </w:p>
    <w:p>
      <w:pPr>
        <w:pStyle w:val="BodyText"/>
        <w:ind w:right="48" w:firstLine="2"/>
        <w:spacing w:before="57" w:line="280" w:lineRule="auto"/>
        <w:rPr>
          <w:sz w:val="19"/>
          <w:szCs w:val="19"/>
        </w:rPr>
      </w:pPr>
      <w:r>
        <w:rPr>
          <w:sz w:val="19"/>
          <w:szCs w:val="19"/>
          <w:b/>
          <w:bCs/>
          <w:spacing w:val="4"/>
        </w:rPr>
        <w:t>6.6.4.2</w:t>
      </w:r>
      <w:r>
        <w:rPr>
          <w:sz w:val="19"/>
          <w:szCs w:val="19"/>
          <w:spacing w:val="1"/>
        </w:rPr>
        <w:t xml:space="preserve">  </w:t>
      </w:r>
      <w:r>
        <w:rPr>
          <w:sz w:val="19"/>
          <w:szCs w:val="19"/>
          <w:spacing w:val="4"/>
        </w:rPr>
        <w:t>有可能产生热害的矿山，应监测和控制工作面的气象条件；对员工进</w:t>
      </w:r>
      <w:r>
        <w:rPr>
          <w:sz w:val="19"/>
          <w:szCs w:val="19"/>
          <w:spacing w:val="3"/>
        </w:rPr>
        <w:t>行防止热害的培训；为员</w:t>
      </w:r>
      <w:r>
        <w:rPr>
          <w:sz w:val="19"/>
          <w:szCs w:val="19"/>
        </w:rPr>
        <w:t xml:space="preserve"> </w:t>
      </w:r>
      <w:r>
        <w:rPr>
          <w:sz w:val="19"/>
          <w:szCs w:val="19"/>
          <w:spacing w:val="7"/>
        </w:rPr>
        <w:t>工配备热害防护装备。</w:t>
      </w:r>
    </w:p>
    <w:p>
      <w:pPr>
        <w:pStyle w:val="BodyText"/>
        <w:ind w:left="2" w:right="66"/>
        <w:spacing w:before="33" w:line="289" w:lineRule="auto"/>
        <w:rPr>
          <w:sz w:val="16"/>
          <w:szCs w:val="16"/>
        </w:rPr>
      </w:pPr>
      <w:r>
        <w:rPr>
          <w:sz w:val="19"/>
          <w:szCs w:val="19"/>
          <w:b/>
          <w:bCs/>
          <w:spacing w:val="4"/>
        </w:rPr>
        <w:t>6.6.4.3</w:t>
      </w:r>
      <w:r>
        <w:rPr>
          <w:sz w:val="19"/>
          <w:szCs w:val="19"/>
        </w:rPr>
        <w:t xml:space="preserve">  </w:t>
      </w:r>
      <w:r>
        <w:rPr>
          <w:sz w:val="19"/>
          <w:szCs w:val="19"/>
          <w:spacing w:val="4"/>
        </w:rPr>
        <w:t>热害矿山应制定针对热害的工</w:t>
      </w:r>
      <w:r>
        <w:rPr>
          <w:sz w:val="19"/>
          <w:szCs w:val="19"/>
          <w:spacing w:val="3"/>
        </w:rPr>
        <w:t>作制度和管理制度，编制主通风机、制冷系统等停止工作时的应</w:t>
      </w:r>
      <w:r>
        <w:rPr>
          <w:sz w:val="19"/>
          <w:szCs w:val="19"/>
          <w:spacing w:val="1"/>
        </w:rPr>
        <w:t xml:space="preserve"> </w:t>
      </w:r>
      <w:r>
        <w:rPr>
          <w:sz w:val="16"/>
          <w:szCs w:val="16"/>
          <w:b/>
          <w:bCs/>
          <w:spacing w:val="-9"/>
        </w:rPr>
        <w:t>急</w:t>
      </w:r>
      <w:r>
        <w:rPr>
          <w:sz w:val="16"/>
          <w:szCs w:val="16"/>
          <w:spacing w:val="-21"/>
        </w:rPr>
        <w:t xml:space="preserve"> </w:t>
      </w:r>
      <w:r>
        <w:rPr>
          <w:sz w:val="16"/>
          <w:szCs w:val="16"/>
          <w:b/>
          <w:bCs/>
          <w:spacing w:val="-9"/>
        </w:rPr>
        <w:t>预</w:t>
      </w:r>
      <w:r>
        <w:rPr>
          <w:sz w:val="16"/>
          <w:szCs w:val="16"/>
          <w:spacing w:val="-23"/>
        </w:rPr>
        <w:t xml:space="preserve"> </w:t>
      </w:r>
      <w:r>
        <w:rPr>
          <w:sz w:val="16"/>
          <w:szCs w:val="16"/>
          <w:b/>
          <w:bCs/>
          <w:spacing w:val="-9"/>
        </w:rPr>
        <w:t>案</w:t>
      </w:r>
      <w:r>
        <w:rPr>
          <w:sz w:val="16"/>
          <w:szCs w:val="16"/>
          <w:spacing w:val="-30"/>
        </w:rPr>
        <w:t xml:space="preserve"> </w:t>
      </w:r>
      <w:r>
        <w:rPr>
          <w:sz w:val="16"/>
          <w:szCs w:val="16"/>
          <w:b/>
          <w:bCs/>
          <w:spacing w:val="-9"/>
        </w:rPr>
        <w:t>。</w:t>
      </w:r>
    </w:p>
    <w:p>
      <w:pPr>
        <w:pStyle w:val="BodyText"/>
        <w:ind w:left="2"/>
        <w:spacing w:before="91" w:line="219" w:lineRule="auto"/>
        <w:rPr>
          <w:sz w:val="19"/>
          <w:szCs w:val="19"/>
        </w:rPr>
      </w:pPr>
      <w:r>
        <w:rPr>
          <w:sz w:val="19"/>
          <w:szCs w:val="19"/>
          <w:b/>
          <w:bCs/>
          <w:spacing w:val="4"/>
        </w:rPr>
        <w:t>6.6.4.4</w:t>
      </w:r>
      <w:r>
        <w:rPr>
          <w:sz w:val="19"/>
          <w:szCs w:val="19"/>
          <w:spacing w:val="4"/>
        </w:rPr>
        <w:t xml:space="preserve">  通风和制冷系统应随开采方案的改变以及矿山开</w:t>
      </w:r>
      <w:r>
        <w:rPr>
          <w:sz w:val="19"/>
          <w:szCs w:val="19"/>
          <w:spacing w:val="3"/>
        </w:rPr>
        <w:t>拓、生产的进展进行相应调整。</w:t>
      </w:r>
    </w:p>
    <w:p>
      <w:pPr>
        <w:pStyle w:val="BodyText"/>
        <w:ind w:left="2"/>
        <w:spacing w:before="64" w:line="218" w:lineRule="auto"/>
        <w:rPr>
          <w:sz w:val="19"/>
          <w:szCs w:val="19"/>
        </w:rPr>
      </w:pPr>
      <w:r>
        <w:rPr>
          <w:sz w:val="19"/>
          <w:szCs w:val="19"/>
          <w:b/>
          <w:bCs/>
          <w:spacing w:val="1"/>
        </w:rPr>
        <w:t>6.6.4.5</w:t>
      </w:r>
      <w:r>
        <w:rPr>
          <w:sz w:val="19"/>
          <w:szCs w:val="19"/>
          <w:spacing w:val="5"/>
        </w:rPr>
        <w:t xml:space="preserve">  </w:t>
      </w:r>
      <w:r>
        <w:rPr>
          <w:sz w:val="19"/>
          <w:szCs w:val="19"/>
          <w:spacing w:val="1"/>
        </w:rPr>
        <w:t>有爆炸危险的矿山，井下制冷降温设备应采用防爆型。</w:t>
      </w:r>
    </w:p>
    <w:p>
      <w:pPr>
        <w:pStyle w:val="BodyText"/>
        <w:ind w:left="2"/>
        <w:spacing w:before="96" w:line="219" w:lineRule="auto"/>
        <w:rPr>
          <w:sz w:val="19"/>
          <w:szCs w:val="19"/>
        </w:rPr>
      </w:pPr>
      <w:r>
        <w:rPr>
          <w:sz w:val="19"/>
          <w:szCs w:val="19"/>
          <w:b/>
          <w:bCs/>
          <w:spacing w:val="3"/>
        </w:rPr>
        <w:t>6.6.4.6</w:t>
      </w:r>
      <w:r>
        <w:rPr>
          <w:sz w:val="19"/>
          <w:szCs w:val="19"/>
          <w:spacing w:val="3"/>
        </w:rPr>
        <w:t xml:space="preserve">  地表制冷站采用氨作为制冷剂时，机房距井口应大于200</w:t>
      </w:r>
      <w:r>
        <w:rPr>
          <w:sz w:val="19"/>
          <w:szCs w:val="19"/>
          <w:spacing w:val="-24"/>
        </w:rPr>
        <w:t xml:space="preserve"> </w:t>
      </w:r>
      <w:r>
        <w:rPr>
          <w:sz w:val="19"/>
          <w:szCs w:val="19"/>
          <w:spacing w:val="3"/>
        </w:rPr>
        <w:t>m。</w:t>
      </w:r>
    </w:p>
    <w:p>
      <w:pPr>
        <w:pStyle w:val="BodyText"/>
        <w:ind w:left="2"/>
        <w:spacing w:before="75" w:line="219" w:lineRule="auto"/>
        <w:rPr>
          <w:sz w:val="19"/>
          <w:szCs w:val="19"/>
        </w:rPr>
      </w:pPr>
      <w:r>
        <w:rPr>
          <w:sz w:val="19"/>
          <w:szCs w:val="19"/>
          <w:b/>
          <w:bCs/>
          <w:spacing w:val="4"/>
        </w:rPr>
        <w:t>6.6.4.7</w:t>
      </w:r>
      <w:r>
        <w:rPr>
          <w:sz w:val="19"/>
          <w:szCs w:val="19"/>
          <w:spacing w:val="4"/>
        </w:rPr>
        <w:t xml:space="preserve">  井下制冷站严禁采用氨作为制冷剂，并应有制冷剂泄露监测设施和应急预案。</w:t>
      </w:r>
    </w:p>
    <w:p>
      <w:pPr>
        <w:pStyle w:val="BodyText"/>
        <w:ind w:left="2"/>
        <w:spacing w:before="224" w:line="221" w:lineRule="auto"/>
        <w:outlineLvl w:val="1"/>
        <w:rPr>
          <w:sz w:val="19"/>
          <w:szCs w:val="19"/>
        </w:rPr>
      </w:pPr>
      <w:bookmarkStart w:name="bookmark29" w:id="44"/>
      <w:bookmarkEnd w:id="44"/>
      <w:r>
        <w:rPr>
          <w:sz w:val="19"/>
          <w:szCs w:val="19"/>
          <w:b/>
          <w:bCs/>
        </w:rPr>
        <w:t>6.7</w:t>
      </w:r>
      <w:r>
        <w:rPr>
          <w:sz w:val="19"/>
          <w:szCs w:val="19"/>
          <w:spacing w:val="36"/>
          <w:w w:val="101"/>
        </w:rPr>
        <w:t xml:space="preserve">  </w:t>
      </w:r>
      <w:r>
        <w:rPr>
          <w:sz w:val="19"/>
          <w:szCs w:val="19"/>
          <w:b/>
          <w:bCs/>
        </w:rPr>
        <w:t>电气设施</w:t>
      </w:r>
    </w:p>
    <w:p>
      <w:pPr>
        <w:pStyle w:val="BodyText"/>
        <w:ind w:left="2"/>
        <w:spacing w:before="220" w:line="222" w:lineRule="auto"/>
        <w:rPr>
          <w:rFonts w:ascii="SimHei" w:hAnsi="SimHei" w:eastAsia="SimHei" w:cs="SimHei"/>
          <w:sz w:val="19"/>
          <w:szCs w:val="19"/>
        </w:rPr>
      </w:pPr>
      <w:r>
        <w:rPr>
          <w:sz w:val="19"/>
          <w:szCs w:val="19"/>
          <w:b/>
          <w:bCs/>
          <w:spacing w:val="-6"/>
        </w:rPr>
        <w:t>6.7.1</w:t>
      </w:r>
      <w:r>
        <w:rPr>
          <w:sz w:val="19"/>
          <w:szCs w:val="19"/>
          <w:spacing w:val="16"/>
        </w:rPr>
        <w:t xml:space="preserve">  </w:t>
      </w:r>
      <w:r>
        <w:rPr>
          <w:rFonts w:ascii="SimHei" w:hAnsi="SimHei" w:eastAsia="SimHei" w:cs="SimHei"/>
          <w:sz w:val="19"/>
          <w:szCs w:val="19"/>
          <w:b/>
          <w:bCs/>
          <w:spacing w:val="-6"/>
        </w:rPr>
        <w:t>矿山供电</w:t>
      </w:r>
    </w:p>
    <w:p>
      <w:pPr>
        <w:pStyle w:val="BodyText"/>
        <w:ind w:right="67"/>
        <w:spacing w:before="195" w:line="284" w:lineRule="auto"/>
        <w:rPr>
          <w:sz w:val="19"/>
          <w:szCs w:val="19"/>
        </w:rPr>
      </w:pPr>
      <w:r>
        <w:rPr>
          <w:sz w:val="19"/>
          <w:szCs w:val="19"/>
          <w:spacing w:val="4"/>
        </w:rPr>
        <w:t>6.7.1.1</w:t>
      </w:r>
      <w:r>
        <w:rPr>
          <w:sz w:val="19"/>
          <w:szCs w:val="19"/>
          <w:spacing w:val="87"/>
        </w:rPr>
        <w:t xml:space="preserve"> </w:t>
      </w:r>
      <w:r>
        <w:rPr>
          <w:sz w:val="19"/>
          <w:szCs w:val="19"/>
          <w:spacing w:val="4"/>
        </w:rPr>
        <w:t>人员提升系统、矿井主要排水系统的负荷应作为一级负荷，由双重电源供电，任一电源</w:t>
      </w:r>
      <w:r>
        <w:rPr>
          <w:sz w:val="19"/>
          <w:szCs w:val="19"/>
          <w:spacing w:val="3"/>
        </w:rPr>
        <w:t>的容量</w:t>
      </w:r>
      <w:r>
        <w:rPr>
          <w:sz w:val="19"/>
          <w:szCs w:val="19"/>
        </w:rPr>
        <w:t xml:space="preserve"> </w:t>
      </w:r>
      <w:r>
        <w:rPr>
          <w:sz w:val="19"/>
          <w:szCs w:val="19"/>
          <w:spacing w:val="10"/>
        </w:rPr>
        <w:t>应至少满足矿山全部一级负荷电力需求。应采取措施保证两个电源不会同时损坏。</w:t>
      </w:r>
    </w:p>
    <w:p>
      <w:pPr>
        <w:pStyle w:val="BodyText"/>
        <w:spacing w:before="66" w:line="219" w:lineRule="auto"/>
        <w:rPr>
          <w:sz w:val="19"/>
          <w:szCs w:val="19"/>
        </w:rPr>
      </w:pPr>
      <w:r>
        <w:rPr>
          <w:sz w:val="19"/>
          <w:szCs w:val="19"/>
          <w:spacing w:val="2"/>
        </w:rPr>
        <w:t>6.7.1.2</w:t>
      </w:r>
      <w:r>
        <w:rPr>
          <w:sz w:val="19"/>
          <w:szCs w:val="19"/>
          <w:spacing w:val="96"/>
        </w:rPr>
        <w:t xml:space="preserve"> </w:t>
      </w:r>
      <w:r>
        <w:rPr>
          <w:sz w:val="19"/>
          <w:szCs w:val="19"/>
          <w:spacing w:val="2"/>
        </w:rPr>
        <w:t>主变配电所设置应符合5.6.1.1的规定。</w:t>
      </w:r>
    </w:p>
    <w:p>
      <w:pPr>
        <w:spacing w:line="219" w:lineRule="auto"/>
        <w:sectPr>
          <w:footerReference w:type="default" r:id="rId160"/>
          <w:pgSz w:w="11910" w:h="16850"/>
          <w:pgMar w:top="400" w:right="1635" w:bottom="1390" w:left="1380" w:header="0" w:footer="1273" w:gutter="0"/>
        </w:sectPr>
        <w:rPr>
          <w:sz w:val="19"/>
          <w:szCs w:val="19"/>
        </w:rPr>
      </w:pPr>
    </w:p>
    <w:p>
      <w:pPr>
        <w:pStyle w:val="BodyText"/>
        <w:ind w:left="102"/>
        <w:spacing w:before="233" w:line="222" w:lineRule="auto"/>
        <w:rPr>
          <w:rFonts w:ascii="FangSong" w:hAnsi="FangSong" w:eastAsia="FangSong" w:cs="FangSong"/>
          <w:sz w:val="20"/>
          <w:szCs w:val="20"/>
        </w:rPr>
      </w:pPr>
      <w:r>
        <w:rPr>
          <w:sz w:val="20"/>
          <w:szCs w:val="20"/>
          <w:b/>
          <w:bCs/>
          <w:spacing w:val="-5"/>
        </w:rPr>
        <w:t>6.7.1.3</w:t>
      </w:r>
      <w:r>
        <w:rPr>
          <w:sz w:val="20"/>
          <w:szCs w:val="20"/>
          <w:spacing w:val="-5"/>
        </w:rPr>
        <w:t xml:space="preserve">  </w:t>
      </w:r>
      <w:r>
        <w:rPr>
          <w:rFonts w:ascii="FangSong" w:hAnsi="FangSong" w:eastAsia="FangSong" w:cs="FangSong"/>
          <w:sz w:val="20"/>
          <w:szCs w:val="20"/>
          <w:spacing w:val="-5"/>
        </w:rPr>
        <w:t>主变电所主变压器设置应遵守5.6.1.2的规定。</w:t>
      </w:r>
    </w:p>
    <w:p>
      <w:pPr>
        <w:pStyle w:val="BodyText"/>
        <w:ind w:left="102"/>
        <w:spacing w:before="69" w:line="222" w:lineRule="auto"/>
        <w:rPr>
          <w:sz w:val="20"/>
          <w:szCs w:val="20"/>
        </w:rPr>
      </w:pPr>
      <w:r>
        <w:rPr>
          <w:sz w:val="20"/>
          <w:szCs w:val="20"/>
          <w:b/>
          <w:bCs/>
          <w:spacing w:val="-5"/>
        </w:rPr>
        <w:t>6.7.1.4</w:t>
      </w:r>
      <w:r>
        <w:rPr>
          <w:sz w:val="20"/>
          <w:szCs w:val="20"/>
          <w:spacing w:val="-5"/>
        </w:rPr>
        <w:t xml:space="preserve">  </w:t>
      </w:r>
      <w:r>
        <w:rPr>
          <w:rFonts w:ascii="SimHei" w:hAnsi="SimHei" w:eastAsia="SimHei" w:cs="SimHei"/>
          <w:sz w:val="20"/>
          <w:szCs w:val="20"/>
          <w:spacing w:val="-5"/>
        </w:rPr>
        <w:t>井</w:t>
      </w:r>
      <w:r>
        <w:rPr>
          <w:sz w:val="20"/>
          <w:szCs w:val="20"/>
          <w:spacing w:val="-5"/>
        </w:rPr>
        <w:t>下采用的电压应符合下列规定：</w:t>
      </w:r>
    </w:p>
    <w:p>
      <w:pPr>
        <w:pStyle w:val="BodyText"/>
        <w:ind w:left="460"/>
        <w:spacing w:before="60" w:line="219" w:lineRule="auto"/>
        <w:rPr>
          <w:sz w:val="20"/>
          <w:szCs w:val="20"/>
        </w:rPr>
      </w:pPr>
      <w:r>
        <w:rPr>
          <w:sz w:val="20"/>
          <w:szCs w:val="20"/>
          <w:spacing w:val="-3"/>
        </w:rPr>
        <w:t>——高压，不超过35</w:t>
      </w:r>
      <w:r>
        <w:rPr>
          <w:sz w:val="20"/>
          <w:szCs w:val="20"/>
          <w:spacing w:val="-37"/>
        </w:rPr>
        <w:t xml:space="preserve"> </w:t>
      </w:r>
      <w:r>
        <w:rPr>
          <w:sz w:val="20"/>
          <w:szCs w:val="20"/>
          <w:spacing w:val="-3"/>
        </w:rPr>
        <w:t>kV;</w:t>
      </w:r>
    </w:p>
    <w:p>
      <w:pPr>
        <w:pStyle w:val="BodyText"/>
        <w:ind w:left="460"/>
        <w:spacing w:before="39" w:line="212" w:lineRule="auto"/>
        <w:rPr>
          <w:rFonts w:ascii="Times New Roman" w:hAnsi="Times New Roman" w:eastAsia="Times New Roman" w:cs="Times New Roman"/>
          <w:sz w:val="20"/>
          <w:szCs w:val="20"/>
        </w:rPr>
      </w:pPr>
      <w:r>
        <w:rPr>
          <w:sz w:val="20"/>
          <w:szCs w:val="20"/>
          <w:spacing w:val="2"/>
        </w:rPr>
        <w:t>——低压，不超过1140</w:t>
      </w:r>
      <w:r>
        <w:rPr>
          <w:sz w:val="20"/>
          <w:szCs w:val="20"/>
          <w:spacing w:val="-21"/>
        </w:rPr>
        <w:t xml:space="preserve"> </w:t>
      </w:r>
      <w:r>
        <w:rPr>
          <w:rFonts w:ascii="Times New Roman" w:hAnsi="Times New Roman" w:eastAsia="Times New Roman" w:cs="Times New Roman"/>
          <w:sz w:val="20"/>
          <w:szCs w:val="20"/>
          <w:spacing w:val="2"/>
        </w:rPr>
        <w:t>V;</w:t>
      </w:r>
    </w:p>
    <w:p>
      <w:pPr>
        <w:pStyle w:val="BodyText"/>
        <w:ind w:left="460"/>
        <w:spacing w:before="90" w:line="212" w:lineRule="auto"/>
        <w:rPr>
          <w:sz w:val="20"/>
          <w:szCs w:val="20"/>
        </w:rPr>
      </w:pPr>
      <w:r>
        <w:rPr>
          <w:sz w:val="20"/>
          <w:szCs w:val="20"/>
          <w:spacing w:val="1"/>
        </w:rPr>
        <w:t>—</w:t>
      </w:r>
      <w:r>
        <w:rPr>
          <w:sz w:val="20"/>
          <w:szCs w:val="20"/>
          <w:strike/>
          <w:spacing w:val="1"/>
        </w:rPr>
        <w:t>运输巷道、井底车场照明，不超过220</w:t>
      </w:r>
      <w:r>
        <w:rPr>
          <w:sz w:val="20"/>
          <w:szCs w:val="20"/>
          <w:spacing w:val="-30"/>
        </w:rPr>
        <w:t xml:space="preserve"> </w:t>
      </w:r>
      <w:r>
        <w:rPr>
          <w:rFonts w:ascii="Times New Roman" w:hAnsi="Times New Roman" w:eastAsia="Times New Roman" w:cs="Times New Roman"/>
          <w:sz w:val="20"/>
          <w:szCs w:val="20"/>
          <w:spacing w:val="1"/>
        </w:rPr>
        <w:t>V; </w:t>
      </w:r>
      <w:r>
        <w:rPr>
          <w:sz w:val="20"/>
          <w:szCs w:val="20"/>
          <w:spacing w:val="1"/>
        </w:rPr>
        <w:t>采掘工作面、出矿巷</w:t>
      </w:r>
      <w:r>
        <w:rPr>
          <w:sz w:val="20"/>
          <w:szCs w:val="20"/>
        </w:rPr>
        <w:t>道、天井和天井至回采工作面之</w:t>
      </w:r>
    </w:p>
    <w:p>
      <w:pPr>
        <w:pStyle w:val="BodyText"/>
        <w:ind w:left="460" w:right="4273" w:firstLine="439"/>
        <w:spacing w:before="84" w:line="244" w:lineRule="auto"/>
        <w:rPr>
          <w:rFonts w:ascii="Times New Roman" w:hAnsi="Times New Roman" w:eastAsia="Times New Roman" w:cs="Times New Roman"/>
          <w:sz w:val="20"/>
          <w:szCs w:val="20"/>
        </w:rPr>
      </w:pPr>
      <w:r>
        <w:rPr>
          <w:sz w:val="20"/>
          <w:szCs w:val="20"/>
          <w:spacing w:val="2"/>
        </w:rPr>
        <w:t>间照明，不超过36</w:t>
      </w:r>
      <w:r>
        <w:rPr>
          <w:sz w:val="20"/>
          <w:szCs w:val="20"/>
          <w:spacing w:val="-41"/>
        </w:rPr>
        <w:t xml:space="preserve"> </w:t>
      </w:r>
      <w:r>
        <w:rPr>
          <w:sz w:val="20"/>
          <w:szCs w:val="20"/>
          <w:spacing w:val="2"/>
        </w:rPr>
        <w:t>V;行灯电压不超过36 V;</w:t>
      </w:r>
      <w:r>
        <w:rPr>
          <w:sz w:val="20"/>
          <w:szCs w:val="20"/>
        </w:rPr>
        <w:t xml:space="preserve"> </w:t>
      </w:r>
      <w:r>
        <w:rPr>
          <w:sz w:val="20"/>
          <w:szCs w:val="20"/>
          <w:spacing w:val="1"/>
        </w:rPr>
        <w:t>——手持式电气设备电压不超过127 </w:t>
      </w:r>
      <w:r>
        <w:rPr>
          <w:rFonts w:ascii="Times New Roman" w:hAnsi="Times New Roman" w:eastAsia="Times New Roman" w:cs="Times New Roman"/>
          <w:sz w:val="20"/>
          <w:szCs w:val="20"/>
          <w:spacing w:val="1"/>
        </w:rPr>
        <w:t>V;</w:t>
      </w:r>
    </w:p>
    <w:p>
      <w:pPr>
        <w:pStyle w:val="BodyText"/>
        <w:ind w:left="460"/>
        <w:spacing w:before="70" w:line="219" w:lineRule="auto"/>
        <w:rPr>
          <w:sz w:val="20"/>
          <w:szCs w:val="20"/>
        </w:rPr>
      </w:pPr>
      <w:r>
        <w:rPr>
          <w:sz w:val="20"/>
          <w:szCs w:val="20"/>
          <w:spacing w:val="1"/>
        </w:rPr>
        <w:t>——电机车牵引网络电压：交流不超过380</w:t>
      </w:r>
      <w:r>
        <w:rPr>
          <w:sz w:val="20"/>
          <w:szCs w:val="20"/>
          <w:spacing w:val="-27"/>
        </w:rPr>
        <w:t xml:space="preserve"> </w:t>
      </w:r>
      <w:r>
        <w:rPr>
          <w:sz w:val="20"/>
          <w:szCs w:val="20"/>
          <w:spacing w:val="1"/>
        </w:rPr>
        <w:t>V;</w:t>
      </w:r>
      <w:r>
        <w:rPr>
          <w:sz w:val="20"/>
          <w:szCs w:val="20"/>
          <w:spacing w:val="-47"/>
        </w:rPr>
        <w:t xml:space="preserve"> </w:t>
      </w:r>
      <w:r>
        <w:rPr>
          <w:sz w:val="20"/>
          <w:szCs w:val="20"/>
          <w:spacing w:val="1"/>
        </w:rPr>
        <w:t>直流不超过750</w:t>
      </w:r>
      <w:r>
        <w:rPr>
          <w:sz w:val="20"/>
          <w:szCs w:val="20"/>
          <w:spacing w:val="-50"/>
        </w:rPr>
        <w:t xml:space="preserve"> </w:t>
      </w:r>
      <w:r>
        <w:rPr>
          <w:sz w:val="20"/>
          <w:szCs w:val="20"/>
          <w:spacing w:val="1"/>
        </w:rPr>
        <w:t>V。</w:t>
      </w:r>
    </w:p>
    <w:p>
      <w:pPr>
        <w:pStyle w:val="BodyText"/>
        <w:ind w:left="102"/>
        <w:spacing w:before="60" w:line="221" w:lineRule="auto"/>
        <w:rPr>
          <w:rFonts w:ascii="FangSong" w:hAnsi="FangSong" w:eastAsia="FangSong" w:cs="FangSong"/>
          <w:sz w:val="20"/>
          <w:szCs w:val="20"/>
        </w:rPr>
      </w:pPr>
      <w:r>
        <w:rPr>
          <w:sz w:val="20"/>
          <w:szCs w:val="20"/>
          <w:b/>
          <w:bCs/>
          <w:spacing w:val="-7"/>
        </w:rPr>
        <w:t>6.7.1.5</w:t>
      </w:r>
      <w:r>
        <w:rPr>
          <w:sz w:val="20"/>
          <w:szCs w:val="20"/>
          <w:spacing w:val="92"/>
        </w:rPr>
        <w:t xml:space="preserve"> </w:t>
      </w:r>
      <w:r>
        <w:rPr>
          <w:rFonts w:ascii="FangSong" w:hAnsi="FangSong" w:eastAsia="FangSong" w:cs="FangSong"/>
          <w:sz w:val="20"/>
          <w:szCs w:val="20"/>
          <w:spacing w:val="-7"/>
        </w:rPr>
        <w:t>井下变、配电所的电源及供</w:t>
      </w:r>
      <w:r>
        <w:rPr>
          <w:rFonts w:ascii="FangSong" w:hAnsi="FangSong" w:eastAsia="FangSong" w:cs="FangSong"/>
          <w:sz w:val="20"/>
          <w:szCs w:val="20"/>
          <w:spacing w:val="-8"/>
        </w:rPr>
        <w:t>电回路设置应符合下列规定：</w:t>
      </w:r>
    </w:p>
    <w:p>
      <w:pPr>
        <w:pStyle w:val="BodyText"/>
        <w:ind w:left="899" w:hanging="439"/>
        <w:spacing w:before="84" w:line="270" w:lineRule="auto"/>
        <w:rPr>
          <w:sz w:val="20"/>
          <w:szCs w:val="20"/>
        </w:rPr>
      </w:pPr>
      <w:r>
        <w:rPr>
          <w:sz w:val="20"/>
          <w:szCs w:val="20"/>
          <w:spacing w:val="-2"/>
        </w:rPr>
        <w:t>——由地面引至井下各个变、配电所的电力电缆总回路数不少于两回路；当任一回路停止供电时，</w:t>
      </w:r>
      <w:r>
        <w:rPr>
          <w:sz w:val="20"/>
          <w:szCs w:val="20"/>
          <w:spacing w:val="5"/>
        </w:rPr>
        <w:t xml:space="preserve"> </w:t>
      </w:r>
      <w:r>
        <w:rPr>
          <w:sz w:val="20"/>
          <w:szCs w:val="20"/>
        </w:rPr>
        <w:t>其余回路应能承担该变电所的全部负荷；</w:t>
      </w:r>
    </w:p>
    <w:p>
      <w:pPr>
        <w:pStyle w:val="BodyText"/>
        <w:ind w:left="899" w:right="87" w:hanging="439"/>
        <w:spacing w:before="24" w:line="270" w:lineRule="auto"/>
        <w:rPr>
          <w:sz w:val="20"/>
          <w:szCs w:val="20"/>
        </w:rPr>
      </w:pPr>
      <w:r>
        <w:rPr>
          <w:sz w:val="20"/>
          <w:szCs w:val="20"/>
          <w:spacing w:val="-8"/>
        </w:rPr>
        <w:t>——</w:t>
      </w:r>
      <w:r>
        <w:rPr>
          <w:sz w:val="20"/>
          <w:szCs w:val="20"/>
          <w:strike/>
          <w:spacing w:val="-8"/>
        </w:rPr>
        <w:t>有</w:t>
      </w:r>
      <w:r>
        <w:rPr>
          <w:sz w:val="20"/>
          <w:szCs w:val="20"/>
          <w:spacing w:val="-8"/>
        </w:rPr>
        <w:t>一级负荷的井下变、配电所，主排水泵房变、配电所，</w:t>
      </w:r>
      <w:r>
        <w:rPr>
          <w:sz w:val="20"/>
          <w:szCs w:val="20"/>
          <w:spacing w:val="-9"/>
        </w:rPr>
        <w:t>在有爆炸危险或对人体健康有严重损害</w:t>
      </w:r>
      <w:r>
        <w:rPr>
          <w:sz w:val="20"/>
          <w:szCs w:val="20"/>
        </w:rPr>
        <w:t xml:space="preserve"> </w:t>
      </w:r>
      <w:r>
        <w:rPr>
          <w:sz w:val="20"/>
          <w:szCs w:val="20"/>
          <w:spacing w:val="-2"/>
        </w:rPr>
        <w:t>危险环境中工作的主通风机和升降人员的竖井</w:t>
      </w:r>
      <w:r>
        <w:rPr>
          <w:sz w:val="20"/>
          <w:szCs w:val="20"/>
          <w:spacing w:val="-3"/>
        </w:rPr>
        <w:t>提升机，应由双重电源供电；</w:t>
      </w:r>
    </w:p>
    <w:p>
      <w:pPr>
        <w:pStyle w:val="BodyText"/>
        <w:ind w:left="819" w:right="112" w:hanging="359"/>
        <w:spacing w:before="7" w:line="260" w:lineRule="auto"/>
        <w:rPr>
          <w:sz w:val="20"/>
          <w:szCs w:val="20"/>
        </w:rPr>
      </w:pPr>
      <w:r>
        <w:rPr>
          <w:sz w:val="20"/>
          <w:szCs w:val="20"/>
          <w:spacing w:val="5"/>
        </w:rPr>
        <w:t>—井下主变、配电所和具有低压一级负荷的变、配电所的配电变压器不得少于2台；1</w:t>
      </w:r>
      <w:r>
        <w:rPr>
          <w:sz w:val="20"/>
          <w:szCs w:val="20"/>
          <w:spacing w:val="4"/>
        </w:rPr>
        <w:t>台停止运</w:t>
      </w:r>
      <w:r>
        <w:rPr>
          <w:sz w:val="20"/>
          <w:szCs w:val="20"/>
        </w:rPr>
        <w:t xml:space="preserve"> </w:t>
      </w:r>
      <w:r>
        <w:rPr>
          <w:sz w:val="20"/>
          <w:szCs w:val="20"/>
          <w:spacing w:val="-5"/>
        </w:rPr>
        <w:t>行时，其余变压器应能承担全部负荷；</w:t>
      </w:r>
    </w:p>
    <w:p>
      <w:pPr>
        <w:pStyle w:val="BodyText"/>
        <w:ind w:left="460"/>
        <w:spacing w:before="26" w:line="219" w:lineRule="auto"/>
        <w:rPr>
          <w:sz w:val="20"/>
          <w:szCs w:val="20"/>
        </w:rPr>
      </w:pPr>
      <w:r>
        <w:rPr>
          <w:sz w:val="20"/>
          <w:szCs w:val="20"/>
          <w:spacing w:val="3"/>
        </w:rPr>
        <w:t>—</w:t>
      </w:r>
      <w:r>
        <w:rPr>
          <w:sz w:val="20"/>
          <w:szCs w:val="20"/>
          <w:strike/>
          <w:spacing w:val="3"/>
        </w:rPr>
        <w:t>上</w:t>
      </w:r>
      <w:r>
        <w:rPr>
          <w:sz w:val="20"/>
          <w:szCs w:val="20"/>
          <w:spacing w:val="3"/>
        </w:rPr>
        <w:t>述设备的控制回路和辅助设备，应有与主设备同等可靠的电源；</w:t>
      </w:r>
    </w:p>
    <w:p>
      <w:pPr>
        <w:pStyle w:val="BodyText"/>
        <w:ind w:left="460"/>
        <w:spacing w:before="71" w:line="219" w:lineRule="auto"/>
        <w:rPr>
          <w:sz w:val="20"/>
          <w:szCs w:val="20"/>
        </w:rPr>
      </w:pPr>
      <w:r>
        <w:rPr>
          <w:sz w:val="20"/>
          <w:szCs w:val="20"/>
          <w:spacing w:val="2"/>
        </w:rPr>
        <w:t>——为井下一级负荷供电的35</w:t>
      </w:r>
      <w:r>
        <w:rPr>
          <w:sz w:val="20"/>
          <w:szCs w:val="20"/>
          <w:spacing w:val="-51"/>
        </w:rPr>
        <w:t xml:space="preserve"> </w:t>
      </w:r>
      <w:r>
        <w:rPr>
          <w:rFonts w:ascii="Times New Roman" w:hAnsi="Times New Roman" w:eastAsia="Times New Roman" w:cs="Times New Roman"/>
          <w:sz w:val="20"/>
          <w:szCs w:val="20"/>
        </w:rPr>
        <w:t>kV</w:t>
      </w:r>
      <w:r>
        <w:rPr>
          <w:rFonts w:ascii="Times New Roman" w:hAnsi="Times New Roman" w:eastAsia="Times New Roman" w:cs="Times New Roman"/>
          <w:sz w:val="20"/>
          <w:szCs w:val="20"/>
          <w:spacing w:val="27"/>
          <w:w w:val="101"/>
        </w:rPr>
        <w:t xml:space="preserve"> </w:t>
      </w:r>
      <w:r>
        <w:rPr>
          <w:sz w:val="20"/>
          <w:szCs w:val="20"/>
          <w:spacing w:val="2"/>
        </w:rPr>
        <w:t>及以下除采用钢制杆塔外的地面架空线路不得共杆架设；</w:t>
      </w:r>
    </w:p>
    <w:p>
      <w:pPr>
        <w:pStyle w:val="BodyText"/>
        <w:ind w:left="769"/>
        <w:spacing w:before="83" w:line="219" w:lineRule="auto"/>
        <w:rPr>
          <w:sz w:val="20"/>
          <w:szCs w:val="20"/>
        </w:rPr>
      </w:pPr>
      <w:r>
        <w:rPr>
          <w:sz w:val="20"/>
          <w:szCs w:val="20"/>
          <w:spacing w:val="-1"/>
        </w:rPr>
        <w:t>经由地面架空线路引入井下变、配电所的供电电缆，应在架空线与电缆连接处装设避雷装置。</w:t>
      </w:r>
    </w:p>
    <w:p>
      <w:pPr>
        <w:pStyle w:val="BodyText"/>
        <w:ind w:left="50"/>
        <w:spacing w:before="50" w:line="220" w:lineRule="auto"/>
        <w:rPr>
          <w:rFonts w:ascii="FangSong" w:hAnsi="FangSong" w:eastAsia="FangSong" w:cs="FangSong"/>
          <w:sz w:val="20"/>
          <w:szCs w:val="20"/>
        </w:rPr>
      </w:pPr>
      <w:r>
        <w:rPr>
          <w:sz w:val="20"/>
          <w:szCs w:val="20"/>
          <w:spacing w:val="-2"/>
        </w:rPr>
        <w:t>6.7.1.6</w:t>
      </w:r>
      <w:r>
        <w:rPr>
          <w:sz w:val="20"/>
          <w:szCs w:val="20"/>
          <w:spacing w:val="82"/>
        </w:rPr>
        <w:t xml:space="preserve"> </w:t>
      </w:r>
      <w:r>
        <w:rPr>
          <w:rFonts w:ascii="FangSong" w:hAnsi="FangSong" w:eastAsia="FangSong" w:cs="FangSong"/>
          <w:sz w:val="20"/>
          <w:szCs w:val="20"/>
          <w:spacing w:val="-2"/>
        </w:rPr>
        <w:t>向井下供电的6</w:t>
      </w:r>
      <w:r>
        <w:rPr>
          <w:rFonts w:ascii="FangSong" w:hAnsi="FangSong" w:eastAsia="FangSong" w:cs="FangSong"/>
          <w:sz w:val="20"/>
          <w:szCs w:val="20"/>
          <w:spacing w:val="-41"/>
        </w:rPr>
        <w:t xml:space="preserve"> </w:t>
      </w:r>
      <w:r>
        <w:rPr>
          <w:sz w:val="20"/>
          <w:szCs w:val="20"/>
          <w:spacing w:val="-2"/>
        </w:rPr>
        <w:t>kV~35kV</w:t>
      </w:r>
      <w:r>
        <w:rPr>
          <w:sz w:val="20"/>
          <w:szCs w:val="20"/>
          <w:spacing w:val="22"/>
        </w:rPr>
        <w:t xml:space="preserve">   </w:t>
      </w:r>
      <w:r>
        <w:rPr>
          <w:rFonts w:ascii="FangSong" w:hAnsi="FangSong" w:eastAsia="FangSong" w:cs="FangSong"/>
          <w:sz w:val="20"/>
          <w:szCs w:val="20"/>
          <w:spacing w:val="-2"/>
        </w:rPr>
        <w:t>系统中性点接</w:t>
      </w:r>
      <w:r>
        <w:rPr>
          <w:rFonts w:ascii="FangSong" w:hAnsi="FangSong" w:eastAsia="FangSong" w:cs="FangSong"/>
          <w:sz w:val="20"/>
          <w:szCs w:val="20"/>
          <w:spacing w:val="-3"/>
        </w:rPr>
        <w:t>地方式应符合下列规定：</w:t>
      </w:r>
    </w:p>
    <w:p>
      <w:pPr>
        <w:pStyle w:val="BodyText"/>
        <w:ind w:left="819" w:right="70" w:hanging="359"/>
        <w:spacing w:before="75" w:line="233" w:lineRule="auto"/>
        <w:rPr>
          <w:sz w:val="20"/>
          <w:szCs w:val="20"/>
        </w:rPr>
      </w:pPr>
      <w:r>
        <w:rPr>
          <w:sz w:val="20"/>
          <w:szCs w:val="20"/>
          <w:spacing w:val="-2"/>
        </w:rPr>
        <w:t>a)1140V    及以下低压配电系统中性点应采用IT 系统、TN-S</w:t>
      </w:r>
      <w:r>
        <w:rPr>
          <w:sz w:val="20"/>
          <w:szCs w:val="20"/>
          <w:spacing w:val="50"/>
        </w:rPr>
        <w:t xml:space="preserve"> </w:t>
      </w:r>
      <w:r>
        <w:rPr>
          <w:sz w:val="20"/>
          <w:szCs w:val="20"/>
          <w:spacing w:val="-2"/>
        </w:rPr>
        <w:t>系统或中性点经电阻接地系统；有</w:t>
      </w:r>
      <w:r>
        <w:rPr>
          <w:sz w:val="20"/>
          <w:szCs w:val="20"/>
        </w:rPr>
        <w:t xml:space="preserve"> </w:t>
      </w:r>
      <w:r>
        <w:rPr>
          <w:sz w:val="20"/>
          <w:szCs w:val="20"/>
          <w:spacing w:val="-1"/>
        </w:rPr>
        <w:t>爆炸危险的矿山应采用</w:t>
      </w:r>
      <w:r>
        <w:rPr>
          <w:sz w:val="20"/>
          <w:szCs w:val="20"/>
          <w:spacing w:val="-55"/>
        </w:rPr>
        <w:t xml:space="preserve"> </w:t>
      </w:r>
      <w:r>
        <w:rPr>
          <w:sz w:val="20"/>
          <w:szCs w:val="20"/>
          <w:spacing w:val="-1"/>
        </w:rPr>
        <w:t>IT 系统；</w:t>
      </w:r>
    </w:p>
    <w:p>
      <w:pPr>
        <w:pStyle w:val="BodyText"/>
        <w:ind w:left="460"/>
        <w:spacing w:before="85" w:line="219" w:lineRule="auto"/>
        <w:rPr>
          <w:sz w:val="20"/>
          <w:szCs w:val="20"/>
        </w:rPr>
      </w:pPr>
      <w:r>
        <w:rPr>
          <w:sz w:val="20"/>
          <w:szCs w:val="20"/>
          <w:spacing w:val="2"/>
        </w:rPr>
        <w:t>b)</w:t>
      </w:r>
      <w:r>
        <w:rPr>
          <w:sz w:val="20"/>
          <w:szCs w:val="20"/>
          <w:spacing w:val="64"/>
        </w:rPr>
        <w:t xml:space="preserve"> </w:t>
      </w:r>
      <w:r>
        <w:rPr>
          <w:sz w:val="20"/>
          <w:szCs w:val="20"/>
          <w:spacing w:val="2"/>
        </w:rPr>
        <w:t>向井下采场供电的6</w:t>
      </w:r>
      <w:r>
        <w:rPr>
          <w:sz w:val="20"/>
          <w:szCs w:val="20"/>
          <w:spacing w:val="-51"/>
        </w:rPr>
        <w:t xml:space="preserve"> </w:t>
      </w:r>
      <w:r>
        <w:rPr>
          <w:sz w:val="20"/>
          <w:szCs w:val="20"/>
        </w:rPr>
        <w:t>kV</w:t>
      </w:r>
      <w:r>
        <w:rPr>
          <w:sz w:val="20"/>
          <w:szCs w:val="20"/>
          <w:spacing w:val="2"/>
        </w:rPr>
        <w:t>～35</w:t>
      </w:r>
      <w:r>
        <w:rPr>
          <w:sz w:val="20"/>
          <w:szCs w:val="20"/>
        </w:rPr>
        <w:t>kV</w:t>
      </w:r>
      <w:r>
        <w:rPr>
          <w:sz w:val="20"/>
          <w:szCs w:val="20"/>
          <w:spacing w:val="33"/>
        </w:rPr>
        <w:t xml:space="preserve">  </w:t>
      </w:r>
      <w:r>
        <w:rPr>
          <w:sz w:val="20"/>
          <w:szCs w:val="20"/>
          <w:spacing w:val="2"/>
        </w:rPr>
        <w:t>系统中性点不得采用直接接地系统；</w:t>
      </w:r>
    </w:p>
    <w:p>
      <w:pPr>
        <w:pStyle w:val="BodyText"/>
        <w:ind w:left="460"/>
        <w:spacing w:before="54" w:line="219" w:lineRule="auto"/>
        <w:rPr>
          <w:sz w:val="20"/>
          <w:szCs w:val="20"/>
        </w:rPr>
      </w:pPr>
      <w:r>
        <w:rPr>
          <w:sz w:val="20"/>
          <w:szCs w:val="20"/>
        </w:rPr>
        <w:t>c)6kV～35     kV系统单相接地故障点</w:t>
      </w:r>
      <w:r>
        <w:rPr>
          <w:sz w:val="20"/>
          <w:szCs w:val="20"/>
          <w:spacing w:val="-1"/>
        </w:rPr>
        <w:t>的电流应满足下述条件：</w:t>
      </w:r>
    </w:p>
    <w:p>
      <w:pPr>
        <w:pStyle w:val="BodyText"/>
        <w:ind w:left="900"/>
        <w:spacing w:before="70" w:line="212" w:lineRule="auto"/>
        <w:rPr>
          <w:rFonts w:ascii="Times New Roman" w:hAnsi="Times New Roman" w:eastAsia="Times New Roman" w:cs="Times New Roman"/>
          <w:sz w:val="20"/>
          <w:szCs w:val="20"/>
        </w:rPr>
      </w:pPr>
      <w:r>
        <w:rPr>
          <w:sz w:val="20"/>
          <w:szCs w:val="20"/>
        </w:rPr>
        <w:t>— 当 6</w:t>
      </w:r>
      <w:r>
        <w:rPr>
          <w:sz w:val="20"/>
          <w:szCs w:val="20"/>
          <w:spacing w:val="-31"/>
        </w:rPr>
        <w:t xml:space="preserve"> </w:t>
      </w:r>
      <w:r>
        <w:rPr>
          <w:rFonts w:ascii="Times New Roman" w:hAnsi="Times New Roman" w:eastAsia="Times New Roman" w:cs="Times New Roman"/>
          <w:sz w:val="20"/>
          <w:szCs w:val="20"/>
        </w:rPr>
        <w:t>kV</w:t>
      </w:r>
      <w:r>
        <w:rPr>
          <w:sz w:val="20"/>
          <w:szCs w:val="20"/>
        </w:rPr>
        <w:t>～</w:t>
      </w:r>
      <w:r>
        <w:rPr>
          <w:rFonts w:ascii="Times New Roman" w:hAnsi="Times New Roman" w:eastAsia="Times New Roman" w:cs="Times New Roman"/>
          <w:sz w:val="20"/>
          <w:szCs w:val="20"/>
        </w:rPr>
        <w:t>35   kV</w:t>
      </w:r>
      <w:r>
        <w:rPr>
          <w:sz w:val="20"/>
          <w:szCs w:val="20"/>
        </w:rPr>
        <w:t>系统中性点不接地时，单相接地故障点的电流不大于10</w:t>
      </w:r>
      <w:r>
        <w:rPr>
          <w:sz w:val="20"/>
          <w:szCs w:val="20"/>
          <w:spacing w:val="-51"/>
        </w:rPr>
        <w:t xml:space="preserve"> </w:t>
      </w:r>
      <w:r>
        <w:rPr>
          <w:rFonts w:ascii="Times New Roman" w:hAnsi="Times New Roman" w:eastAsia="Times New Roman" w:cs="Times New Roman"/>
          <w:sz w:val="20"/>
          <w:szCs w:val="20"/>
        </w:rPr>
        <w:t>A;</w:t>
      </w:r>
    </w:p>
    <w:p>
      <w:pPr>
        <w:pStyle w:val="BodyText"/>
        <w:ind w:left="900"/>
        <w:spacing w:before="83" w:line="219" w:lineRule="auto"/>
        <w:rPr>
          <w:sz w:val="20"/>
          <w:szCs w:val="20"/>
        </w:rPr>
      </w:pPr>
      <w:r>
        <w:rPr>
          <w:sz w:val="20"/>
          <w:szCs w:val="20"/>
          <w:spacing w:val="-2"/>
        </w:rPr>
        <w:t>——当6</w:t>
      </w:r>
      <w:r>
        <w:rPr>
          <w:sz w:val="20"/>
          <w:szCs w:val="20"/>
          <w:spacing w:val="-40"/>
        </w:rPr>
        <w:t xml:space="preserve"> </w:t>
      </w:r>
      <w:r>
        <w:rPr>
          <w:sz w:val="20"/>
          <w:szCs w:val="20"/>
          <w:spacing w:val="-2"/>
        </w:rPr>
        <w:t>kV~35kV</w:t>
      </w:r>
      <w:r>
        <w:rPr>
          <w:sz w:val="20"/>
          <w:szCs w:val="20"/>
          <w:spacing w:val="22"/>
        </w:rPr>
        <w:t xml:space="preserve">   </w:t>
      </w:r>
      <w:r>
        <w:rPr>
          <w:sz w:val="20"/>
          <w:szCs w:val="20"/>
          <w:spacing w:val="-2"/>
        </w:rPr>
        <w:t>系统中性点低电阻接地时，单相接地故障点的电流不大于20</w:t>
      </w:r>
      <w:r>
        <w:rPr>
          <w:sz w:val="20"/>
          <w:szCs w:val="20"/>
          <w:spacing w:val="-3"/>
        </w:rPr>
        <w:t>0 A。</w:t>
      </w:r>
    </w:p>
    <w:p>
      <w:pPr>
        <w:pStyle w:val="BodyText"/>
        <w:ind w:left="819" w:right="92" w:hanging="359"/>
        <w:spacing w:before="61" w:line="267" w:lineRule="auto"/>
        <w:rPr>
          <w:sz w:val="20"/>
          <w:szCs w:val="20"/>
        </w:rPr>
      </w:pPr>
      <w:r>
        <w:rPr>
          <w:sz w:val="20"/>
          <w:szCs w:val="20"/>
          <w:spacing w:val="2"/>
        </w:rPr>
        <w:t>d)</w:t>
      </w:r>
      <w:r>
        <w:rPr>
          <w:sz w:val="20"/>
          <w:szCs w:val="20"/>
          <w:spacing w:val="92"/>
        </w:rPr>
        <w:t xml:space="preserve"> </w:t>
      </w:r>
      <w:r>
        <w:rPr>
          <w:sz w:val="20"/>
          <w:szCs w:val="20"/>
          <w:spacing w:val="2"/>
        </w:rPr>
        <w:t>井下低压配电系统采用</w:t>
      </w:r>
      <w:r>
        <w:rPr>
          <w:sz w:val="20"/>
          <w:szCs w:val="20"/>
          <w:spacing w:val="-44"/>
        </w:rPr>
        <w:t xml:space="preserve"> </w:t>
      </w:r>
      <w:r>
        <w:rPr>
          <w:sz w:val="20"/>
          <w:szCs w:val="20"/>
        </w:rPr>
        <w:t>IT</w:t>
      </w:r>
      <w:r>
        <w:rPr>
          <w:sz w:val="20"/>
          <w:szCs w:val="20"/>
          <w:spacing w:val="2"/>
        </w:rPr>
        <w:t xml:space="preserve"> 系统或采用中性点经高电阻接地系统时，除装设必要的</w:t>
      </w:r>
      <w:r>
        <w:rPr>
          <w:sz w:val="20"/>
          <w:szCs w:val="20"/>
          <w:spacing w:val="1"/>
        </w:rPr>
        <w:t>保护装置</w:t>
      </w:r>
      <w:r>
        <w:rPr>
          <w:sz w:val="20"/>
          <w:szCs w:val="20"/>
        </w:rPr>
        <w:t xml:space="preserve"> </w:t>
      </w:r>
      <w:r>
        <w:rPr>
          <w:sz w:val="20"/>
          <w:szCs w:val="20"/>
          <w:spacing w:val="-1"/>
        </w:rPr>
        <w:t>外，还应至少设置下列监测设备和保护装置之一：</w:t>
      </w:r>
    </w:p>
    <w:p>
      <w:pPr>
        <w:pStyle w:val="BodyText"/>
        <w:ind w:left="820"/>
        <w:spacing w:before="1" w:line="212" w:lineRule="auto"/>
        <w:rPr>
          <w:rFonts w:ascii="Times New Roman" w:hAnsi="Times New Roman" w:eastAsia="Times New Roman" w:cs="Times New Roman"/>
          <w:sz w:val="20"/>
          <w:szCs w:val="20"/>
        </w:rPr>
      </w:pPr>
      <w:r>
        <w:rPr>
          <w:sz w:val="20"/>
          <w:szCs w:val="20"/>
          <w:spacing w:val="1"/>
        </w:rPr>
        <w:t>——绝缘监测装置</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IMD</w:t>
      </w:r>
      <w:r>
        <w:rPr>
          <w:rFonts w:ascii="Times New Roman" w:hAnsi="Times New Roman" w:eastAsia="Times New Roman" w:cs="Times New Roman"/>
          <w:sz w:val="20"/>
          <w:szCs w:val="20"/>
          <w:spacing w:val="1"/>
        </w:rPr>
        <w:t>);</w:t>
      </w:r>
    </w:p>
    <w:p>
      <w:pPr>
        <w:pStyle w:val="BodyText"/>
        <w:ind w:left="820"/>
        <w:spacing w:before="70" w:line="212" w:lineRule="auto"/>
        <w:rPr>
          <w:rFonts w:ascii="Times New Roman" w:hAnsi="Times New Roman" w:eastAsia="Times New Roman" w:cs="Times New Roman"/>
          <w:sz w:val="20"/>
          <w:szCs w:val="20"/>
        </w:rPr>
      </w:pPr>
      <w:r>
        <w:rPr>
          <w:sz w:val="20"/>
          <w:szCs w:val="20"/>
          <w:spacing w:val="2"/>
        </w:rPr>
        <w:t>——绝缘故障定位系统</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rPr>
        <w:t>IFLS</w:t>
      </w:r>
      <w:r>
        <w:rPr>
          <w:rFonts w:ascii="Times New Roman" w:hAnsi="Times New Roman" w:eastAsia="Times New Roman" w:cs="Times New Roman"/>
          <w:sz w:val="20"/>
          <w:szCs w:val="20"/>
          <w:spacing w:val="2"/>
        </w:rPr>
        <w:t>);</w:t>
      </w:r>
    </w:p>
    <w:p>
      <w:pPr>
        <w:pStyle w:val="BodyText"/>
        <w:ind w:left="820"/>
        <w:spacing w:before="70" w:line="212" w:lineRule="auto"/>
        <w:rPr>
          <w:sz w:val="20"/>
          <w:szCs w:val="20"/>
        </w:rPr>
      </w:pPr>
      <w:r>
        <w:rPr>
          <w:sz w:val="20"/>
          <w:szCs w:val="20"/>
          <w:spacing w:val="1"/>
        </w:rPr>
        <w:t>——剩余电流监测装置</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rPr>
        <w:t>RCM</w:t>
      </w:r>
      <w:r>
        <w:rPr>
          <w:rFonts w:ascii="Times New Roman" w:hAnsi="Times New Roman" w:eastAsia="Times New Roman" w:cs="Times New Roman"/>
          <w:sz w:val="20"/>
          <w:szCs w:val="20"/>
          <w:spacing w:val="1"/>
        </w:rPr>
        <w:t>)</w:t>
      </w:r>
      <w:r>
        <w:rPr>
          <w:rFonts w:ascii="Times New Roman" w:hAnsi="Times New Roman" w:eastAsia="Times New Roman" w:cs="Times New Roman"/>
          <w:sz w:val="20"/>
          <w:szCs w:val="20"/>
          <w:spacing w:val="41"/>
          <w:w w:val="101"/>
        </w:rPr>
        <w:t xml:space="preserve"> </w:t>
      </w:r>
      <w:r>
        <w:rPr>
          <w:sz w:val="20"/>
          <w:szCs w:val="20"/>
          <w:spacing w:val="1"/>
        </w:rPr>
        <w:t>或剩余电流保护装置</w:t>
      </w:r>
      <w:r>
        <w:rPr>
          <w:rFonts w:ascii="Times New Roman" w:hAnsi="Times New Roman" w:eastAsia="Times New Roman" w:cs="Times New Roman"/>
          <w:sz w:val="20"/>
          <w:szCs w:val="20"/>
        </w:rPr>
        <w:t>(RCD)</w:t>
      </w:r>
      <w:r>
        <w:rPr>
          <w:sz w:val="20"/>
          <w:szCs w:val="20"/>
        </w:rPr>
        <w:t>。</w:t>
      </w:r>
    </w:p>
    <w:p>
      <w:pPr>
        <w:pStyle w:val="BodyText"/>
        <w:ind w:left="819" w:right="91" w:hanging="389"/>
        <w:spacing w:before="80" w:line="291" w:lineRule="auto"/>
        <w:rPr>
          <w:sz w:val="20"/>
          <w:szCs w:val="20"/>
        </w:rPr>
      </w:pPr>
      <w:r>
        <w:rPr>
          <w:rFonts w:ascii="Times New Roman" w:hAnsi="Times New Roman" w:eastAsia="Times New Roman" w:cs="Times New Roman"/>
          <w:sz w:val="20"/>
          <w:szCs w:val="20"/>
          <w:spacing w:val="1"/>
        </w:rPr>
        <w:t>e)    </w:t>
      </w:r>
      <w:r>
        <w:rPr>
          <w:sz w:val="20"/>
          <w:szCs w:val="20"/>
          <w:spacing w:val="1"/>
        </w:rPr>
        <w:t>井下1000</w:t>
      </w:r>
      <w:r>
        <w:rPr>
          <w:sz w:val="20"/>
          <w:szCs w:val="20"/>
          <w:spacing w:val="-40"/>
        </w:rPr>
        <w:t xml:space="preserve"> </w:t>
      </w:r>
      <w:r>
        <w:rPr>
          <w:rFonts w:ascii="Times New Roman" w:hAnsi="Times New Roman" w:eastAsia="Times New Roman" w:cs="Times New Roman"/>
          <w:sz w:val="20"/>
          <w:szCs w:val="20"/>
          <w:spacing w:val="1"/>
        </w:rPr>
        <w:t>V(1140     V)</w:t>
      </w:r>
      <w:r>
        <w:rPr>
          <w:sz w:val="20"/>
          <w:szCs w:val="20"/>
        </w:rPr>
        <w:t>及以下低压配电系统采用</w:t>
      </w:r>
      <w:r>
        <w:rPr>
          <w:rFonts w:ascii="Times New Roman" w:hAnsi="Times New Roman" w:eastAsia="Times New Roman" w:cs="Times New Roman"/>
          <w:sz w:val="20"/>
          <w:szCs w:val="20"/>
        </w:rPr>
        <w:t>TN-S  </w:t>
      </w:r>
      <w:r>
        <w:rPr>
          <w:sz w:val="20"/>
          <w:szCs w:val="20"/>
        </w:rPr>
        <w:t>系统时，除装设必要的保护装置外，还 </w:t>
      </w:r>
      <w:r>
        <w:rPr>
          <w:sz w:val="20"/>
          <w:szCs w:val="20"/>
          <w:spacing w:val="1"/>
        </w:rPr>
        <w:t>应满足一级负荷的供电要求和下列条件：</w:t>
      </w:r>
    </w:p>
    <w:p>
      <w:pPr>
        <w:pStyle w:val="BodyText"/>
        <w:ind w:left="820"/>
        <w:spacing w:before="3" w:line="219" w:lineRule="auto"/>
        <w:rPr>
          <w:sz w:val="20"/>
          <w:szCs w:val="20"/>
        </w:rPr>
      </w:pPr>
      <w:r>
        <w:rPr>
          <w:sz w:val="20"/>
          <w:szCs w:val="20"/>
          <w:spacing w:val="7"/>
        </w:rPr>
        <w:t>—</w:t>
      </w:r>
      <w:r>
        <w:rPr>
          <w:sz w:val="20"/>
          <w:szCs w:val="20"/>
          <w:strike/>
          <w:spacing w:val="7"/>
        </w:rPr>
        <w:t>整</w:t>
      </w:r>
      <w:r>
        <w:rPr>
          <w:sz w:val="20"/>
          <w:szCs w:val="20"/>
          <w:spacing w:val="7"/>
        </w:rPr>
        <w:t>个系统的中性导体和保护导体应严格分开；中性导体和保护导体分开后，不应</w:t>
      </w:r>
      <w:r>
        <w:rPr>
          <w:sz w:val="20"/>
          <w:szCs w:val="20"/>
          <w:spacing w:val="6"/>
        </w:rPr>
        <w:t>连接在</w:t>
      </w:r>
    </w:p>
    <w:p>
      <w:pPr>
        <w:pStyle w:val="BodyText"/>
        <w:ind w:left="1220"/>
        <w:spacing w:before="61" w:line="220" w:lineRule="auto"/>
        <w:rPr>
          <w:sz w:val="16"/>
          <w:szCs w:val="16"/>
        </w:rPr>
      </w:pPr>
      <w:r>
        <w:rPr>
          <w:sz w:val="16"/>
          <w:szCs w:val="16"/>
          <w:spacing w:val="-6"/>
        </w:rPr>
        <w:t>一</w:t>
      </w:r>
      <w:r>
        <w:rPr>
          <w:sz w:val="16"/>
          <w:szCs w:val="16"/>
          <w:spacing w:val="-9"/>
        </w:rPr>
        <w:t xml:space="preserve"> </w:t>
      </w:r>
      <w:r>
        <w:rPr>
          <w:sz w:val="16"/>
          <w:szCs w:val="16"/>
          <w:spacing w:val="-6"/>
        </w:rPr>
        <w:t>起</w:t>
      </w:r>
      <w:r>
        <w:rPr>
          <w:sz w:val="16"/>
          <w:szCs w:val="16"/>
          <w:spacing w:val="-17"/>
        </w:rPr>
        <w:t xml:space="preserve"> </w:t>
      </w:r>
      <w:r>
        <w:rPr>
          <w:sz w:val="16"/>
          <w:szCs w:val="16"/>
          <w:spacing w:val="-6"/>
        </w:rPr>
        <w:t>；</w:t>
      </w:r>
    </w:p>
    <w:p>
      <w:pPr>
        <w:pStyle w:val="BodyText"/>
        <w:ind w:left="820"/>
        <w:spacing w:before="101" w:line="219" w:lineRule="auto"/>
        <w:rPr>
          <w:sz w:val="20"/>
          <w:szCs w:val="20"/>
        </w:rPr>
      </w:pPr>
      <w:r>
        <w:rPr>
          <w:sz w:val="20"/>
          <w:szCs w:val="20"/>
        </w:rPr>
        <w:t>——在任何情况下保护导体不应有工作电流；</w:t>
      </w:r>
    </w:p>
    <w:p>
      <w:pPr>
        <w:pStyle w:val="BodyText"/>
        <w:ind w:left="820"/>
        <w:spacing w:before="63" w:line="219" w:lineRule="auto"/>
        <w:rPr>
          <w:sz w:val="20"/>
          <w:szCs w:val="20"/>
        </w:rPr>
      </w:pPr>
      <w:r>
        <w:rPr>
          <w:sz w:val="20"/>
          <w:szCs w:val="20"/>
          <w:spacing w:val="1"/>
        </w:rPr>
        <w:t>——互连的保护导体应严格连接到地；</w:t>
      </w:r>
    </w:p>
    <w:p>
      <w:pPr>
        <w:pStyle w:val="BodyText"/>
        <w:ind w:left="1220" w:right="110" w:hanging="400"/>
        <w:spacing w:before="91" w:line="253" w:lineRule="auto"/>
        <w:rPr>
          <w:sz w:val="20"/>
          <w:szCs w:val="20"/>
        </w:rPr>
      </w:pPr>
      <w:r>
        <w:rPr>
          <w:sz w:val="20"/>
          <w:szCs w:val="20"/>
          <w:spacing w:val="1"/>
        </w:rPr>
        <w:t>—所有外露可导电部分应连接至接地保护导线；该保护导体在操作过程中不得断开，不应有</w:t>
      </w:r>
      <w:r>
        <w:rPr>
          <w:sz w:val="20"/>
          <w:szCs w:val="20"/>
          <w:spacing w:val="8"/>
        </w:rPr>
        <w:t xml:space="preserve"> </w:t>
      </w:r>
      <w:r>
        <w:rPr>
          <w:sz w:val="20"/>
          <w:szCs w:val="20"/>
          <w:spacing w:val="-1"/>
        </w:rPr>
        <w:t>过电流保护装置；</w:t>
      </w:r>
    </w:p>
    <w:p>
      <w:pPr>
        <w:ind w:left="820"/>
        <w:spacing w:before="11" w:line="212" w:lineRule="auto"/>
        <w:rPr>
          <w:rFonts w:ascii="FangSong" w:hAnsi="FangSong" w:eastAsia="FangSong" w:cs="FangSong"/>
          <w:sz w:val="20"/>
          <w:szCs w:val="20"/>
        </w:rPr>
      </w:pPr>
      <w:r>
        <w:rPr>
          <w:rFonts w:ascii="FangSong" w:hAnsi="FangSong" w:eastAsia="FangSong" w:cs="FangSong"/>
          <w:sz w:val="20"/>
          <w:szCs w:val="20"/>
        </w:rPr>
        <w:t>——馈电端应安装带有剩余电流装置</w:t>
      </w:r>
      <w:r>
        <w:rPr>
          <w:rFonts w:ascii="Times New Roman" w:hAnsi="Times New Roman" w:eastAsia="Times New Roman" w:cs="Times New Roman"/>
          <w:sz w:val="20"/>
          <w:szCs w:val="20"/>
        </w:rPr>
        <w:t>(RCD)</w:t>
      </w:r>
      <w:r>
        <w:rPr>
          <w:rFonts w:ascii="Times New Roman" w:hAnsi="Times New Roman" w:eastAsia="Times New Roman" w:cs="Times New Roman"/>
          <w:sz w:val="20"/>
          <w:szCs w:val="20"/>
          <w:spacing w:val="50"/>
          <w:w w:val="101"/>
        </w:rPr>
        <w:t xml:space="preserve"> </w:t>
      </w:r>
      <w:r>
        <w:rPr>
          <w:rFonts w:ascii="FangSong" w:hAnsi="FangSong" w:eastAsia="FangSong" w:cs="FangSong"/>
          <w:sz w:val="20"/>
          <w:szCs w:val="20"/>
        </w:rPr>
        <w:t>或剩余电流监视装置</w:t>
      </w:r>
      <w:r>
        <w:rPr>
          <w:rFonts w:ascii="Times New Roman" w:hAnsi="Times New Roman" w:eastAsia="Times New Roman" w:cs="Times New Roman"/>
          <w:sz w:val="20"/>
          <w:szCs w:val="20"/>
        </w:rPr>
        <w:t>(RCM)</w:t>
      </w:r>
      <w:r>
        <w:rPr>
          <w:rFonts w:ascii="Times New Roman" w:hAnsi="Times New Roman" w:eastAsia="Times New Roman" w:cs="Times New Roman"/>
          <w:sz w:val="20"/>
          <w:szCs w:val="20"/>
          <w:spacing w:val="31"/>
        </w:rPr>
        <w:t xml:space="preserve"> </w:t>
      </w:r>
      <w:r>
        <w:rPr>
          <w:rFonts w:ascii="FangSong" w:hAnsi="FangSong" w:eastAsia="FangSong" w:cs="FangSong"/>
          <w:sz w:val="20"/>
          <w:szCs w:val="20"/>
        </w:rPr>
        <w:t>的开关装置；</w:t>
      </w:r>
    </w:p>
    <w:p>
      <w:pPr>
        <w:pStyle w:val="BodyText"/>
        <w:ind w:left="1220" w:right="86" w:hanging="400"/>
        <w:spacing w:before="79" w:line="277" w:lineRule="auto"/>
        <w:rPr>
          <w:sz w:val="20"/>
          <w:szCs w:val="20"/>
        </w:rPr>
      </w:pPr>
      <w:r>
        <w:rPr>
          <w:rFonts w:ascii="FangSong" w:hAnsi="FangSong" w:eastAsia="FangSong" w:cs="FangSong"/>
          <w:sz w:val="20"/>
          <w:szCs w:val="20"/>
          <w:spacing w:val="8"/>
        </w:rPr>
        <w:t>—剩余电流装置最大额定电流为0.5</w:t>
      </w:r>
      <w:r>
        <w:rPr>
          <w:rFonts w:ascii="FangSong" w:hAnsi="FangSong" w:eastAsia="FangSong" w:cs="FangSong"/>
          <w:sz w:val="20"/>
          <w:szCs w:val="20"/>
          <w:spacing w:val="8"/>
        </w:rPr>
        <w:t xml:space="preserve"> </w:t>
      </w:r>
      <w:r>
        <w:rPr>
          <w:rFonts w:ascii="Times New Roman" w:hAnsi="Times New Roman" w:eastAsia="Times New Roman" w:cs="Times New Roman"/>
          <w:sz w:val="20"/>
          <w:szCs w:val="20"/>
          <w:spacing w:val="8"/>
        </w:rPr>
        <w:t>A;</w:t>
      </w:r>
      <w:r>
        <w:rPr>
          <w:rFonts w:ascii="FangSong" w:hAnsi="FangSong" w:eastAsia="FangSong" w:cs="FangSong"/>
          <w:sz w:val="20"/>
          <w:szCs w:val="20"/>
          <w:spacing w:val="8"/>
        </w:rPr>
        <w:t>剩余电流保护</w:t>
      </w:r>
      <w:r>
        <w:rPr>
          <w:rFonts w:ascii="FangSong" w:hAnsi="FangSong" w:eastAsia="FangSong" w:cs="FangSong"/>
          <w:sz w:val="20"/>
          <w:szCs w:val="20"/>
          <w:spacing w:val="7"/>
        </w:rPr>
        <w:t>装置</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RCD</w:t>
      </w:r>
      <w:r>
        <w:rPr>
          <w:rFonts w:ascii="Times New Roman" w:hAnsi="Times New Roman" w:eastAsia="Times New Roman" w:cs="Times New Roman"/>
          <w:sz w:val="20"/>
          <w:szCs w:val="20"/>
          <w:spacing w:val="7"/>
        </w:rPr>
        <w:t>)  </w:t>
      </w:r>
      <w:r>
        <w:rPr>
          <w:rFonts w:ascii="FangSong" w:hAnsi="FangSong" w:eastAsia="FangSong" w:cs="FangSong"/>
          <w:sz w:val="20"/>
          <w:szCs w:val="20"/>
          <w:spacing w:val="7"/>
        </w:rPr>
        <w:t>或交流/直流剩余电流监</w:t>
      </w:r>
      <w:r>
        <w:rPr>
          <w:rFonts w:ascii="FangSong" w:hAnsi="FangSong" w:eastAsia="FangSong" w:cs="FangSong"/>
          <w:sz w:val="20"/>
          <w:szCs w:val="20"/>
        </w:rPr>
        <w:t xml:space="preserve"> </w:t>
      </w:r>
      <w:r>
        <w:rPr>
          <w:rFonts w:ascii="FangSong" w:hAnsi="FangSong" w:eastAsia="FangSong" w:cs="FangSong"/>
          <w:sz w:val="20"/>
          <w:szCs w:val="20"/>
          <w:spacing w:val="-2"/>
        </w:rPr>
        <w:t>视装置</w:t>
      </w:r>
      <w:r>
        <w:rPr>
          <w:rFonts w:ascii="Times New Roman" w:hAnsi="Times New Roman" w:eastAsia="Times New Roman" w:cs="Times New Roman"/>
          <w:sz w:val="20"/>
          <w:szCs w:val="20"/>
          <w:spacing w:val="-2"/>
        </w:rPr>
        <w:t>(RCM)  </w:t>
      </w:r>
      <w:r>
        <w:rPr>
          <w:rFonts w:ascii="FangSong" w:hAnsi="FangSong" w:eastAsia="FangSong" w:cs="FangSong"/>
          <w:sz w:val="20"/>
          <w:szCs w:val="20"/>
          <w:spacing w:val="-2"/>
        </w:rPr>
        <w:t>的动作时限为0.2</w:t>
      </w:r>
      <w:r>
        <w:rPr>
          <w:rFonts w:ascii="FangSong" w:hAnsi="FangSong" w:eastAsia="FangSong" w:cs="FangSong"/>
          <w:sz w:val="20"/>
          <w:szCs w:val="20"/>
          <w:spacing w:val="-2"/>
        </w:rPr>
        <w:t xml:space="preserve"> </w:t>
      </w:r>
      <w:r>
        <w:rPr>
          <w:rFonts w:ascii="Times New Roman" w:hAnsi="Times New Roman" w:eastAsia="Times New Roman" w:cs="Times New Roman"/>
          <w:sz w:val="20"/>
          <w:szCs w:val="20"/>
          <w:spacing w:val="-2"/>
        </w:rPr>
        <w:t>s</w:t>
      </w:r>
      <w:r>
        <w:rPr>
          <w:sz w:val="20"/>
          <w:szCs w:val="20"/>
          <w:spacing w:val="-2"/>
        </w:rPr>
        <w:t>。</w:t>
      </w:r>
    </w:p>
    <w:p>
      <w:pPr>
        <w:pStyle w:val="BodyText"/>
        <w:ind w:left="10" w:right="86" w:hanging="10"/>
        <w:spacing w:before="28" w:line="298" w:lineRule="auto"/>
        <w:rPr>
          <w:sz w:val="20"/>
          <w:szCs w:val="20"/>
        </w:rPr>
      </w:pPr>
      <w:r>
        <w:rPr>
          <w:rFonts w:ascii="Times New Roman" w:hAnsi="Times New Roman" w:eastAsia="Times New Roman" w:cs="Times New Roman"/>
          <w:sz w:val="20"/>
          <w:szCs w:val="20"/>
        </w:rPr>
        <w:t>6.7.1.7     </w:t>
      </w:r>
      <w:r>
        <w:rPr>
          <w:rFonts w:ascii="FangSong" w:hAnsi="FangSong" w:eastAsia="FangSong" w:cs="FangSong"/>
          <w:sz w:val="20"/>
          <w:szCs w:val="20"/>
        </w:rPr>
        <w:t>井下低压配电系统采用</w:t>
      </w:r>
      <w:r>
        <w:rPr>
          <w:rFonts w:ascii="Times New Roman" w:hAnsi="Times New Roman" w:eastAsia="Times New Roman" w:cs="Times New Roman"/>
          <w:sz w:val="20"/>
          <w:szCs w:val="20"/>
        </w:rPr>
        <w:t>IT  </w:t>
      </w:r>
      <w:r>
        <w:rPr>
          <w:rFonts w:ascii="FangSong" w:hAnsi="FangSong" w:eastAsia="FangSong" w:cs="FangSong"/>
          <w:sz w:val="20"/>
          <w:szCs w:val="20"/>
        </w:rPr>
        <w:t>系统时，配电系统电源端的带电部分应不接地或经高阻抗接地；配</w:t>
      </w:r>
      <w:r>
        <w:rPr>
          <w:rFonts w:ascii="FangSong" w:hAnsi="FangSong" w:eastAsia="FangSong" w:cs="FangSong"/>
          <w:sz w:val="20"/>
          <w:szCs w:val="20"/>
          <w:spacing w:val="4"/>
        </w:rPr>
        <w:t xml:space="preserve"> </w:t>
      </w:r>
      <w:r>
        <w:rPr>
          <w:rFonts w:ascii="FangSong" w:hAnsi="FangSong" w:eastAsia="FangSong" w:cs="FangSong"/>
          <w:sz w:val="20"/>
          <w:szCs w:val="20"/>
          <w:spacing w:val="3"/>
        </w:rPr>
        <w:t>电系统相导体和外露可导电部分之间第1次出现阻抗可忽略的故障时，故障电流不大于5</w:t>
      </w:r>
      <w:r>
        <w:rPr>
          <w:rFonts w:ascii="FangSong" w:hAnsi="FangSong" w:eastAsia="FangSong" w:cs="FangSong"/>
          <w:sz w:val="20"/>
          <w:szCs w:val="20"/>
          <w:spacing w:val="-35"/>
        </w:rPr>
        <w:t xml:space="preserve"> </w:t>
      </w:r>
      <w:r>
        <w:rPr>
          <w:sz w:val="20"/>
          <w:szCs w:val="20"/>
          <w:spacing w:val="3"/>
        </w:rPr>
        <w:t>A。</w:t>
      </w:r>
    </w:p>
    <w:p>
      <w:pPr>
        <w:spacing w:line="298" w:lineRule="auto"/>
        <w:sectPr>
          <w:headerReference w:type="default" r:id="rId162"/>
          <w:footerReference w:type="default" r:id="rId163"/>
          <w:pgSz w:w="11910" w:h="16850"/>
          <w:pgMar w:top="1963" w:right="1389" w:bottom="1547" w:left="1539" w:header="1655" w:footer="1421" w:gutter="0"/>
        </w:sectPr>
        <w:rPr>
          <w:sz w:val="20"/>
          <w:szCs w:val="20"/>
        </w:rPr>
      </w:pP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spacing w:line="283" w:lineRule="auto"/>
        <w:rPr>
          <w:rFonts w:ascii="Arial"/>
          <w:sz w:val="21"/>
        </w:rPr>
      </w:pPr>
      <w:r/>
    </w:p>
    <w:p>
      <w:pPr>
        <w:spacing w:line="283" w:lineRule="auto"/>
        <w:rPr>
          <w:rFonts w:ascii="Arial"/>
          <w:sz w:val="21"/>
        </w:rPr>
      </w:pPr>
      <w:r/>
    </w:p>
    <w:p>
      <w:pPr>
        <w:spacing w:before="58" w:line="189" w:lineRule="auto"/>
        <w:rPr>
          <w:rFonts w:ascii="Times New Roman" w:hAnsi="Times New Roman" w:eastAsia="Times New Roman" w:cs="Times New Roman"/>
          <w:sz w:val="20"/>
          <w:szCs w:val="20"/>
        </w:rPr>
      </w:pPr>
      <w:bookmarkStart w:name="bookmark60" w:id="45"/>
      <w:bookmarkEnd w:id="45"/>
      <w:r>
        <w:rPr>
          <w:rFonts w:ascii="Times New Roman" w:hAnsi="Times New Roman" w:eastAsia="Times New Roman" w:cs="Times New Roman"/>
          <w:sz w:val="20"/>
          <w:szCs w:val="20"/>
          <w:b/>
          <w:bCs/>
          <w:spacing w:val="-2"/>
        </w:rPr>
        <w:t>GB  16423—2020</w:t>
      </w:r>
    </w:p>
    <w:p>
      <w:pPr>
        <w:spacing w:line="260" w:lineRule="auto"/>
        <w:rPr>
          <w:rFonts w:ascii="Arial"/>
          <w:sz w:val="21"/>
        </w:rPr>
      </w:pPr>
      <w:r/>
    </w:p>
    <w:p>
      <w:pPr>
        <w:pStyle w:val="BodyText"/>
        <w:ind w:left="2"/>
        <w:spacing w:before="65" w:line="219" w:lineRule="auto"/>
        <w:rPr>
          <w:sz w:val="20"/>
          <w:szCs w:val="20"/>
        </w:rPr>
      </w:pPr>
      <w:r>
        <w:rPr>
          <w:sz w:val="20"/>
          <w:szCs w:val="20"/>
          <w:b/>
          <w:bCs/>
          <w:spacing w:val="-4"/>
        </w:rPr>
        <w:t>6.7.1.8</w:t>
      </w:r>
      <w:r>
        <w:rPr>
          <w:sz w:val="20"/>
          <w:szCs w:val="20"/>
          <w:spacing w:val="-4"/>
        </w:rPr>
        <w:t xml:space="preserve">  引至采掘工作而的电源线应装设具有明显断开点的隔离电器。</w:t>
      </w:r>
    </w:p>
    <w:p>
      <w:pPr>
        <w:pStyle w:val="BodyText"/>
        <w:ind w:left="2"/>
        <w:spacing w:before="221" w:line="238" w:lineRule="auto"/>
        <w:rPr>
          <w:rFonts w:ascii="LiSu" w:hAnsi="LiSu" w:eastAsia="LiSu" w:cs="LiSu"/>
          <w:sz w:val="20"/>
          <w:szCs w:val="20"/>
        </w:rPr>
      </w:pPr>
      <w:r>
        <w:rPr>
          <w:sz w:val="20"/>
          <w:szCs w:val="20"/>
          <w:b/>
          <w:bCs/>
          <w:spacing w:val="-16"/>
        </w:rPr>
        <w:t>6.7.2</w:t>
      </w:r>
      <w:r>
        <w:rPr>
          <w:sz w:val="20"/>
          <w:szCs w:val="20"/>
          <w:spacing w:val="19"/>
        </w:rPr>
        <w:t xml:space="preserve">  </w:t>
      </w:r>
      <w:r>
        <w:rPr>
          <w:rFonts w:ascii="LiSu" w:hAnsi="LiSu" w:eastAsia="LiSu" w:cs="LiSu"/>
          <w:sz w:val="20"/>
          <w:szCs w:val="20"/>
          <w:b/>
          <w:bCs/>
          <w:spacing w:val="-16"/>
        </w:rPr>
        <w:t>电缆</w:t>
      </w:r>
    </w:p>
    <w:p>
      <w:pPr>
        <w:pStyle w:val="BodyText"/>
        <w:ind w:left="2"/>
        <w:spacing w:before="193" w:line="219" w:lineRule="auto"/>
        <w:rPr>
          <w:sz w:val="20"/>
          <w:szCs w:val="20"/>
        </w:rPr>
      </w:pPr>
      <w:r>
        <w:rPr>
          <w:sz w:val="20"/>
          <w:szCs w:val="20"/>
          <w:b/>
          <w:bCs/>
          <w:spacing w:val="-8"/>
        </w:rPr>
        <w:t>6.7.2.1</w:t>
      </w:r>
      <w:r>
        <w:rPr>
          <w:sz w:val="20"/>
          <w:szCs w:val="20"/>
          <w:spacing w:val="-8"/>
        </w:rPr>
        <w:t xml:space="preserve">  井下应采用低烟、低卤</w:t>
      </w:r>
      <w:r>
        <w:rPr>
          <w:sz w:val="20"/>
          <w:szCs w:val="20"/>
          <w:spacing w:val="-9"/>
        </w:rPr>
        <w:t>或无卤的阻燃电缆。</w:t>
      </w:r>
    </w:p>
    <w:p>
      <w:pPr>
        <w:pStyle w:val="BodyText"/>
        <w:ind w:left="2"/>
        <w:spacing w:before="64" w:line="219" w:lineRule="auto"/>
        <w:rPr>
          <w:sz w:val="20"/>
          <w:szCs w:val="20"/>
        </w:rPr>
      </w:pPr>
      <w:r>
        <w:rPr>
          <w:sz w:val="20"/>
          <w:szCs w:val="20"/>
          <w:b/>
          <w:bCs/>
          <w:spacing w:val="-7"/>
        </w:rPr>
        <w:t>6.7.2.2</w:t>
      </w:r>
      <w:r>
        <w:rPr>
          <w:sz w:val="20"/>
          <w:szCs w:val="20"/>
          <w:spacing w:val="-7"/>
        </w:rPr>
        <w:t xml:space="preserve">  井下电缆应符合下列要求：</w:t>
      </w:r>
    </w:p>
    <w:p>
      <w:pPr>
        <w:pStyle w:val="BodyText"/>
        <w:ind w:left="789" w:right="21" w:hanging="390"/>
        <w:spacing w:before="31" w:line="300" w:lineRule="auto"/>
        <w:rPr>
          <w:sz w:val="20"/>
          <w:szCs w:val="20"/>
        </w:rPr>
      </w:pPr>
      <w:r>
        <w:rPr>
          <w:sz w:val="20"/>
          <w:szCs w:val="20"/>
          <w:spacing w:val="1"/>
        </w:rPr>
        <w:t>——在竖井井筒或倾角45°及以上的井巷内，固定敷设的电缆应采用交联聚乙烯绝缘</w:t>
      </w:r>
      <w:r>
        <w:rPr>
          <w:sz w:val="20"/>
          <w:szCs w:val="20"/>
        </w:rPr>
        <w:t>粗钢丝铠装 </w:t>
      </w:r>
      <w:r>
        <w:rPr>
          <w:sz w:val="20"/>
          <w:szCs w:val="20"/>
        </w:rPr>
        <w:t>聚氯乙烯护套电力电缆或聚氯乙烯绝缘粗钢丝铠装聚氯乙烯护套电力电缆；</w:t>
      </w:r>
    </w:p>
    <w:p>
      <w:pPr>
        <w:pStyle w:val="BodyText"/>
        <w:ind w:left="399"/>
        <w:spacing w:before="1" w:line="218" w:lineRule="auto"/>
        <w:rPr>
          <w:sz w:val="20"/>
          <w:szCs w:val="20"/>
        </w:rPr>
      </w:pPr>
      <w:r>
        <w:rPr>
          <w:sz w:val="20"/>
          <w:szCs w:val="20"/>
        </w:rPr>
        <w:t>——在水平巷道或倾角小于45°的井巷内，固定敷设的高压电缆应采用交联聚</w:t>
      </w:r>
      <w:r>
        <w:rPr>
          <w:sz w:val="20"/>
          <w:szCs w:val="20"/>
          <w:spacing w:val="-1"/>
        </w:rPr>
        <w:t>乙烯绝缘钢带或细</w:t>
      </w:r>
    </w:p>
    <w:p>
      <w:pPr>
        <w:pStyle w:val="BodyText"/>
        <w:ind w:left="789"/>
        <w:spacing w:before="64" w:line="219" w:lineRule="auto"/>
        <w:rPr>
          <w:sz w:val="20"/>
          <w:szCs w:val="20"/>
        </w:rPr>
      </w:pPr>
      <w:r>
        <w:rPr>
          <w:sz w:val="20"/>
          <w:szCs w:val="20"/>
          <w:spacing w:val="-2"/>
        </w:rPr>
        <w:t>钢丝铠装聚氯乙烯护套电力电缆、聚氯乙烯绝缘钢带或细钢丝铠装聚氯</w:t>
      </w:r>
      <w:r>
        <w:rPr>
          <w:sz w:val="20"/>
          <w:szCs w:val="20"/>
          <w:spacing w:val="-3"/>
        </w:rPr>
        <w:t>乙烯护套电力电缆；</w:t>
      </w:r>
    </w:p>
    <w:p>
      <w:pPr>
        <w:pStyle w:val="BodyText"/>
        <w:ind w:left="399"/>
        <w:spacing w:before="61" w:line="219" w:lineRule="auto"/>
        <w:rPr>
          <w:sz w:val="20"/>
          <w:szCs w:val="20"/>
        </w:rPr>
      </w:pPr>
      <w:r>
        <w:rPr>
          <w:sz w:val="20"/>
          <w:szCs w:val="20"/>
          <w:strike/>
        </w:rPr>
        <w:t>——</w:t>
      </w:r>
      <w:r>
        <w:rPr>
          <w:sz w:val="20"/>
          <w:szCs w:val="20"/>
        </w:rPr>
        <w:t>移动式变电站的电源电缆应采用井下矿用监视型屏蔽橡套电缆；</w:t>
      </w:r>
    </w:p>
    <w:p>
      <w:pPr>
        <w:pStyle w:val="BodyText"/>
        <w:ind w:left="399"/>
        <w:spacing w:before="63" w:line="219" w:lineRule="auto"/>
        <w:rPr>
          <w:sz w:val="20"/>
          <w:szCs w:val="20"/>
        </w:rPr>
      </w:pPr>
      <w:r>
        <w:rPr>
          <w:sz w:val="20"/>
          <w:szCs w:val="20"/>
          <w:spacing w:val="-2"/>
        </w:rPr>
        <w:t>——非固定敷设的高低压电缆、移动式和手持式电气设备应采用矿</w:t>
      </w:r>
      <w:r>
        <w:rPr>
          <w:sz w:val="20"/>
          <w:szCs w:val="20"/>
          <w:spacing w:val="-3"/>
        </w:rPr>
        <w:t>用橡套软电缆；</w:t>
      </w:r>
    </w:p>
    <w:p>
      <w:pPr>
        <w:pStyle w:val="BodyText"/>
        <w:ind w:right="20"/>
        <w:spacing w:before="23" w:line="219" w:lineRule="auto"/>
        <w:jc w:val="right"/>
        <w:rPr>
          <w:sz w:val="20"/>
          <w:szCs w:val="20"/>
        </w:rPr>
      </w:pPr>
      <w:r>
        <w:rPr>
          <w:sz w:val="20"/>
          <w:szCs w:val="20"/>
          <w:spacing w:val="7"/>
        </w:rPr>
        <w:t>—移动式照明线路应采用橡套电缆；有可能受机械损伤的固定敷</w:t>
      </w:r>
      <w:r>
        <w:rPr>
          <w:sz w:val="20"/>
          <w:szCs w:val="20"/>
          <w:spacing w:val="6"/>
        </w:rPr>
        <w:t>设照明电缆应采用钢带铠装</w:t>
      </w:r>
    </w:p>
    <w:p>
      <w:pPr>
        <w:pStyle w:val="BodyText"/>
        <w:ind w:left="789"/>
        <w:spacing w:before="162" w:line="219" w:lineRule="auto"/>
        <w:rPr>
          <w:sz w:val="16"/>
          <w:szCs w:val="16"/>
        </w:rPr>
      </w:pPr>
      <w:r>
        <w:rPr>
          <w:sz w:val="16"/>
          <w:szCs w:val="16"/>
          <w:spacing w:val="-10"/>
        </w:rPr>
        <w:t>电 缆</w:t>
      </w:r>
      <w:r>
        <w:rPr>
          <w:sz w:val="16"/>
          <w:szCs w:val="16"/>
          <w:spacing w:val="-14"/>
        </w:rPr>
        <w:t xml:space="preserve"> </w:t>
      </w:r>
      <w:r>
        <w:rPr>
          <w:sz w:val="16"/>
          <w:szCs w:val="16"/>
          <w:spacing w:val="-10"/>
        </w:rPr>
        <w:t>；</w:t>
      </w:r>
    </w:p>
    <w:p>
      <w:pPr>
        <w:pStyle w:val="BodyText"/>
        <w:ind w:left="399"/>
        <w:spacing w:before="51" w:line="219" w:lineRule="auto"/>
        <w:rPr>
          <w:sz w:val="20"/>
          <w:szCs w:val="20"/>
        </w:rPr>
      </w:pPr>
      <w:r>
        <w:rPr>
          <w:sz w:val="20"/>
          <w:szCs w:val="20"/>
          <w:spacing w:val="-1"/>
        </w:rPr>
        <w:t>——硐室内应采用塑料护套钢带(或钢丝)铠装电缆；</w:t>
      </w:r>
    </w:p>
    <w:p>
      <w:pPr>
        <w:pStyle w:val="BodyText"/>
        <w:ind w:left="399"/>
        <w:spacing w:before="72" w:line="219" w:lineRule="auto"/>
        <w:rPr>
          <w:sz w:val="20"/>
          <w:szCs w:val="20"/>
        </w:rPr>
      </w:pPr>
      <w:r>
        <w:rPr>
          <w:sz w:val="20"/>
          <w:szCs w:val="20"/>
          <w:spacing w:val="-1"/>
        </w:rPr>
        <w:t>——井下信号和控制用线路应采用铠装电缆；</w:t>
      </w:r>
    </w:p>
    <w:p>
      <w:pPr>
        <w:pStyle w:val="BodyText"/>
        <w:ind w:left="399"/>
        <w:spacing w:before="74" w:line="219" w:lineRule="auto"/>
        <w:rPr>
          <w:sz w:val="20"/>
          <w:szCs w:val="20"/>
        </w:rPr>
      </w:pPr>
      <w:r>
        <w:rPr>
          <w:sz w:val="20"/>
          <w:szCs w:val="20"/>
          <w:spacing w:val="-1"/>
        </w:rPr>
        <w:t>——矿用橡套电缆的接地芯线不应兼作其他用途；</w:t>
      </w:r>
    </w:p>
    <w:p>
      <w:pPr>
        <w:pStyle w:val="BodyText"/>
        <w:ind w:left="399"/>
        <w:spacing w:before="71" w:line="218" w:lineRule="auto"/>
        <w:rPr>
          <w:sz w:val="20"/>
          <w:szCs w:val="20"/>
        </w:rPr>
      </w:pPr>
      <w:r>
        <w:rPr>
          <w:sz w:val="20"/>
          <w:szCs w:val="20"/>
          <w:strike/>
          <w:spacing w:val="-2"/>
        </w:rPr>
        <w:t>——</w:t>
      </w:r>
      <w:r>
        <w:rPr>
          <w:sz w:val="20"/>
          <w:szCs w:val="20"/>
          <w:spacing w:val="-2"/>
        </w:rPr>
        <w:t>重要电源电缆、移动式电气设备的电缆及井下有爆炸危险</w:t>
      </w:r>
      <w:r>
        <w:rPr>
          <w:sz w:val="20"/>
          <w:szCs w:val="20"/>
          <w:spacing w:val="-3"/>
        </w:rPr>
        <w:t>环境的低压电缆应采用铜芯电缆。</w:t>
      </w:r>
    </w:p>
    <w:p>
      <w:pPr>
        <w:pStyle w:val="BodyText"/>
        <w:spacing w:before="56" w:line="219" w:lineRule="auto"/>
        <w:rPr>
          <w:sz w:val="20"/>
          <w:szCs w:val="20"/>
        </w:rPr>
      </w:pPr>
      <w:r>
        <w:rPr>
          <w:sz w:val="20"/>
          <w:szCs w:val="20"/>
          <w:spacing w:val="-2"/>
        </w:rPr>
        <w:t>6.7.2.3  敷设在竖井井筒内的电缆不应有接头。电缆接头应设置在中段水平巷道内。</w:t>
      </w:r>
    </w:p>
    <w:p>
      <w:pPr>
        <w:pStyle w:val="BodyText"/>
        <w:spacing w:before="73" w:line="219" w:lineRule="auto"/>
        <w:rPr>
          <w:sz w:val="20"/>
          <w:szCs w:val="20"/>
        </w:rPr>
      </w:pPr>
      <w:r>
        <w:rPr>
          <w:sz w:val="20"/>
          <w:szCs w:val="20"/>
          <w:spacing w:val="-3"/>
        </w:rPr>
        <w:t>6.7.2.4  敷设在钻孔中的电缆应紧固在钢丝绳上。钻孔应加装金属保护套管。</w:t>
      </w:r>
    </w:p>
    <w:p>
      <w:pPr>
        <w:pStyle w:val="BodyText"/>
        <w:spacing w:before="21" w:line="219" w:lineRule="auto"/>
        <w:rPr>
          <w:sz w:val="20"/>
          <w:szCs w:val="20"/>
        </w:rPr>
      </w:pPr>
      <w:r>
        <w:rPr>
          <w:sz w:val="20"/>
          <w:szCs w:val="20"/>
          <w:spacing w:val="-1"/>
        </w:rPr>
        <w:t>6.7.2.5  在水平巷道的个别地段沿底板敷设电缆时应用钢质或不燃性材</w:t>
      </w:r>
      <w:r>
        <w:rPr>
          <w:sz w:val="20"/>
          <w:szCs w:val="20"/>
          <w:spacing w:val="-2"/>
        </w:rPr>
        <w:t>料覆盖；电缆不应敷设在排水</w:t>
      </w:r>
    </w:p>
    <w:p>
      <w:pPr>
        <w:pStyle w:val="BodyText"/>
        <w:spacing w:before="153" w:line="220" w:lineRule="auto"/>
        <w:rPr>
          <w:sz w:val="16"/>
          <w:szCs w:val="16"/>
        </w:rPr>
      </w:pPr>
      <w:r>
        <w:rPr>
          <w:sz w:val="16"/>
          <w:szCs w:val="16"/>
          <w:spacing w:val="-10"/>
        </w:rPr>
        <w:t>沟</w:t>
      </w:r>
      <w:r>
        <w:rPr>
          <w:sz w:val="16"/>
          <w:szCs w:val="16"/>
          <w:spacing w:val="-13"/>
        </w:rPr>
        <w:t xml:space="preserve"> </w:t>
      </w:r>
      <w:r>
        <w:rPr>
          <w:sz w:val="16"/>
          <w:szCs w:val="16"/>
          <w:spacing w:val="-10"/>
        </w:rPr>
        <w:t>中</w:t>
      </w:r>
      <w:r>
        <w:rPr>
          <w:sz w:val="16"/>
          <w:szCs w:val="16"/>
          <w:spacing w:val="-35"/>
        </w:rPr>
        <w:t xml:space="preserve"> </w:t>
      </w:r>
      <w:r>
        <w:rPr>
          <w:sz w:val="16"/>
          <w:szCs w:val="16"/>
          <w:spacing w:val="-10"/>
        </w:rPr>
        <w:t>。</w:t>
      </w:r>
    </w:p>
    <w:p>
      <w:pPr>
        <w:pStyle w:val="BodyText"/>
        <w:spacing w:before="60" w:line="219" w:lineRule="auto"/>
        <w:rPr>
          <w:sz w:val="20"/>
          <w:szCs w:val="20"/>
        </w:rPr>
      </w:pPr>
      <w:r>
        <w:rPr>
          <w:sz w:val="20"/>
          <w:szCs w:val="20"/>
          <w:spacing w:val="-6"/>
        </w:rPr>
        <w:t>6.7.2.6  井下电缆敷设应符合下列规定：</w:t>
      </w:r>
    </w:p>
    <w:p>
      <w:pPr>
        <w:pStyle w:val="BodyText"/>
        <w:ind w:right="14"/>
        <w:spacing w:before="32" w:line="219" w:lineRule="auto"/>
        <w:jc w:val="right"/>
        <w:rPr>
          <w:sz w:val="20"/>
          <w:szCs w:val="20"/>
        </w:rPr>
      </w:pPr>
      <w:r>
        <w:rPr>
          <w:sz w:val="20"/>
          <w:szCs w:val="20"/>
          <w:spacing w:val="-4"/>
        </w:rPr>
        <w:t>水平或倾斜巷道内悬挂的电缆，在矿车、机车掉道时或其他运输车辆运行时不应受到撞击；电</w:t>
      </w:r>
    </w:p>
    <w:p>
      <w:pPr>
        <w:pStyle w:val="BodyText"/>
        <w:ind w:left="789"/>
        <w:spacing w:before="113" w:line="219" w:lineRule="auto"/>
        <w:rPr>
          <w:sz w:val="20"/>
          <w:szCs w:val="20"/>
        </w:rPr>
      </w:pPr>
      <w:r>
        <w:rPr>
          <w:sz w:val="20"/>
          <w:szCs w:val="20"/>
          <w:spacing w:val="-1"/>
        </w:rPr>
        <w:t>缆坠落时不会落在带式输送机上或车辆正常运行的通道上；</w:t>
      </w:r>
    </w:p>
    <w:p>
      <w:pPr>
        <w:pStyle w:val="BodyText"/>
        <w:ind w:left="399"/>
        <w:spacing w:before="54" w:line="219" w:lineRule="auto"/>
        <w:rPr>
          <w:sz w:val="20"/>
          <w:szCs w:val="20"/>
        </w:rPr>
      </w:pPr>
      <w:r>
        <w:rPr>
          <w:sz w:val="20"/>
          <w:szCs w:val="20"/>
          <w:spacing w:val="4"/>
        </w:rPr>
        <w:t>——水平或倾斜巷道内的电缆悬挂点的间距不大于3</w:t>
      </w:r>
      <w:r>
        <w:rPr>
          <w:sz w:val="20"/>
          <w:szCs w:val="20"/>
          <w:spacing w:val="-42"/>
        </w:rPr>
        <w:t xml:space="preserve"> </w:t>
      </w:r>
      <w:r>
        <w:rPr>
          <w:sz w:val="20"/>
          <w:szCs w:val="20"/>
          <w:spacing w:val="4"/>
        </w:rPr>
        <w:t>m;</w:t>
      </w:r>
      <w:r>
        <w:rPr>
          <w:sz w:val="20"/>
          <w:szCs w:val="20"/>
          <w:spacing w:val="-37"/>
        </w:rPr>
        <w:t xml:space="preserve"> </w:t>
      </w:r>
      <w:r>
        <w:rPr>
          <w:sz w:val="20"/>
          <w:szCs w:val="20"/>
          <w:spacing w:val="4"/>
        </w:rPr>
        <w:t>竖井电缆悬挂点的间</w:t>
      </w:r>
      <w:r>
        <w:rPr>
          <w:sz w:val="20"/>
          <w:szCs w:val="20"/>
          <w:spacing w:val="3"/>
        </w:rPr>
        <w:t>距不大于6</w:t>
      </w:r>
      <w:r>
        <w:rPr>
          <w:sz w:val="20"/>
          <w:szCs w:val="20"/>
          <w:spacing w:val="-41"/>
        </w:rPr>
        <w:t xml:space="preserve"> </w:t>
      </w:r>
      <w:r>
        <w:rPr>
          <w:sz w:val="20"/>
          <w:szCs w:val="20"/>
          <w:spacing w:val="3"/>
        </w:rPr>
        <w:t>m;</w:t>
      </w:r>
    </w:p>
    <w:p>
      <w:pPr>
        <w:pStyle w:val="BodyText"/>
        <w:ind w:left="399"/>
        <w:spacing w:before="62" w:line="219" w:lineRule="auto"/>
        <w:rPr>
          <w:sz w:val="20"/>
          <w:szCs w:val="20"/>
        </w:rPr>
      </w:pPr>
      <w:r>
        <w:rPr>
          <w:sz w:val="20"/>
          <w:szCs w:val="20"/>
          <w:strike/>
          <w:spacing w:val="-4"/>
        </w:rPr>
        <w:t>——</w:t>
      </w:r>
      <w:r>
        <w:rPr>
          <w:sz w:val="20"/>
          <w:szCs w:val="20"/>
          <w:spacing w:val="-4"/>
        </w:rPr>
        <w:t>电缆固定装置应能承受电缆重量，且不应损坏电</w:t>
      </w:r>
      <w:r>
        <w:rPr>
          <w:sz w:val="20"/>
          <w:szCs w:val="20"/>
          <w:spacing w:val="-5"/>
        </w:rPr>
        <w:t>缆的外皮；电缆上不应悬挂任何物体；</w:t>
      </w:r>
    </w:p>
    <w:p>
      <w:pPr>
        <w:pStyle w:val="BodyText"/>
        <w:ind w:left="399"/>
        <w:spacing w:before="73" w:line="219" w:lineRule="auto"/>
        <w:rPr>
          <w:sz w:val="20"/>
          <w:szCs w:val="20"/>
        </w:rPr>
      </w:pPr>
      <w:r>
        <w:rPr>
          <w:sz w:val="20"/>
          <w:szCs w:val="20"/>
          <w:strike/>
          <w:spacing w:val="-2"/>
        </w:rPr>
        <w:t>——</w:t>
      </w:r>
      <w:r>
        <w:rPr>
          <w:sz w:val="20"/>
          <w:szCs w:val="20"/>
          <w:spacing w:val="-2"/>
        </w:rPr>
        <w:t>不应将电缆悬挂在风、水管路上；电缆与风</w:t>
      </w:r>
      <w:r>
        <w:rPr>
          <w:sz w:val="20"/>
          <w:szCs w:val="20"/>
          <w:spacing w:val="-3"/>
        </w:rPr>
        <w:t>、水管路平行敷设时，应敷设在管路上方300</w:t>
      </w:r>
      <w:r>
        <w:rPr>
          <w:sz w:val="20"/>
          <w:szCs w:val="20"/>
          <w:spacing w:val="28"/>
        </w:rPr>
        <w:t xml:space="preserve"> </w:t>
      </w:r>
      <w:r>
        <w:rPr>
          <w:sz w:val="20"/>
          <w:szCs w:val="20"/>
          <w:spacing w:val="-3"/>
        </w:rPr>
        <w:t>mm</w:t>
      </w:r>
    </w:p>
    <w:p>
      <w:pPr>
        <w:pStyle w:val="BodyText"/>
        <w:ind w:left="789"/>
        <w:spacing w:before="104" w:line="221" w:lineRule="auto"/>
        <w:rPr>
          <w:sz w:val="16"/>
          <w:szCs w:val="16"/>
        </w:rPr>
      </w:pPr>
      <w:r>
        <w:rPr>
          <w:sz w:val="16"/>
          <w:szCs w:val="16"/>
          <w:spacing w:val="-10"/>
        </w:rPr>
        <w:t>以 上</w:t>
      </w:r>
      <w:r>
        <w:rPr>
          <w:sz w:val="16"/>
          <w:szCs w:val="16"/>
          <w:spacing w:val="-14"/>
        </w:rPr>
        <w:t xml:space="preserve"> </w:t>
      </w:r>
      <w:r>
        <w:rPr>
          <w:sz w:val="16"/>
          <w:szCs w:val="16"/>
          <w:spacing w:val="-10"/>
        </w:rPr>
        <w:t>；</w:t>
      </w:r>
    </w:p>
    <w:p>
      <w:pPr>
        <w:pStyle w:val="BodyText"/>
        <w:ind w:left="399"/>
        <w:spacing w:before="77" w:line="219" w:lineRule="auto"/>
        <w:rPr>
          <w:sz w:val="20"/>
          <w:szCs w:val="20"/>
        </w:rPr>
      </w:pPr>
      <w:r>
        <w:rPr>
          <w:sz w:val="20"/>
          <w:szCs w:val="20"/>
          <w:spacing w:val="-6"/>
        </w:rPr>
        <w:t>——高、低压电力电缆敷设在巷道同一侧时，高压电缆应敷设在上方；</w:t>
      </w:r>
    </w:p>
    <w:p>
      <w:pPr>
        <w:pStyle w:val="BodyText"/>
        <w:ind w:right="13"/>
        <w:spacing w:before="53" w:line="219" w:lineRule="auto"/>
        <w:jc w:val="right"/>
        <w:rPr>
          <w:sz w:val="20"/>
          <w:szCs w:val="20"/>
        </w:rPr>
      </w:pPr>
      <w:r>
        <w:rPr>
          <w:sz w:val="20"/>
          <w:szCs w:val="20"/>
        </w:rPr>
        <w:t>——</w:t>
      </w:r>
      <w:r>
        <w:rPr>
          <w:sz w:val="20"/>
          <w:szCs w:val="20"/>
          <w:strike/>
        </w:rPr>
        <w:t>高</w:t>
      </w:r>
      <w:r>
        <w:rPr>
          <w:sz w:val="20"/>
          <w:szCs w:val="20"/>
        </w:rPr>
        <w:t>、低压电力电缆之间的净距应不小于100 mm;</w:t>
      </w:r>
      <w:r>
        <w:rPr>
          <w:sz w:val="20"/>
          <w:szCs w:val="20"/>
          <w:spacing w:val="45"/>
        </w:rPr>
        <w:t xml:space="preserve"> </w:t>
      </w:r>
      <w:r>
        <w:rPr>
          <w:sz w:val="20"/>
          <w:szCs w:val="20"/>
        </w:rPr>
        <w:t>高压电缆之间、低压电缆之间的净距应不小</w:t>
      </w:r>
    </w:p>
    <w:p>
      <w:pPr>
        <w:pStyle w:val="BodyText"/>
        <w:ind w:left="789"/>
        <w:spacing w:before="60" w:line="212" w:lineRule="auto"/>
        <w:rPr>
          <w:sz w:val="20"/>
          <w:szCs w:val="20"/>
        </w:rPr>
      </w:pPr>
      <w:r>
        <w:rPr>
          <w:sz w:val="20"/>
          <w:szCs w:val="20"/>
          <w:spacing w:val="2"/>
        </w:rPr>
        <w:t>于50</w:t>
      </w:r>
      <w:r>
        <w:rPr>
          <w:sz w:val="20"/>
          <w:szCs w:val="20"/>
          <w:spacing w:val="-31"/>
        </w:rPr>
        <w:t xml:space="preserve"> </w:t>
      </w:r>
      <w:r>
        <w:rPr>
          <w:rFonts w:ascii="Times New Roman" w:hAnsi="Times New Roman" w:eastAsia="Times New Roman" w:cs="Times New Roman"/>
          <w:sz w:val="20"/>
          <w:szCs w:val="20"/>
        </w:rPr>
        <w:t>mm</w:t>
      </w:r>
      <w:r>
        <w:rPr>
          <w:rFonts w:ascii="Times New Roman" w:hAnsi="Times New Roman" w:eastAsia="Times New Roman" w:cs="Times New Roman"/>
          <w:sz w:val="20"/>
          <w:szCs w:val="20"/>
          <w:spacing w:val="2"/>
        </w:rPr>
        <w:t>,</w:t>
      </w:r>
      <w:r>
        <w:rPr>
          <w:rFonts w:ascii="Times New Roman" w:hAnsi="Times New Roman" w:eastAsia="Times New Roman" w:cs="Times New Roman"/>
          <w:sz w:val="20"/>
          <w:szCs w:val="20"/>
          <w:spacing w:val="21"/>
          <w:w w:val="101"/>
        </w:rPr>
        <w:t xml:space="preserve"> </w:t>
      </w:r>
      <w:r>
        <w:rPr>
          <w:sz w:val="20"/>
          <w:szCs w:val="20"/>
          <w:spacing w:val="2"/>
        </w:rPr>
        <w:t>并应不小于电缆外径；</w:t>
      </w:r>
    </w:p>
    <w:p>
      <w:pPr>
        <w:pStyle w:val="BodyText"/>
        <w:ind w:right="15"/>
        <w:spacing w:before="43" w:line="219" w:lineRule="auto"/>
        <w:jc w:val="right"/>
        <w:rPr>
          <w:sz w:val="20"/>
          <w:szCs w:val="20"/>
        </w:rPr>
      </w:pPr>
      <w:r>
        <w:rPr>
          <w:sz w:val="20"/>
          <w:szCs w:val="20"/>
          <w:spacing w:val="-4"/>
        </w:rPr>
        <w:t>——电力电缆与通信电缆或光缆敷设在巷道同一侧时，电力电缆应在通信电缆下方，且净距不小于</w:t>
      </w:r>
    </w:p>
    <w:p>
      <w:pPr>
        <w:pStyle w:val="BodyText"/>
        <w:ind w:left="399" w:right="1622" w:firstLine="390"/>
        <w:spacing w:before="83" w:line="272" w:lineRule="auto"/>
        <w:rPr>
          <w:sz w:val="20"/>
          <w:szCs w:val="20"/>
        </w:rPr>
      </w:pPr>
      <w:r>
        <w:rPr>
          <w:sz w:val="20"/>
          <w:szCs w:val="20"/>
          <w:spacing w:val="-1"/>
        </w:rPr>
        <w:t>100mm;  电力电缆与通信电缆或光缆在井筒内敷设</w:t>
      </w:r>
      <w:r>
        <w:rPr>
          <w:sz w:val="20"/>
          <w:szCs w:val="20"/>
          <w:spacing w:val="-2"/>
        </w:rPr>
        <w:t>时，净距不小于300 mm;</w:t>
      </w:r>
      <w:r>
        <w:rPr>
          <w:sz w:val="20"/>
          <w:szCs w:val="20"/>
        </w:rPr>
        <w:t xml:space="preserve"> </w:t>
      </w:r>
      <w:r>
        <w:rPr>
          <w:sz w:val="20"/>
          <w:szCs w:val="20"/>
          <w:spacing w:val="-1"/>
        </w:rPr>
        <w:t>——裸露的电缆的铠装或金属外皮应作防腐蚀处理；</w:t>
      </w:r>
    </w:p>
    <w:p>
      <w:pPr>
        <w:pStyle w:val="BodyText"/>
        <w:ind w:left="789" w:right="22" w:hanging="390"/>
        <w:spacing w:before="1" w:line="358" w:lineRule="auto"/>
        <w:rPr>
          <w:sz w:val="16"/>
          <w:szCs w:val="16"/>
        </w:rPr>
      </w:pPr>
      <w:r>
        <w:rPr>
          <w:sz w:val="20"/>
          <w:szCs w:val="20"/>
          <w:spacing w:val="6"/>
        </w:rPr>
        <w:t>——供给一级负荷用电的两回电源线路应配置在不同层支架或不同侧的</w:t>
      </w:r>
      <w:r>
        <w:rPr>
          <w:sz w:val="20"/>
          <w:szCs w:val="20"/>
          <w:spacing w:val="5"/>
        </w:rPr>
        <w:t>支架上，并应实行防火</w:t>
      </w:r>
      <w:r>
        <w:rPr>
          <w:sz w:val="20"/>
          <w:szCs w:val="20"/>
        </w:rPr>
        <w:t xml:space="preserve"> </w:t>
      </w:r>
      <w:r>
        <w:rPr>
          <w:sz w:val="16"/>
          <w:szCs w:val="16"/>
          <w:spacing w:val="-7"/>
        </w:rPr>
        <w:t>分 隔</w:t>
      </w:r>
      <w:r>
        <w:rPr>
          <w:sz w:val="16"/>
          <w:szCs w:val="16"/>
          <w:spacing w:val="-20"/>
        </w:rPr>
        <w:t xml:space="preserve"> </w:t>
      </w:r>
      <w:r>
        <w:rPr>
          <w:sz w:val="16"/>
          <w:szCs w:val="16"/>
          <w:spacing w:val="-7"/>
        </w:rPr>
        <w:t>。</w:t>
      </w:r>
    </w:p>
    <w:p>
      <w:pPr>
        <w:pStyle w:val="BodyText"/>
        <w:ind w:left="2"/>
        <w:spacing w:before="84" w:line="234" w:lineRule="auto"/>
        <w:rPr>
          <w:rFonts w:ascii="LiSu" w:hAnsi="LiSu" w:eastAsia="LiSu" w:cs="LiSu"/>
          <w:sz w:val="20"/>
          <w:szCs w:val="20"/>
        </w:rPr>
      </w:pPr>
      <w:r>
        <w:rPr>
          <w:sz w:val="20"/>
          <w:szCs w:val="20"/>
          <w:b/>
          <w:bCs/>
          <w:spacing w:val="-7"/>
        </w:rPr>
        <w:t>6.7.3</w:t>
      </w:r>
      <w:r>
        <w:rPr>
          <w:sz w:val="20"/>
          <w:szCs w:val="20"/>
          <w:spacing w:val="-7"/>
        </w:rPr>
        <w:t xml:space="preserve">  </w:t>
      </w:r>
      <w:r>
        <w:rPr>
          <w:rFonts w:ascii="LiSu" w:hAnsi="LiSu" w:eastAsia="LiSu" w:cs="LiSu"/>
          <w:sz w:val="20"/>
          <w:szCs w:val="20"/>
          <w:b/>
          <w:bCs/>
          <w:spacing w:val="-7"/>
        </w:rPr>
        <w:t>电气设备及保护</w:t>
      </w:r>
    </w:p>
    <w:p>
      <w:pPr>
        <w:pStyle w:val="BodyText"/>
        <w:spacing w:before="183" w:line="219" w:lineRule="auto"/>
        <w:rPr>
          <w:sz w:val="20"/>
          <w:szCs w:val="20"/>
        </w:rPr>
      </w:pPr>
      <w:r>
        <w:rPr>
          <w:sz w:val="20"/>
          <w:szCs w:val="20"/>
          <w:spacing w:val="-6"/>
        </w:rPr>
        <w:t>6.7.3.1  井下不应采用油浸式电气设备。</w:t>
      </w:r>
    </w:p>
    <w:p>
      <w:pPr>
        <w:pStyle w:val="BodyText"/>
        <w:spacing w:before="63" w:line="219" w:lineRule="auto"/>
        <w:rPr>
          <w:sz w:val="20"/>
          <w:szCs w:val="20"/>
        </w:rPr>
      </w:pPr>
      <w:r>
        <w:rPr>
          <w:sz w:val="20"/>
          <w:szCs w:val="20"/>
          <w:spacing w:val="-4"/>
        </w:rPr>
        <w:t>6.7.3.2  向井下供电的线路不得装设自动重合闸装置。</w:t>
      </w:r>
    </w:p>
    <w:p>
      <w:pPr>
        <w:pStyle w:val="BodyText"/>
        <w:spacing w:before="34" w:line="271" w:lineRule="auto"/>
        <w:rPr>
          <w:sz w:val="20"/>
          <w:szCs w:val="20"/>
        </w:rPr>
      </w:pPr>
      <w:r>
        <w:rPr>
          <w:sz w:val="20"/>
          <w:szCs w:val="20"/>
          <w:spacing w:val="-1"/>
        </w:rPr>
        <w:t>6.7.3.3  从井下变配电所引出的低压馈出线应装设带有过电流保护的断路器，且被保护线路末端的最</w:t>
      </w:r>
      <w:r>
        <w:rPr>
          <w:sz w:val="20"/>
          <w:szCs w:val="20"/>
          <w:spacing w:val="8"/>
        </w:rPr>
        <w:t xml:space="preserve"> </w:t>
      </w:r>
      <w:r>
        <w:rPr>
          <w:sz w:val="20"/>
          <w:szCs w:val="20"/>
          <w:spacing w:val="3"/>
        </w:rPr>
        <w:t>小短路电流不应低于断路器瞬时或短延时脱扣</w:t>
      </w:r>
      <w:r>
        <w:rPr>
          <w:sz w:val="20"/>
          <w:szCs w:val="20"/>
          <w:spacing w:val="2"/>
        </w:rPr>
        <w:t>器整定电流的1.5倍。</w:t>
      </w:r>
    </w:p>
    <w:p>
      <w:pPr>
        <w:pStyle w:val="BodyText"/>
        <w:spacing w:before="52" w:line="219" w:lineRule="auto"/>
        <w:rPr>
          <w:sz w:val="20"/>
          <w:szCs w:val="20"/>
        </w:rPr>
      </w:pPr>
      <w:r>
        <w:rPr>
          <w:rFonts w:ascii="Times New Roman" w:hAnsi="Times New Roman" w:eastAsia="Times New Roman" w:cs="Times New Roman"/>
          <w:sz w:val="20"/>
          <w:szCs w:val="20"/>
          <w:spacing w:val="1"/>
        </w:rPr>
        <w:t>6.7.3.4    </w:t>
      </w:r>
      <w:r>
        <w:rPr>
          <w:sz w:val="20"/>
          <w:szCs w:val="20"/>
          <w:spacing w:val="1"/>
        </w:rPr>
        <w:t>井下3</w:t>
      </w:r>
      <w:r>
        <w:rPr>
          <w:sz w:val="20"/>
          <w:szCs w:val="20"/>
          <w:spacing w:val="30"/>
        </w:rPr>
        <w:t xml:space="preserve"> </w:t>
      </w:r>
      <w:r>
        <w:rPr>
          <w:rFonts w:ascii="Times New Roman" w:hAnsi="Times New Roman" w:eastAsia="Times New Roman" w:cs="Times New Roman"/>
          <w:sz w:val="20"/>
          <w:szCs w:val="20"/>
        </w:rPr>
        <w:t>kV</w:t>
      </w:r>
      <w:r>
        <w:rPr>
          <w:sz w:val="20"/>
          <w:szCs w:val="20"/>
          <w:spacing w:val="1"/>
        </w:rPr>
        <w:t>～</w:t>
      </w:r>
      <w:r>
        <w:rPr>
          <w:rFonts w:ascii="Times New Roman" w:hAnsi="Times New Roman" w:eastAsia="Times New Roman" w:cs="Times New Roman"/>
          <w:sz w:val="20"/>
          <w:szCs w:val="20"/>
          <w:spacing w:val="1"/>
        </w:rPr>
        <w:t>35</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kV</w:t>
      </w:r>
      <w:r>
        <w:rPr>
          <w:rFonts w:ascii="Times New Roman" w:hAnsi="Times New Roman" w:eastAsia="Times New Roman" w:cs="Times New Roman"/>
          <w:sz w:val="20"/>
          <w:szCs w:val="20"/>
          <w:spacing w:val="-11"/>
        </w:rPr>
        <w:t xml:space="preserve"> </w:t>
      </w:r>
      <w:r>
        <w:rPr>
          <w:sz w:val="20"/>
          <w:szCs w:val="20"/>
          <w:spacing w:val="1"/>
        </w:rPr>
        <w:t>配电系统单相接地保护应符合下列规定：</w:t>
      </w:r>
    </w:p>
    <w:p>
      <w:pPr>
        <w:spacing w:line="219" w:lineRule="auto"/>
        <w:sectPr>
          <w:headerReference w:type="default" r:id="rId9"/>
          <w:footerReference w:type="default" r:id="rId164"/>
          <w:pgSz w:w="11910" w:h="16850"/>
          <w:pgMar w:top="400" w:right="1649" w:bottom="1400" w:left="1400" w:header="0" w:footer="1283" w:gutter="0"/>
        </w:sectPr>
        <w:rPr>
          <w:sz w:val="20"/>
          <w:szCs w:val="20"/>
        </w:rPr>
      </w:pPr>
    </w:p>
    <w:p>
      <w:pPr>
        <w:spacing w:line="258" w:lineRule="auto"/>
        <w:rPr>
          <w:rFonts w:ascii="Arial"/>
          <w:sz w:val="21"/>
        </w:rPr>
      </w:pPr>
      <w:r/>
    </w:p>
    <w:p>
      <w:pPr>
        <w:spacing w:line="258" w:lineRule="auto"/>
        <w:rPr>
          <w:rFonts w:ascii="Arial"/>
          <w:sz w:val="21"/>
        </w:rPr>
      </w:pPr>
      <w:r/>
    </w:p>
    <w:p>
      <w:pPr>
        <w:spacing w:line="259" w:lineRule="auto"/>
        <w:rPr>
          <w:rFonts w:ascii="Arial"/>
          <w:sz w:val="21"/>
        </w:rPr>
      </w:pPr>
      <w:r/>
    </w:p>
    <w:p>
      <w:pPr>
        <w:spacing w:line="259" w:lineRule="auto"/>
        <w:rPr>
          <w:rFonts w:ascii="Arial"/>
          <w:sz w:val="21"/>
        </w:rPr>
      </w:pPr>
      <w:r/>
    </w:p>
    <w:p>
      <w:pPr>
        <w:spacing w:line="259" w:lineRule="auto"/>
        <w:rPr>
          <w:rFonts w:ascii="Arial"/>
          <w:sz w:val="21"/>
        </w:rPr>
      </w:pPr>
      <w:r/>
    </w:p>
    <w:p>
      <w:pPr>
        <w:spacing w:before="55"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pStyle w:val="BodyText"/>
        <w:ind w:left="829" w:right="28" w:hanging="340"/>
        <w:spacing w:before="300" w:line="290" w:lineRule="auto"/>
        <w:rPr>
          <w:sz w:val="19"/>
          <w:szCs w:val="19"/>
        </w:rPr>
      </w:pPr>
      <w:r>
        <w:rPr>
          <w:sz w:val="19"/>
          <w:szCs w:val="19"/>
          <w:spacing w:val="10"/>
        </w:rPr>
        <w:t>—</w:t>
      </w:r>
      <w:r>
        <w:rPr>
          <w:sz w:val="19"/>
          <w:szCs w:val="19"/>
          <w:strike/>
          <w:spacing w:val="10"/>
        </w:rPr>
        <w:t>中</w:t>
      </w:r>
      <w:r>
        <w:rPr>
          <w:sz w:val="19"/>
          <w:szCs w:val="19"/>
          <w:spacing w:val="10"/>
        </w:rPr>
        <w:t>性点不接地、高电阻接地或消弧线圈接地时，变、配电所的高压馈出线上应装有选择性的单</w:t>
      </w:r>
      <w:r>
        <w:rPr>
          <w:sz w:val="19"/>
          <w:szCs w:val="19"/>
          <w:spacing w:val="17"/>
        </w:rPr>
        <w:t xml:space="preserve"> </w:t>
      </w:r>
      <w:r>
        <w:rPr>
          <w:sz w:val="19"/>
          <w:szCs w:val="19"/>
          <w:spacing w:val="7"/>
        </w:rPr>
        <w:t>相接地保护；接地保护应动作于跳闸或信号；向移动变电站供电的高压馈出线，应装设有选择</w:t>
      </w:r>
      <w:r>
        <w:rPr>
          <w:sz w:val="19"/>
          <w:szCs w:val="19"/>
        </w:rPr>
        <w:t xml:space="preserve"> </w:t>
      </w:r>
      <w:r>
        <w:rPr>
          <w:sz w:val="19"/>
          <w:szCs w:val="19"/>
          <w:spacing w:val="5"/>
        </w:rPr>
        <w:t>性的单相接地保护，保护应无时限地动作于跳闸；</w:t>
      </w:r>
    </w:p>
    <w:p>
      <w:pPr>
        <w:pStyle w:val="BodyText"/>
        <w:ind w:left="829" w:right="17" w:hanging="340"/>
        <w:spacing w:before="3" w:line="289" w:lineRule="auto"/>
        <w:rPr>
          <w:rFonts w:ascii="FangSong" w:hAnsi="FangSong" w:eastAsia="FangSong" w:cs="FangSong"/>
          <w:sz w:val="17"/>
          <w:szCs w:val="17"/>
        </w:rPr>
      </w:pPr>
      <w:r>
        <w:rPr>
          <w:rFonts w:ascii="FangSong" w:hAnsi="FangSong" w:eastAsia="FangSong" w:cs="FangSong"/>
          <w:sz w:val="19"/>
          <w:szCs w:val="19"/>
          <w:spacing w:val="11"/>
        </w:rPr>
        <w:t>—</w:t>
      </w:r>
      <w:r>
        <w:rPr>
          <w:rFonts w:ascii="FangSong" w:hAnsi="FangSong" w:eastAsia="FangSong" w:cs="FangSong"/>
          <w:sz w:val="19"/>
          <w:szCs w:val="19"/>
          <w:strike/>
          <w:spacing w:val="11"/>
        </w:rPr>
        <w:t>中</w:t>
      </w:r>
      <w:r>
        <w:rPr>
          <w:rFonts w:ascii="FangSong" w:hAnsi="FangSong" w:eastAsia="FangSong" w:cs="FangSong"/>
          <w:sz w:val="19"/>
          <w:szCs w:val="19"/>
          <w:spacing w:val="11"/>
        </w:rPr>
        <w:t>性点低电阻接地时，井下各级变、配电所高压馈线均应装设二</w:t>
      </w:r>
      <w:r>
        <w:rPr>
          <w:rFonts w:ascii="FangSong" w:hAnsi="FangSong" w:eastAsia="FangSong" w:cs="FangSong"/>
          <w:sz w:val="19"/>
          <w:szCs w:val="19"/>
          <w:spacing w:val="10"/>
        </w:rPr>
        <w:t>段零序电流保护；其第一段应</w:t>
      </w:r>
      <w:r>
        <w:rPr>
          <w:rFonts w:ascii="FangSong" w:hAnsi="FangSong" w:eastAsia="FangSong" w:cs="FangSong"/>
          <w:sz w:val="19"/>
          <w:szCs w:val="19"/>
        </w:rPr>
        <w:t xml:space="preserve"> </w:t>
      </w:r>
      <w:r>
        <w:rPr>
          <w:rFonts w:ascii="FangSong" w:hAnsi="FangSong" w:eastAsia="FangSong" w:cs="FangSong"/>
          <w:sz w:val="19"/>
          <w:szCs w:val="19"/>
          <w:spacing w:val="8"/>
        </w:rPr>
        <w:t>采用动作时限不长于0.3</w:t>
      </w:r>
      <w:r>
        <w:rPr>
          <w:rFonts w:ascii="FangSong" w:hAnsi="FangSong" w:eastAsia="FangSong" w:cs="FangSong"/>
          <w:sz w:val="19"/>
          <w:szCs w:val="19"/>
          <w:spacing w:val="-37"/>
        </w:rPr>
        <w:t xml:space="preserve"> </w:t>
      </w:r>
      <w:r>
        <w:rPr>
          <w:sz w:val="19"/>
          <w:szCs w:val="19"/>
          <w:spacing w:val="8"/>
        </w:rPr>
        <w:t>s</w:t>
      </w:r>
      <w:r>
        <w:rPr>
          <w:sz w:val="19"/>
          <w:szCs w:val="19"/>
          <w:spacing w:val="-45"/>
        </w:rPr>
        <w:t xml:space="preserve"> </w:t>
      </w:r>
      <w:r>
        <w:rPr>
          <w:rFonts w:ascii="FangSong" w:hAnsi="FangSong" w:eastAsia="FangSong" w:cs="FangSong"/>
          <w:sz w:val="19"/>
          <w:szCs w:val="19"/>
          <w:spacing w:val="8"/>
        </w:rPr>
        <w:t>的零序电流速断，直接向电动机、变压器</w:t>
      </w:r>
      <w:r>
        <w:rPr>
          <w:rFonts w:ascii="FangSong" w:hAnsi="FangSong" w:eastAsia="FangSong" w:cs="FangSong"/>
          <w:sz w:val="19"/>
          <w:szCs w:val="19"/>
          <w:spacing w:val="7"/>
        </w:rPr>
        <w:t>和移动变电站供电的高压</w:t>
      </w:r>
      <w:r>
        <w:rPr>
          <w:rFonts w:ascii="FangSong" w:hAnsi="FangSong" w:eastAsia="FangSong" w:cs="FangSong"/>
          <w:sz w:val="19"/>
          <w:szCs w:val="19"/>
        </w:rPr>
        <w:t xml:space="preserve"> </w:t>
      </w:r>
      <w:r>
        <w:rPr>
          <w:rFonts w:ascii="FangSong" w:hAnsi="FangSong" w:eastAsia="FangSong" w:cs="FangSong"/>
          <w:sz w:val="19"/>
          <w:szCs w:val="19"/>
          <w:spacing w:val="6"/>
        </w:rPr>
        <w:t>馈线应采用无时限的零序电流速断；第二段应采用零序过电流保护，时限应与相间过电流保护</w:t>
      </w:r>
      <w:r>
        <w:rPr>
          <w:rFonts w:ascii="FangSong" w:hAnsi="FangSong" w:eastAsia="FangSong" w:cs="FangSong"/>
          <w:sz w:val="19"/>
          <w:szCs w:val="19"/>
          <w:spacing w:val="2"/>
        </w:rPr>
        <w:t xml:space="preserve"> </w:t>
      </w:r>
      <w:r>
        <w:rPr>
          <w:rFonts w:ascii="FangSong" w:hAnsi="FangSong" w:eastAsia="FangSong" w:cs="FangSong"/>
          <w:sz w:val="17"/>
          <w:szCs w:val="17"/>
          <w:spacing w:val="-14"/>
        </w:rPr>
        <w:t>相</w:t>
      </w:r>
      <w:r>
        <w:rPr>
          <w:rFonts w:ascii="FangSong" w:hAnsi="FangSong" w:eastAsia="FangSong" w:cs="FangSong"/>
          <w:sz w:val="17"/>
          <w:szCs w:val="17"/>
          <w:spacing w:val="-14"/>
        </w:rPr>
        <w:t xml:space="preserve"> </w:t>
      </w:r>
      <w:r>
        <w:rPr>
          <w:rFonts w:ascii="FangSong" w:hAnsi="FangSong" w:eastAsia="FangSong" w:cs="FangSong"/>
          <w:sz w:val="17"/>
          <w:szCs w:val="17"/>
          <w:spacing w:val="-14"/>
        </w:rPr>
        <w:t>同</w:t>
      </w:r>
      <w:r>
        <w:rPr>
          <w:rFonts w:ascii="FangSong" w:hAnsi="FangSong" w:eastAsia="FangSong" w:cs="FangSong"/>
          <w:sz w:val="17"/>
          <w:szCs w:val="17"/>
          <w:spacing w:val="-38"/>
        </w:rPr>
        <w:t xml:space="preserve"> </w:t>
      </w:r>
      <w:r>
        <w:rPr>
          <w:rFonts w:ascii="FangSong" w:hAnsi="FangSong" w:eastAsia="FangSong" w:cs="FangSong"/>
          <w:sz w:val="17"/>
          <w:szCs w:val="17"/>
          <w:spacing w:val="-14"/>
        </w:rPr>
        <w:t>。</w:t>
      </w:r>
    </w:p>
    <w:p>
      <w:pPr>
        <w:pStyle w:val="BodyText"/>
        <w:ind w:left="72"/>
        <w:spacing w:before="41" w:line="222" w:lineRule="auto"/>
        <w:rPr>
          <w:sz w:val="19"/>
          <w:szCs w:val="19"/>
        </w:rPr>
      </w:pPr>
      <w:r>
        <w:rPr>
          <w:sz w:val="19"/>
          <w:szCs w:val="19"/>
          <w:b/>
          <w:bCs/>
          <w:spacing w:val="2"/>
        </w:rPr>
        <w:t>6.7.3.5</w:t>
      </w:r>
      <w:r>
        <w:rPr>
          <w:sz w:val="19"/>
          <w:szCs w:val="19"/>
          <w:spacing w:val="81"/>
        </w:rPr>
        <w:t xml:space="preserve"> </w:t>
      </w:r>
      <w:r>
        <w:rPr>
          <w:rFonts w:ascii="SimHei" w:hAnsi="SimHei" w:eastAsia="SimHei" w:cs="SimHei"/>
          <w:sz w:val="19"/>
          <w:szCs w:val="19"/>
          <w:spacing w:val="2"/>
        </w:rPr>
        <w:t>井</w:t>
      </w:r>
      <w:r>
        <w:rPr>
          <w:sz w:val="19"/>
          <w:szCs w:val="19"/>
          <w:spacing w:val="2"/>
        </w:rPr>
        <w:t>下低压配电</w:t>
      </w:r>
      <w:r>
        <w:rPr>
          <w:sz w:val="19"/>
          <w:szCs w:val="19"/>
          <w:spacing w:val="-36"/>
        </w:rPr>
        <w:t xml:space="preserve"> </w:t>
      </w:r>
      <w:r>
        <w:rPr>
          <w:sz w:val="19"/>
          <w:szCs w:val="19"/>
        </w:rPr>
        <w:t>IT</w:t>
      </w:r>
      <w:r>
        <w:rPr>
          <w:sz w:val="19"/>
          <w:szCs w:val="19"/>
          <w:spacing w:val="2"/>
        </w:rPr>
        <w:t xml:space="preserve"> 系统应有自动切断电源的故障防护措施，并应符合下列规定：</w:t>
      </w:r>
    </w:p>
    <w:p>
      <w:pPr>
        <w:ind w:left="430"/>
        <w:spacing w:before="78" w:line="222" w:lineRule="auto"/>
        <w:rPr>
          <w:rFonts w:ascii="FangSong" w:hAnsi="FangSong" w:eastAsia="FangSong" w:cs="FangSong"/>
          <w:sz w:val="19"/>
          <w:szCs w:val="19"/>
        </w:rPr>
      </w:pPr>
      <w:r>
        <w:rPr>
          <w:rFonts w:ascii="FangSong" w:hAnsi="FangSong" w:eastAsia="FangSong" w:cs="FangSong"/>
          <w:sz w:val="19"/>
          <w:szCs w:val="19"/>
          <w:spacing w:val="13"/>
        </w:rPr>
        <w:t>—当绝缘下降至整定值时，应由监测设备发出可</w:t>
      </w:r>
      <w:r>
        <w:rPr>
          <w:rFonts w:ascii="FangSong" w:hAnsi="FangSong" w:eastAsia="FangSong" w:cs="FangSong"/>
          <w:sz w:val="19"/>
          <w:szCs w:val="19"/>
          <w:spacing w:val="12"/>
        </w:rPr>
        <w:t>听和(或)可见信号；</w:t>
      </w:r>
    </w:p>
    <w:p>
      <w:pPr>
        <w:ind w:left="829" w:right="72" w:hanging="399"/>
        <w:spacing w:before="81" w:line="287" w:lineRule="auto"/>
        <w:rPr>
          <w:rFonts w:ascii="FangSong" w:hAnsi="FangSong" w:eastAsia="FangSong" w:cs="FangSong"/>
          <w:sz w:val="17"/>
          <w:szCs w:val="17"/>
        </w:rPr>
      </w:pPr>
      <w:r>
        <w:rPr>
          <w:rFonts w:ascii="FangSong" w:hAnsi="FangSong" w:eastAsia="FangSong" w:cs="FangSong"/>
          <w:sz w:val="19"/>
          <w:szCs w:val="19"/>
          <w:spacing w:val="21"/>
        </w:rPr>
        <w:t>—</w:t>
      </w:r>
      <w:r>
        <w:rPr>
          <w:rFonts w:ascii="FangSong" w:hAnsi="FangSong" w:eastAsia="FangSong" w:cs="FangSong"/>
          <w:sz w:val="19"/>
          <w:szCs w:val="19"/>
          <w:strike/>
          <w:spacing w:val="21"/>
        </w:rPr>
        <w:t>有</w:t>
      </w:r>
      <w:r>
        <w:rPr>
          <w:rFonts w:ascii="FangSong" w:hAnsi="FangSong" w:eastAsia="FangSong" w:cs="FangSong"/>
          <w:sz w:val="19"/>
          <w:szCs w:val="19"/>
          <w:spacing w:val="21"/>
        </w:rPr>
        <w:t>爆炸危险环境发生对外露导电部分或对地的单一接地故障时，防护装置</w:t>
      </w:r>
      <w:r>
        <w:rPr>
          <w:rFonts w:ascii="FangSong" w:hAnsi="FangSong" w:eastAsia="FangSong" w:cs="FangSong"/>
          <w:sz w:val="19"/>
          <w:szCs w:val="19"/>
          <w:spacing w:val="20"/>
        </w:rPr>
        <w:t>应立即切断故障</w:t>
      </w:r>
      <w:r>
        <w:rPr>
          <w:rFonts w:ascii="FangSong" w:hAnsi="FangSong" w:eastAsia="FangSong" w:cs="FangSong"/>
          <w:sz w:val="19"/>
          <w:szCs w:val="19"/>
        </w:rPr>
        <w:t xml:space="preserve"> </w:t>
      </w:r>
      <w:r>
        <w:rPr>
          <w:rFonts w:ascii="FangSong" w:hAnsi="FangSong" w:eastAsia="FangSong" w:cs="FangSong"/>
          <w:sz w:val="17"/>
          <w:szCs w:val="17"/>
          <w:spacing w:val="-9"/>
        </w:rPr>
        <w:t>线</w:t>
      </w:r>
      <w:r>
        <w:rPr>
          <w:rFonts w:ascii="FangSong" w:hAnsi="FangSong" w:eastAsia="FangSong" w:cs="FangSong"/>
          <w:sz w:val="17"/>
          <w:szCs w:val="17"/>
          <w:spacing w:val="-21"/>
        </w:rPr>
        <w:t xml:space="preserve"> </w:t>
      </w:r>
      <w:r>
        <w:rPr>
          <w:rFonts w:ascii="FangSong" w:hAnsi="FangSong" w:eastAsia="FangSong" w:cs="FangSong"/>
          <w:sz w:val="17"/>
          <w:szCs w:val="17"/>
          <w:spacing w:val="-9"/>
        </w:rPr>
        <w:t>路</w:t>
      </w:r>
      <w:r>
        <w:rPr>
          <w:rFonts w:ascii="FangSong" w:hAnsi="FangSong" w:eastAsia="FangSong" w:cs="FangSong"/>
          <w:sz w:val="17"/>
          <w:szCs w:val="17"/>
          <w:spacing w:val="-31"/>
        </w:rPr>
        <w:t xml:space="preserve"> </w:t>
      </w:r>
      <w:r>
        <w:rPr>
          <w:rFonts w:ascii="FangSong" w:hAnsi="FangSong" w:eastAsia="FangSong" w:cs="FangSong"/>
          <w:sz w:val="17"/>
          <w:szCs w:val="17"/>
          <w:spacing w:val="-9"/>
        </w:rPr>
        <w:t>；</w:t>
      </w:r>
    </w:p>
    <w:p>
      <w:pPr>
        <w:ind w:left="430"/>
        <w:spacing w:before="41" w:line="221" w:lineRule="auto"/>
        <w:rPr>
          <w:rFonts w:ascii="FangSong" w:hAnsi="FangSong" w:eastAsia="FangSong" w:cs="FangSong"/>
          <w:sz w:val="19"/>
          <w:szCs w:val="19"/>
        </w:rPr>
      </w:pPr>
      <w:r>
        <w:rPr>
          <w:rFonts w:ascii="FangSong" w:hAnsi="FangSong" w:eastAsia="FangSong" w:cs="FangSong"/>
          <w:sz w:val="19"/>
          <w:szCs w:val="19"/>
          <w:spacing w:val="19"/>
        </w:rPr>
        <w:t>—</w:t>
      </w:r>
      <w:r>
        <w:rPr>
          <w:rFonts w:ascii="FangSong" w:hAnsi="FangSong" w:eastAsia="FangSong" w:cs="FangSong"/>
          <w:sz w:val="19"/>
          <w:szCs w:val="19"/>
          <w:strike/>
          <w:spacing w:val="-57"/>
        </w:rPr>
        <w:t xml:space="preserve"> </w:t>
      </w:r>
      <w:r>
        <w:rPr>
          <w:rFonts w:ascii="FangSong" w:hAnsi="FangSong" w:eastAsia="FangSong" w:cs="FangSong"/>
          <w:sz w:val="19"/>
          <w:szCs w:val="19"/>
          <w:spacing w:val="19"/>
        </w:rPr>
        <w:t>—</w:t>
      </w:r>
      <w:r>
        <w:rPr>
          <w:rFonts w:ascii="FangSong" w:hAnsi="FangSong" w:eastAsia="FangSong" w:cs="FangSong"/>
          <w:sz w:val="19"/>
          <w:szCs w:val="19"/>
          <w:strike/>
          <w:spacing w:val="-59"/>
        </w:rPr>
        <w:t xml:space="preserve"> </w:t>
      </w:r>
      <w:r>
        <w:rPr>
          <w:rFonts w:ascii="FangSong" w:hAnsi="FangSong" w:eastAsia="FangSong" w:cs="FangSong"/>
          <w:sz w:val="19"/>
          <w:szCs w:val="19"/>
          <w:spacing w:val="19"/>
        </w:rPr>
        <w:t>无爆炸危险环境发生对外露导电部分或对地的单一接地故障时：若预期接触电压不超过</w:t>
      </w:r>
    </w:p>
    <w:p>
      <w:pPr>
        <w:pStyle w:val="BodyText"/>
        <w:ind w:left="830" w:right="72"/>
        <w:spacing w:before="72" w:line="282" w:lineRule="auto"/>
        <w:jc w:val="both"/>
        <w:rPr>
          <w:rFonts w:ascii="FangSong" w:hAnsi="FangSong" w:eastAsia="FangSong" w:cs="FangSong"/>
          <w:sz w:val="19"/>
          <w:szCs w:val="19"/>
        </w:rPr>
      </w:pPr>
      <w:r>
        <w:rPr>
          <w:sz w:val="19"/>
          <w:szCs w:val="19"/>
          <w:spacing w:val="5"/>
        </w:rPr>
        <w:t>36  V,</w:t>
      </w:r>
      <w:r>
        <w:rPr>
          <w:rFonts w:ascii="FangSong" w:hAnsi="FangSong" w:eastAsia="FangSong" w:cs="FangSong"/>
          <w:sz w:val="19"/>
          <w:szCs w:val="19"/>
          <w:spacing w:val="5"/>
        </w:rPr>
        <w:t>可短时继续运行，并由绝缘监视装置发出可听和(或)可见的报警信号；若预期接触电压</w:t>
      </w:r>
      <w:r>
        <w:rPr>
          <w:rFonts w:ascii="FangSong" w:hAnsi="FangSong" w:eastAsia="FangSong" w:cs="FangSong"/>
          <w:sz w:val="19"/>
          <w:szCs w:val="19"/>
          <w:spacing w:val="18"/>
        </w:rPr>
        <w:t xml:space="preserve"> </w:t>
      </w:r>
      <w:r>
        <w:rPr>
          <w:rFonts w:ascii="FangSong" w:hAnsi="FangSong" w:eastAsia="FangSong" w:cs="FangSong"/>
          <w:sz w:val="19"/>
          <w:szCs w:val="19"/>
          <w:spacing w:val="7"/>
        </w:rPr>
        <w:t>超过36</w:t>
      </w:r>
      <w:r>
        <w:rPr>
          <w:rFonts w:ascii="FangSong" w:hAnsi="FangSong" w:eastAsia="FangSong" w:cs="FangSong"/>
          <w:sz w:val="19"/>
          <w:szCs w:val="19"/>
          <w:spacing w:val="-40"/>
        </w:rPr>
        <w:t xml:space="preserve"> </w:t>
      </w:r>
      <w:r>
        <w:rPr>
          <w:rFonts w:ascii="Times New Roman" w:hAnsi="Times New Roman" w:eastAsia="Times New Roman" w:cs="Times New Roman"/>
          <w:sz w:val="19"/>
          <w:szCs w:val="19"/>
          <w:spacing w:val="7"/>
        </w:rPr>
        <w:t>V,</w:t>
      </w:r>
      <w:r>
        <w:rPr>
          <w:rFonts w:ascii="Times New Roman" w:hAnsi="Times New Roman" w:eastAsia="Times New Roman" w:cs="Times New Roman"/>
          <w:sz w:val="19"/>
          <w:szCs w:val="19"/>
          <w:spacing w:val="40"/>
        </w:rPr>
        <w:t xml:space="preserve"> </w:t>
      </w:r>
      <w:r>
        <w:rPr>
          <w:rFonts w:ascii="FangSong" w:hAnsi="FangSong" w:eastAsia="FangSong" w:cs="FangSong"/>
          <w:sz w:val="19"/>
          <w:szCs w:val="19"/>
          <w:spacing w:val="7"/>
        </w:rPr>
        <w:t>防护装置应立即切断故障线路；当发生第二次异相接地故障时，应由过电流保护器</w:t>
      </w:r>
      <w:r>
        <w:rPr>
          <w:rFonts w:ascii="FangSong" w:hAnsi="FangSong" w:eastAsia="FangSong" w:cs="FangSong"/>
          <w:sz w:val="19"/>
          <w:szCs w:val="19"/>
        </w:rPr>
        <w:t xml:space="preserve"> </w:t>
      </w:r>
      <w:r>
        <w:rPr>
          <w:rFonts w:ascii="FangSong" w:hAnsi="FangSong" w:eastAsia="FangSong" w:cs="FangSong"/>
          <w:sz w:val="19"/>
          <w:szCs w:val="19"/>
          <w:spacing w:val="9"/>
        </w:rPr>
        <w:t>或剩余电流保护器切断故障回路。</w:t>
      </w:r>
    </w:p>
    <w:p>
      <w:pPr>
        <w:pStyle w:val="BodyText"/>
        <w:ind w:left="62"/>
        <w:spacing w:before="106" w:line="226" w:lineRule="auto"/>
        <w:rPr>
          <w:sz w:val="19"/>
          <w:szCs w:val="19"/>
        </w:rPr>
      </w:pPr>
      <w:r>
        <w:rPr>
          <w:sz w:val="19"/>
          <w:szCs w:val="19"/>
          <w:b/>
          <w:bCs/>
          <w:spacing w:val="-6"/>
        </w:rPr>
        <w:t>6.7.4</w:t>
      </w:r>
      <w:r>
        <w:rPr>
          <w:sz w:val="19"/>
          <w:szCs w:val="19"/>
          <w:spacing w:val="19"/>
        </w:rPr>
        <w:t xml:space="preserve">  </w:t>
      </w:r>
      <w:r>
        <w:rPr>
          <w:sz w:val="19"/>
          <w:szCs w:val="19"/>
          <w:b/>
          <w:bCs/>
          <w:spacing w:val="-6"/>
        </w:rPr>
        <w:t>电气硐室</w:t>
      </w:r>
      <w:r>
        <w:rPr>
          <w:sz w:val="19"/>
          <w:szCs w:val="19"/>
          <w:spacing w:val="2"/>
        </w:rPr>
        <w:t xml:space="preserve">               </w:t>
      </w:r>
      <w:r>
        <w:rPr>
          <w:sz w:val="19"/>
          <w:szCs w:val="19"/>
          <w:spacing w:val="-6"/>
          <w:position w:val="3"/>
        </w:rPr>
        <w:t>曲</w:t>
      </w:r>
    </w:p>
    <w:p>
      <w:pPr>
        <w:pStyle w:val="BodyText"/>
        <w:ind w:left="2"/>
        <w:spacing w:before="254" w:line="219" w:lineRule="auto"/>
        <w:rPr>
          <w:sz w:val="19"/>
          <w:szCs w:val="19"/>
        </w:rPr>
      </w:pPr>
      <w:r>
        <w:rPr>
          <w:sz w:val="19"/>
          <w:szCs w:val="19"/>
          <w:b/>
          <w:bCs/>
          <w:spacing w:val="1"/>
        </w:rPr>
        <w:t>6.7.4.1</w:t>
      </w:r>
      <w:r>
        <w:rPr>
          <w:sz w:val="19"/>
          <w:szCs w:val="19"/>
          <w:spacing w:val="1"/>
        </w:rPr>
        <w:t xml:space="preserve">  电气硐室应符合下列要求：</w:t>
      </w:r>
    </w:p>
    <w:p>
      <w:pPr>
        <w:pStyle w:val="BodyText"/>
        <w:ind w:left="430"/>
        <w:spacing w:before="74" w:line="219" w:lineRule="auto"/>
        <w:rPr>
          <w:sz w:val="19"/>
          <w:szCs w:val="19"/>
        </w:rPr>
      </w:pPr>
      <w:r>
        <w:rPr>
          <w:sz w:val="19"/>
          <w:szCs w:val="19"/>
          <w:spacing w:val="9"/>
        </w:rPr>
        <w:t>——不应采用可燃性材料支护；</w:t>
      </w:r>
    </w:p>
    <w:p>
      <w:pPr>
        <w:pStyle w:val="BodyText"/>
        <w:ind w:left="430"/>
        <w:spacing w:before="74" w:line="219" w:lineRule="auto"/>
        <w:rPr>
          <w:sz w:val="19"/>
          <w:szCs w:val="19"/>
        </w:rPr>
      </w:pPr>
      <w:r>
        <w:rPr>
          <w:sz w:val="19"/>
          <w:szCs w:val="19"/>
          <w:spacing w:val="16"/>
        </w:rPr>
        <w:t>—-硐室的顶板和墙壁应无渗水；</w:t>
      </w:r>
    </w:p>
    <w:p>
      <w:pPr>
        <w:pStyle w:val="BodyText"/>
        <w:ind w:left="829" w:right="65" w:hanging="259"/>
        <w:spacing w:before="95" w:line="249" w:lineRule="auto"/>
        <w:rPr>
          <w:rFonts w:ascii="Times New Roman" w:hAnsi="Times New Roman" w:eastAsia="Times New Roman" w:cs="Times New Roman"/>
          <w:sz w:val="19"/>
          <w:szCs w:val="19"/>
        </w:rPr>
      </w:pPr>
      <w:r>
        <w:rPr>
          <w:sz w:val="19"/>
          <w:szCs w:val="19"/>
          <w:spacing w:val="7"/>
        </w:rPr>
        <w:t>—中央变电所的地面应比其入口处巷道底板高出0.5</w:t>
      </w:r>
      <w:r>
        <w:rPr>
          <w:sz w:val="19"/>
          <w:szCs w:val="19"/>
          <w:spacing w:val="-34"/>
        </w:rPr>
        <w:t xml:space="preserve"> </w:t>
      </w:r>
      <w:r>
        <w:rPr>
          <w:sz w:val="19"/>
          <w:szCs w:val="19"/>
          <w:spacing w:val="7"/>
        </w:rPr>
        <w:t>m</w:t>
      </w:r>
      <w:r>
        <w:rPr>
          <w:sz w:val="19"/>
          <w:szCs w:val="19"/>
          <w:spacing w:val="53"/>
        </w:rPr>
        <w:t xml:space="preserve"> </w:t>
      </w:r>
      <w:r>
        <w:rPr>
          <w:sz w:val="19"/>
          <w:szCs w:val="19"/>
          <w:spacing w:val="7"/>
        </w:rPr>
        <w:t>以上；与水泵房毗邻时，应高于水泵房地</w:t>
      </w:r>
      <w:r>
        <w:rPr>
          <w:sz w:val="19"/>
          <w:szCs w:val="19"/>
        </w:rPr>
        <w:t xml:space="preserve"> </w:t>
      </w:r>
      <w:r>
        <w:rPr>
          <w:sz w:val="19"/>
          <w:szCs w:val="19"/>
          <w:spacing w:val="-2"/>
        </w:rPr>
        <w:t>面0.3</w:t>
      </w:r>
      <w:r>
        <w:rPr>
          <w:sz w:val="19"/>
          <w:szCs w:val="19"/>
          <w:spacing w:val="9"/>
        </w:rPr>
        <w:t xml:space="preserve"> </w:t>
      </w:r>
      <w:r>
        <w:rPr>
          <w:rFonts w:ascii="Times New Roman" w:hAnsi="Times New Roman" w:eastAsia="Times New Roman" w:cs="Times New Roman"/>
          <w:sz w:val="19"/>
          <w:szCs w:val="19"/>
          <w:spacing w:val="-2"/>
        </w:rPr>
        <w:t>m;</w:t>
      </w:r>
    </w:p>
    <w:p>
      <w:pPr>
        <w:pStyle w:val="BodyText"/>
        <w:ind w:left="489" w:right="1889" w:firstLine="90"/>
        <w:spacing w:before="77" w:line="292" w:lineRule="auto"/>
        <w:rPr>
          <w:sz w:val="19"/>
          <w:szCs w:val="19"/>
        </w:rPr>
      </w:pPr>
      <w:r>
        <w:rPr>
          <w:sz w:val="19"/>
          <w:szCs w:val="19"/>
          <w:spacing w:val="13"/>
        </w:rPr>
        <w:t>—采区变电所及其他电气硐室的地面应比其入口处的巷道</w:t>
      </w:r>
      <w:r>
        <w:rPr>
          <w:sz w:val="19"/>
          <w:szCs w:val="19"/>
          <w:spacing w:val="12"/>
        </w:rPr>
        <w:t>底板高出0.2</w:t>
      </w:r>
      <w:r>
        <w:rPr>
          <w:sz w:val="19"/>
          <w:szCs w:val="19"/>
          <w:spacing w:val="-47"/>
        </w:rPr>
        <w:t xml:space="preserve"> </w:t>
      </w:r>
      <w:r>
        <w:rPr>
          <w:sz w:val="19"/>
          <w:szCs w:val="19"/>
          <w:spacing w:val="12"/>
        </w:rPr>
        <w:t>m;</w:t>
      </w:r>
      <w:r>
        <w:rPr>
          <w:sz w:val="19"/>
          <w:szCs w:val="19"/>
        </w:rPr>
        <w:t xml:space="preserve"> </w:t>
      </w:r>
      <w:r>
        <w:rPr>
          <w:sz w:val="19"/>
          <w:szCs w:val="19"/>
          <w:spacing w:val="15"/>
        </w:rPr>
        <w:t>—</w:t>
      </w:r>
      <w:r>
        <w:rPr>
          <w:sz w:val="19"/>
          <w:szCs w:val="19"/>
          <w:strike/>
          <w:spacing w:val="15"/>
        </w:rPr>
        <w:t>硐</w:t>
      </w:r>
      <w:r>
        <w:rPr>
          <w:sz w:val="19"/>
          <w:szCs w:val="19"/>
          <w:spacing w:val="15"/>
        </w:rPr>
        <w:t>室地面应以2‰～5‰的坡度向巷道等标高较低的方向倾斜；</w:t>
      </w:r>
    </w:p>
    <w:p>
      <w:pPr>
        <w:pStyle w:val="BodyText"/>
        <w:ind w:left="430"/>
        <w:spacing w:before="1" w:line="219" w:lineRule="auto"/>
        <w:rPr>
          <w:sz w:val="19"/>
          <w:szCs w:val="19"/>
        </w:rPr>
      </w:pPr>
      <w:r>
        <w:rPr>
          <w:sz w:val="19"/>
          <w:szCs w:val="19"/>
          <w:spacing w:val="9"/>
        </w:rPr>
        <w:t>—  电缆沟应无积水。</w:t>
      </w:r>
    </w:p>
    <w:p>
      <w:pPr>
        <w:pStyle w:val="BodyText"/>
        <w:ind w:left="2"/>
        <w:spacing w:before="74" w:line="219" w:lineRule="auto"/>
        <w:rPr>
          <w:sz w:val="19"/>
          <w:szCs w:val="19"/>
        </w:rPr>
      </w:pPr>
      <w:r>
        <w:rPr>
          <w:sz w:val="19"/>
          <w:szCs w:val="19"/>
          <w:b/>
          <w:bCs/>
          <w:spacing w:val="1"/>
        </w:rPr>
        <w:t>6.7.4.2</w:t>
      </w:r>
      <w:r>
        <w:rPr>
          <w:sz w:val="19"/>
          <w:szCs w:val="19"/>
          <w:spacing w:val="35"/>
        </w:rPr>
        <w:t xml:space="preserve">  </w:t>
      </w:r>
      <w:r>
        <w:rPr>
          <w:sz w:val="19"/>
          <w:szCs w:val="19"/>
          <w:spacing w:val="1"/>
        </w:rPr>
        <w:t>电气设备硐室应符合下列规定：</w:t>
      </w:r>
    </w:p>
    <w:p>
      <w:pPr>
        <w:pStyle w:val="BodyText"/>
        <w:ind w:left="430"/>
        <w:spacing w:before="75" w:line="219" w:lineRule="auto"/>
        <w:rPr>
          <w:sz w:val="19"/>
          <w:szCs w:val="19"/>
        </w:rPr>
      </w:pPr>
      <w:r>
        <w:rPr>
          <w:sz w:val="19"/>
          <w:szCs w:val="19"/>
          <w:spacing w:val="7"/>
        </w:rPr>
        <w:t>——长度超过9</w:t>
      </w:r>
      <w:r>
        <w:rPr>
          <w:sz w:val="19"/>
          <w:szCs w:val="19"/>
          <w:spacing w:val="-17"/>
        </w:rPr>
        <w:t xml:space="preserve"> </w:t>
      </w:r>
      <w:r>
        <w:rPr>
          <w:sz w:val="19"/>
          <w:szCs w:val="19"/>
          <w:spacing w:val="7"/>
        </w:rPr>
        <w:t>m</w:t>
      </w:r>
      <w:r>
        <w:rPr>
          <w:sz w:val="19"/>
          <w:szCs w:val="19"/>
          <w:spacing w:val="42"/>
        </w:rPr>
        <w:t xml:space="preserve"> </w:t>
      </w:r>
      <w:r>
        <w:rPr>
          <w:sz w:val="19"/>
          <w:szCs w:val="19"/>
          <w:spacing w:val="7"/>
        </w:rPr>
        <w:t>的硐室，应在硐室的两端各设一个出口；</w:t>
      </w:r>
    </w:p>
    <w:p>
      <w:pPr>
        <w:pStyle w:val="BodyText"/>
        <w:ind w:left="430"/>
        <w:spacing w:before="105" w:line="219" w:lineRule="auto"/>
        <w:rPr>
          <w:sz w:val="19"/>
          <w:szCs w:val="19"/>
        </w:rPr>
      </w:pPr>
      <w:r>
        <w:rPr>
          <w:sz w:val="19"/>
          <w:szCs w:val="19"/>
          <w:spacing w:val="8"/>
        </w:rPr>
        <w:t>—</w:t>
      </w:r>
      <w:r>
        <w:rPr>
          <w:sz w:val="19"/>
          <w:szCs w:val="19"/>
          <w:strike/>
          <w:spacing w:val="8"/>
        </w:rPr>
        <w:t>出</w:t>
      </w:r>
      <w:r>
        <w:rPr>
          <w:sz w:val="19"/>
          <w:szCs w:val="19"/>
          <w:strike/>
          <w:spacing w:val="-53"/>
        </w:rPr>
        <w:t xml:space="preserve"> </w:t>
      </w:r>
      <w:r>
        <w:rPr>
          <w:sz w:val="19"/>
          <w:szCs w:val="19"/>
          <w:spacing w:val="-71"/>
        </w:rPr>
        <w:t xml:space="preserve"> </w:t>
      </w:r>
      <w:r>
        <w:rPr>
          <w:sz w:val="19"/>
          <w:szCs w:val="19"/>
          <w:spacing w:val="8"/>
        </w:rPr>
        <w:t>口应设防火门和向外开的铁栅栏门；有淹没危险时，应设防水门。</w:t>
      </w:r>
    </w:p>
    <w:p>
      <w:pPr>
        <w:pStyle w:val="BodyText"/>
        <w:ind w:left="2"/>
        <w:spacing w:before="53" w:line="222" w:lineRule="auto"/>
        <w:rPr>
          <w:sz w:val="19"/>
          <w:szCs w:val="19"/>
        </w:rPr>
      </w:pPr>
      <w:r>
        <w:rPr>
          <w:sz w:val="19"/>
          <w:szCs w:val="19"/>
          <w:b/>
          <w:bCs/>
          <w:spacing w:val="1"/>
        </w:rPr>
        <w:t>6.7.4.3</w:t>
      </w:r>
      <w:r>
        <w:rPr>
          <w:sz w:val="19"/>
          <w:szCs w:val="19"/>
          <w:spacing w:val="1"/>
        </w:rPr>
        <w:t xml:space="preserve">  </w:t>
      </w:r>
      <w:r>
        <w:rPr>
          <w:rFonts w:ascii="SimHei" w:hAnsi="SimHei" w:eastAsia="SimHei" w:cs="SimHei"/>
          <w:sz w:val="19"/>
          <w:szCs w:val="19"/>
          <w:spacing w:val="1"/>
        </w:rPr>
        <w:t>硐</w:t>
      </w:r>
      <w:r>
        <w:rPr>
          <w:sz w:val="19"/>
          <w:szCs w:val="19"/>
          <w:spacing w:val="1"/>
        </w:rPr>
        <w:t>室内应配备消防器材。</w:t>
      </w:r>
    </w:p>
    <w:p>
      <w:pPr>
        <w:pStyle w:val="BodyText"/>
        <w:ind w:right="73"/>
        <w:spacing w:before="82" w:line="255" w:lineRule="auto"/>
        <w:rPr>
          <w:sz w:val="19"/>
          <w:szCs w:val="19"/>
        </w:rPr>
      </w:pPr>
      <w:r>
        <w:rPr>
          <w:sz w:val="19"/>
          <w:szCs w:val="19"/>
          <w:spacing w:val="4"/>
        </w:rPr>
        <w:t>6.7.4.4</w:t>
      </w:r>
      <w:r>
        <w:rPr>
          <w:sz w:val="19"/>
          <w:szCs w:val="19"/>
          <w:spacing w:val="85"/>
        </w:rPr>
        <w:t xml:space="preserve"> </w:t>
      </w:r>
      <w:r>
        <w:rPr>
          <w:sz w:val="19"/>
          <w:szCs w:val="19"/>
          <w:spacing w:val="4"/>
        </w:rPr>
        <w:t>硐室内各种电气设备的控制装置，应注明编号和用途，并有停送电标志。硐室入口应悬挂“非</w:t>
      </w:r>
      <w:r>
        <w:rPr>
          <w:sz w:val="19"/>
          <w:szCs w:val="19"/>
        </w:rPr>
        <w:t xml:space="preserve"> </w:t>
      </w:r>
      <w:r>
        <w:rPr>
          <w:sz w:val="19"/>
          <w:szCs w:val="19"/>
          <w:spacing w:val="3"/>
        </w:rPr>
        <w:t>工作人员禁止入内”的标志牌，高压电气设备应悬挂“高压危险”的</w:t>
      </w:r>
      <w:r>
        <w:rPr>
          <w:sz w:val="19"/>
          <w:szCs w:val="19"/>
          <w:spacing w:val="2"/>
        </w:rPr>
        <w:t>标志牌，并应有照明。无人值守的硐</w:t>
      </w:r>
      <w:r>
        <w:rPr>
          <w:sz w:val="19"/>
          <w:szCs w:val="19"/>
        </w:rPr>
        <w:t xml:space="preserve"> </w:t>
      </w:r>
      <w:r>
        <w:rPr>
          <w:sz w:val="19"/>
          <w:szCs w:val="19"/>
          <w:spacing w:val="7"/>
        </w:rPr>
        <w:t>室应关门加锁。</w:t>
      </w:r>
    </w:p>
    <w:p>
      <w:pPr>
        <w:pStyle w:val="BodyText"/>
        <w:ind w:left="2"/>
        <w:spacing w:before="241" w:line="219" w:lineRule="auto"/>
        <w:rPr>
          <w:sz w:val="19"/>
          <w:szCs w:val="19"/>
        </w:rPr>
      </w:pPr>
      <w:r>
        <w:rPr>
          <w:sz w:val="19"/>
          <w:szCs w:val="19"/>
          <w:b/>
          <w:bCs/>
          <w:spacing w:val="-10"/>
        </w:rPr>
        <w:t>6.7.5</w:t>
      </w:r>
      <w:r>
        <w:rPr>
          <w:sz w:val="19"/>
          <w:szCs w:val="19"/>
          <w:spacing w:val="12"/>
        </w:rPr>
        <w:t xml:space="preserve">  </w:t>
      </w:r>
      <w:r>
        <w:rPr>
          <w:sz w:val="19"/>
          <w:szCs w:val="19"/>
          <w:b/>
          <w:bCs/>
          <w:spacing w:val="-10"/>
        </w:rPr>
        <w:t>照明</w:t>
      </w:r>
    </w:p>
    <w:p>
      <w:pPr>
        <w:pStyle w:val="BodyText"/>
        <w:ind w:left="2"/>
        <w:spacing w:before="267" w:line="219" w:lineRule="auto"/>
        <w:rPr>
          <w:sz w:val="19"/>
          <w:szCs w:val="19"/>
        </w:rPr>
      </w:pPr>
      <w:r>
        <w:rPr>
          <w:sz w:val="19"/>
          <w:szCs w:val="19"/>
          <w:b/>
          <w:bCs/>
          <w:spacing w:val="3"/>
        </w:rPr>
        <w:t>6.7.5.1</w:t>
      </w:r>
      <w:r>
        <w:rPr>
          <w:sz w:val="19"/>
          <w:szCs w:val="19"/>
          <w:spacing w:val="3"/>
        </w:rPr>
        <w:t xml:space="preserve">  井下所有作业地点、安全通道和通往作</w:t>
      </w:r>
      <w:r>
        <w:rPr>
          <w:sz w:val="19"/>
          <w:szCs w:val="19"/>
          <w:spacing w:val="2"/>
        </w:rPr>
        <w:t>业地点的通道均应设照明。</w:t>
      </w:r>
    </w:p>
    <w:p>
      <w:pPr>
        <w:pStyle w:val="BodyText"/>
        <w:ind w:left="2"/>
        <w:spacing w:before="55" w:line="222" w:lineRule="auto"/>
        <w:rPr>
          <w:sz w:val="19"/>
          <w:szCs w:val="19"/>
        </w:rPr>
      </w:pPr>
      <w:r>
        <w:rPr>
          <w:sz w:val="19"/>
          <w:szCs w:val="19"/>
          <w:b/>
          <w:bCs/>
          <w:spacing w:val="1"/>
        </w:rPr>
        <w:t>6.7.5.2</w:t>
      </w:r>
      <w:r>
        <w:rPr>
          <w:sz w:val="19"/>
          <w:szCs w:val="19"/>
          <w:spacing w:val="1"/>
        </w:rPr>
        <w:t xml:space="preserve">  </w:t>
      </w:r>
      <w:r>
        <w:rPr>
          <w:rFonts w:ascii="SimHei" w:hAnsi="SimHei" w:eastAsia="SimHei" w:cs="SimHei"/>
          <w:sz w:val="19"/>
          <w:szCs w:val="19"/>
          <w:spacing w:val="1"/>
        </w:rPr>
        <w:t>下</w:t>
      </w:r>
      <w:r>
        <w:rPr>
          <w:sz w:val="19"/>
          <w:szCs w:val="19"/>
          <w:spacing w:val="1"/>
        </w:rPr>
        <w:t>列场所应设置应急照明：</w:t>
      </w:r>
    </w:p>
    <w:p>
      <w:pPr>
        <w:pStyle w:val="BodyText"/>
        <w:ind w:left="390"/>
        <w:spacing w:before="71" w:line="220" w:lineRule="auto"/>
        <w:rPr>
          <w:sz w:val="19"/>
          <w:szCs w:val="19"/>
        </w:rPr>
      </w:pPr>
      <w:r>
        <w:rPr>
          <w:sz w:val="19"/>
          <w:szCs w:val="19"/>
          <w:spacing w:val="6"/>
        </w:rPr>
        <w:t>—  井下变电所；</w:t>
      </w:r>
    </w:p>
    <w:p>
      <w:pPr>
        <w:pStyle w:val="BodyText"/>
        <w:ind w:left="390"/>
        <w:spacing w:before="84" w:line="219" w:lineRule="auto"/>
        <w:rPr>
          <w:sz w:val="19"/>
          <w:szCs w:val="19"/>
        </w:rPr>
      </w:pPr>
      <w:r>
        <w:rPr>
          <w:sz w:val="19"/>
          <w:szCs w:val="19"/>
          <w:spacing w:val="8"/>
        </w:rPr>
        <w:t>——主要排水泵房；</w:t>
      </w:r>
    </w:p>
    <w:p>
      <w:pPr>
        <w:pStyle w:val="BodyText"/>
        <w:ind w:left="390"/>
        <w:spacing w:before="74" w:line="219" w:lineRule="auto"/>
        <w:rPr>
          <w:sz w:val="19"/>
          <w:szCs w:val="19"/>
        </w:rPr>
      </w:pPr>
      <w:r>
        <w:rPr>
          <w:sz w:val="19"/>
          <w:szCs w:val="19"/>
          <w:spacing w:val="1"/>
        </w:rPr>
        <w:t>——监控室、生产调度室、通信站和网络中心；</w:t>
      </w:r>
    </w:p>
    <w:p>
      <w:pPr>
        <w:pStyle w:val="BodyText"/>
        <w:ind w:left="390"/>
        <w:spacing w:before="74" w:line="219" w:lineRule="auto"/>
        <w:rPr>
          <w:sz w:val="19"/>
          <w:szCs w:val="19"/>
        </w:rPr>
      </w:pPr>
      <w:r>
        <w:rPr>
          <w:sz w:val="19"/>
          <w:szCs w:val="19"/>
          <w:spacing w:val="7"/>
        </w:rPr>
        <w:t>——提升机房；</w:t>
      </w:r>
    </w:p>
    <w:p>
      <w:pPr>
        <w:pStyle w:val="BodyText"/>
        <w:ind w:left="390"/>
        <w:spacing w:before="74" w:line="219" w:lineRule="auto"/>
        <w:rPr>
          <w:sz w:val="19"/>
          <w:szCs w:val="19"/>
        </w:rPr>
      </w:pPr>
      <w:r>
        <w:rPr>
          <w:sz w:val="19"/>
          <w:szCs w:val="19"/>
          <w:spacing w:val="7"/>
        </w:rPr>
        <w:t>——通风机房；</w:t>
      </w:r>
    </w:p>
    <w:p>
      <w:pPr>
        <w:pStyle w:val="BodyText"/>
        <w:ind w:left="390"/>
        <w:spacing w:before="76" w:line="219" w:lineRule="auto"/>
        <w:rPr>
          <w:sz w:val="19"/>
          <w:szCs w:val="19"/>
        </w:rPr>
      </w:pPr>
      <w:r>
        <w:rPr>
          <w:sz w:val="19"/>
          <w:szCs w:val="19"/>
          <w:spacing w:val="6"/>
        </w:rPr>
        <w:t>——副井井口房；</w:t>
      </w:r>
    </w:p>
    <w:p>
      <w:pPr>
        <w:pStyle w:val="BodyText"/>
        <w:ind w:left="390"/>
        <w:spacing w:before="75" w:line="219" w:lineRule="auto"/>
        <w:rPr>
          <w:sz w:val="19"/>
          <w:szCs w:val="19"/>
        </w:rPr>
      </w:pPr>
      <w:r>
        <w:rPr>
          <w:sz w:val="19"/>
          <w:szCs w:val="19"/>
          <w:spacing w:val="10"/>
        </w:rPr>
        <w:t>——矿山救护值班室。</w:t>
      </w:r>
    </w:p>
    <w:p>
      <w:pPr>
        <w:spacing w:line="219" w:lineRule="auto"/>
        <w:sectPr>
          <w:footerReference w:type="default" r:id="rId165"/>
          <w:pgSz w:w="11910" w:h="16850"/>
          <w:pgMar w:top="400" w:right="1392" w:bottom="1560" w:left="1579" w:header="0" w:footer="1443" w:gutter="0"/>
        </w:sectPr>
        <w:rPr>
          <w:sz w:val="19"/>
          <w:szCs w:val="19"/>
        </w:rPr>
      </w:pPr>
    </w:p>
    <w:p>
      <w:pPr>
        <w:spacing w:line="282" w:lineRule="auto"/>
        <w:rPr>
          <w:rFonts w:ascii="Arial"/>
          <w:sz w:val="21"/>
        </w:rPr>
      </w:pPr>
      <w:r/>
    </w:p>
    <w:p>
      <w:pPr>
        <w:spacing w:line="282" w:lineRule="auto"/>
        <w:rPr>
          <w:rFonts w:ascii="Arial"/>
          <w:sz w:val="21"/>
        </w:rPr>
      </w:pPr>
      <w:r/>
    </w:p>
    <w:p>
      <w:pPr>
        <w:spacing w:line="282" w:lineRule="auto"/>
        <w:rPr>
          <w:rFonts w:ascii="Arial"/>
          <w:sz w:val="21"/>
        </w:rPr>
      </w:pPr>
      <w:r/>
    </w:p>
    <w:p>
      <w:pPr>
        <w:spacing w:line="283" w:lineRule="auto"/>
        <w:rPr>
          <w:rFonts w:ascii="Arial"/>
          <w:sz w:val="21"/>
        </w:rPr>
      </w:pPr>
      <w:r/>
    </w:p>
    <w:p>
      <w:pPr>
        <w:spacing w:line="283" w:lineRule="auto"/>
        <w:rPr>
          <w:rFonts w:ascii="Arial"/>
          <w:sz w:val="21"/>
        </w:rPr>
      </w:pPr>
      <w:r/>
    </w:p>
    <w:p>
      <w:pPr>
        <w:spacing w:before="55" w:line="189" w:lineRule="auto"/>
        <w:rPr>
          <w:rFonts w:ascii="Times New Roman" w:hAnsi="Times New Roman" w:eastAsia="Times New Roman" w:cs="Times New Roman"/>
          <w:sz w:val="19"/>
          <w:szCs w:val="19"/>
        </w:rPr>
      </w:pPr>
      <w:bookmarkStart w:name="bookmark61" w:id="46"/>
      <w:bookmarkEnd w:id="46"/>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pStyle w:val="BodyText"/>
        <w:ind w:left="399"/>
        <w:spacing w:before="297" w:line="212" w:lineRule="auto"/>
        <w:rPr>
          <w:sz w:val="19"/>
          <w:szCs w:val="19"/>
        </w:rPr>
      </w:pPr>
      <w:r>
        <w:rPr>
          <w:sz w:val="19"/>
          <w:szCs w:val="19"/>
          <w:spacing w:val="15"/>
        </w:rPr>
        <w:t>非消防工作区域继续工作应急照明连续供电时间不应少于2</w:t>
      </w:r>
      <w:r>
        <w:rPr>
          <w:sz w:val="19"/>
          <w:szCs w:val="19"/>
          <w:spacing w:val="-14"/>
        </w:rPr>
        <w:t xml:space="preserve"> </w:t>
      </w:r>
      <w:r>
        <w:rPr>
          <w:rFonts w:ascii="Times New Roman" w:hAnsi="Times New Roman" w:eastAsia="Times New Roman" w:cs="Times New Roman"/>
          <w:sz w:val="19"/>
          <w:szCs w:val="19"/>
          <w:spacing w:val="15"/>
        </w:rPr>
        <w:t>h; </w:t>
      </w:r>
      <w:r>
        <w:rPr>
          <w:sz w:val="19"/>
          <w:szCs w:val="19"/>
          <w:spacing w:val="15"/>
        </w:rPr>
        <w:t>消防应急照明和灯光疏散指示标</w:t>
      </w:r>
    </w:p>
    <w:p>
      <w:pPr>
        <w:pStyle w:val="BodyText"/>
        <w:spacing w:before="143" w:line="219" w:lineRule="auto"/>
        <w:rPr>
          <w:sz w:val="19"/>
          <w:szCs w:val="19"/>
        </w:rPr>
      </w:pPr>
      <w:r>
        <w:rPr>
          <w:sz w:val="19"/>
          <w:szCs w:val="19"/>
          <w:spacing w:val="7"/>
        </w:rPr>
        <w:t>志的备用电源的连续供电时间不应少于0.5 h。</w:t>
      </w:r>
    </w:p>
    <w:p>
      <w:pPr>
        <w:pStyle w:val="BodyText"/>
        <w:ind w:right="73"/>
        <w:spacing w:before="25" w:line="296" w:lineRule="auto"/>
        <w:rPr>
          <w:sz w:val="19"/>
          <w:szCs w:val="19"/>
        </w:rPr>
      </w:pPr>
      <w:r>
        <w:rPr>
          <w:sz w:val="19"/>
          <w:szCs w:val="19"/>
          <w:spacing w:val="4"/>
        </w:rPr>
        <w:t>6.7.5.3  采、掘工作面应采用移动式电气照明，移动式照明</w:t>
      </w:r>
      <w:r>
        <w:rPr>
          <w:sz w:val="19"/>
          <w:szCs w:val="19"/>
          <w:spacing w:val="3"/>
        </w:rPr>
        <w:t>灯具应具有良好的透光和耐震性能，坚固耐</w:t>
      </w:r>
      <w:r>
        <w:rPr>
          <w:sz w:val="19"/>
          <w:szCs w:val="19"/>
        </w:rPr>
        <w:t xml:space="preserve"> </w:t>
      </w:r>
      <w:r>
        <w:rPr>
          <w:sz w:val="19"/>
          <w:szCs w:val="19"/>
          <w:spacing w:val="3"/>
        </w:rPr>
        <w:t>用，并有金属保护网等安全措施。</w:t>
      </w:r>
    </w:p>
    <w:p>
      <w:pPr>
        <w:pStyle w:val="BodyText"/>
        <w:ind w:right="71"/>
        <w:spacing w:line="337" w:lineRule="auto"/>
        <w:rPr>
          <w:sz w:val="16"/>
          <w:szCs w:val="16"/>
        </w:rPr>
      </w:pPr>
      <w:r>
        <w:rPr>
          <w:sz w:val="19"/>
          <w:szCs w:val="19"/>
          <w:spacing w:val="16"/>
        </w:rPr>
        <w:t>6.7.5.4  照明变压器应采用专用线路供电。照明电源应从其供电变压器低压出线侧的断路器之前</w:t>
      </w:r>
      <w:r>
        <w:rPr>
          <w:sz w:val="19"/>
          <w:szCs w:val="19"/>
          <w:spacing w:val="1"/>
        </w:rPr>
        <w:t xml:space="preserve"> </w:t>
      </w:r>
      <w:r>
        <w:rPr>
          <w:sz w:val="16"/>
          <w:szCs w:val="16"/>
          <w:spacing w:val="-13"/>
        </w:rPr>
        <w:t>引</w:t>
      </w:r>
      <w:r>
        <w:rPr>
          <w:sz w:val="16"/>
          <w:szCs w:val="16"/>
        </w:rPr>
        <w:t xml:space="preserve"> </w:t>
      </w:r>
      <w:r>
        <w:rPr>
          <w:sz w:val="16"/>
          <w:szCs w:val="16"/>
          <w:spacing w:val="-13"/>
        </w:rPr>
        <w:t>出</w:t>
      </w:r>
      <w:r>
        <w:rPr>
          <w:sz w:val="16"/>
          <w:szCs w:val="16"/>
          <w:spacing w:val="-19"/>
        </w:rPr>
        <w:t xml:space="preserve"> </w:t>
      </w:r>
      <w:r>
        <w:rPr>
          <w:sz w:val="16"/>
          <w:szCs w:val="16"/>
          <w:spacing w:val="-13"/>
        </w:rPr>
        <w:t>。</w:t>
      </w:r>
    </w:p>
    <w:p>
      <w:pPr>
        <w:pStyle w:val="BodyText"/>
        <w:spacing w:line="217" w:lineRule="auto"/>
        <w:rPr>
          <w:sz w:val="19"/>
          <w:szCs w:val="19"/>
        </w:rPr>
      </w:pPr>
      <w:r>
        <w:rPr>
          <w:sz w:val="19"/>
          <w:szCs w:val="19"/>
        </w:rPr>
        <w:t>6.7.5.5  井下照明灯具应防水、防潮</w:t>
      </w:r>
      <w:r>
        <w:rPr>
          <w:sz w:val="19"/>
          <w:szCs w:val="19"/>
          <w:spacing w:val="-1"/>
        </w:rPr>
        <w:t>、防尘；井下爆破器材库照明应采取防爆措施。</w:t>
      </w:r>
    </w:p>
    <w:p>
      <w:pPr>
        <w:pStyle w:val="BodyText"/>
        <w:ind w:left="2"/>
        <w:spacing w:before="224" w:line="222" w:lineRule="auto"/>
        <w:rPr>
          <w:rFonts w:ascii="SimHei" w:hAnsi="SimHei" w:eastAsia="SimHei" w:cs="SimHei"/>
          <w:sz w:val="19"/>
          <w:szCs w:val="19"/>
        </w:rPr>
      </w:pPr>
      <w:r>
        <w:rPr>
          <w:sz w:val="19"/>
          <w:szCs w:val="19"/>
          <w:b/>
          <w:bCs/>
          <w:spacing w:val="-7"/>
        </w:rPr>
        <w:t>6.7.6</w:t>
      </w:r>
      <w:r>
        <w:rPr>
          <w:sz w:val="19"/>
          <w:szCs w:val="19"/>
          <w:spacing w:val="20"/>
        </w:rPr>
        <w:t xml:space="preserve">  </w:t>
      </w:r>
      <w:r>
        <w:rPr>
          <w:rFonts w:ascii="SimHei" w:hAnsi="SimHei" w:eastAsia="SimHei" w:cs="SimHei"/>
          <w:sz w:val="19"/>
          <w:szCs w:val="19"/>
          <w:b/>
          <w:bCs/>
          <w:spacing w:val="-7"/>
        </w:rPr>
        <w:t>保护接地</w:t>
      </w:r>
    </w:p>
    <w:p>
      <w:pPr>
        <w:pStyle w:val="BodyText"/>
        <w:spacing w:before="225" w:line="219" w:lineRule="auto"/>
        <w:rPr>
          <w:sz w:val="19"/>
          <w:szCs w:val="19"/>
        </w:rPr>
      </w:pPr>
      <w:r>
        <w:rPr>
          <w:sz w:val="19"/>
          <w:szCs w:val="19"/>
          <w:spacing w:val="1"/>
        </w:rPr>
        <w:t>6.7.6.1  井下电气装置、设备的外露可导电部分和构架及电缆的配件、接线盒、金属外皮等应接地。</w:t>
      </w:r>
    </w:p>
    <w:p>
      <w:pPr>
        <w:pStyle w:val="BodyText"/>
        <w:ind w:left="399" w:right="6" w:hanging="399"/>
        <w:spacing w:before="53" w:line="265" w:lineRule="auto"/>
        <w:rPr>
          <w:sz w:val="19"/>
          <w:szCs w:val="19"/>
        </w:rPr>
      </w:pPr>
      <w:r>
        <w:rPr>
          <w:sz w:val="19"/>
          <w:szCs w:val="19"/>
          <w:spacing w:val="5"/>
        </w:rPr>
        <w:t>6.7.6.2  直接从地面供电的井下变、配电所的接地母线应与其附近的下列可导电部分作总等电位联</w:t>
      </w:r>
      <w:r>
        <w:rPr>
          <w:sz w:val="19"/>
          <w:szCs w:val="19"/>
          <w:spacing w:val="4"/>
        </w:rPr>
        <w:t>结：</w:t>
      </w:r>
      <w:r>
        <w:rPr>
          <w:sz w:val="19"/>
          <w:szCs w:val="19"/>
        </w:rPr>
        <w:t xml:space="preserve"> </w:t>
      </w:r>
      <w:r>
        <w:rPr>
          <w:sz w:val="19"/>
          <w:szCs w:val="19"/>
          <w:spacing w:val="-7"/>
        </w:rPr>
        <w:t>——供水、排水、排泥、压缩空气、充填管路等金属物；</w:t>
      </w:r>
    </w:p>
    <w:p>
      <w:pPr>
        <w:pStyle w:val="BodyText"/>
        <w:ind w:left="399"/>
        <w:spacing w:before="97" w:line="220" w:lineRule="auto"/>
        <w:rPr>
          <w:sz w:val="19"/>
          <w:szCs w:val="19"/>
        </w:rPr>
      </w:pPr>
      <w:r>
        <w:rPr>
          <w:sz w:val="19"/>
          <w:szCs w:val="19"/>
          <w:spacing w:val="9"/>
        </w:rPr>
        <w:t>——沿井巷装设的金属结构。</w:t>
      </w:r>
    </w:p>
    <w:p>
      <w:pPr>
        <w:pStyle w:val="BodyText"/>
        <w:ind w:right="69"/>
        <w:spacing w:before="42" w:line="275" w:lineRule="auto"/>
        <w:rPr>
          <w:sz w:val="19"/>
          <w:szCs w:val="19"/>
        </w:rPr>
      </w:pPr>
      <w:r>
        <w:rPr>
          <w:sz w:val="19"/>
          <w:szCs w:val="19"/>
          <w:spacing w:val="5"/>
        </w:rPr>
        <w:t>6.7.6.3  非直接从地面供电的井下变、配电所和移动变电站的接地母线应与6.7.6.2规定的外界可导电</w:t>
      </w:r>
      <w:r>
        <w:rPr>
          <w:sz w:val="19"/>
          <w:szCs w:val="19"/>
          <w:spacing w:val="15"/>
        </w:rPr>
        <w:t xml:space="preserve"> </w:t>
      </w:r>
      <w:r>
        <w:rPr>
          <w:sz w:val="19"/>
          <w:szCs w:val="19"/>
          <w:spacing w:val="8"/>
        </w:rPr>
        <w:t>部分就近作局部等电位联结。</w:t>
      </w:r>
    </w:p>
    <w:p>
      <w:pPr>
        <w:pStyle w:val="BodyText"/>
        <w:spacing w:before="75" w:line="219" w:lineRule="auto"/>
        <w:rPr>
          <w:sz w:val="19"/>
          <w:szCs w:val="19"/>
        </w:rPr>
      </w:pPr>
      <w:r>
        <w:rPr>
          <w:sz w:val="19"/>
          <w:szCs w:val="19"/>
          <w:spacing w:val="2"/>
        </w:rPr>
        <w:t>6.7.6.4  下列地点应设局部接地装置：</w:t>
      </w:r>
    </w:p>
    <w:p>
      <w:pPr>
        <w:pStyle w:val="BodyText"/>
        <w:ind w:left="399"/>
        <w:spacing w:before="83" w:line="219" w:lineRule="auto"/>
        <w:rPr>
          <w:sz w:val="19"/>
          <w:szCs w:val="19"/>
        </w:rPr>
      </w:pPr>
      <w:r>
        <w:rPr>
          <w:sz w:val="19"/>
          <w:szCs w:val="19"/>
          <w:spacing w:val="9"/>
        </w:rPr>
        <w:t>——采区变电所和工作面配电点；</w:t>
      </w:r>
    </w:p>
    <w:p>
      <w:pPr>
        <w:pStyle w:val="BodyText"/>
        <w:ind w:left="399"/>
        <w:spacing w:before="77" w:line="221" w:lineRule="auto"/>
        <w:rPr>
          <w:sz w:val="19"/>
          <w:szCs w:val="19"/>
        </w:rPr>
      </w:pPr>
      <w:r>
        <w:rPr>
          <w:sz w:val="19"/>
          <w:szCs w:val="19"/>
          <w:spacing w:val="8"/>
        </w:rPr>
        <w:t>——电气设备硐室；</w:t>
      </w:r>
    </w:p>
    <w:p>
      <w:pPr>
        <w:pStyle w:val="BodyText"/>
        <w:ind w:left="399"/>
        <w:spacing w:before="72" w:line="219" w:lineRule="auto"/>
        <w:rPr>
          <w:sz w:val="19"/>
          <w:szCs w:val="19"/>
        </w:rPr>
      </w:pPr>
      <w:r>
        <w:rPr>
          <w:sz w:val="19"/>
          <w:szCs w:val="19"/>
          <w:spacing w:val="7"/>
        </w:rPr>
        <w:t>——单独的高压配电装置；</w:t>
      </w:r>
    </w:p>
    <w:p>
      <w:pPr>
        <w:pStyle w:val="BodyText"/>
        <w:ind w:left="399"/>
        <w:spacing w:before="74" w:line="219" w:lineRule="auto"/>
        <w:rPr>
          <w:sz w:val="19"/>
          <w:szCs w:val="19"/>
        </w:rPr>
      </w:pPr>
      <w:r>
        <w:rPr>
          <w:sz w:val="19"/>
          <w:szCs w:val="19"/>
          <w:spacing w:val="9"/>
        </w:rPr>
        <w:t>——连接高压电力电缆的接线盒金属外壳。</w:t>
      </w:r>
    </w:p>
    <w:p>
      <w:pPr>
        <w:pStyle w:val="BodyText"/>
        <w:spacing w:before="85" w:line="219" w:lineRule="auto"/>
        <w:rPr>
          <w:sz w:val="19"/>
          <w:szCs w:val="19"/>
        </w:rPr>
      </w:pPr>
      <w:r>
        <w:rPr>
          <w:sz w:val="19"/>
          <w:szCs w:val="19"/>
          <w:spacing w:val="4"/>
        </w:rPr>
        <w:t>6.7.6.5  井下电气设备保护接地系统应符合下列规定：</w:t>
      </w:r>
    </w:p>
    <w:p>
      <w:pPr>
        <w:pStyle w:val="BodyText"/>
        <w:ind w:left="791" w:right="76" w:hanging="389"/>
        <w:spacing w:before="30" w:line="334" w:lineRule="auto"/>
        <w:rPr>
          <w:sz w:val="16"/>
          <w:szCs w:val="16"/>
        </w:rPr>
      </w:pPr>
      <w:r>
        <w:rPr>
          <w:sz w:val="19"/>
          <w:szCs w:val="19"/>
          <w:b/>
          <w:bCs/>
          <w:spacing w:val="9"/>
        </w:rPr>
        <w:t>——井下各开采水平的主接地装置和所有局部接</w:t>
      </w:r>
      <w:r>
        <w:rPr>
          <w:sz w:val="19"/>
          <w:szCs w:val="19"/>
          <w:b/>
          <w:bCs/>
          <w:spacing w:val="8"/>
        </w:rPr>
        <w:t>地装置应通过接地干线相互连接，构成井下总接</w:t>
      </w:r>
      <w:r>
        <w:rPr>
          <w:sz w:val="19"/>
          <w:szCs w:val="19"/>
        </w:rPr>
        <w:t xml:space="preserve"> </w:t>
      </w:r>
      <w:r>
        <w:rPr>
          <w:sz w:val="16"/>
          <w:szCs w:val="16"/>
          <w:b/>
          <w:bCs/>
          <w:spacing w:val="-8"/>
        </w:rPr>
        <w:t>地</w:t>
      </w:r>
      <w:r>
        <w:rPr>
          <w:sz w:val="16"/>
          <w:szCs w:val="16"/>
          <w:spacing w:val="-8"/>
        </w:rPr>
        <w:t xml:space="preserve"> </w:t>
      </w:r>
      <w:r>
        <w:rPr>
          <w:sz w:val="16"/>
          <w:szCs w:val="16"/>
          <w:b/>
          <w:bCs/>
          <w:spacing w:val="-8"/>
        </w:rPr>
        <w:t>网</w:t>
      </w:r>
      <w:r>
        <w:rPr>
          <w:sz w:val="16"/>
          <w:szCs w:val="16"/>
          <w:spacing w:val="-21"/>
        </w:rPr>
        <w:t xml:space="preserve"> </w:t>
      </w:r>
      <w:r>
        <w:rPr>
          <w:sz w:val="16"/>
          <w:szCs w:val="16"/>
          <w:b/>
          <w:bCs/>
          <w:spacing w:val="-8"/>
        </w:rPr>
        <w:t>；</w:t>
      </w:r>
    </w:p>
    <w:p>
      <w:pPr>
        <w:pStyle w:val="BodyText"/>
        <w:ind w:left="399"/>
        <w:spacing w:before="1" w:line="218" w:lineRule="auto"/>
        <w:rPr>
          <w:sz w:val="19"/>
          <w:szCs w:val="19"/>
        </w:rPr>
      </w:pPr>
      <w:r>
        <w:rPr>
          <w:sz w:val="19"/>
          <w:szCs w:val="19"/>
          <w:spacing w:val="9"/>
        </w:rPr>
        <w:t>——需要接地的设备和局部接地极均应与接地干线连接；</w:t>
      </w:r>
    </w:p>
    <w:p>
      <w:pPr>
        <w:pStyle w:val="BodyText"/>
        <w:ind w:left="399"/>
        <w:spacing w:before="86" w:line="219" w:lineRule="auto"/>
        <w:rPr>
          <w:sz w:val="19"/>
          <w:szCs w:val="19"/>
        </w:rPr>
      </w:pPr>
      <w:r>
        <w:rPr>
          <w:sz w:val="19"/>
          <w:szCs w:val="19"/>
          <w:spacing w:val="9"/>
        </w:rPr>
        <w:t>——不应将两组主接地极置于同一个水仓或集水井内；</w:t>
      </w:r>
    </w:p>
    <w:p>
      <w:pPr>
        <w:pStyle w:val="BodyText"/>
        <w:ind w:left="399"/>
        <w:spacing w:before="83" w:line="219" w:lineRule="auto"/>
        <w:rPr>
          <w:sz w:val="19"/>
          <w:szCs w:val="19"/>
        </w:rPr>
      </w:pPr>
      <w:r>
        <w:rPr>
          <w:sz w:val="19"/>
          <w:szCs w:val="19"/>
          <w:spacing w:val="10"/>
        </w:rPr>
        <w:t>——移动式电气设备应采用矿用橡套电缆的接</w:t>
      </w:r>
      <w:r>
        <w:rPr>
          <w:sz w:val="19"/>
          <w:szCs w:val="19"/>
          <w:spacing w:val="9"/>
        </w:rPr>
        <w:t>地芯线接地。</w:t>
      </w:r>
    </w:p>
    <w:p>
      <w:pPr>
        <w:pStyle w:val="BodyText"/>
        <w:ind w:right="65"/>
        <w:spacing w:before="44" w:line="275" w:lineRule="auto"/>
        <w:rPr>
          <w:sz w:val="19"/>
          <w:szCs w:val="19"/>
        </w:rPr>
      </w:pPr>
      <w:r>
        <w:rPr>
          <w:rFonts w:ascii="Times New Roman" w:hAnsi="Times New Roman" w:eastAsia="Times New Roman" w:cs="Times New Roman"/>
          <w:sz w:val="19"/>
          <w:szCs w:val="19"/>
          <w:spacing w:val="4"/>
        </w:rPr>
        <w:t>6.7.6.6     </w:t>
      </w:r>
      <w:r>
        <w:rPr>
          <w:sz w:val="19"/>
          <w:szCs w:val="19"/>
          <w:spacing w:val="4"/>
        </w:rPr>
        <w:t>主接地极应设在井下水仓或集水井中，且应不少于两组，应采用面积不</w:t>
      </w:r>
      <w:r>
        <w:rPr>
          <w:sz w:val="19"/>
          <w:szCs w:val="19"/>
          <w:spacing w:val="3"/>
        </w:rPr>
        <w:t>小于0.75</w:t>
      </w:r>
      <w:r>
        <w:rPr>
          <w:sz w:val="19"/>
          <w:szCs w:val="19"/>
          <w:spacing w:val="-37"/>
        </w:rPr>
        <w:t xml:space="preserve"> </w:t>
      </w:r>
      <w:r>
        <w:rPr>
          <w:rFonts w:ascii="Times New Roman" w:hAnsi="Times New Roman" w:eastAsia="Times New Roman" w:cs="Times New Roman"/>
          <w:sz w:val="19"/>
          <w:szCs w:val="19"/>
          <w:spacing w:val="3"/>
        </w:rPr>
        <w:t>m²</w:t>
      </w:r>
      <w:r>
        <w:rPr>
          <w:sz w:val="19"/>
          <w:szCs w:val="19"/>
          <w:spacing w:val="3"/>
        </w:rPr>
        <w:t>、厚度不小</w:t>
      </w:r>
      <w:r>
        <w:rPr>
          <w:sz w:val="19"/>
          <w:szCs w:val="19"/>
        </w:rPr>
        <w:t xml:space="preserve"> </w:t>
      </w:r>
      <w:r>
        <w:rPr>
          <w:sz w:val="19"/>
          <w:szCs w:val="19"/>
          <w:spacing w:val="5"/>
        </w:rPr>
        <w:t>于 5</w:t>
      </w:r>
      <w:r>
        <w:rPr>
          <w:sz w:val="19"/>
          <w:szCs w:val="19"/>
          <w:spacing w:val="-56"/>
        </w:rPr>
        <w:t xml:space="preserve"> </w:t>
      </w:r>
      <w:r>
        <w:rPr>
          <w:sz w:val="19"/>
          <w:szCs w:val="19"/>
        </w:rPr>
        <w:t>mm</w:t>
      </w:r>
      <w:r>
        <w:rPr>
          <w:sz w:val="19"/>
          <w:szCs w:val="19"/>
          <w:spacing w:val="5"/>
        </w:rPr>
        <w:t xml:space="preserve">  的钢板作为主接地极。</w:t>
      </w:r>
    </w:p>
    <w:p>
      <w:pPr>
        <w:pStyle w:val="BodyText"/>
        <w:ind w:right="73"/>
        <w:spacing w:before="76" w:line="267" w:lineRule="auto"/>
        <w:rPr>
          <w:sz w:val="19"/>
          <w:szCs w:val="19"/>
        </w:rPr>
      </w:pPr>
      <w:r>
        <w:rPr>
          <w:rFonts w:ascii="Times New Roman" w:hAnsi="Times New Roman" w:eastAsia="Times New Roman" w:cs="Times New Roman"/>
          <w:sz w:val="19"/>
          <w:szCs w:val="19"/>
          <w:spacing w:val="7"/>
        </w:rPr>
        <w:t>6.7.6.7     </w:t>
      </w:r>
      <w:r>
        <w:rPr>
          <w:sz w:val="19"/>
          <w:szCs w:val="19"/>
          <w:spacing w:val="7"/>
        </w:rPr>
        <w:t>接地干线应采用截面积不小于100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7"/>
        </w:rPr>
        <w:t>²</w:t>
      </w:r>
      <w:r>
        <w:rPr>
          <w:sz w:val="19"/>
          <w:szCs w:val="19"/>
          <w:spacing w:val="7"/>
        </w:rPr>
        <w:t>、厚度不小于4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7"/>
        </w:rPr>
        <w:t xml:space="preserve">  </w:t>
      </w:r>
      <w:r>
        <w:rPr>
          <w:sz w:val="19"/>
          <w:szCs w:val="19"/>
          <w:spacing w:val="7"/>
        </w:rPr>
        <w:t>的</w:t>
      </w:r>
      <w:r>
        <w:rPr>
          <w:sz w:val="19"/>
          <w:szCs w:val="19"/>
          <w:spacing w:val="6"/>
        </w:rPr>
        <w:t>扁钢，或直径不小于12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6"/>
        </w:rPr>
        <w:t xml:space="preserve">  </w:t>
      </w:r>
      <w:r>
        <w:rPr>
          <w:sz w:val="19"/>
          <w:szCs w:val="19"/>
          <w:spacing w:val="6"/>
        </w:rPr>
        <w:t>的</w:t>
      </w:r>
      <w:r>
        <w:rPr>
          <w:sz w:val="19"/>
          <w:szCs w:val="19"/>
        </w:rPr>
        <w:t xml:space="preserve"> </w:t>
      </w:r>
      <w:r>
        <w:rPr>
          <w:sz w:val="19"/>
          <w:szCs w:val="19"/>
          <w:spacing w:val="10"/>
        </w:rPr>
        <w:t>圆钢。电气设备外壳与接地干线的连接线(采用电缆芯线接地的除外)、电缆接线盒两头的电缆金属连</w:t>
      </w:r>
      <w:r>
        <w:rPr>
          <w:sz w:val="19"/>
          <w:szCs w:val="19"/>
          <w:spacing w:val="16"/>
        </w:rPr>
        <w:t xml:space="preserve"> </w:t>
      </w:r>
      <w:r>
        <w:rPr>
          <w:sz w:val="19"/>
          <w:szCs w:val="19"/>
          <w:spacing w:val="8"/>
        </w:rPr>
        <w:t>接线，应采用截面积不小于48</w:t>
      </w:r>
      <w:r>
        <w:rPr>
          <w:sz w:val="19"/>
          <w:szCs w:val="19"/>
          <w:spacing w:val="-38"/>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8"/>
        </w:rPr>
        <w:t>²</w:t>
      </w:r>
      <w:r>
        <w:rPr>
          <w:sz w:val="19"/>
          <w:szCs w:val="19"/>
          <w:spacing w:val="8"/>
        </w:rPr>
        <w:t>、厚度不小于4</w:t>
      </w:r>
      <w:r>
        <w:rPr>
          <w:sz w:val="19"/>
          <w:szCs w:val="19"/>
          <w:spacing w:val="34"/>
        </w:rPr>
        <w:t xml:space="preserve"> </w:t>
      </w:r>
      <w:r>
        <w:rPr>
          <w:rFonts w:ascii="Times New Roman" w:hAnsi="Times New Roman" w:eastAsia="Times New Roman" w:cs="Times New Roman"/>
          <w:sz w:val="19"/>
          <w:szCs w:val="19"/>
        </w:rPr>
        <w:t>mm  </w:t>
      </w:r>
      <w:r>
        <w:rPr>
          <w:sz w:val="19"/>
          <w:szCs w:val="19"/>
          <w:spacing w:val="8"/>
        </w:rPr>
        <w:t>的扁钢或直径不小于8</w:t>
      </w:r>
      <w:r>
        <w:rPr>
          <w:sz w:val="19"/>
          <w:szCs w:val="19"/>
          <w:spacing w:val="-45"/>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8"/>
        </w:rPr>
        <w:t xml:space="preserve">  </w:t>
      </w:r>
      <w:r>
        <w:rPr>
          <w:sz w:val="19"/>
          <w:szCs w:val="19"/>
          <w:spacing w:val="8"/>
        </w:rPr>
        <w:t>的圆钢。</w:t>
      </w:r>
    </w:p>
    <w:p>
      <w:pPr>
        <w:pStyle w:val="BodyText"/>
        <w:spacing w:before="86" w:line="219" w:lineRule="auto"/>
        <w:rPr>
          <w:sz w:val="19"/>
          <w:szCs w:val="19"/>
        </w:rPr>
      </w:pPr>
      <w:r>
        <w:rPr>
          <w:sz w:val="19"/>
          <w:szCs w:val="19"/>
          <w:spacing w:val="2"/>
        </w:rPr>
        <w:t>6.7.6.8  局部接地极应符合下列要求：</w:t>
      </w:r>
    </w:p>
    <w:p>
      <w:pPr>
        <w:pStyle w:val="BodyText"/>
        <w:ind w:left="789" w:right="68" w:hanging="390"/>
        <w:spacing w:before="33" w:line="311" w:lineRule="auto"/>
        <w:rPr>
          <w:sz w:val="19"/>
          <w:szCs w:val="19"/>
        </w:rPr>
      </w:pPr>
      <w:r>
        <w:rPr>
          <w:sz w:val="19"/>
          <w:szCs w:val="19"/>
          <w:spacing w:val="5"/>
        </w:rPr>
        <w:t>——局部接地极设置在排水沟或积水坑中时，应采用面积不小于0.6 m²、厚度</w:t>
      </w:r>
      <w:r>
        <w:rPr>
          <w:sz w:val="19"/>
          <w:szCs w:val="19"/>
          <w:spacing w:val="4"/>
        </w:rPr>
        <w:t>不小于3.5</w:t>
      </w:r>
      <w:r>
        <w:rPr>
          <w:sz w:val="19"/>
          <w:szCs w:val="19"/>
          <w:spacing w:val="36"/>
        </w:rPr>
        <w:t xml:space="preserve"> </w:t>
      </w:r>
      <w:r>
        <w:rPr>
          <w:sz w:val="19"/>
          <w:szCs w:val="19"/>
        </w:rPr>
        <w:t>mm</w:t>
      </w:r>
      <w:r>
        <w:rPr>
          <w:sz w:val="19"/>
          <w:szCs w:val="19"/>
          <w:spacing w:val="4"/>
        </w:rPr>
        <w:t xml:space="preserve">  的钢</w:t>
      </w:r>
      <w:r>
        <w:rPr>
          <w:sz w:val="19"/>
          <w:szCs w:val="19"/>
        </w:rPr>
        <w:t xml:space="preserve"> </w:t>
      </w:r>
      <w:r>
        <w:rPr>
          <w:sz w:val="19"/>
          <w:szCs w:val="19"/>
          <w:spacing w:val="2"/>
        </w:rPr>
        <w:t>板，或具有同样表面积、厚度不小于3.5</w:t>
      </w:r>
      <w:r>
        <w:rPr>
          <w:sz w:val="19"/>
          <w:szCs w:val="19"/>
          <w:spacing w:val="-47"/>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39"/>
          <w:w w:val="101"/>
        </w:rPr>
        <w:t xml:space="preserve"> </w:t>
      </w:r>
      <w:r>
        <w:rPr>
          <w:sz w:val="19"/>
          <w:szCs w:val="19"/>
          <w:spacing w:val="2"/>
        </w:rPr>
        <w:t>的钢管，并应</w:t>
      </w:r>
      <w:r>
        <w:rPr>
          <w:sz w:val="19"/>
          <w:szCs w:val="19"/>
          <w:spacing w:val="1"/>
        </w:rPr>
        <w:t>平放于水沟深处；</w:t>
      </w:r>
    </w:p>
    <w:p>
      <w:pPr>
        <w:pStyle w:val="BodyText"/>
        <w:ind w:left="789" w:right="69" w:hanging="390"/>
        <w:spacing w:before="1" w:line="284" w:lineRule="auto"/>
        <w:rPr>
          <w:sz w:val="19"/>
          <w:szCs w:val="19"/>
        </w:rPr>
      </w:pPr>
      <w:r>
        <w:rPr>
          <w:sz w:val="19"/>
          <w:szCs w:val="19"/>
          <w:spacing w:val="10"/>
        </w:rPr>
        <w:t>——局部接地极设置在其他地点时，应采用直径不小于35 </w:t>
      </w:r>
      <w:r>
        <w:rPr>
          <w:rFonts w:ascii="Times New Roman" w:hAnsi="Times New Roman" w:eastAsia="Times New Roman" w:cs="Times New Roman"/>
          <w:sz w:val="19"/>
          <w:szCs w:val="19"/>
        </w:rPr>
        <w:t>mm</w:t>
      </w:r>
      <w:r>
        <w:rPr>
          <w:sz w:val="19"/>
          <w:szCs w:val="19"/>
          <w:spacing w:val="10"/>
        </w:rPr>
        <w:t>、长度不小于1.5</w:t>
      </w:r>
      <w:r>
        <w:rPr>
          <w:sz w:val="19"/>
          <w:szCs w:val="19"/>
          <w:spacing w:val="51"/>
        </w:rPr>
        <w:t xml:space="preserve"> </w:t>
      </w:r>
      <w:r>
        <w:rPr>
          <w:rFonts w:ascii="Times New Roman" w:hAnsi="Times New Roman" w:eastAsia="Times New Roman" w:cs="Times New Roman"/>
          <w:sz w:val="19"/>
          <w:szCs w:val="19"/>
          <w:spacing w:val="10"/>
        </w:rPr>
        <w:t>m</w:t>
      </w:r>
      <w:r>
        <w:rPr>
          <w:sz w:val="19"/>
          <w:szCs w:val="19"/>
          <w:spacing w:val="10"/>
        </w:rPr>
        <w:t>、壁厚不小于</w:t>
      </w:r>
      <w:r>
        <w:rPr>
          <w:sz w:val="19"/>
          <w:szCs w:val="19"/>
        </w:rPr>
        <w:t xml:space="preserve"> </w:t>
      </w:r>
      <w:r>
        <w:rPr>
          <w:sz w:val="19"/>
          <w:szCs w:val="19"/>
          <w:spacing w:val="8"/>
        </w:rPr>
        <w:t>3.5  </w:t>
      </w:r>
      <w:r>
        <w:rPr>
          <w:sz w:val="19"/>
          <w:szCs w:val="19"/>
        </w:rPr>
        <w:t>mm</w:t>
      </w:r>
      <w:r>
        <w:rPr>
          <w:sz w:val="19"/>
          <w:szCs w:val="19"/>
          <w:spacing w:val="-26"/>
        </w:rPr>
        <w:t xml:space="preserve"> </w:t>
      </w:r>
      <w:r>
        <w:rPr>
          <w:sz w:val="19"/>
          <w:szCs w:val="19"/>
          <w:spacing w:val="8"/>
        </w:rPr>
        <w:t>的钢管，钢管上至少应有20个直</w:t>
      </w:r>
      <w:r>
        <w:rPr>
          <w:sz w:val="19"/>
          <w:szCs w:val="19"/>
          <w:spacing w:val="7"/>
        </w:rPr>
        <w:t>径不小于5</w:t>
      </w:r>
      <w:r>
        <w:rPr>
          <w:sz w:val="19"/>
          <w:szCs w:val="19"/>
          <w:spacing w:val="-47"/>
        </w:rPr>
        <w:t xml:space="preserve"> </w:t>
      </w:r>
      <w:r>
        <w:rPr>
          <w:sz w:val="19"/>
          <w:szCs w:val="19"/>
        </w:rPr>
        <w:t>mm</w:t>
      </w:r>
      <w:r>
        <w:rPr>
          <w:sz w:val="19"/>
          <w:szCs w:val="19"/>
          <w:spacing w:val="7"/>
        </w:rPr>
        <w:t xml:space="preserve">  的孔，并竖直埋入地下。</w:t>
      </w:r>
    </w:p>
    <w:p>
      <w:pPr>
        <w:pStyle w:val="BodyText"/>
        <w:spacing w:before="24" w:line="219" w:lineRule="auto"/>
        <w:rPr>
          <w:sz w:val="19"/>
          <w:szCs w:val="19"/>
        </w:rPr>
      </w:pPr>
      <w:r>
        <w:rPr>
          <w:sz w:val="19"/>
          <w:szCs w:val="19"/>
          <w:spacing w:val="2"/>
        </w:rPr>
        <w:t>6.7.6.9  接地装置所用的钢材应镀锌。</w:t>
      </w:r>
    </w:p>
    <w:p>
      <w:pPr>
        <w:pStyle w:val="BodyText"/>
        <w:spacing w:before="26" w:line="219" w:lineRule="auto"/>
        <w:jc w:val="right"/>
        <w:rPr>
          <w:sz w:val="19"/>
          <w:szCs w:val="19"/>
        </w:rPr>
      </w:pPr>
      <w:hyperlink w:history="true" r:id="rId167">
        <w:r>
          <w:rPr>
            <w:sz w:val="19"/>
            <w:szCs w:val="19"/>
            <w:spacing w:val="6"/>
          </w:rPr>
          <w:t>6.7.6.10</w:t>
        </w:r>
      </w:hyperlink>
      <w:r>
        <w:rPr>
          <w:sz w:val="19"/>
          <w:szCs w:val="19"/>
          <w:spacing w:val="41"/>
        </w:rPr>
        <w:t xml:space="preserve">  </w:t>
      </w:r>
      <w:r>
        <w:rPr>
          <w:sz w:val="19"/>
          <w:szCs w:val="19"/>
          <w:spacing w:val="6"/>
        </w:rPr>
        <w:t>当任一主接地极断开时，在其余主接地极连成</w:t>
      </w:r>
      <w:r>
        <w:rPr>
          <w:sz w:val="19"/>
          <w:szCs w:val="19"/>
          <w:spacing w:val="5"/>
        </w:rPr>
        <w:t>的接地网上任一点测得的总接地电阻不应大于</w:t>
      </w:r>
    </w:p>
    <w:p>
      <w:pPr>
        <w:pStyle w:val="BodyText"/>
        <w:spacing w:before="115" w:line="219" w:lineRule="auto"/>
        <w:rPr>
          <w:sz w:val="19"/>
          <w:szCs w:val="19"/>
        </w:rPr>
      </w:pPr>
      <w:r>
        <w:rPr>
          <w:sz w:val="19"/>
          <w:szCs w:val="19"/>
          <w:spacing w:val="4"/>
        </w:rPr>
        <w:t>2</w:t>
      </w:r>
      <w:r>
        <w:rPr>
          <w:sz w:val="19"/>
          <w:szCs w:val="19"/>
          <w:spacing w:val="60"/>
        </w:rPr>
        <w:t xml:space="preserve"> </w:t>
      </w:r>
      <w:r>
        <w:rPr>
          <w:sz w:val="19"/>
          <w:szCs w:val="19"/>
          <w:spacing w:val="4"/>
        </w:rPr>
        <w:t>Ω。接地线及其连接部位应设在便于检查和试验的地方。</w:t>
      </w:r>
    </w:p>
    <w:p>
      <w:pPr>
        <w:pStyle w:val="BodyText"/>
        <w:spacing w:before="85" w:line="220" w:lineRule="auto"/>
        <w:rPr>
          <w:sz w:val="19"/>
          <w:szCs w:val="19"/>
        </w:rPr>
      </w:pPr>
      <w:hyperlink w:history="true" r:id="rId168">
        <w:r>
          <w:rPr>
            <w:sz w:val="19"/>
            <w:szCs w:val="19"/>
            <w:spacing w:val="8"/>
          </w:rPr>
          <w:t>6.7.6.11</w:t>
        </w:r>
      </w:hyperlink>
      <w:r>
        <w:rPr>
          <w:sz w:val="19"/>
          <w:szCs w:val="19"/>
          <w:spacing w:val="36"/>
        </w:rPr>
        <w:t xml:space="preserve">  </w:t>
      </w:r>
      <w:r>
        <w:rPr>
          <w:sz w:val="19"/>
          <w:szCs w:val="19"/>
          <w:spacing w:val="8"/>
        </w:rPr>
        <w:t>移动式电气设备与接地网之间的保护</w:t>
      </w:r>
      <w:r>
        <w:rPr>
          <w:sz w:val="19"/>
          <w:szCs w:val="19"/>
          <w:spacing w:val="7"/>
        </w:rPr>
        <w:t>接地线电阻应不大于1Ω。</w:t>
      </w:r>
    </w:p>
    <w:p>
      <w:pPr>
        <w:pStyle w:val="BodyText"/>
        <w:ind w:left="2"/>
        <w:spacing w:before="210" w:line="222" w:lineRule="auto"/>
        <w:rPr>
          <w:rFonts w:ascii="SimHei" w:hAnsi="SimHei" w:eastAsia="SimHei" w:cs="SimHei"/>
          <w:sz w:val="19"/>
          <w:szCs w:val="19"/>
        </w:rPr>
      </w:pPr>
      <w:r>
        <w:rPr>
          <w:sz w:val="19"/>
          <w:szCs w:val="19"/>
          <w:b/>
          <w:bCs/>
          <w:spacing w:val="-2"/>
        </w:rPr>
        <w:t>6.7.7</w:t>
      </w:r>
      <w:r>
        <w:rPr>
          <w:sz w:val="19"/>
          <w:szCs w:val="19"/>
        </w:rPr>
        <w:t xml:space="preserve">   </w:t>
      </w:r>
      <w:r>
        <w:rPr>
          <w:rFonts w:ascii="SimHei" w:hAnsi="SimHei" w:eastAsia="SimHei" w:cs="SimHei"/>
          <w:sz w:val="19"/>
          <w:szCs w:val="19"/>
          <w:b/>
          <w:bCs/>
          <w:spacing w:val="-2"/>
        </w:rPr>
        <w:t>通信与监测监控</w:t>
      </w:r>
    </w:p>
    <w:p>
      <w:pPr>
        <w:pStyle w:val="BodyText"/>
        <w:ind w:left="2"/>
        <w:spacing w:before="215" w:line="219" w:lineRule="auto"/>
        <w:rPr>
          <w:sz w:val="19"/>
          <w:szCs w:val="19"/>
        </w:rPr>
      </w:pPr>
      <w:r>
        <w:rPr>
          <w:sz w:val="19"/>
          <w:szCs w:val="19"/>
          <w:b/>
          <w:bCs/>
          <w:spacing w:val="5"/>
        </w:rPr>
        <w:t>6.7.7.1</w:t>
      </w:r>
      <w:r>
        <w:rPr>
          <w:sz w:val="19"/>
          <w:szCs w:val="19"/>
          <w:spacing w:val="5"/>
        </w:rPr>
        <w:t xml:space="preserve">  地下矿山应建立人员下井登记检查制度和相应的管理制度。</w:t>
      </w:r>
    </w:p>
    <w:p>
      <w:pPr>
        <w:spacing w:line="219" w:lineRule="auto"/>
        <w:sectPr>
          <w:footerReference w:type="default" r:id="rId166"/>
          <w:pgSz w:w="11910" w:h="16850"/>
          <w:pgMar w:top="400" w:right="1618" w:bottom="1387" w:left="1390" w:header="0" w:footer="1261" w:gutter="0"/>
        </w:sectPr>
        <w:rPr>
          <w:sz w:val="19"/>
          <w:szCs w:val="19"/>
        </w:rPr>
      </w:pPr>
    </w:p>
    <w:p>
      <w:pPr>
        <w:spacing w:line="245" w:lineRule="auto"/>
        <w:rPr>
          <w:rFonts w:ascii="Arial"/>
          <w:sz w:val="21"/>
        </w:rPr>
      </w:pPr>
      <w:r/>
    </w:p>
    <w:p>
      <w:pPr>
        <w:pStyle w:val="BodyText"/>
        <w:spacing w:before="62" w:line="219" w:lineRule="auto"/>
        <w:rPr>
          <w:sz w:val="19"/>
          <w:szCs w:val="19"/>
        </w:rPr>
      </w:pPr>
      <w:r>
        <w:rPr>
          <w:sz w:val="19"/>
          <w:szCs w:val="19"/>
          <w:spacing w:val="3"/>
        </w:rPr>
        <w:t>6.7.7.2</w:t>
      </w:r>
      <w:r>
        <w:rPr>
          <w:sz w:val="19"/>
          <w:szCs w:val="19"/>
          <w:spacing w:val="105"/>
        </w:rPr>
        <w:t xml:space="preserve"> </w:t>
      </w:r>
      <w:r>
        <w:rPr>
          <w:sz w:val="19"/>
          <w:szCs w:val="19"/>
          <w:spacing w:val="3"/>
        </w:rPr>
        <w:t>地下矿山应建立有线调度通信系统。</w:t>
      </w:r>
    </w:p>
    <w:p>
      <w:pPr>
        <w:pStyle w:val="BodyText"/>
        <w:ind w:right="20"/>
        <w:spacing w:before="64" w:line="265" w:lineRule="auto"/>
        <w:rPr>
          <w:sz w:val="19"/>
          <w:szCs w:val="19"/>
        </w:rPr>
      </w:pPr>
      <w:r>
        <w:rPr>
          <w:sz w:val="19"/>
          <w:szCs w:val="19"/>
          <w:spacing w:val="6"/>
        </w:rPr>
        <w:t>6.7.7.3</w:t>
      </w:r>
      <w:r>
        <w:rPr>
          <w:sz w:val="19"/>
          <w:szCs w:val="19"/>
          <w:spacing w:val="94"/>
        </w:rPr>
        <w:t xml:space="preserve"> </w:t>
      </w:r>
      <w:r>
        <w:rPr>
          <w:sz w:val="19"/>
          <w:szCs w:val="19"/>
          <w:spacing w:val="6"/>
        </w:rPr>
        <w:t>大中型地下矿山应建立监测监控系统，监控网络应</w:t>
      </w:r>
      <w:r>
        <w:rPr>
          <w:sz w:val="19"/>
          <w:szCs w:val="19"/>
          <w:spacing w:val="5"/>
        </w:rPr>
        <w:t>当通过网络安全设备与其他网络互通互联；</w:t>
      </w:r>
      <w:r>
        <w:rPr>
          <w:sz w:val="19"/>
          <w:szCs w:val="19"/>
        </w:rPr>
        <w:t xml:space="preserve"> </w:t>
      </w:r>
      <w:r>
        <w:rPr>
          <w:sz w:val="19"/>
          <w:szCs w:val="19"/>
          <w:spacing w:val="9"/>
        </w:rPr>
        <w:t>最大班下井人数超过30人的应设人员定位系统，下井人员应随身携带标识卡。</w:t>
      </w:r>
    </w:p>
    <w:p>
      <w:pPr>
        <w:pStyle w:val="BodyText"/>
        <w:spacing w:before="64" w:line="219" w:lineRule="auto"/>
        <w:rPr>
          <w:sz w:val="19"/>
          <w:szCs w:val="19"/>
        </w:rPr>
      </w:pPr>
      <w:r>
        <w:rPr>
          <w:sz w:val="19"/>
          <w:szCs w:val="19"/>
          <w:spacing w:val="3"/>
        </w:rPr>
        <w:t>6.7.7.4</w:t>
      </w:r>
      <w:r>
        <w:rPr>
          <w:sz w:val="19"/>
          <w:szCs w:val="19"/>
          <w:spacing w:val="8"/>
        </w:rPr>
        <w:t xml:space="preserve">  </w:t>
      </w:r>
      <w:r>
        <w:rPr>
          <w:sz w:val="19"/>
          <w:szCs w:val="19"/>
          <w:spacing w:val="3"/>
        </w:rPr>
        <w:t>以下地点应设直通矿调度室的有线调度电话：</w:t>
      </w:r>
    </w:p>
    <w:p>
      <w:pPr>
        <w:pStyle w:val="BodyText"/>
        <w:ind w:left="389"/>
        <w:spacing w:before="54" w:line="219" w:lineRule="auto"/>
        <w:tabs>
          <w:tab w:val="left" w:pos="790"/>
        </w:tabs>
        <w:rPr>
          <w:sz w:val="21"/>
          <w:szCs w:val="21"/>
        </w:rPr>
      </w:pPr>
      <w:r>
        <w:rPr>
          <w:sz w:val="21"/>
          <w:szCs w:val="21"/>
          <w:u w:val="single" w:color="auto"/>
        </w:rPr>
        <w:tab/>
      </w:r>
      <w:r>
        <w:rPr>
          <w:sz w:val="21"/>
          <w:szCs w:val="21"/>
          <w:spacing w:val="-21"/>
          <w:w w:val="98"/>
        </w:rPr>
        <w:t>地面变电所、通风机房、提升机房、空压机房、充填制备站等；</w:t>
      </w:r>
    </w:p>
    <w:p>
      <w:pPr>
        <w:pStyle w:val="BodyText"/>
        <w:ind w:left="389"/>
        <w:spacing w:before="71" w:line="219" w:lineRule="auto"/>
        <w:tabs>
          <w:tab w:val="left" w:pos="820"/>
        </w:tabs>
        <w:rPr>
          <w:sz w:val="20"/>
          <w:szCs w:val="20"/>
        </w:rPr>
      </w:pPr>
      <w:r>
        <w:rPr>
          <w:sz w:val="20"/>
          <w:szCs w:val="20"/>
          <w:u w:val="single" w:color="auto"/>
        </w:rPr>
        <w:tab/>
      </w:r>
      <w:r>
        <w:rPr>
          <w:sz w:val="20"/>
          <w:szCs w:val="20"/>
          <w:spacing w:val="-80"/>
        </w:rPr>
        <w:t xml:space="preserve"> </w:t>
      </w:r>
      <w:r>
        <w:rPr>
          <w:sz w:val="20"/>
          <w:szCs w:val="20"/>
          <w:spacing w:val="-17"/>
        </w:rPr>
        <w:t>马头门、中段车场、井底车场、装矿点、卸矿点、转载点、粉矿</w:t>
      </w:r>
      <w:r>
        <w:rPr>
          <w:sz w:val="20"/>
          <w:szCs w:val="20"/>
          <w:spacing w:val="-18"/>
        </w:rPr>
        <w:t>回收水平等；</w:t>
      </w:r>
    </w:p>
    <w:p>
      <w:pPr>
        <w:pStyle w:val="BodyText"/>
        <w:ind w:left="389"/>
        <w:spacing w:before="71" w:line="219" w:lineRule="auto"/>
        <w:rPr>
          <w:sz w:val="19"/>
          <w:szCs w:val="19"/>
        </w:rPr>
      </w:pPr>
      <w:r>
        <w:rPr>
          <w:sz w:val="19"/>
          <w:szCs w:val="19"/>
          <w:spacing w:val="6"/>
        </w:rPr>
        <w:t>——采矿作业中段或分段的适当位置，掘进</w:t>
      </w:r>
      <w:r>
        <w:rPr>
          <w:sz w:val="19"/>
          <w:szCs w:val="19"/>
          <w:spacing w:val="5"/>
        </w:rPr>
        <w:t>工程的适当位置；</w:t>
      </w:r>
    </w:p>
    <w:p>
      <w:pPr>
        <w:pStyle w:val="BodyText"/>
        <w:ind w:left="789" w:right="57" w:hanging="400"/>
        <w:spacing w:before="55" w:line="291" w:lineRule="auto"/>
        <w:tabs>
          <w:tab w:val="left" w:pos="820"/>
        </w:tabs>
        <w:rPr>
          <w:sz w:val="19"/>
          <w:szCs w:val="19"/>
        </w:rPr>
      </w:pPr>
      <w:r>
        <w:rPr>
          <w:sz w:val="19"/>
          <w:szCs w:val="19"/>
          <w:u w:val="single" w:color="auto"/>
        </w:rPr>
        <w:tab/>
      </w:r>
      <w:r>
        <w:rPr>
          <w:sz w:val="19"/>
          <w:szCs w:val="19"/>
          <w:u w:val="single" w:color="auto"/>
        </w:rPr>
        <w:tab/>
      </w:r>
      <w:r>
        <w:rPr>
          <w:sz w:val="19"/>
          <w:szCs w:val="19"/>
          <w:spacing w:val="-75"/>
        </w:rPr>
        <w:t xml:space="preserve"> </w:t>
      </w:r>
      <w:r>
        <w:rPr>
          <w:sz w:val="19"/>
          <w:szCs w:val="19"/>
          <w:spacing w:val="-3"/>
        </w:rPr>
        <w:t>井下主要水泵房、中央变电所、采区变电所、调度硐室、破碎站、通风机控制硐室、带式</w:t>
      </w:r>
      <w:r>
        <w:rPr>
          <w:sz w:val="19"/>
          <w:szCs w:val="19"/>
          <w:spacing w:val="-4"/>
        </w:rPr>
        <w:t>输送机控</w:t>
      </w:r>
      <w:r>
        <w:rPr>
          <w:sz w:val="19"/>
          <w:szCs w:val="19"/>
        </w:rPr>
        <w:t xml:space="preserve"> </w:t>
      </w:r>
      <w:r>
        <w:rPr>
          <w:sz w:val="19"/>
          <w:szCs w:val="19"/>
          <w:spacing w:val="3"/>
        </w:rPr>
        <w:t>制硐室、设备维修硐室等主要机电设备硐室；</w:t>
      </w:r>
    </w:p>
    <w:p>
      <w:pPr>
        <w:pStyle w:val="BodyText"/>
        <w:ind w:left="389"/>
        <w:spacing w:before="1" w:line="217" w:lineRule="auto"/>
        <w:tabs>
          <w:tab w:val="left" w:pos="790"/>
        </w:tabs>
        <w:rPr>
          <w:sz w:val="19"/>
          <w:szCs w:val="19"/>
        </w:rPr>
      </w:pPr>
      <w:r>
        <w:rPr>
          <w:sz w:val="19"/>
          <w:szCs w:val="19"/>
          <w:u w:val="single" w:color="auto"/>
        </w:rPr>
        <w:tab/>
      </w:r>
      <w:r>
        <w:rPr>
          <w:sz w:val="19"/>
          <w:szCs w:val="19"/>
          <w:spacing w:val="-2"/>
        </w:rPr>
        <w:t>爆破时撤离人员集中地点、避灾硐室、油库、加油站、爆破器材库等重要位置。</w:t>
      </w:r>
    </w:p>
    <w:p>
      <w:pPr>
        <w:pStyle w:val="BodyText"/>
        <w:ind w:right="83"/>
        <w:spacing w:before="87" w:line="267" w:lineRule="auto"/>
        <w:rPr>
          <w:sz w:val="19"/>
          <w:szCs w:val="19"/>
        </w:rPr>
      </w:pPr>
      <w:r>
        <w:rPr>
          <w:sz w:val="19"/>
          <w:szCs w:val="19"/>
          <w:spacing w:val="9"/>
        </w:rPr>
        <w:t>6.7.7.5</w:t>
      </w:r>
      <w:r>
        <w:rPr>
          <w:sz w:val="19"/>
          <w:szCs w:val="19"/>
          <w:spacing w:val="94"/>
        </w:rPr>
        <w:t xml:space="preserve"> </w:t>
      </w:r>
      <w:r>
        <w:rPr>
          <w:sz w:val="19"/>
          <w:szCs w:val="19"/>
          <w:spacing w:val="9"/>
        </w:rPr>
        <w:t>有线调度通信系统应采用专用</w:t>
      </w:r>
      <w:r>
        <w:rPr>
          <w:sz w:val="19"/>
          <w:szCs w:val="19"/>
          <w:spacing w:val="8"/>
        </w:rPr>
        <w:t>通信电缆；调度电话至调度交换机和安全栅应采用矿用通信电</w:t>
      </w:r>
      <w:r>
        <w:rPr>
          <w:sz w:val="19"/>
          <w:szCs w:val="19"/>
        </w:rPr>
        <w:t xml:space="preserve"> </w:t>
      </w:r>
      <w:r>
        <w:rPr>
          <w:sz w:val="19"/>
          <w:szCs w:val="19"/>
          <w:spacing w:val="11"/>
        </w:rPr>
        <w:t>缆直接连接，不得利用大地作回路。井下调度电话不应由井下</w:t>
      </w:r>
      <w:r>
        <w:rPr>
          <w:sz w:val="19"/>
          <w:szCs w:val="19"/>
          <w:spacing w:val="10"/>
        </w:rPr>
        <w:t>就地供电，或者经有源中继器接调度交</w:t>
      </w:r>
      <w:r>
        <w:rPr>
          <w:sz w:val="19"/>
          <w:szCs w:val="19"/>
        </w:rPr>
        <w:t xml:space="preserve"> </w:t>
      </w:r>
      <w:r>
        <w:rPr>
          <w:sz w:val="19"/>
          <w:szCs w:val="19"/>
          <w:spacing w:val="5"/>
        </w:rPr>
        <w:t>换机。</w:t>
      </w:r>
    </w:p>
    <w:p>
      <w:pPr>
        <w:pStyle w:val="BodyText"/>
        <w:spacing w:before="106" w:line="219" w:lineRule="auto"/>
        <w:rPr>
          <w:sz w:val="19"/>
          <w:szCs w:val="19"/>
        </w:rPr>
      </w:pPr>
      <w:r>
        <w:rPr>
          <w:sz w:val="19"/>
          <w:szCs w:val="19"/>
          <w:spacing w:val="3"/>
        </w:rPr>
        <w:t>6.7.7.6</w:t>
      </w:r>
      <w:r>
        <w:rPr>
          <w:sz w:val="19"/>
          <w:szCs w:val="19"/>
          <w:spacing w:val="101"/>
        </w:rPr>
        <w:t xml:space="preserve"> </w:t>
      </w:r>
      <w:r>
        <w:rPr>
          <w:sz w:val="19"/>
          <w:szCs w:val="19"/>
          <w:spacing w:val="3"/>
        </w:rPr>
        <w:t>井下通信系统应满足下列要求：</w:t>
      </w:r>
    </w:p>
    <w:p>
      <w:pPr>
        <w:pStyle w:val="BodyText"/>
        <w:ind w:left="789" w:right="56" w:hanging="400"/>
        <w:spacing w:before="45" w:line="296" w:lineRule="auto"/>
        <w:tabs>
          <w:tab w:val="left" w:pos="820"/>
        </w:tabs>
        <w:rPr>
          <w:sz w:val="19"/>
          <w:szCs w:val="19"/>
        </w:rPr>
      </w:pPr>
      <w:r>
        <w:rPr>
          <w:sz w:val="19"/>
          <w:szCs w:val="19"/>
          <w:u w:val="single" w:color="auto"/>
        </w:rPr>
        <w:tab/>
      </w:r>
      <w:r>
        <w:rPr>
          <w:sz w:val="19"/>
          <w:szCs w:val="19"/>
          <w:u w:val="single" w:color="auto"/>
        </w:rPr>
        <w:tab/>
      </w:r>
      <w:r>
        <w:rPr>
          <w:sz w:val="19"/>
          <w:szCs w:val="19"/>
          <w:spacing w:val="-74"/>
        </w:rPr>
        <w:t xml:space="preserve"> </w:t>
      </w:r>
      <w:r>
        <w:rPr>
          <w:sz w:val="19"/>
          <w:szCs w:val="19"/>
          <w:spacing w:val="6"/>
        </w:rPr>
        <w:t>井下有线通信系统应设两路通信电缆，分别从不同的井筒进入井下；其中任何一路通信电缆都</w:t>
      </w:r>
      <w:r>
        <w:rPr>
          <w:sz w:val="19"/>
          <w:szCs w:val="19"/>
        </w:rPr>
        <w:t xml:space="preserve"> </w:t>
      </w:r>
      <w:r>
        <w:rPr>
          <w:sz w:val="19"/>
          <w:szCs w:val="19"/>
          <w:spacing w:val="9"/>
        </w:rPr>
        <w:t>应能满足井下与地表通信需要；</w:t>
      </w:r>
    </w:p>
    <w:p>
      <w:pPr>
        <w:pStyle w:val="BodyText"/>
        <w:ind w:left="389"/>
        <w:spacing w:line="219" w:lineRule="auto"/>
        <w:tabs>
          <w:tab w:val="left" w:pos="820"/>
        </w:tabs>
        <w:rPr>
          <w:sz w:val="19"/>
          <w:szCs w:val="19"/>
        </w:rPr>
      </w:pPr>
      <w:r>
        <w:rPr>
          <w:sz w:val="19"/>
          <w:szCs w:val="19"/>
          <w:u w:val="single" w:color="auto"/>
        </w:rPr>
        <w:tab/>
      </w:r>
      <w:r>
        <w:rPr>
          <w:sz w:val="19"/>
          <w:szCs w:val="19"/>
          <w:spacing w:val="1"/>
        </w:rPr>
        <w:t>井下通信设备应满足电磁兼容要求，在巷道内安装时应满足防水、防腐、防尘要求，防护等级应</w:t>
      </w:r>
    </w:p>
    <w:p>
      <w:pPr>
        <w:pStyle w:val="BodyText"/>
        <w:ind w:left="790"/>
        <w:spacing w:before="62" w:line="212" w:lineRule="auto"/>
        <w:rPr>
          <w:rFonts w:ascii="Times New Roman" w:hAnsi="Times New Roman" w:eastAsia="Times New Roman" w:cs="Times New Roman"/>
          <w:sz w:val="19"/>
          <w:szCs w:val="19"/>
        </w:rPr>
      </w:pPr>
      <w:r>
        <w:rPr>
          <w:sz w:val="19"/>
          <w:szCs w:val="19"/>
          <w:spacing w:val="10"/>
        </w:rPr>
        <w:t>不低于</w:t>
      </w:r>
      <w:r>
        <w:rPr>
          <w:rFonts w:ascii="Times New Roman" w:hAnsi="Times New Roman" w:eastAsia="Times New Roman" w:cs="Times New Roman"/>
          <w:sz w:val="19"/>
          <w:szCs w:val="19"/>
        </w:rPr>
        <w:t>IP</w:t>
      </w:r>
      <w:r>
        <w:rPr>
          <w:rFonts w:ascii="Times New Roman" w:hAnsi="Times New Roman" w:eastAsia="Times New Roman" w:cs="Times New Roman"/>
          <w:sz w:val="19"/>
          <w:szCs w:val="19"/>
          <w:spacing w:val="10"/>
        </w:rPr>
        <w:t>54;</w:t>
      </w:r>
    </w:p>
    <w:p>
      <w:pPr>
        <w:pStyle w:val="BodyText"/>
        <w:ind w:left="389"/>
        <w:spacing w:before="105" w:line="219" w:lineRule="auto"/>
        <w:rPr>
          <w:sz w:val="19"/>
          <w:szCs w:val="19"/>
        </w:rPr>
      </w:pPr>
      <w:r>
        <w:rPr>
          <w:sz w:val="19"/>
          <w:szCs w:val="19"/>
          <w:strike/>
          <w:spacing w:val="9"/>
        </w:rPr>
        <w:t>——通</w:t>
      </w:r>
      <w:r>
        <w:rPr>
          <w:sz w:val="19"/>
          <w:szCs w:val="19"/>
          <w:spacing w:val="9"/>
        </w:rPr>
        <w:t>信系统应有防雷电保护措施；</w:t>
      </w:r>
    </w:p>
    <w:p>
      <w:pPr>
        <w:pStyle w:val="BodyText"/>
        <w:ind w:left="389"/>
        <w:spacing w:before="54" w:line="219" w:lineRule="auto"/>
        <w:tabs>
          <w:tab w:val="left" w:pos="790"/>
        </w:tabs>
        <w:rPr>
          <w:sz w:val="19"/>
          <w:szCs w:val="19"/>
        </w:rPr>
      </w:pPr>
      <w:r>
        <w:rPr>
          <w:sz w:val="19"/>
          <w:szCs w:val="19"/>
          <w:u w:val="single" w:color="auto"/>
        </w:rPr>
        <w:tab/>
      </w:r>
      <w:r>
        <w:rPr>
          <w:sz w:val="19"/>
          <w:szCs w:val="19"/>
          <w:spacing w:val="5"/>
        </w:rPr>
        <w:t>通信系统应连续运行，电网停电后，备用电源应能保证系统连续</w:t>
      </w:r>
      <w:r>
        <w:rPr>
          <w:sz w:val="19"/>
          <w:szCs w:val="19"/>
          <w:spacing w:val="4"/>
        </w:rPr>
        <w:t>工作2</w:t>
      </w:r>
      <w:r>
        <w:rPr>
          <w:sz w:val="19"/>
          <w:szCs w:val="19"/>
          <w:spacing w:val="-47"/>
        </w:rPr>
        <w:t xml:space="preserve"> </w:t>
      </w:r>
      <w:r>
        <w:rPr>
          <w:sz w:val="19"/>
          <w:szCs w:val="19"/>
          <w:spacing w:val="4"/>
        </w:rPr>
        <w:t>h 以上。</w:t>
      </w:r>
    </w:p>
    <w:p>
      <w:pPr>
        <w:pStyle w:val="BodyText"/>
        <w:spacing w:before="95" w:line="222" w:lineRule="auto"/>
        <w:rPr>
          <w:sz w:val="19"/>
          <w:szCs w:val="19"/>
        </w:rPr>
      </w:pPr>
      <w:r>
        <w:rPr>
          <w:sz w:val="19"/>
          <w:szCs w:val="19"/>
          <w:spacing w:val="3"/>
        </w:rPr>
        <w:t>6.7.7.7</w:t>
      </w:r>
      <w:r>
        <w:rPr>
          <w:sz w:val="19"/>
          <w:szCs w:val="19"/>
          <w:spacing w:val="101"/>
        </w:rPr>
        <w:t xml:space="preserve"> </w:t>
      </w:r>
      <w:r>
        <w:rPr>
          <w:rFonts w:ascii="SimHei" w:hAnsi="SimHei" w:eastAsia="SimHei" w:cs="SimHei"/>
          <w:sz w:val="19"/>
          <w:szCs w:val="19"/>
          <w:spacing w:val="3"/>
        </w:rPr>
        <w:t>人</w:t>
      </w:r>
      <w:r>
        <w:rPr>
          <w:sz w:val="19"/>
          <w:szCs w:val="19"/>
          <w:spacing w:val="3"/>
        </w:rPr>
        <w:t>员定位系统应符合下列要求：</w:t>
      </w:r>
    </w:p>
    <w:p>
      <w:pPr>
        <w:pStyle w:val="BodyText"/>
        <w:ind w:left="389"/>
        <w:spacing w:before="72" w:line="219" w:lineRule="auto"/>
        <w:tabs>
          <w:tab w:val="left" w:pos="800"/>
        </w:tabs>
        <w:rPr>
          <w:sz w:val="20"/>
          <w:szCs w:val="20"/>
        </w:rPr>
      </w:pPr>
      <w:r>
        <w:rPr>
          <w:sz w:val="20"/>
          <w:szCs w:val="20"/>
          <w:u w:val="single" w:color="auto"/>
        </w:rPr>
        <w:tab/>
      </w:r>
      <w:r>
        <w:rPr>
          <w:sz w:val="20"/>
          <w:szCs w:val="20"/>
          <w:spacing w:val="-7"/>
        </w:rPr>
        <w:t>有人员出入的井口、重点区域出入口、限制区域等应当设置读卡分站；</w:t>
      </w:r>
    </w:p>
    <w:p>
      <w:pPr>
        <w:pStyle w:val="BodyText"/>
        <w:ind w:left="389"/>
        <w:spacing w:before="52" w:line="219" w:lineRule="auto"/>
        <w:tabs>
          <w:tab w:val="left" w:pos="790"/>
        </w:tabs>
        <w:rPr>
          <w:sz w:val="19"/>
          <w:szCs w:val="19"/>
        </w:rPr>
      </w:pPr>
      <w:r>
        <w:rPr>
          <w:sz w:val="19"/>
          <w:szCs w:val="19"/>
          <w:u w:val="single" w:color="auto"/>
        </w:rPr>
        <w:tab/>
      </w:r>
      <w:r>
        <w:rPr>
          <w:sz w:val="19"/>
          <w:szCs w:val="19"/>
          <w:spacing w:val="5"/>
        </w:rPr>
        <w:t>人员定位系统应具备检测标识卡是否正常、是否唯一的功能。</w:t>
      </w:r>
    </w:p>
    <w:p>
      <w:pPr>
        <w:pStyle w:val="BodyText"/>
        <w:ind w:right="72"/>
        <w:spacing w:before="83" w:line="261" w:lineRule="auto"/>
        <w:rPr>
          <w:sz w:val="19"/>
          <w:szCs w:val="19"/>
        </w:rPr>
      </w:pPr>
      <w:r>
        <w:rPr>
          <w:sz w:val="19"/>
          <w:szCs w:val="19"/>
          <w:spacing w:val="5"/>
        </w:rPr>
        <w:t>6.7.7.8</w:t>
      </w:r>
      <w:r>
        <w:rPr>
          <w:sz w:val="19"/>
          <w:szCs w:val="19"/>
          <w:spacing w:val="95"/>
        </w:rPr>
        <w:t xml:space="preserve"> </w:t>
      </w:r>
      <w:r>
        <w:rPr>
          <w:sz w:val="19"/>
          <w:szCs w:val="19"/>
          <w:spacing w:val="5"/>
        </w:rPr>
        <w:t>监测监控系统和人员定位系统主机及联网</w:t>
      </w:r>
      <w:r>
        <w:rPr>
          <w:sz w:val="19"/>
          <w:szCs w:val="19"/>
          <w:spacing w:val="4"/>
        </w:rPr>
        <w:t>主机应当双机热备份，连续运行。电网停电后，备用</w:t>
      </w:r>
      <w:r>
        <w:rPr>
          <w:sz w:val="19"/>
          <w:szCs w:val="19"/>
        </w:rPr>
        <w:t xml:space="preserve"> </w:t>
      </w:r>
      <w:r>
        <w:rPr>
          <w:sz w:val="19"/>
          <w:szCs w:val="19"/>
          <w:spacing w:val="10"/>
        </w:rPr>
        <w:t>电源应能支持系统连续工作2</w:t>
      </w:r>
      <w:r>
        <w:rPr>
          <w:sz w:val="19"/>
          <w:szCs w:val="19"/>
          <w:spacing w:val="-47"/>
        </w:rPr>
        <w:t xml:space="preserve"> </w:t>
      </w:r>
      <w:r>
        <w:rPr>
          <w:sz w:val="19"/>
          <w:szCs w:val="19"/>
          <w:spacing w:val="10"/>
        </w:rPr>
        <w:t>h 以上。</w:t>
      </w:r>
    </w:p>
    <w:p>
      <w:pPr>
        <w:pStyle w:val="BodyText"/>
        <w:spacing w:before="75" w:line="219" w:lineRule="auto"/>
        <w:rPr>
          <w:sz w:val="19"/>
          <w:szCs w:val="19"/>
        </w:rPr>
      </w:pPr>
      <w:r>
        <w:rPr>
          <w:sz w:val="19"/>
          <w:szCs w:val="19"/>
          <w:spacing w:val="3"/>
        </w:rPr>
        <w:t>6.7.7.9  监测监控系统应符合下列要求：</w:t>
      </w:r>
    </w:p>
    <w:p>
      <w:pPr>
        <w:pStyle w:val="BodyText"/>
        <w:ind w:left="839"/>
        <w:spacing w:before="45" w:line="219" w:lineRule="auto"/>
        <w:rPr>
          <w:sz w:val="21"/>
          <w:szCs w:val="21"/>
        </w:rPr>
      </w:pPr>
      <w:r>
        <w:drawing>
          <wp:anchor distT="0" distB="0" distL="0" distR="0" simplePos="0" relativeHeight="251770880" behindDoc="0" locked="0" layoutInCell="1" allowOverlap="1">
            <wp:simplePos x="0" y="0"/>
            <wp:positionH relativeFrom="column">
              <wp:posOffset>247639</wp:posOffset>
            </wp:positionH>
            <wp:positionV relativeFrom="paragraph">
              <wp:posOffset>155420</wp:posOffset>
            </wp:positionV>
            <wp:extent cx="273071" cy="6667"/>
            <wp:effectExtent l="0" t="0" r="0" b="0"/>
            <wp:wrapNone/>
            <wp:docPr id="20" name="IM 20"/>
            <wp:cNvGraphicFramePr/>
            <a:graphic>
              <a:graphicData uri="http://schemas.openxmlformats.org/drawingml/2006/picture">
                <pic:pic>
                  <pic:nvPicPr>
                    <pic:cNvPr id="20" name="IM 20"/>
                    <pic:cNvPicPr/>
                  </pic:nvPicPr>
                  <pic:blipFill>
                    <a:blip r:embed="rId171"/>
                    <a:stretch>
                      <a:fillRect/>
                    </a:stretch>
                  </pic:blipFill>
                  <pic:spPr>
                    <a:xfrm rot="0">
                      <a:off x="0" y="0"/>
                      <a:ext cx="273071" cy="6667"/>
                    </a:xfrm>
                    <a:prstGeom prst="rect">
                      <a:avLst/>
                    </a:prstGeom>
                  </pic:spPr>
                </pic:pic>
              </a:graphicData>
            </a:graphic>
          </wp:anchor>
        </w:drawing>
      </w:r>
      <w:r>
        <w:rPr>
          <w:sz w:val="21"/>
          <w:szCs w:val="21"/>
          <w:spacing w:val="-12"/>
        </w:rPr>
        <w:t>监测监控设备的电源应取自被控开关的电源侧或者专用电源，严禁接在被控开关的负荷侧；</w:t>
      </w:r>
    </w:p>
    <w:p>
      <w:pPr>
        <w:pStyle w:val="BodyText"/>
        <w:ind w:left="790" w:right="39" w:firstLine="49"/>
        <w:spacing w:before="49" w:line="286" w:lineRule="auto"/>
        <w:rPr>
          <w:sz w:val="19"/>
          <w:szCs w:val="19"/>
        </w:rPr>
      </w:pPr>
      <w:r>
        <w:drawing>
          <wp:anchor distT="0" distB="0" distL="0" distR="0" simplePos="0" relativeHeight="251769856" behindDoc="1" locked="0" layoutInCell="1" allowOverlap="1">
            <wp:simplePos x="0" y="0"/>
            <wp:positionH relativeFrom="column">
              <wp:posOffset>247639</wp:posOffset>
            </wp:positionH>
            <wp:positionV relativeFrom="paragraph">
              <wp:posOffset>157919</wp:posOffset>
            </wp:positionV>
            <wp:extent cx="273071" cy="6667"/>
            <wp:effectExtent l="0" t="0" r="0" b="0"/>
            <wp:wrapNone/>
            <wp:docPr id="22" name="IM 22"/>
            <wp:cNvGraphicFramePr/>
            <a:graphic>
              <a:graphicData uri="http://schemas.openxmlformats.org/drawingml/2006/picture">
                <pic:pic>
                  <pic:nvPicPr>
                    <pic:cNvPr id="22" name="IM 22"/>
                    <pic:cNvPicPr/>
                  </pic:nvPicPr>
                  <pic:blipFill>
                    <a:blip r:embed="rId172"/>
                    <a:stretch>
                      <a:fillRect/>
                    </a:stretch>
                  </pic:blipFill>
                  <pic:spPr>
                    <a:xfrm rot="0">
                      <a:off x="0" y="0"/>
                      <a:ext cx="273071" cy="6667"/>
                    </a:xfrm>
                    <a:prstGeom prst="rect">
                      <a:avLst/>
                    </a:prstGeom>
                  </pic:spPr>
                </pic:pic>
              </a:graphicData>
            </a:graphic>
          </wp:anchor>
        </w:drawing>
      </w:r>
      <w:r>
        <w:rPr>
          <w:sz w:val="21"/>
          <w:szCs w:val="21"/>
          <w:spacing w:val="-14"/>
        </w:rPr>
        <w:t>检修与监测监控设备关联的电气设备，需要监控设备停止运行时，应制定安全措施，并报矿山</w:t>
      </w:r>
      <w:r>
        <w:rPr>
          <w:sz w:val="21"/>
          <w:szCs w:val="21"/>
          <w:spacing w:val="18"/>
        </w:rPr>
        <w:t xml:space="preserve"> </w:t>
      </w:r>
      <w:r>
        <w:rPr>
          <w:sz w:val="19"/>
          <w:szCs w:val="19"/>
          <w:spacing w:val="8"/>
        </w:rPr>
        <w:t>企业主要负责人审批；</w:t>
      </w:r>
    </w:p>
    <w:p>
      <w:pPr>
        <w:pStyle w:val="BodyText"/>
        <w:ind w:left="789" w:right="56" w:hanging="400"/>
        <w:spacing w:before="20" w:line="289" w:lineRule="auto"/>
        <w:tabs>
          <w:tab w:val="left" w:pos="820"/>
        </w:tabs>
        <w:rPr>
          <w:sz w:val="19"/>
          <w:szCs w:val="19"/>
        </w:rPr>
      </w:pPr>
      <w:r>
        <w:rPr>
          <w:sz w:val="20"/>
          <w:szCs w:val="20"/>
          <w:u w:val="single" w:color="auto"/>
        </w:rPr>
        <w:tab/>
      </w:r>
      <w:r>
        <w:rPr>
          <w:sz w:val="20"/>
          <w:szCs w:val="20"/>
          <w:u w:val="single" w:color="auto"/>
        </w:rPr>
        <w:tab/>
      </w:r>
      <w:r>
        <w:rPr>
          <w:sz w:val="20"/>
          <w:szCs w:val="20"/>
          <w:spacing w:val="-79"/>
        </w:rPr>
        <w:t xml:space="preserve"> </w:t>
      </w:r>
      <w:r>
        <w:rPr>
          <w:sz w:val="20"/>
          <w:szCs w:val="20"/>
          <w:spacing w:val="-4"/>
        </w:rPr>
        <w:t>监测监控设备发生故障应及时处理，在故障处理期间应采取人工监测等安全措施，并填写故障</w:t>
      </w:r>
      <w:r>
        <w:rPr>
          <w:sz w:val="20"/>
          <w:szCs w:val="20"/>
        </w:rPr>
        <w:t xml:space="preserve"> </w:t>
      </w:r>
      <w:r>
        <w:rPr>
          <w:sz w:val="19"/>
          <w:szCs w:val="19"/>
          <w:spacing w:val="1"/>
        </w:rPr>
        <w:t>记录；</w:t>
      </w:r>
    </w:p>
    <w:p>
      <w:pPr>
        <w:pStyle w:val="BodyText"/>
        <w:ind w:left="389"/>
        <w:spacing w:before="1" w:line="218" w:lineRule="auto"/>
        <w:tabs>
          <w:tab w:val="left" w:pos="820"/>
        </w:tabs>
        <w:rPr>
          <w:sz w:val="19"/>
          <w:szCs w:val="19"/>
        </w:rPr>
      </w:pPr>
      <w:r>
        <w:rPr>
          <w:sz w:val="19"/>
          <w:szCs w:val="19"/>
          <w:u w:val="single" w:color="auto"/>
        </w:rPr>
        <w:tab/>
      </w:r>
      <w:r>
        <w:rPr>
          <w:sz w:val="19"/>
          <w:szCs w:val="19"/>
          <w:spacing w:val="-66"/>
        </w:rPr>
        <w:t xml:space="preserve"> </w:t>
      </w:r>
      <w:r>
        <w:rPr>
          <w:sz w:val="19"/>
          <w:szCs w:val="19"/>
          <w:spacing w:val="8"/>
        </w:rPr>
        <w:t>监测监控系统应能实时上传和保存监控数据；数据保存时间不少于1个月，并可随时调用；</w:t>
      </w:r>
    </w:p>
    <w:p>
      <w:pPr>
        <w:pStyle w:val="BodyText"/>
        <w:ind w:left="789" w:right="81" w:hanging="400"/>
        <w:spacing w:before="74" w:line="287" w:lineRule="auto"/>
        <w:rPr>
          <w:sz w:val="19"/>
          <w:szCs w:val="19"/>
        </w:rPr>
      </w:pPr>
      <w:r>
        <w:rPr>
          <w:sz w:val="19"/>
          <w:szCs w:val="19"/>
          <w:spacing w:val="7"/>
        </w:rPr>
        <w:t>——矿调度室值班人员应当监视监控信息、填写运行日志；系统发出报警、断</w:t>
      </w:r>
      <w:r>
        <w:rPr>
          <w:sz w:val="19"/>
          <w:szCs w:val="19"/>
          <w:spacing w:val="6"/>
        </w:rPr>
        <w:t>电、馈电异常等信息</w:t>
      </w:r>
      <w:r>
        <w:rPr>
          <w:sz w:val="19"/>
          <w:szCs w:val="19"/>
        </w:rPr>
        <w:t xml:space="preserve"> </w:t>
      </w:r>
      <w:r>
        <w:rPr>
          <w:sz w:val="19"/>
          <w:szCs w:val="19"/>
          <w:spacing w:val="3"/>
        </w:rPr>
        <w:t>时，值班人员应采取措施及时处理；处理过程和结果应当记录备案。</w:t>
      </w:r>
    </w:p>
    <w:p>
      <w:pPr>
        <w:pStyle w:val="BodyText"/>
        <w:ind w:right="57"/>
        <w:spacing w:before="2" w:line="267" w:lineRule="auto"/>
        <w:rPr>
          <w:sz w:val="19"/>
          <w:szCs w:val="19"/>
        </w:rPr>
      </w:pPr>
      <w:hyperlink w:history="true" r:id="rId173">
        <w:r>
          <w:rPr>
            <w:sz w:val="19"/>
            <w:szCs w:val="19"/>
            <w:spacing w:val="3"/>
          </w:rPr>
          <w:t>6.7.7.10</w:t>
        </w:r>
      </w:hyperlink>
      <w:r>
        <w:rPr>
          <w:sz w:val="19"/>
          <w:szCs w:val="19"/>
          <w:spacing w:val="3"/>
        </w:rPr>
        <w:t xml:space="preserve">  矿山应绘制、及时更新和保存井下通信系统图、人员定</w:t>
      </w:r>
      <w:r>
        <w:rPr>
          <w:sz w:val="19"/>
          <w:szCs w:val="19"/>
          <w:spacing w:val="2"/>
        </w:rPr>
        <w:t>位系统图、监测监控系统图；图纸应标</w:t>
      </w:r>
      <w:r>
        <w:rPr>
          <w:sz w:val="19"/>
          <w:szCs w:val="19"/>
        </w:rPr>
        <w:t xml:space="preserve"> </w:t>
      </w:r>
      <w:r>
        <w:rPr>
          <w:sz w:val="19"/>
          <w:szCs w:val="19"/>
          <w:spacing w:val="2"/>
        </w:rPr>
        <w:t>明有线调度通信系统、人员定位系统、监测监控系统的设备种类、数量和位置，通信电缆、电源电缆的敷</w:t>
      </w:r>
      <w:r>
        <w:rPr>
          <w:sz w:val="19"/>
          <w:szCs w:val="19"/>
          <w:spacing w:val="14"/>
        </w:rPr>
        <w:t xml:space="preserve"> </w:t>
      </w:r>
      <w:r>
        <w:rPr>
          <w:sz w:val="19"/>
          <w:szCs w:val="19"/>
          <w:spacing w:val="3"/>
        </w:rPr>
        <w:t>设线路。</w:t>
      </w:r>
    </w:p>
    <w:p>
      <w:pPr>
        <w:pStyle w:val="BodyText"/>
        <w:ind w:left="2"/>
        <w:spacing w:before="240" w:line="222" w:lineRule="auto"/>
        <w:rPr>
          <w:rFonts w:ascii="SimHei" w:hAnsi="SimHei" w:eastAsia="SimHei" w:cs="SimHei"/>
          <w:sz w:val="19"/>
          <w:szCs w:val="19"/>
        </w:rPr>
      </w:pPr>
      <w:r>
        <w:rPr>
          <w:sz w:val="19"/>
          <w:szCs w:val="19"/>
          <w:b/>
          <w:bCs/>
          <w:spacing w:val="-6"/>
        </w:rPr>
        <w:t>6.7.8</w:t>
      </w:r>
      <w:r>
        <w:rPr>
          <w:sz w:val="19"/>
          <w:szCs w:val="19"/>
          <w:spacing w:val="20"/>
        </w:rPr>
        <w:t xml:space="preserve">  </w:t>
      </w:r>
      <w:r>
        <w:rPr>
          <w:rFonts w:ascii="SimHei" w:hAnsi="SimHei" w:eastAsia="SimHei" w:cs="SimHei"/>
          <w:sz w:val="19"/>
          <w:szCs w:val="19"/>
          <w:b/>
          <w:bCs/>
          <w:spacing w:val="-6"/>
        </w:rPr>
        <w:t>检查、维修和操作</w:t>
      </w:r>
    </w:p>
    <w:p>
      <w:pPr>
        <w:pStyle w:val="BodyText"/>
        <w:spacing w:before="226" w:line="255" w:lineRule="auto"/>
        <w:rPr>
          <w:sz w:val="19"/>
          <w:szCs w:val="19"/>
        </w:rPr>
      </w:pPr>
      <w:r>
        <w:rPr>
          <w:sz w:val="19"/>
          <w:szCs w:val="19"/>
          <w:spacing w:val="3"/>
        </w:rPr>
        <w:t>6.7.8.1</w:t>
      </w:r>
      <w:r>
        <w:rPr>
          <w:sz w:val="19"/>
          <w:szCs w:val="19"/>
          <w:spacing w:val="49"/>
        </w:rPr>
        <w:t xml:space="preserve"> </w:t>
      </w:r>
      <w:r>
        <w:rPr>
          <w:sz w:val="19"/>
          <w:szCs w:val="19"/>
          <w:spacing w:val="3"/>
        </w:rPr>
        <w:t>矿山应建立电气作业安全制度，规定工作票、工作许可、监护、间断、转移和终结等工作程</w:t>
      </w:r>
      <w:r>
        <w:rPr>
          <w:sz w:val="19"/>
          <w:szCs w:val="19"/>
          <w:spacing w:val="2"/>
        </w:rPr>
        <w:t>序。</w:t>
      </w:r>
      <w:r>
        <w:rPr>
          <w:sz w:val="19"/>
          <w:szCs w:val="19"/>
        </w:rPr>
        <w:t xml:space="preserve"> </w:t>
      </w:r>
      <w:r>
        <w:rPr>
          <w:sz w:val="19"/>
          <w:szCs w:val="19"/>
          <w:spacing w:val="11"/>
        </w:rPr>
        <w:t>严禁非电专业人员从事电气作业。</w:t>
      </w:r>
    </w:p>
    <w:p>
      <w:pPr>
        <w:pStyle w:val="BodyText"/>
        <w:ind w:right="50"/>
        <w:spacing w:before="75" w:line="265" w:lineRule="auto"/>
        <w:rPr>
          <w:sz w:val="19"/>
          <w:szCs w:val="19"/>
        </w:rPr>
      </w:pPr>
      <w:r>
        <w:rPr>
          <w:sz w:val="19"/>
          <w:szCs w:val="19"/>
          <w:spacing w:val="7"/>
        </w:rPr>
        <w:t>6.7.8.2  井下电气设备应按表7规定由电气维修工进行检测，及时</w:t>
      </w:r>
      <w:r>
        <w:rPr>
          <w:sz w:val="19"/>
          <w:szCs w:val="19"/>
          <w:spacing w:val="6"/>
        </w:rPr>
        <w:t>处理检测中发现的问题，并将检测和</w:t>
      </w:r>
      <w:r>
        <w:rPr>
          <w:sz w:val="19"/>
          <w:szCs w:val="19"/>
        </w:rPr>
        <w:t xml:space="preserve"> </w:t>
      </w:r>
      <w:r>
        <w:rPr>
          <w:sz w:val="19"/>
          <w:szCs w:val="19"/>
          <w:spacing w:val="10"/>
        </w:rPr>
        <w:t>处理结果记录存档。</w:t>
      </w:r>
    </w:p>
    <w:p>
      <w:pPr>
        <w:spacing w:line="265" w:lineRule="auto"/>
        <w:sectPr>
          <w:headerReference w:type="default" r:id="rId169"/>
          <w:footerReference w:type="default" r:id="rId170"/>
          <w:pgSz w:w="12100" w:h="16980"/>
          <w:pgMar w:top="1979" w:right="1484" w:bottom="1680" w:left="1679" w:header="1687" w:footer="1563" w:gutter="0"/>
        </w:sectPr>
        <w:rPr>
          <w:sz w:val="19"/>
          <w:szCs w:val="19"/>
        </w:rPr>
      </w:pPr>
    </w:p>
    <w:p>
      <w:pPr>
        <w:spacing w:line="361" w:lineRule="auto"/>
        <w:rPr>
          <w:rFonts w:ascii="Arial"/>
          <w:sz w:val="21"/>
        </w:rPr>
      </w:pPr>
      <w:r/>
    </w:p>
    <w:p>
      <w:pPr>
        <w:pStyle w:val="BodyText"/>
        <w:ind w:left="3362"/>
        <w:spacing w:before="62" w:line="219" w:lineRule="auto"/>
        <w:rPr>
          <w:sz w:val="19"/>
          <w:szCs w:val="19"/>
        </w:rPr>
      </w:pPr>
      <w:bookmarkStart w:name="bookmark62" w:id="47"/>
      <w:bookmarkEnd w:id="47"/>
      <w:r>
        <w:rPr>
          <w:sz w:val="19"/>
          <w:szCs w:val="19"/>
          <w:b/>
          <w:bCs/>
          <w:spacing w:val="2"/>
        </w:rPr>
        <w:t>表</w:t>
      </w:r>
      <w:r>
        <w:rPr>
          <w:sz w:val="19"/>
          <w:szCs w:val="19"/>
          <w:spacing w:val="-20"/>
        </w:rPr>
        <w:t xml:space="preserve"> </w:t>
      </w:r>
      <w:r>
        <w:rPr>
          <w:sz w:val="19"/>
          <w:szCs w:val="19"/>
          <w:b/>
          <w:bCs/>
          <w:spacing w:val="2"/>
        </w:rPr>
        <w:t>7</w:t>
      </w:r>
      <w:r>
        <w:rPr>
          <w:sz w:val="19"/>
          <w:szCs w:val="19"/>
          <w:spacing w:val="12"/>
        </w:rPr>
        <w:t xml:space="preserve">  </w:t>
      </w:r>
      <w:r>
        <w:rPr>
          <w:sz w:val="19"/>
          <w:szCs w:val="19"/>
          <w:b/>
          <w:bCs/>
          <w:spacing w:val="2"/>
        </w:rPr>
        <w:t>电气设备检查制度</w:t>
      </w:r>
    </w:p>
    <w:p>
      <w:pPr>
        <w:spacing w:line="234" w:lineRule="exact"/>
        <w:rPr/>
      </w:pPr>
      <w:r/>
    </w:p>
    <w:tbl>
      <w:tblPr>
        <w:tblStyle w:val="TableNormal"/>
        <w:tblW w:w="881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320"/>
        <w:gridCol w:w="4499"/>
      </w:tblGrid>
      <w:tr>
        <w:trPr>
          <w:trHeight w:val="344" w:hRule="atLeast"/>
        </w:trPr>
        <w:tc>
          <w:tcPr>
            <w:tcW w:w="4320" w:type="dxa"/>
            <w:vAlign w:val="top"/>
          </w:tcPr>
          <w:p>
            <w:pPr>
              <w:pStyle w:val="TableText"/>
              <w:ind w:left="1794"/>
              <w:spacing w:before="82" w:line="219" w:lineRule="auto"/>
              <w:rPr/>
            </w:pPr>
            <w:r>
              <w:rPr>
                <w:spacing w:val="8"/>
              </w:rPr>
              <w:t>检查项目</w:t>
            </w:r>
          </w:p>
        </w:tc>
        <w:tc>
          <w:tcPr>
            <w:tcW w:w="4499" w:type="dxa"/>
            <w:vAlign w:val="top"/>
          </w:tcPr>
          <w:p>
            <w:pPr>
              <w:pStyle w:val="TableText"/>
              <w:ind w:left="1884"/>
              <w:spacing w:before="82" w:line="219" w:lineRule="auto"/>
              <w:rPr/>
            </w:pPr>
            <w:r>
              <w:rPr>
                <w:spacing w:val="4"/>
              </w:rPr>
              <w:t>检查时间</w:t>
            </w:r>
          </w:p>
        </w:tc>
      </w:tr>
      <w:tr>
        <w:trPr>
          <w:trHeight w:val="328" w:hRule="atLeast"/>
        </w:trPr>
        <w:tc>
          <w:tcPr>
            <w:tcW w:w="4320" w:type="dxa"/>
            <w:vAlign w:val="top"/>
          </w:tcPr>
          <w:p>
            <w:pPr>
              <w:pStyle w:val="TableText"/>
              <w:ind w:left="94"/>
              <w:spacing w:before="78" w:line="219" w:lineRule="auto"/>
              <w:rPr/>
            </w:pPr>
            <w:r>
              <w:rPr>
                <w:spacing w:val="-1"/>
              </w:rPr>
              <w:t>井下自动保护装置检查</w:t>
            </w:r>
          </w:p>
        </w:tc>
        <w:tc>
          <w:tcPr>
            <w:tcW w:w="4499" w:type="dxa"/>
            <w:vAlign w:val="top"/>
          </w:tcPr>
          <w:p>
            <w:pPr>
              <w:pStyle w:val="TableText"/>
              <w:ind w:left="84"/>
              <w:spacing w:before="78" w:line="219" w:lineRule="auto"/>
              <w:rPr/>
            </w:pPr>
            <w:r>
              <w:rPr>
                <w:spacing w:val="2"/>
              </w:rPr>
              <w:t>每季1次(负荷变化时应当及时整定)</w:t>
            </w:r>
          </w:p>
        </w:tc>
      </w:tr>
      <w:tr>
        <w:trPr>
          <w:trHeight w:val="339" w:hRule="atLeast"/>
        </w:trPr>
        <w:tc>
          <w:tcPr>
            <w:tcW w:w="4320" w:type="dxa"/>
            <w:vAlign w:val="top"/>
          </w:tcPr>
          <w:p>
            <w:pPr>
              <w:pStyle w:val="TableText"/>
              <w:ind w:left="94"/>
              <w:spacing w:before="80" w:line="220" w:lineRule="auto"/>
              <w:rPr/>
            </w:pPr>
            <w:r>
              <w:rPr/>
              <w:t>主要电气设备绝缘电阻测定</w:t>
            </w:r>
          </w:p>
        </w:tc>
        <w:tc>
          <w:tcPr>
            <w:tcW w:w="4499" w:type="dxa"/>
            <w:vAlign w:val="top"/>
          </w:tcPr>
          <w:p>
            <w:pPr>
              <w:pStyle w:val="TableText"/>
              <w:ind w:left="84"/>
              <w:spacing w:before="80" w:line="219" w:lineRule="auto"/>
              <w:rPr/>
            </w:pPr>
            <w:r>
              <w:rPr>
                <w:spacing w:val="-2"/>
              </w:rPr>
              <w:t>每季1次</w:t>
            </w:r>
          </w:p>
        </w:tc>
      </w:tr>
      <w:tr>
        <w:trPr>
          <w:trHeight w:val="338" w:hRule="atLeast"/>
        </w:trPr>
        <w:tc>
          <w:tcPr>
            <w:tcW w:w="4320" w:type="dxa"/>
            <w:vAlign w:val="top"/>
          </w:tcPr>
          <w:p>
            <w:pPr>
              <w:pStyle w:val="TableText"/>
              <w:ind w:left="94"/>
              <w:spacing w:before="81" w:line="219" w:lineRule="auto"/>
              <w:rPr/>
            </w:pPr>
            <w:r>
              <w:rPr>
                <w:spacing w:val="-1"/>
              </w:rPr>
              <w:t>井下全部接地网和总接地网电阻测定</w:t>
            </w:r>
          </w:p>
        </w:tc>
        <w:tc>
          <w:tcPr>
            <w:tcW w:w="4499" w:type="dxa"/>
            <w:vAlign w:val="top"/>
          </w:tcPr>
          <w:p>
            <w:pPr>
              <w:pStyle w:val="TableText"/>
              <w:ind w:left="84"/>
              <w:spacing w:before="81" w:line="219" w:lineRule="auto"/>
              <w:rPr/>
            </w:pPr>
            <w:r>
              <w:rPr>
                <w:spacing w:val="-2"/>
              </w:rPr>
              <w:t>每季1次</w:t>
            </w:r>
          </w:p>
        </w:tc>
      </w:tr>
      <w:tr>
        <w:trPr>
          <w:trHeight w:val="339" w:hRule="atLeast"/>
        </w:trPr>
        <w:tc>
          <w:tcPr>
            <w:tcW w:w="4320" w:type="dxa"/>
            <w:vAlign w:val="top"/>
          </w:tcPr>
          <w:p>
            <w:pPr>
              <w:pStyle w:val="TableText"/>
              <w:ind w:left="94"/>
              <w:spacing w:before="83" w:line="219" w:lineRule="auto"/>
              <w:rPr/>
            </w:pPr>
            <w:r>
              <w:rPr/>
              <w:t>高压电缆耐压试验、橡套电缆检查</w:t>
            </w:r>
          </w:p>
        </w:tc>
        <w:tc>
          <w:tcPr>
            <w:tcW w:w="4499" w:type="dxa"/>
            <w:vAlign w:val="top"/>
          </w:tcPr>
          <w:p>
            <w:pPr>
              <w:pStyle w:val="TableText"/>
              <w:ind w:left="84"/>
              <w:spacing w:before="83" w:line="219" w:lineRule="auto"/>
              <w:rPr/>
            </w:pPr>
            <w:r>
              <w:rPr>
                <w:spacing w:val="-2"/>
              </w:rPr>
              <w:t>每季1次</w:t>
            </w:r>
          </w:p>
        </w:tc>
      </w:tr>
      <w:tr>
        <w:trPr>
          <w:trHeight w:val="692" w:hRule="atLeast"/>
        </w:trPr>
        <w:tc>
          <w:tcPr>
            <w:tcW w:w="4320" w:type="dxa"/>
            <w:vAlign w:val="top"/>
          </w:tcPr>
          <w:p>
            <w:pPr>
              <w:pStyle w:val="TableText"/>
              <w:ind w:left="94" w:firstLine="9"/>
              <w:spacing w:before="114" w:line="291" w:lineRule="auto"/>
              <w:rPr/>
            </w:pPr>
            <w:r>
              <w:rPr>
                <w:spacing w:val="-5"/>
              </w:rPr>
              <w:t>新安装和长期没运行的电气设备，合闸前应测量绝缘和</w:t>
            </w:r>
            <w:r>
              <w:rPr>
                <w:spacing w:val="4"/>
              </w:rPr>
              <w:t xml:space="preserve"> </w:t>
            </w:r>
            <w:r>
              <w:rPr>
                <w:spacing w:val="-2"/>
              </w:rPr>
              <w:t>接地电阻</w:t>
            </w:r>
          </w:p>
        </w:tc>
        <w:tc>
          <w:tcPr>
            <w:tcW w:w="4499" w:type="dxa"/>
            <w:vAlign w:val="top"/>
          </w:tcPr>
          <w:p>
            <w:pPr>
              <w:pStyle w:val="TableText"/>
              <w:ind w:left="84"/>
              <w:spacing w:before="265" w:line="220" w:lineRule="auto"/>
              <w:rPr/>
            </w:pPr>
            <w:r>
              <w:rPr>
                <w:spacing w:val="-2"/>
              </w:rPr>
              <w:t>投入运行前</w:t>
            </w:r>
          </w:p>
        </w:tc>
      </w:tr>
    </w:tbl>
    <w:p>
      <w:pPr>
        <w:spacing w:line="260" w:lineRule="auto"/>
        <w:rPr>
          <w:rFonts w:ascii="Arial"/>
          <w:sz w:val="21"/>
        </w:rPr>
      </w:pPr>
      <w:r/>
    </w:p>
    <w:p>
      <w:pPr>
        <w:pStyle w:val="BodyText"/>
        <w:ind w:left="2"/>
        <w:spacing w:before="61" w:line="220" w:lineRule="auto"/>
        <w:rPr>
          <w:sz w:val="19"/>
          <w:szCs w:val="19"/>
        </w:rPr>
      </w:pPr>
      <w:r>
        <w:rPr>
          <w:sz w:val="19"/>
          <w:szCs w:val="19"/>
          <w:b/>
          <w:bCs/>
          <w:spacing w:val="3"/>
        </w:rPr>
        <w:t>6.7.8.3</w:t>
      </w:r>
      <w:r>
        <w:rPr>
          <w:sz w:val="19"/>
          <w:szCs w:val="19"/>
          <w:spacing w:val="3"/>
        </w:rPr>
        <w:t xml:space="preserve">  井下电气工作人员应遵守下列</w:t>
      </w:r>
      <w:r>
        <w:rPr>
          <w:sz w:val="19"/>
          <w:szCs w:val="19"/>
          <w:spacing w:val="2"/>
        </w:rPr>
        <w:t>规定：</w:t>
      </w:r>
    </w:p>
    <w:p>
      <w:pPr>
        <w:pStyle w:val="BodyText"/>
        <w:ind w:left="409"/>
        <w:spacing w:before="21" w:line="212" w:lineRule="auto"/>
        <w:tabs>
          <w:tab w:val="left" w:pos="820"/>
        </w:tabs>
        <w:rPr>
          <w:sz w:val="19"/>
          <w:szCs w:val="19"/>
        </w:rPr>
      </w:pPr>
      <w:r>
        <w:rPr>
          <w:sz w:val="19"/>
          <w:szCs w:val="19"/>
          <w:u w:val="single" w:color="auto"/>
        </w:rPr>
        <w:tab/>
      </w:r>
      <w:r>
        <w:rPr>
          <w:sz w:val="19"/>
          <w:szCs w:val="19"/>
          <w:spacing w:val="-75"/>
        </w:rPr>
        <w:t xml:space="preserve"> </w:t>
      </w:r>
      <w:r>
        <w:rPr>
          <w:sz w:val="19"/>
          <w:szCs w:val="19"/>
          <w:spacing w:val="8"/>
        </w:rPr>
        <w:t>重要线路和重要工作场所的停、送电，以及1</w:t>
      </w:r>
      <w:r>
        <w:rPr>
          <w:sz w:val="19"/>
          <w:szCs w:val="19"/>
          <w:spacing w:val="7"/>
        </w:rPr>
        <w:t>000</w:t>
      </w:r>
      <w:r>
        <w:rPr>
          <w:rFonts w:ascii="Times New Roman" w:hAnsi="Times New Roman" w:eastAsia="Times New Roman" w:cs="Times New Roman"/>
          <w:sz w:val="19"/>
          <w:szCs w:val="19"/>
          <w:spacing w:val="7"/>
        </w:rPr>
        <w:t>V(1140V)     </w:t>
      </w:r>
      <w:r>
        <w:rPr>
          <w:sz w:val="19"/>
          <w:szCs w:val="19"/>
          <w:spacing w:val="7"/>
        </w:rPr>
        <w:t>以上的电气设备检修，应持有主</w:t>
      </w:r>
    </w:p>
    <w:p>
      <w:pPr>
        <w:pStyle w:val="BodyText"/>
        <w:ind w:left="799"/>
        <w:spacing w:before="153" w:line="219" w:lineRule="auto"/>
        <w:rPr>
          <w:sz w:val="19"/>
          <w:szCs w:val="19"/>
        </w:rPr>
      </w:pPr>
      <w:r>
        <w:rPr>
          <w:sz w:val="19"/>
          <w:szCs w:val="19"/>
          <w:spacing w:val="3"/>
        </w:rPr>
        <w:t>管电气工程师签发的工作票，方准进行作业；</w:t>
      </w:r>
    </w:p>
    <w:p>
      <w:pPr>
        <w:ind w:left="799" w:right="9" w:hanging="390"/>
        <w:spacing w:before="12" w:line="322" w:lineRule="auto"/>
        <w:tabs>
          <w:tab w:val="left" w:pos="820"/>
        </w:tabs>
        <w:rPr>
          <w:rFonts w:ascii="FangSong" w:hAnsi="FangSong" w:eastAsia="FangSong" w:cs="FangSong"/>
          <w:sz w:val="19"/>
          <w:szCs w:val="19"/>
        </w:rPr>
      </w:pPr>
      <w:r>
        <w:rPr>
          <w:rFonts w:ascii="FangSong" w:hAnsi="FangSong" w:eastAsia="FangSong" w:cs="FangSong"/>
          <w:sz w:val="19"/>
          <w:szCs w:val="19"/>
          <w:u w:val="single" w:color="auto"/>
        </w:rPr>
        <w:tab/>
      </w:r>
      <w:r>
        <w:rPr>
          <w:rFonts w:ascii="FangSong" w:hAnsi="FangSong" w:eastAsia="FangSong" w:cs="FangSong"/>
          <w:sz w:val="19"/>
          <w:szCs w:val="19"/>
          <w:u w:val="single" w:color="auto"/>
        </w:rPr>
        <w:tab/>
      </w:r>
      <w:r>
        <w:rPr>
          <w:rFonts w:ascii="FangSong" w:hAnsi="FangSong" w:eastAsia="FangSong" w:cs="FangSong"/>
          <w:sz w:val="19"/>
          <w:szCs w:val="19"/>
          <w:spacing w:val="-68"/>
        </w:rPr>
        <w:t xml:space="preserve"> </w:t>
      </w:r>
      <w:r>
        <w:rPr>
          <w:rFonts w:ascii="FangSong" w:hAnsi="FangSong" w:eastAsia="FangSong" w:cs="FangSong"/>
          <w:sz w:val="19"/>
          <w:szCs w:val="19"/>
          <w:spacing w:val="1"/>
        </w:rPr>
        <w:t>不应带电检修或搬动任何带电设备、电缆和电线；检修或搬动时，应先切断电源，并将导体完全</w:t>
      </w:r>
      <w:r>
        <w:rPr>
          <w:rFonts w:ascii="FangSong" w:hAnsi="FangSong" w:eastAsia="FangSong" w:cs="FangSong"/>
          <w:sz w:val="19"/>
          <w:szCs w:val="19"/>
        </w:rPr>
        <w:t xml:space="preserve"> </w:t>
      </w:r>
      <w:r>
        <w:rPr>
          <w:rFonts w:ascii="FangSong" w:hAnsi="FangSong" w:eastAsia="FangSong" w:cs="FangSong"/>
          <w:sz w:val="19"/>
          <w:szCs w:val="19"/>
          <w:spacing w:val="7"/>
        </w:rPr>
        <w:t>放电和接地；</w:t>
      </w:r>
    </w:p>
    <w:p>
      <w:pPr>
        <w:pStyle w:val="BodyText"/>
        <w:ind w:left="409"/>
        <w:spacing w:line="219" w:lineRule="auto"/>
        <w:tabs>
          <w:tab w:val="left" w:pos="850"/>
        </w:tabs>
        <w:rPr>
          <w:sz w:val="19"/>
          <w:szCs w:val="19"/>
        </w:rPr>
      </w:pPr>
      <w:r>
        <w:rPr>
          <w:sz w:val="19"/>
          <w:szCs w:val="19"/>
          <w:u w:val="single" w:color="auto"/>
        </w:rPr>
        <w:tab/>
      </w:r>
      <w:r>
        <w:rPr>
          <w:sz w:val="19"/>
          <w:szCs w:val="19"/>
          <w:spacing w:val="-75"/>
        </w:rPr>
        <w:t xml:space="preserve"> </w:t>
      </w:r>
      <w:r>
        <w:rPr>
          <w:sz w:val="19"/>
          <w:szCs w:val="19"/>
        </w:rPr>
        <w:t>停电检修时，所有已切断电源的开关把手均应加锁；对该回路验电、放电，</w:t>
      </w:r>
      <w:r>
        <w:rPr>
          <w:sz w:val="19"/>
          <w:szCs w:val="19"/>
          <w:spacing w:val="-1"/>
        </w:rPr>
        <w:t>将线路接地，并且悬</w:t>
      </w:r>
    </w:p>
    <w:p>
      <w:pPr>
        <w:pStyle w:val="BodyText"/>
        <w:ind w:left="799"/>
        <w:spacing w:before="83" w:line="219" w:lineRule="auto"/>
        <w:rPr>
          <w:sz w:val="19"/>
          <w:szCs w:val="19"/>
        </w:rPr>
      </w:pPr>
      <w:r>
        <w:rPr>
          <w:sz w:val="19"/>
          <w:szCs w:val="19"/>
          <w:spacing w:val="-2"/>
        </w:rPr>
        <w:t>挂“有人作业，禁止送电”的警示牌；只有</w:t>
      </w:r>
      <w:r>
        <w:rPr>
          <w:sz w:val="19"/>
          <w:szCs w:val="19"/>
          <w:spacing w:val="-3"/>
        </w:rPr>
        <w:t>执行这项工作的人员，才有权取下警示牌并送电；</w:t>
      </w:r>
    </w:p>
    <w:p>
      <w:pPr>
        <w:pStyle w:val="BodyText"/>
        <w:ind w:left="409"/>
        <w:spacing w:before="97" w:line="220" w:lineRule="auto"/>
        <w:rPr>
          <w:sz w:val="19"/>
          <w:szCs w:val="19"/>
        </w:rPr>
      </w:pPr>
      <w:r>
        <w:rPr>
          <w:sz w:val="19"/>
          <w:szCs w:val="19"/>
          <w:spacing w:val="7"/>
        </w:rPr>
        <w:t>——不应单人作业；</w:t>
      </w:r>
    </w:p>
    <w:p>
      <w:pPr>
        <w:pStyle w:val="BodyText"/>
        <w:ind w:left="409"/>
        <w:spacing w:before="63" w:line="219" w:lineRule="auto"/>
        <w:rPr>
          <w:sz w:val="19"/>
          <w:szCs w:val="19"/>
        </w:rPr>
      </w:pPr>
      <w:r>
        <w:rPr>
          <w:sz w:val="19"/>
          <w:szCs w:val="19"/>
          <w:spacing w:val="4"/>
        </w:rPr>
        <w:t>——未经许可不得操作、移动和恢复电气设备；</w:t>
      </w:r>
    </w:p>
    <w:p>
      <w:pPr>
        <w:pStyle w:val="BodyText"/>
        <w:ind w:left="409"/>
        <w:spacing w:before="104" w:line="219" w:lineRule="auto"/>
        <w:rPr>
          <w:sz w:val="19"/>
          <w:szCs w:val="19"/>
        </w:rPr>
      </w:pPr>
      <w:r>
        <w:rPr>
          <w:sz w:val="19"/>
          <w:szCs w:val="19"/>
          <w:spacing w:val="10"/>
        </w:rPr>
        <w:t>——紧急情况下可以为切断电源而操作电气设备。</w:t>
      </w:r>
    </w:p>
    <w:p>
      <w:pPr>
        <w:pStyle w:val="BodyText"/>
        <w:spacing w:before="65" w:line="219" w:lineRule="auto"/>
        <w:rPr>
          <w:sz w:val="19"/>
          <w:szCs w:val="19"/>
        </w:rPr>
      </w:pPr>
      <w:r>
        <w:rPr>
          <w:sz w:val="19"/>
          <w:szCs w:val="19"/>
          <w:spacing w:val="6"/>
        </w:rPr>
        <w:t>6.7.8.4  手持式电气设备的操作手柄和工作中必须接触的部分应有良好绝缘。</w:t>
      </w:r>
    </w:p>
    <w:p>
      <w:pPr>
        <w:pStyle w:val="BodyText"/>
        <w:spacing w:before="53" w:line="219" w:lineRule="auto"/>
        <w:rPr>
          <w:sz w:val="19"/>
          <w:szCs w:val="19"/>
        </w:rPr>
      </w:pPr>
      <w:r>
        <w:rPr>
          <w:sz w:val="19"/>
          <w:szCs w:val="19"/>
          <w:spacing w:val="4"/>
        </w:rPr>
        <w:t>6.7.8.5  沿地面敷设的、向移动设备供电的橡套电缆中间不应有</w:t>
      </w:r>
      <w:r>
        <w:rPr>
          <w:sz w:val="19"/>
          <w:szCs w:val="19"/>
          <w:spacing w:val="3"/>
        </w:rPr>
        <w:t>接头；应采取措施避免电缆被移动设备</w:t>
      </w:r>
    </w:p>
    <w:p>
      <w:pPr>
        <w:pStyle w:val="BodyText"/>
        <w:spacing w:before="155" w:line="220" w:lineRule="auto"/>
        <w:rPr>
          <w:sz w:val="16"/>
          <w:szCs w:val="16"/>
        </w:rPr>
      </w:pPr>
      <w:r>
        <w:rPr>
          <w:sz w:val="16"/>
          <w:szCs w:val="16"/>
          <w:spacing w:val="-5"/>
        </w:rPr>
        <w:t>损</w:t>
      </w:r>
      <w:r>
        <w:rPr>
          <w:sz w:val="16"/>
          <w:szCs w:val="16"/>
          <w:spacing w:val="-23"/>
        </w:rPr>
        <w:t xml:space="preserve"> </w:t>
      </w:r>
      <w:r>
        <w:rPr>
          <w:sz w:val="16"/>
          <w:szCs w:val="16"/>
          <w:spacing w:val="-5"/>
        </w:rPr>
        <w:t>坏</w:t>
      </w:r>
      <w:r>
        <w:rPr>
          <w:sz w:val="16"/>
          <w:szCs w:val="16"/>
          <w:spacing w:val="-30"/>
        </w:rPr>
        <w:t xml:space="preserve"> </w:t>
      </w:r>
      <w:r>
        <w:rPr>
          <w:sz w:val="16"/>
          <w:szCs w:val="16"/>
          <w:spacing w:val="-5"/>
        </w:rPr>
        <w:t>。</w:t>
      </w:r>
    </w:p>
    <w:p>
      <w:pPr>
        <w:pStyle w:val="BodyText"/>
        <w:spacing w:before="69" w:line="219" w:lineRule="auto"/>
        <w:rPr>
          <w:sz w:val="19"/>
          <w:szCs w:val="19"/>
        </w:rPr>
      </w:pPr>
      <w:r>
        <w:rPr>
          <w:sz w:val="19"/>
          <w:szCs w:val="19"/>
          <w:spacing w:val="3"/>
        </w:rPr>
        <w:t>6.7.8.6  移动设备司机离开时应切断电源。</w:t>
      </w:r>
    </w:p>
    <w:p>
      <w:pPr>
        <w:pStyle w:val="BodyText"/>
        <w:ind w:left="2"/>
        <w:spacing w:before="233" w:line="219" w:lineRule="auto"/>
        <w:outlineLvl w:val="1"/>
        <w:rPr>
          <w:sz w:val="19"/>
          <w:szCs w:val="19"/>
        </w:rPr>
      </w:pPr>
      <w:bookmarkStart w:name="bookmark30" w:id="48"/>
      <w:bookmarkEnd w:id="48"/>
      <w:r>
        <w:rPr>
          <w:sz w:val="19"/>
          <w:szCs w:val="19"/>
          <w:b/>
          <w:bCs/>
          <w:spacing w:val="-5"/>
        </w:rPr>
        <w:t>6.8</w:t>
      </w:r>
      <w:r>
        <w:rPr>
          <w:sz w:val="19"/>
          <w:szCs w:val="19"/>
          <w:spacing w:val="37"/>
        </w:rPr>
        <w:t xml:space="preserve">  </w:t>
      </w:r>
      <w:r>
        <w:rPr>
          <w:sz w:val="19"/>
          <w:szCs w:val="19"/>
          <w:b/>
          <w:bCs/>
          <w:spacing w:val="-5"/>
        </w:rPr>
        <w:t>防排水</w:t>
      </w:r>
    </w:p>
    <w:p>
      <w:pPr>
        <w:pStyle w:val="BodyText"/>
        <w:ind w:left="2"/>
        <w:spacing w:before="236" w:line="220" w:lineRule="auto"/>
        <w:rPr>
          <w:sz w:val="19"/>
          <w:szCs w:val="19"/>
        </w:rPr>
      </w:pPr>
      <w:r>
        <w:rPr>
          <w:sz w:val="19"/>
          <w:szCs w:val="19"/>
          <w:b/>
          <w:bCs/>
          <w:spacing w:val="-5"/>
        </w:rPr>
        <w:t>6.8.1</w:t>
      </w:r>
      <w:r>
        <w:rPr>
          <w:sz w:val="19"/>
          <w:szCs w:val="19"/>
          <w:spacing w:val="34"/>
        </w:rPr>
        <w:t xml:space="preserve">  </w:t>
      </w:r>
      <w:r>
        <w:rPr>
          <w:sz w:val="19"/>
          <w:szCs w:val="19"/>
          <w:b/>
          <w:bCs/>
          <w:spacing w:val="-5"/>
        </w:rPr>
        <w:t>一般规定</w:t>
      </w:r>
    </w:p>
    <w:p>
      <w:pPr>
        <w:pStyle w:val="BodyText"/>
        <w:ind w:right="31" w:firstLine="409"/>
        <w:spacing w:before="195" w:line="342" w:lineRule="auto"/>
        <w:rPr>
          <w:sz w:val="19"/>
          <w:szCs w:val="19"/>
        </w:rPr>
      </w:pPr>
      <w:r>
        <w:rPr>
          <w:sz w:val="19"/>
          <w:szCs w:val="19"/>
          <w:spacing w:val="6"/>
        </w:rPr>
        <w:t>水文地质条件复杂的矿山，建设前应进行专门的水文地质勘查，在基建、生产过程中持续开展有关</w:t>
      </w:r>
      <w:r>
        <w:rPr>
          <w:sz w:val="19"/>
          <w:szCs w:val="19"/>
          <w:spacing w:val="10"/>
        </w:rPr>
        <w:t xml:space="preserve"> </w:t>
      </w:r>
      <w:r>
        <w:rPr>
          <w:sz w:val="19"/>
          <w:szCs w:val="19"/>
          <w:spacing w:val="1"/>
        </w:rPr>
        <w:t>防治水方面的调查、监测工作。</w:t>
      </w:r>
    </w:p>
    <w:p>
      <w:pPr>
        <w:pStyle w:val="BodyText"/>
        <w:ind w:left="2"/>
        <w:spacing w:before="104" w:line="219" w:lineRule="auto"/>
        <w:rPr>
          <w:sz w:val="19"/>
          <w:szCs w:val="19"/>
        </w:rPr>
      </w:pPr>
      <w:r>
        <w:rPr>
          <w:sz w:val="19"/>
          <w:szCs w:val="19"/>
          <w:b/>
          <w:bCs/>
          <w:spacing w:val="-2"/>
        </w:rPr>
        <w:t>6.8.2</w:t>
      </w:r>
      <w:r>
        <w:rPr>
          <w:sz w:val="19"/>
          <w:szCs w:val="19"/>
          <w:spacing w:val="-2"/>
        </w:rPr>
        <w:t xml:space="preserve">  </w:t>
      </w:r>
      <w:r>
        <w:rPr>
          <w:sz w:val="19"/>
          <w:szCs w:val="19"/>
          <w:b/>
          <w:bCs/>
          <w:spacing w:val="-2"/>
        </w:rPr>
        <w:t>地面防水</w:t>
      </w:r>
    </w:p>
    <w:p>
      <w:pPr>
        <w:pStyle w:val="BodyText"/>
        <w:ind w:right="46" w:firstLine="2"/>
        <w:spacing w:before="205" w:line="295" w:lineRule="auto"/>
        <w:rPr>
          <w:sz w:val="16"/>
          <w:szCs w:val="16"/>
        </w:rPr>
      </w:pPr>
      <w:r>
        <w:rPr>
          <w:sz w:val="19"/>
          <w:szCs w:val="19"/>
          <w:b/>
          <w:bCs/>
        </w:rPr>
        <w:t>6.8.2.1</w:t>
      </w:r>
      <w:r>
        <w:rPr>
          <w:sz w:val="19"/>
          <w:szCs w:val="19"/>
        </w:rPr>
        <w:t xml:space="preserve">  应查清矿区及其附近地表的水流系统、汇水面积、河</w:t>
      </w:r>
      <w:r>
        <w:rPr>
          <w:sz w:val="19"/>
          <w:szCs w:val="19"/>
          <w:spacing w:val="-1"/>
        </w:rPr>
        <w:t>流沟渠汇水情况、疏水能力、积水区、水利</w:t>
      </w:r>
      <w:r>
        <w:rPr>
          <w:sz w:val="19"/>
          <w:szCs w:val="19"/>
        </w:rPr>
        <w:t xml:space="preserve"> </w:t>
      </w:r>
      <w:r>
        <w:rPr>
          <w:sz w:val="19"/>
          <w:szCs w:val="19"/>
          <w:spacing w:val="2"/>
        </w:rPr>
        <w:t>工程现状和规划情况，以及当地日最大降雨量、历年最高洪水位，并结合矿区特点建立和健全防</w:t>
      </w:r>
      <w:r>
        <w:rPr>
          <w:sz w:val="19"/>
          <w:szCs w:val="19"/>
          <w:spacing w:val="1"/>
        </w:rPr>
        <w:t>水、排水</w:t>
      </w:r>
      <w:r>
        <w:rPr>
          <w:sz w:val="19"/>
          <w:szCs w:val="19"/>
        </w:rPr>
        <w:t xml:space="preserve"> </w:t>
      </w:r>
      <w:r>
        <w:rPr>
          <w:sz w:val="16"/>
          <w:szCs w:val="16"/>
          <w:spacing w:val="-7"/>
        </w:rPr>
        <w:t>系</w:t>
      </w:r>
      <w:r>
        <w:rPr>
          <w:sz w:val="16"/>
          <w:szCs w:val="16"/>
          <w:spacing w:val="-19"/>
        </w:rPr>
        <w:t xml:space="preserve"> </w:t>
      </w:r>
      <w:r>
        <w:rPr>
          <w:sz w:val="16"/>
          <w:szCs w:val="16"/>
          <w:spacing w:val="-7"/>
        </w:rPr>
        <w:t>统</w:t>
      </w:r>
      <w:r>
        <w:rPr>
          <w:sz w:val="16"/>
          <w:szCs w:val="16"/>
          <w:spacing w:val="-28"/>
        </w:rPr>
        <w:t xml:space="preserve"> </w:t>
      </w:r>
      <w:r>
        <w:rPr>
          <w:sz w:val="16"/>
          <w:szCs w:val="16"/>
          <w:spacing w:val="-7"/>
        </w:rPr>
        <w:t>。</w:t>
      </w:r>
    </w:p>
    <w:p>
      <w:pPr>
        <w:pStyle w:val="BodyText"/>
        <w:ind w:left="2"/>
        <w:spacing w:before="79" w:line="219" w:lineRule="auto"/>
        <w:rPr>
          <w:sz w:val="19"/>
          <w:szCs w:val="19"/>
        </w:rPr>
      </w:pPr>
      <w:r>
        <w:rPr>
          <w:sz w:val="19"/>
          <w:szCs w:val="19"/>
          <w:b/>
          <w:bCs/>
          <w:spacing w:val="5"/>
        </w:rPr>
        <w:t>6.8.2.2</w:t>
      </w:r>
      <w:r>
        <w:rPr>
          <w:sz w:val="19"/>
          <w:szCs w:val="19"/>
          <w:spacing w:val="5"/>
        </w:rPr>
        <w:t xml:space="preserve">  每年雨季前，矿山应组</w:t>
      </w:r>
      <w:r>
        <w:rPr>
          <w:sz w:val="19"/>
          <w:szCs w:val="19"/>
          <w:spacing w:val="4"/>
        </w:rPr>
        <w:t>织1次防水检查，并编制防水计划。防水工程应在雨季前竣工。</w:t>
      </w:r>
    </w:p>
    <w:p>
      <w:pPr>
        <w:pStyle w:val="BodyText"/>
        <w:ind w:right="52"/>
        <w:spacing w:before="44" w:line="275" w:lineRule="auto"/>
        <w:rPr>
          <w:sz w:val="19"/>
          <w:szCs w:val="19"/>
        </w:rPr>
      </w:pPr>
      <w:r>
        <w:rPr>
          <w:rFonts w:ascii="Arial" w:hAnsi="Arial" w:eastAsia="Arial" w:cs="Arial"/>
          <w:sz w:val="19"/>
          <w:szCs w:val="19"/>
          <w:b/>
          <w:bCs/>
          <w:spacing w:val="5"/>
        </w:rPr>
        <w:t>6.8.2.3    </w:t>
      </w:r>
      <w:r>
        <w:rPr>
          <w:sz w:val="19"/>
          <w:szCs w:val="19"/>
          <w:spacing w:val="5"/>
        </w:rPr>
        <w:t>矿井(竖井、斜井、平硐等)井口的标高应高于当地</w:t>
      </w:r>
      <w:r>
        <w:rPr>
          <w:sz w:val="19"/>
          <w:szCs w:val="19"/>
          <w:spacing w:val="4"/>
        </w:rPr>
        <w:t>历史最高洪水位1</w:t>
      </w:r>
      <w:r>
        <w:rPr>
          <w:sz w:val="19"/>
          <w:szCs w:val="19"/>
          <w:spacing w:val="-54"/>
        </w:rPr>
        <w:t xml:space="preserve"> </w:t>
      </w:r>
      <w:r>
        <w:rPr>
          <w:rFonts w:ascii="Arial" w:hAnsi="Arial" w:eastAsia="Arial" w:cs="Arial"/>
          <w:sz w:val="19"/>
          <w:szCs w:val="19"/>
          <w:spacing w:val="4"/>
        </w:rPr>
        <w:t>m</w:t>
      </w:r>
      <w:r>
        <w:rPr>
          <w:rFonts w:ascii="Arial" w:hAnsi="Arial" w:eastAsia="Arial" w:cs="Arial"/>
          <w:sz w:val="19"/>
          <w:szCs w:val="19"/>
          <w:spacing w:val="31"/>
          <w:w w:val="101"/>
        </w:rPr>
        <w:t xml:space="preserve"> </w:t>
      </w:r>
      <w:r>
        <w:rPr>
          <w:sz w:val="19"/>
          <w:szCs w:val="19"/>
          <w:spacing w:val="4"/>
        </w:rPr>
        <w:t>以上。工业场地的地面</w:t>
      </w:r>
      <w:r>
        <w:rPr>
          <w:sz w:val="19"/>
          <w:szCs w:val="19"/>
        </w:rPr>
        <w:t xml:space="preserve"> </w:t>
      </w:r>
      <w:r>
        <w:rPr>
          <w:sz w:val="19"/>
          <w:szCs w:val="19"/>
          <w:spacing w:val="9"/>
        </w:rPr>
        <w:t>标高应高于当地历史最高洪水位。</w:t>
      </w:r>
    </w:p>
    <w:p>
      <w:pPr>
        <w:pStyle w:val="BodyText"/>
        <w:ind w:right="33" w:firstLine="2"/>
        <w:spacing w:before="53" w:line="275" w:lineRule="auto"/>
        <w:rPr>
          <w:sz w:val="19"/>
          <w:szCs w:val="19"/>
        </w:rPr>
      </w:pPr>
      <w:r>
        <w:rPr>
          <w:sz w:val="19"/>
          <w:szCs w:val="19"/>
          <w:b/>
          <w:bCs/>
          <w:spacing w:val="4"/>
        </w:rPr>
        <w:t>6.8.2.4</w:t>
      </w:r>
      <w:r>
        <w:rPr>
          <w:sz w:val="19"/>
          <w:szCs w:val="19"/>
          <w:spacing w:val="4"/>
        </w:rPr>
        <w:t xml:space="preserve">  井下疏干放水有可能导致地表塌陷时，应先将潜在塌陷区的</w:t>
      </w:r>
      <w:r>
        <w:rPr>
          <w:sz w:val="19"/>
          <w:szCs w:val="19"/>
          <w:spacing w:val="3"/>
        </w:rPr>
        <w:t>居民迁走，公路和河流改道，再进</w:t>
      </w:r>
      <w:r>
        <w:rPr>
          <w:sz w:val="19"/>
          <w:szCs w:val="19"/>
        </w:rPr>
        <w:t xml:space="preserve"> </w:t>
      </w:r>
      <w:r>
        <w:rPr>
          <w:sz w:val="19"/>
          <w:szCs w:val="19"/>
          <w:spacing w:val="7"/>
        </w:rPr>
        <w:t>行疏放水。矿区不能进行大规模疏放水时，应采取帷幕注浆堵水等防治水措施。</w:t>
      </w:r>
    </w:p>
    <w:p>
      <w:pPr>
        <w:pStyle w:val="BodyText"/>
        <w:ind w:right="51" w:firstLine="2"/>
        <w:spacing w:before="45" w:line="280" w:lineRule="auto"/>
        <w:rPr>
          <w:sz w:val="19"/>
          <w:szCs w:val="19"/>
        </w:rPr>
      </w:pPr>
      <w:r>
        <w:rPr>
          <w:sz w:val="19"/>
          <w:szCs w:val="19"/>
          <w:b/>
          <w:bCs/>
          <w:spacing w:val="3"/>
        </w:rPr>
        <w:t>6.8.2.5</w:t>
      </w:r>
      <w:r>
        <w:rPr>
          <w:sz w:val="19"/>
          <w:szCs w:val="19"/>
          <w:spacing w:val="3"/>
        </w:rPr>
        <w:t xml:space="preserve">  矿区及其附近的地表水或大气降水有可能危及井下安全时，应根据具体情况采取设防洪堤、截</w:t>
      </w:r>
      <w:r>
        <w:rPr>
          <w:sz w:val="19"/>
          <w:szCs w:val="19"/>
          <w:spacing w:val="16"/>
        </w:rPr>
        <w:t xml:space="preserve"> </w:t>
      </w:r>
      <w:r>
        <w:rPr>
          <w:sz w:val="19"/>
          <w:szCs w:val="19"/>
          <w:spacing w:val="3"/>
        </w:rPr>
        <w:t>水沟、封闭溶洞或报废的矿井和钻孔、留设防水矿柱等防范措施。</w:t>
      </w:r>
    </w:p>
    <w:p>
      <w:pPr>
        <w:spacing w:line="280" w:lineRule="auto"/>
        <w:sectPr>
          <w:headerReference w:type="default" r:id="rId174"/>
          <w:footerReference w:type="default" r:id="rId175"/>
          <w:pgSz w:w="11910" w:h="16850"/>
          <w:pgMar w:top="2089" w:right="1639" w:bottom="1397" w:left="1390" w:header="1797" w:footer="1271" w:gutter="0"/>
        </w:sectPr>
        <w:rPr>
          <w:sz w:val="19"/>
          <w:szCs w:val="19"/>
        </w:rPr>
      </w:pP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7380"/>
        <w:spacing w:before="57" w:line="189" w:lineRule="auto"/>
        <w:rPr>
          <w:rFonts w:ascii="Times New Roman" w:hAnsi="Times New Roman" w:eastAsia="Times New Roman" w:cs="Times New Roman"/>
          <w:sz w:val="20"/>
          <w:szCs w:val="20"/>
        </w:rPr>
      </w:pPr>
      <w:bookmarkStart w:name="bookmark63" w:id="49"/>
      <w:bookmarkEnd w:id="49"/>
      <w:r>
        <w:rPr>
          <w:rFonts w:ascii="Times New Roman" w:hAnsi="Times New Roman" w:eastAsia="Times New Roman" w:cs="Times New Roman"/>
          <w:sz w:val="20"/>
          <w:szCs w:val="20"/>
          <w:b/>
          <w:bCs/>
          <w:spacing w:val="-2"/>
        </w:rPr>
        <w:t>GB  16423—2020</w:t>
      </w:r>
    </w:p>
    <w:p>
      <w:pPr>
        <w:spacing w:line="251" w:lineRule="auto"/>
        <w:rPr>
          <w:rFonts w:ascii="Arial"/>
          <w:sz w:val="21"/>
        </w:rPr>
      </w:pPr>
      <w:r/>
    </w:p>
    <w:p>
      <w:pPr>
        <w:pStyle w:val="BodyText"/>
        <w:ind w:left="2"/>
        <w:spacing w:before="65" w:line="219" w:lineRule="auto"/>
        <w:rPr>
          <w:sz w:val="20"/>
          <w:szCs w:val="20"/>
        </w:rPr>
      </w:pPr>
      <w:r>
        <w:rPr>
          <w:sz w:val="20"/>
          <w:szCs w:val="20"/>
          <w:b/>
          <w:bCs/>
          <w:spacing w:val="-8"/>
        </w:rPr>
        <w:t>6.8.2.6</w:t>
      </w:r>
      <w:r>
        <w:rPr>
          <w:sz w:val="20"/>
          <w:szCs w:val="20"/>
          <w:spacing w:val="-8"/>
        </w:rPr>
        <w:t xml:space="preserve">  矿石、废石和其他堆积物不应堵塞山洪通道，不应淤塞沟渠和河道。</w:t>
      </w:r>
    </w:p>
    <w:p>
      <w:pPr>
        <w:pStyle w:val="BodyText"/>
        <w:ind w:left="2"/>
        <w:spacing w:before="197" w:line="221" w:lineRule="auto"/>
        <w:rPr>
          <w:rFonts w:ascii="SimHei" w:hAnsi="SimHei" w:eastAsia="SimHei" w:cs="SimHei"/>
          <w:sz w:val="20"/>
          <w:szCs w:val="20"/>
        </w:rPr>
      </w:pPr>
      <w:r>
        <w:rPr>
          <w:sz w:val="20"/>
          <w:szCs w:val="20"/>
          <w:b/>
          <w:bCs/>
          <w:spacing w:val="-13"/>
        </w:rPr>
        <w:t>6.8.3</w:t>
      </w:r>
      <w:r>
        <w:rPr>
          <w:sz w:val="20"/>
          <w:szCs w:val="20"/>
          <w:spacing w:val="11"/>
        </w:rPr>
        <w:t xml:space="preserve">  </w:t>
      </w:r>
      <w:r>
        <w:rPr>
          <w:rFonts w:ascii="SimHei" w:hAnsi="SimHei" w:eastAsia="SimHei" w:cs="SimHei"/>
          <w:sz w:val="20"/>
          <w:szCs w:val="20"/>
          <w:b/>
          <w:bCs/>
          <w:spacing w:val="-13"/>
        </w:rPr>
        <w:t>井下防水</w:t>
      </w:r>
    </w:p>
    <w:p>
      <w:pPr>
        <w:pStyle w:val="BodyText"/>
        <w:ind w:right="92" w:firstLine="2"/>
        <w:spacing w:before="214" w:line="258" w:lineRule="auto"/>
        <w:rPr>
          <w:sz w:val="20"/>
          <w:szCs w:val="20"/>
        </w:rPr>
      </w:pPr>
      <w:r>
        <w:rPr>
          <w:sz w:val="20"/>
          <w:szCs w:val="20"/>
          <w:b/>
          <w:bCs/>
          <w:spacing w:val="-13"/>
        </w:rPr>
        <w:t>6.8.3.1</w:t>
      </w:r>
      <w:r>
        <w:rPr>
          <w:sz w:val="20"/>
          <w:szCs w:val="20"/>
          <w:spacing w:val="-13"/>
        </w:rPr>
        <w:t xml:space="preserve">  应调查核实矿区范围内的小矿井、老井、老采空区、现有生产矿井的积水区、含水层、岩溶带、地</w:t>
      </w:r>
      <w:r>
        <w:rPr>
          <w:sz w:val="20"/>
          <w:szCs w:val="20"/>
          <w:spacing w:val="5"/>
        </w:rPr>
        <w:t xml:space="preserve"> </w:t>
      </w:r>
      <w:r>
        <w:rPr>
          <w:sz w:val="20"/>
          <w:szCs w:val="20"/>
          <w:spacing w:val="-6"/>
        </w:rPr>
        <w:t>质构造等详细情况，并填绘矿区水文地质图。</w:t>
      </w:r>
    </w:p>
    <w:p>
      <w:pPr>
        <w:pStyle w:val="BodyText"/>
        <w:ind w:right="86" w:firstLine="2"/>
        <w:spacing w:before="53" w:line="264" w:lineRule="auto"/>
        <w:rPr>
          <w:sz w:val="17"/>
          <w:szCs w:val="17"/>
        </w:rPr>
      </w:pPr>
      <w:r>
        <w:rPr>
          <w:sz w:val="20"/>
          <w:szCs w:val="20"/>
          <w:b/>
          <w:bCs/>
          <w:spacing w:val="-13"/>
        </w:rPr>
        <w:t>6.8.3.2</w:t>
      </w:r>
      <w:r>
        <w:rPr>
          <w:sz w:val="20"/>
          <w:szCs w:val="20"/>
          <w:spacing w:val="-13"/>
        </w:rPr>
        <w:t xml:space="preserve">  对积水的旧井巷、老采区、流砂层、各类地表水体、沼泽、强含水层、强岩溶带等不安全地带，如</w:t>
      </w:r>
      <w:r>
        <w:rPr>
          <w:sz w:val="20"/>
          <w:szCs w:val="20"/>
          <w:spacing w:val="11"/>
        </w:rPr>
        <w:t xml:space="preserve"> </w:t>
      </w:r>
      <w:r>
        <w:rPr>
          <w:sz w:val="20"/>
          <w:szCs w:val="20"/>
          <w:spacing w:val="-3"/>
        </w:rPr>
        <w:t>不能采取疏放水措施保证开采安全，应留设安全矿(岩)柱。防治水设计应确定安全</w:t>
      </w:r>
      <w:r>
        <w:rPr>
          <w:sz w:val="20"/>
          <w:szCs w:val="20"/>
          <w:spacing w:val="-4"/>
        </w:rPr>
        <w:t>矿(岩)柱的尺寸，在</w:t>
      </w:r>
      <w:r>
        <w:rPr>
          <w:sz w:val="20"/>
          <w:szCs w:val="20"/>
        </w:rPr>
        <w:t xml:space="preserve"> </w:t>
      </w:r>
      <w:r>
        <w:rPr>
          <w:sz w:val="20"/>
          <w:szCs w:val="20"/>
          <w:spacing w:val="1"/>
        </w:rPr>
        <w:t>设计规定的保留期内不应开采或破坏安全矿(岩)柱。在上述区域附近</w:t>
      </w:r>
      <w:r>
        <w:rPr>
          <w:sz w:val="20"/>
          <w:szCs w:val="20"/>
        </w:rPr>
        <w:t>开采时应采取预防突然涌水的安 </w:t>
      </w:r>
      <w:r>
        <w:rPr>
          <w:sz w:val="17"/>
          <w:szCs w:val="17"/>
          <w:spacing w:val="21"/>
        </w:rPr>
        <w:t>全措施。</w:t>
      </w:r>
    </w:p>
    <w:p>
      <w:pPr>
        <w:pStyle w:val="BodyText"/>
        <w:ind w:left="2"/>
        <w:spacing w:before="108" w:line="219" w:lineRule="auto"/>
        <w:rPr>
          <w:sz w:val="20"/>
          <w:szCs w:val="20"/>
        </w:rPr>
      </w:pPr>
      <w:r>
        <w:rPr>
          <w:sz w:val="20"/>
          <w:szCs w:val="20"/>
          <w:b/>
          <w:bCs/>
          <w:spacing w:val="10"/>
        </w:rPr>
        <w:t>6.8.3.3</w:t>
      </w:r>
      <w:r>
        <w:rPr>
          <w:sz w:val="20"/>
          <w:szCs w:val="20"/>
          <w:spacing w:val="41"/>
        </w:rPr>
        <w:t xml:space="preserve">  </w:t>
      </w:r>
      <w:r>
        <w:rPr>
          <w:sz w:val="20"/>
          <w:szCs w:val="20"/>
          <w:spacing w:val="10"/>
        </w:rPr>
        <w:t>矿山井下最低中段的主水泵房和变电所的进口应装设防水门，防</w:t>
      </w:r>
      <w:r>
        <w:rPr>
          <w:sz w:val="20"/>
          <w:szCs w:val="20"/>
          <w:spacing w:val="9"/>
        </w:rPr>
        <w:t>水门压力等级不低于</w:t>
      </w:r>
    </w:p>
    <w:p>
      <w:pPr>
        <w:pStyle w:val="BodyText"/>
        <w:spacing w:before="73" w:line="219" w:lineRule="auto"/>
        <w:rPr>
          <w:sz w:val="20"/>
          <w:szCs w:val="20"/>
        </w:rPr>
      </w:pPr>
      <w:r>
        <w:rPr>
          <w:sz w:val="20"/>
          <w:szCs w:val="20"/>
          <w:spacing w:val="-5"/>
        </w:rPr>
        <w:t>0.1</w:t>
      </w:r>
      <w:r>
        <w:rPr>
          <w:sz w:val="20"/>
          <w:szCs w:val="20"/>
          <w:spacing w:val="90"/>
        </w:rPr>
        <w:t xml:space="preserve"> </w:t>
      </w:r>
      <w:r>
        <w:rPr>
          <w:sz w:val="20"/>
          <w:szCs w:val="20"/>
          <w:spacing w:val="-5"/>
        </w:rPr>
        <w:t>MPa。水仓与水泵房之间应隔开，隔墙、水仓与配水井之间的配水阀的压力等级应与防水</w:t>
      </w:r>
      <w:r>
        <w:rPr>
          <w:sz w:val="20"/>
          <w:szCs w:val="20"/>
          <w:spacing w:val="-6"/>
        </w:rPr>
        <w:t>门相同。</w:t>
      </w:r>
    </w:p>
    <w:p>
      <w:pPr>
        <w:pStyle w:val="BodyText"/>
        <w:ind w:right="92" w:firstLine="399"/>
        <w:spacing w:before="52" w:line="269" w:lineRule="auto"/>
        <w:rPr>
          <w:sz w:val="20"/>
          <w:szCs w:val="20"/>
        </w:rPr>
      </w:pPr>
      <w:r>
        <w:rPr>
          <w:sz w:val="20"/>
          <w:szCs w:val="20"/>
          <w:spacing w:val="-4"/>
        </w:rPr>
        <w:t>水文地质条件复杂的矿山应在关键巷道内设置防水门，防止水泵房、中央变电所和竖井等井下关键</w:t>
      </w:r>
      <w:r>
        <w:rPr>
          <w:sz w:val="20"/>
          <w:szCs w:val="20"/>
          <w:spacing w:val="18"/>
        </w:rPr>
        <w:t xml:space="preserve"> </w:t>
      </w:r>
      <w:r>
        <w:rPr>
          <w:sz w:val="20"/>
          <w:szCs w:val="20"/>
        </w:rPr>
        <w:t>设施被淹。防水门压力等级应高于其承受的静压且高于一个中段高度的水压。</w:t>
      </w:r>
    </w:p>
    <w:p>
      <w:pPr>
        <w:pStyle w:val="BodyText"/>
        <w:ind w:right="20" w:firstLine="399"/>
        <w:spacing w:before="18" w:line="278" w:lineRule="auto"/>
        <w:rPr>
          <w:sz w:val="20"/>
          <w:szCs w:val="20"/>
        </w:rPr>
      </w:pPr>
      <w:r>
        <w:rPr>
          <w:sz w:val="20"/>
          <w:szCs w:val="20"/>
          <w:spacing w:val="-2"/>
        </w:rPr>
        <w:t>通往强含水带、积水区、有可能突然大量涌水区域的巷道和专用的截水、放水巷道应设置防水门。</w:t>
      </w:r>
      <w:r>
        <w:rPr>
          <w:sz w:val="20"/>
          <w:szCs w:val="20"/>
          <w:spacing w:val="5"/>
        </w:rPr>
        <w:t xml:space="preserve"> </w:t>
      </w:r>
      <w:r>
        <w:rPr>
          <w:sz w:val="20"/>
          <w:szCs w:val="20"/>
          <w:spacing w:val="1"/>
        </w:rPr>
        <w:t>防水门压力等级应高于其承受的静压。</w:t>
      </w:r>
    </w:p>
    <w:p>
      <w:pPr>
        <w:pStyle w:val="BodyText"/>
        <w:ind w:left="399"/>
        <w:spacing w:before="8" w:line="219" w:lineRule="auto"/>
        <w:rPr>
          <w:sz w:val="20"/>
          <w:szCs w:val="20"/>
        </w:rPr>
      </w:pPr>
      <w:r>
        <w:rPr>
          <w:sz w:val="20"/>
          <w:szCs w:val="20"/>
          <w:spacing w:val="-8"/>
        </w:rPr>
        <w:t>防水门应设置在岩石稳固的地点，由专人管理，定期维修，确保可以随时启用。</w:t>
      </w:r>
    </w:p>
    <w:p>
      <w:pPr>
        <w:pStyle w:val="BodyText"/>
        <w:spacing w:before="52" w:line="248" w:lineRule="auto"/>
        <w:rPr>
          <w:sz w:val="20"/>
          <w:szCs w:val="20"/>
        </w:rPr>
      </w:pPr>
      <w:r>
        <w:rPr>
          <w:rFonts w:ascii="Times New Roman" w:hAnsi="Times New Roman" w:eastAsia="Times New Roman" w:cs="Times New Roman"/>
          <w:sz w:val="20"/>
          <w:szCs w:val="20"/>
          <w:spacing w:val="1"/>
        </w:rPr>
        <w:t>6.8.3.4    </w:t>
      </w:r>
      <w:r>
        <w:rPr>
          <w:sz w:val="20"/>
          <w:szCs w:val="20"/>
          <w:spacing w:val="1"/>
        </w:rPr>
        <w:t>矿井最大涌水量超过正常涌水量的5倍，且大于.50000 </w:t>
      </w:r>
      <w:r>
        <w:rPr>
          <w:rFonts w:ascii="Times New Roman" w:hAnsi="Times New Roman" w:eastAsia="Times New Roman" w:cs="Times New Roman"/>
          <w:sz w:val="20"/>
          <w:szCs w:val="20"/>
          <w:spacing w:val="1"/>
        </w:rPr>
        <w:t>m³/d   </w:t>
      </w:r>
      <w:r>
        <w:rPr>
          <w:sz w:val="20"/>
          <w:szCs w:val="20"/>
          <w:spacing w:val="1"/>
        </w:rPr>
        <w:t>时，应在中段石门设置防水门，</w:t>
      </w:r>
      <w:r>
        <w:rPr>
          <w:sz w:val="20"/>
          <w:szCs w:val="20"/>
          <w:spacing w:val="7"/>
        </w:rPr>
        <w:t xml:space="preserve"> </w:t>
      </w:r>
      <w:r>
        <w:rPr>
          <w:sz w:val="20"/>
          <w:szCs w:val="20"/>
        </w:rPr>
        <w:t>减少进人水仓的水量。</w:t>
      </w:r>
    </w:p>
    <w:p>
      <w:pPr>
        <w:pStyle w:val="BodyText"/>
        <w:ind w:right="92"/>
        <w:spacing w:before="73" w:line="260" w:lineRule="auto"/>
        <w:rPr>
          <w:sz w:val="17"/>
          <w:szCs w:val="17"/>
        </w:rPr>
      </w:pPr>
      <w:r>
        <w:rPr>
          <w:sz w:val="20"/>
          <w:szCs w:val="20"/>
          <w:spacing w:val="-9"/>
        </w:rPr>
        <w:t>6.8.3.5  对接近水体的地带或与水体有联系的可疑地段，应坚持“有疑必探，先探后掘”的原则，编制探</w:t>
      </w:r>
      <w:r>
        <w:rPr>
          <w:sz w:val="20"/>
          <w:szCs w:val="20"/>
          <w:spacing w:val="5"/>
        </w:rPr>
        <w:t xml:space="preserve"> </w:t>
      </w:r>
      <w:r>
        <w:rPr>
          <w:sz w:val="17"/>
          <w:szCs w:val="17"/>
          <w:spacing w:val="17"/>
        </w:rPr>
        <w:t>水设计</w:t>
      </w:r>
      <w:r>
        <w:rPr>
          <w:sz w:val="17"/>
          <w:szCs w:val="17"/>
          <w:spacing w:val="-45"/>
        </w:rPr>
        <w:t xml:space="preserve"> </w:t>
      </w:r>
      <w:r>
        <w:rPr>
          <w:sz w:val="17"/>
          <w:szCs w:val="17"/>
          <w:spacing w:val="17"/>
        </w:rPr>
        <w:t>。</w:t>
      </w:r>
    </w:p>
    <w:p>
      <w:pPr>
        <w:pStyle w:val="BodyText"/>
        <w:ind w:right="90" w:firstLine="2"/>
        <w:spacing w:before="77" w:line="249" w:lineRule="auto"/>
        <w:rPr>
          <w:sz w:val="20"/>
          <w:szCs w:val="20"/>
        </w:rPr>
      </w:pPr>
      <w:r>
        <w:rPr>
          <w:sz w:val="20"/>
          <w:szCs w:val="20"/>
          <w:b/>
          <w:bCs/>
          <w:spacing w:val="-5"/>
        </w:rPr>
        <w:t>6.8.3.6</w:t>
      </w:r>
      <w:r>
        <w:rPr>
          <w:sz w:val="20"/>
          <w:szCs w:val="20"/>
          <w:spacing w:val="-5"/>
        </w:rPr>
        <w:t xml:space="preserve">  掘进工作而或其他地点发现透水预兆时，应立即停</w:t>
      </w:r>
      <w:r>
        <w:rPr>
          <w:sz w:val="20"/>
          <w:szCs w:val="20"/>
          <w:spacing w:val="-6"/>
        </w:rPr>
        <w:t>止工作，并报告矿山企业主要负责人，采取</w:t>
      </w:r>
      <w:r>
        <w:rPr>
          <w:sz w:val="20"/>
          <w:szCs w:val="20"/>
        </w:rPr>
        <w:t xml:space="preserve"> </w:t>
      </w:r>
      <w:r>
        <w:rPr>
          <w:sz w:val="20"/>
          <w:szCs w:val="20"/>
          <w:spacing w:val="-3"/>
        </w:rPr>
        <w:t>措施。情况紧急时应立即发出警报，撤出所有可能受透水威</w:t>
      </w:r>
      <w:r>
        <w:rPr>
          <w:sz w:val="20"/>
          <w:szCs w:val="20"/>
          <w:spacing w:val="-4"/>
        </w:rPr>
        <w:t>胁的人员。</w:t>
      </w:r>
    </w:p>
    <w:p>
      <w:pPr>
        <w:pStyle w:val="BodyText"/>
        <w:ind w:right="83" w:firstLine="2"/>
        <w:spacing w:before="63" w:line="257" w:lineRule="auto"/>
        <w:rPr>
          <w:sz w:val="20"/>
          <w:szCs w:val="20"/>
        </w:rPr>
      </w:pPr>
      <w:r>
        <w:rPr>
          <w:sz w:val="20"/>
          <w:szCs w:val="20"/>
          <w:b/>
          <w:bCs/>
          <w:spacing w:val="-5"/>
        </w:rPr>
        <w:t>6.8.3.7</w:t>
      </w:r>
      <w:r>
        <w:rPr>
          <w:sz w:val="20"/>
          <w:szCs w:val="20"/>
          <w:spacing w:val="-5"/>
        </w:rPr>
        <w:t xml:space="preserve">  进行老采空区、硫化矿床氧化带的溶洞、与深大</w:t>
      </w:r>
      <w:r>
        <w:rPr>
          <w:sz w:val="20"/>
          <w:szCs w:val="20"/>
          <w:spacing w:val="-6"/>
        </w:rPr>
        <w:t>断裂有关的含水构造探水作业时，以及进行被</w:t>
      </w:r>
      <w:r>
        <w:rPr>
          <w:sz w:val="20"/>
          <w:szCs w:val="20"/>
        </w:rPr>
        <w:t xml:space="preserve"> </w:t>
      </w:r>
      <w:r>
        <w:rPr>
          <w:sz w:val="20"/>
          <w:szCs w:val="20"/>
          <w:spacing w:val="-3"/>
        </w:rPr>
        <w:t>淹井巷的排水和放水作业时，为预防有害气体逸出造成危害，应事先采取通风安</w:t>
      </w:r>
      <w:r>
        <w:rPr>
          <w:sz w:val="20"/>
          <w:szCs w:val="20"/>
          <w:spacing w:val="-4"/>
        </w:rPr>
        <w:t>全措施，并使用防爆照</w:t>
      </w:r>
      <w:r>
        <w:rPr>
          <w:sz w:val="20"/>
          <w:szCs w:val="20"/>
        </w:rPr>
        <w:t xml:space="preserve"> </w:t>
      </w:r>
      <w:r>
        <w:rPr>
          <w:sz w:val="20"/>
          <w:szCs w:val="20"/>
          <w:spacing w:val="-3"/>
        </w:rPr>
        <w:t>明灯具。发现有害气体、易燃气体泄出应及时</w:t>
      </w:r>
      <w:r>
        <w:rPr>
          <w:sz w:val="20"/>
          <w:szCs w:val="20"/>
          <w:spacing w:val="-4"/>
        </w:rPr>
        <w:t>采取处置措施。</w:t>
      </w:r>
    </w:p>
    <w:p>
      <w:pPr>
        <w:pStyle w:val="BodyText"/>
        <w:ind w:left="2"/>
        <w:spacing w:before="73" w:line="219" w:lineRule="auto"/>
        <w:rPr>
          <w:sz w:val="20"/>
          <w:szCs w:val="20"/>
        </w:rPr>
      </w:pPr>
      <w:r>
        <w:rPr>
          <w:sz w:val="20"/>
          <w:szCs w:val="20"/>
          <w:b/>
          <w:bCs/>
          <w:spacing w:val="-7"/>
        </w:rPr>
        <w:t>6.8.3.8</w:t>
      </w:r>
      <w:r>
        <w:rPr>
          <w:sz w:val="20"/>
          <w:szCs w:val="20"/>
          <w:spacing w:val="-7"/>
        </w:rPr>
        <w:t xml:space="preserve">  受地下水威胁的矿山应采取矿床疏干、堵水等治理措施。</w:t>
      </w:r>
    </w:p>
    <w:p>
      <w:pPr>
        <w:pStyle w:val="BodyText"/>
        <w:ind w:right="92" w:firstLine="2"/>
        <w:spacing w:before="73" w:line="248" w:lineRule="auto"/>
        <w:rPr>
          <w:sz w:val="20"/>
          <w:szCs w:val="20"/>
        </w:rPr>
      </w:pPr>
      <w:r>
        <w:rPr>
          <w:sz w:val="20"/>
          <w:szCs w:val="20"/>
          <w:b/>
          <w:bCs/>
          <w:spacing w:val="-5"/>
        </w:rPr>
        <w:t>6.8.3.9</w:t>
      </w:r>
      <w:r>
        <w:rPr>
          <w:sz w:val="20"/>
          <w:szCs w:val="20"/>
          <w:spacing w:val="93"/>
        </w:rPr>
        <w:t xml:space="preserve"> </w:t>
      </w:r>
      <w:r>
        <w:rPr>
          <w:sz w:val="20"/>
          <w:szCs w:val="20"/>
          <w:spacing w:val="-5"/>
        </w:rPr>
        <w:t>裸露型岩溶充水矿区、地面塌陷发育的</w:t>
      </w:r>
      <w:r>
        <w:rPr>
          <w:sz w:val="20"/>
          <w:szCs w:val="20"/>
          <w:spacing w:val="-6"/>
        </w:rPr>
        <w:t>矿区，应做好气象观测。雨季应加强降雨观测并根据暴</w:t>
      </w:r>
      <w:r>
        <w:rPr>
          <w:sz w:val="20"/>
          <w:szCs w:val="20"/>
        </w:rPr>
        <w:t xml:space="preserve"> </w:t>
      </w:r>
      <w:r>
        <w:rPr>
          <w:sz w:val="20"/>
          <w:szCs w:val="20"/>
          <w:spacing w:val="-5"/>
        </w:rPr>
        <w:t>雨强度采取应对措施，直至暂停生产。</w:t>
      </w:r>
    </w:p>
    <w:p>
      <w:pPr>
        <w:pStyle w:val="BodyText"/>
        <w:ind w:right="90"/>
        <w:spacing w:before="64" w:line="248" w:lineRule="auto"/>
        <w:rPr>
          <w:sz w:val="20"/>
          <w:szCs w:val="20"/>
        </w:rPr>
      </w:pPr>
      <w:hyperlink w:history="true" r:id="rId177">
        <w:r>
          <w:rPr>
            <w:rFonts w:ascii="Times New Roman" w:hAnsi="Times New Roman" w:eastAsia="Times New Roman" w:cs="Times New Roman"/>
            <w:sz w:val="20"/>
            <w:szCs w:val="20"/>
            <w:b/>
            <w:bCs/>
            <w:spacing w:val="4"/>
          </w:rPr>
          <w:t>6.8.3.10</w:t>
        </w:r>
      </w:hyperlink>
      <w:r>
        <w:rPr>
          <w:rFonts w:ascii="Times New Roman" w:hAnsi="Times New Roman" w:eastAsia="Times New Roman" w:cs="Times New Roman"/>
          <w:sz w:val="20"/>
          <w:szCs w:val="20"/>
          <w:b/>
          <w:bCs/>
          <w:spacing w:val="4"/>
        </w:rPr>
        <w:t xml:space="preserve">    </w:t>
      </w:r>
      <w:r>
        <w:rPr>
          <w:sz w:val="20"/>
          <w:szCs w:val="20"/>
          <w:spacing w:val="4"/>
        </w:rPr>
        <w:t>井筒掘进过程中预测裸露段涌水量大于20</w:t>
      </w:r>
      <w:r>
        <w:rPr>
          <w:sz w:val="20"/>
          <w:szCs w:val="20"/>
          <w:spacing w:val="-40"/>
        </w:rPr>
        <w:t xml:space="preserve"> </w:t>
      </w:r>
      <w:r>
        <w:rPr>
          <w:rFonts w:ascii="Times New Roman" w:hAnsi="Times New Roman" w:eastAsia="Times New Roman" w:cs="Times New Roman"/>
          <w:sz w:val="20"/>
          <w:szCs w:val="20"/>
          <w:spacing w:val="4"/>
        </w:rPr>
        <w:t>m³/h   </w:t>
      </w:r>
      <w:r>
        <w:rPr>
          <w:sz w:val="20"/>
          <w:szCs w:val="20"/>
          <w:spacing w:val="4"/>
        </w:rPr>
        <w:t>时应先行治水。井巷穿越</w:t>
      </w:r>
      <w:r>
        <w:rPr>
          <w:sz w:val="20"/>
          <w:szCs w:val="20"/>
          <w:spacing w:val="3"/>
        </w:rPr>
        <w:t>强含水层或高压</w:t>
      </w:r>
      <w:r>
        <w:rPr>
          <w:sz w:val="20"/>
          <w:szCs w:val="20"/>
        </w:rPr>
        <w:t xml:space="preserve"> </w:t>
      </w:r>
      <w:r>
        <w:rPr>
          <w:sz w:val="20"/>
          <w:szCs w:val="20"/>
          <w:spacing w:val="1"/>
        </w:rPr>
        <w:t>含水断裂破碎带之前应治水后再掘进。</w:t>
      </w:r>
    </w:p>
    <w:p>
      <w:pPr>
        <w:pStyle w:val="BodyText"/>
        <w:ind w:left="2"/>
        <w:spacing w:before="198" w:line="222" w:lineRule="auto"/>
        <w:rPr>
          <w:rFonts w:ascii="SimHei" w:hAnsi="SimHei" w:eastAsia="SimHei" w:cs="SimHei"/>
          <w:sz w:val="20"/>
          <w:szCs w:val="20"/>
        </w:rPr>
      </w:pPr>
      <w:r>
        <w:rPr>
          <w:sz w:val="20"/>
          <w:szCs w:val="20"/>
          <w:b/>
          <w:bCs/>
          <w:spacing w:val="-9"/>
        </w:rPr>
        <w:t>6.8.4</w:t>
      </w:r>
      <w:r>
        <w:rPr>
          <w:sz w:val="20"/>
          <w:szCs w:val="20"/>
          <w:spacing w:val="4"/>
        </w:rPr>
        <w:t xml:space="preserve">  </w:t>
      </w:r>
      <w:r>
        <w:rPr>
          <w:rFonts w:ascii="SimHei" w:hAnsi="SimHei" w:eastAsia="SimHei" w:cs="SimHei"/>
          <w:sz w:val="20"/>
          <w:szCs w:val="20"/>
          <w:b/>
          <w:bCs/>
          <w:spacing w:val="-9"/>
        </w:rPr>
        <w:t>井下排水设施</w:t>
      </w:r>
    </w:p>
    <w:p>
      <w:pPr>
        <w:pStyle w:val="BodyText"/>
        <w:spacing w:before="223" w:line="258" w:lineRule="auto"/>
        <w:rPr>
          <w:sz w:val="20"/>
          <w:szCs w:val="20"/>
        </w:rPr>
      </w:pPr>
      <w:r>
        <w:rPr>
          <w:rFonts w:ascii="Times New Roman" w:hAnsi="Times New Roman" w:eastAsia="Times New Roman" w:cs="Times New Roman"/>
          <w:sz w:val="20"/>
          <w:szCs w:val="20"/>
          <w:b/>
          <w:bCs/>
          <w:spacing w:val="5"/>
        </w:rPr>
        <w:t>6.8.4.1    </w:t>
      </w:r>
      <w:r>
        <w:rPr>
          <w:sz w:val="20"/>
          <w:szCs w:val="20"/>
          <w:spacing w:val="5"/>
        </w:rPr>
        <w:t>主要水仓应由两个独立的巷道系统组成。</w:t>
      </w:r>
      <w:r>
        <w:rPr>
          <w:sz w:val="20"/>
          <w:szCs w:val="20"/>
          <w:spacing w:val="4"/>
        </w:rPr>
        <w:t>最低中段水仓总容积应能容纳4 </w:t>
      </w:r>
      <w:r>
        <w:rPr>
          <w:rFonts w:ascii="Times New Roman" w:hAnsi="Times New Roman" w:eastAsia="Times New Roman" w:cs="Times New Roman"/>
          <w:sz w:val="20"/>
          <w:szCs w:val="20"/>
          <w:spacing w:val="4"/>
        </w:rPr>
        <w:t>h</w:t>
      </w:r>
      <w:r>
        <w:rPr>
          <w:rFonts w:ascii="Times New Roman" w:hAnsi="Times New Roman" w:eastAsia="Times New Roman" w:cs="Times New Roman"/>
          <w:sz w:val="20"/>
          <w:szCs w:val="20"/>
          <w:spacing w:val="2"/>
        </w:rPr>
        <w:t xml:space="preserve"> </w:t>
      </w:r>
      <w:r>
        <w:rPr>
          <w:sz w:val="20"/>
          <w:szCs w:val="20"/>
          <w:spacing w:val="4"/>
        </w:rPr>
        <w:t>的正常涌水量；</w:t>
      </w:r>
      <w:r>
        <w:rPr>
          <w:sz w:val="20"/>
          <w:szCs w:val="20"/>
        </w:rPr>
        <w:t xml:space="preserve"> </w:t>
      </w:r>
      <w:r>
        <w:rPr>
          <w:sz w:val="20"/>
          <w:szCs w:val="20"/>
          <w:spacing w:val="6"/>
        </w:rPr>
        <w:t>正常涌水量超过2000 m³/h 时，应能容纳2h</w:t>
      </w:r>
      <w:r>
        <w:rPr>
          <w:sz w:val="20"/>
          <w:szCs w:val="20"/>
          <w:spacing w:val="-25"/>
        </w:rPr>
        <w:t xml:space="preserve"> </w:t>
      </w:r>
      <w:r>
        <w:rPr>
          <w:sz w:val="20"/>
          <w:szCs w:val="20"/>
          <w:spacing w:val="6"/>
        </w:rPr>
        <w:t>的正常涌水量，且不小于8000 m³。应</w:t>
      </w:r>
      <w:r>
        <w:rPr>
          <w:sz w:val="20"/>
          <w:szCs w:val="20"/>
          <w:spacing w:val="5"/>
        </w:rPr>
        <w:t>及时清理水仓中</w:t>
      </w:r>
      <w:r>
        <w:rPr>
          <w:sz w:val="20"/>
          <w:szCs w:val="20"/>
        </w:rPr>
        <w:t xml:space="preserve"> </w:t>
      </w:r>
      <w:r>
        <w:rPr>
          <w:sz w:val="20"/>
          <w:szCs w:val="20"/>
          <w:spacing w:val="3"/>
        </w:rPr>
        <w:t>的淤泥，水仓有效容积不小于总容积的70%。</w:t>
      </w:r>
    </w:p>
    <w:p>
      <w:pPr>
        <w:pStyle w:val="BodyText"/>
        <w:ind w:right="86" w:firstLine="2"/>
        <w:spacing w:before="73" w:line="257" w:lineRule="auto"/>
        <w:rPr>
          <w:sz w:val="20"/>
          <w:szCs w:val="20"/>
        </w:rPr>
      </w:pPr>
      <w:r>
        <w:rPr>
          <w:sz w:val="20"/>
          <w:szCs w:val="20"/>
          <w:b/>
          <w:bCs/>
          <w:spacing w:val="-5"/>
        </w:rPr>
        <w:t>6.8.4.2</w:t>
      </w:r>
      <w:r>
        <w:rPr>
          <w:sz w:val="20"/>
          <w:szCs w:val="20"/>
          <w:spacing w:val="92"/>
        </w:rPr>
        <w:t xml:space="preserve"> </w:t>
      </w:r>
      <w:r>
        <w:rPr>
          <w:sz w:val="20"/>
          <w:szCs w:val="20"/>
          <w:spacing w:val="-5"/>
        </w:rPr>
        <w:t>井下最低中段的主水泵房出口不少于两个；一个通往中</w:t>
      </w:r>
      <w:r>
        <w:rPr>
          <w:sz w:val="20"/>
          <w:szCs w:val="20"/>
          <w:spacing w:val="-6"/>
        </w:rPr>
        <w:t>段巷道并装设防水门；另一个在水泵房</w:t>
      </w:r>
      <w:r>
        <w:rPr>
          <w:sz w:val="20"/>
          <w:szCs w:val="20"/>
        </w:rPr>
        <w:t xml:space="preserve"> </w:t>
      </w:r>
      <w:r>
        <w:rPr>
          <w:sz w:val="20"/>
          <w:szCs w:val="20"/>
          <w:spacing w:val="1"/>
        </w:rPr>
        <w:t>地面7</w:t>
      </w:r>
      <w:r>
        <w:rPr>
          <w:sz w:val="20"/>
          <w:szCs w:val="20"/>
          <w:spacing w:val="-36"/>
        </w:rPr>
        <w:t xml:space="preserve"> </w:t>
      </w:r>
      <w:r>
        <w:rPr>
          <w:rFonts w:ascii="Times New Roman" w:hAnsi="Times New Roman" w:eastAsia="Times New Roman" w:cs="Times New Roman"/>
          <w:sz w:val="20"/>
          <w:szCs w:val="20"/>
          <w:spacing w:val="1"/>
        </w:rPr>
        <w:t>m</w:t>
      </w:r>
      <w:r>
        <w:rPr>
          <w:rFonts w:ascii="Times New Roman" w:hAnsi="Times New Roman" w:eastAsia="Times New Roman" w:cs="Times New Roman"/>
          <w:sz w:val="20"/>
          <w:szCs w:val="20"/>
          <w:spacing w:val="37"/>
        </w:rPr>
        <w:t xml:space="preserve"> </w:t>
      </w:r>
      <w:r>
        <w:rPr>
          <w:sz w:val="20"/>
          <w:szCs w:val="20"/>
          <w:spacing w:val="1"/>
        </w:rPr>
        <w:t>以上与安全出口连通，或者直接通达上一水平。水泵房地面应至少高出水泵房入口处巷道底</w:t>
      </w:r>
      <w:r>
        <w:rPr>
          <w:sz w:val="20"/>
          <w:szCs w:val="20"/>
        </w:rPr>
        <w:t xml:space="preserve"> </w:t>
      </w:r>
      <w:r>
        <w:rPr>
          <w:sz w:val="20"/>
          <w:szCs w:val="20"/>
          <w:spacing w:val="1"/>
        </w:rPr>
        <w:t>板0.5</w:t>
      </w:r>
      <w:r>
        <w:rPr>
          <w:sz w:val="20"/>
          <w:szCs w:val="20"/>
          <w:spacing w:val="-39"/>
        </w:rPr>
        <w:t xml:space="preserve"> </w:t>
      </w:r>
      <w:r>
        <w:rPr>
          <w:sz w:val="20"/>
          <w:szCs w:val="20"/>
          <w:spacing w:val="1"/>
        </w:rPr>
        <w:t>m;</w:t>
      </w:r>
      <w:r>
        <w:rPr>
          <w:sz w:val="20"/>
          <w:szCs w:val="20"/>
          <w:spacing w:val="-18"/>
        </w:rPr>
        <w:t xml:space="preserve"> </w:t>
      </w:r>
      <w:r>
        <w:rPr>
          <w:sz w:val="20"/>
          <w:szCs w:val="20"/>
          <w:spacing w:val="1"/>
        </w:rPr>
        <w:t>潜没式泵房应设两个通往中段巷道的出口。</w:t>
      </w:r>
    </w:p>
    <w:p>
      <w:pPr>
        <w:pStyle w:val="BodyText"/>
        <w:ind w:right="83"/>
        <w:spacing w:before="64" w:line="272" w:lineRule="auto"/>
        <w:rPr>
          <w:sz w:val="17"/>
          <w:szCs w:val="17"/>
        </w:rPr>
      </w:pPr>
      <w:r>
        <w:rPr>
          <w:rFonts w:ascii="Times New Roman" w:hAnsi="Times New Roman" w:eastAsia="Times New Roman" w:cs="Times New Roman"/>
          <w:sz w:val="20"/>
          <w:szCs w:val="20"/>
          <w:b/>
          <w:bCs/>
          <w:spacing w:val="2"/>
        </w:rPr>
        <w:t>6.8.4.3    </w:t>
      </w:r>
      <w:r>
        <w:rPr>
          <w:sz w:val="20"/>
          <w:szCs w:val="20"/>
          <w:spacing w:val="2"/>
        </w:rPr>
        <w:t>井下主要排水设备应包括工作水泵</w:t>
      </w:r>
      <w:r>
        <w:rPr>
          <w:sz w:val="20"/>
          <w:szCs w:val="20"/>
          <w:spacing w:val="1"/>
        </w:rPr>
        <w:t>、备用水泵和检修水泵。工作水泵应能在20</w:t>
      </w:r>
      <w:r>
        <w:rPr>
          <w:sz w:val="20"/>
          <w:szCs w:val="20"/>
          <w:spacing w:val="-51"/>
        </w:rPr>
        <w:t xml:space="preserve"> </w:t>
      </w:r>
      <w:r>
        <w:rPr>
          <w:rFonts w:ascii="Times New Roman" w:hAnsi="Times New Roman" w:eastAsia="Times New Roman" w:cs="Times New Roman"/>
          <w:sz w:val="20"/>
          <w:szCs w:val="20"/>
          <w:spacing w:val="1"/>
        </w:rPr>
        <w:t>h</w:t>
      </w:r>
      <w:r>
        <w:rPr>
          <w:rFonts w:ascii="Times New Roman" w:hAnsi="Times New Roman" w:eastAsia="Times New Roman" w:cs="Times New Roman"/>
          <w:sz w:val="20"/>
          <w:szCs w:val="20"/>
          <w:spacing w:val="22"/>
        </w:rPr>
        <w:t xml:space="preserve"> </w:t>
      </w:r>
      <w:r>
        <w:rPr>
          <w:sz w:val="20"/>
          <w:szCs w:val="20"/>
          <w:spacing w:val="1"/>
        </w:rPr>
        <w:t>内排出一昼</w:t>
      </w:r>
      <w:r>
        <w:rPr>
          <w:sz w:val="20"/>
          <w:szCs w:val="20"/>
        </w:rPr>
        <w:t xml:space="preserve"> </w:t>
      </w:r>
      <w:r>
        <w:rPr>
          <w:sz w:val="20"/>
          <w:szCs w:val="20"/>
          <w:spacing w:val="2"/>
        </w:rPr>
        <w:t>夜正常涌水量；工作水泵和备用水泵应能在20h</w:t>
      </w:r>
      <w:r>
        <w:rPr>
          <w:sz w:val="20"/>
          <w:szCs w:val="20"/>
          <w:spacing w:val="-24"/>
        </w:rPr>
        <w:t xml:space="preserve"> </w:t>
      </w:r>
      <w:r>
        <w:rPr>
          <w:sz w:val="20"/>
          <w:szCs w:val="20"/>
          <w:spacing w:val="2"/>
        </w:rPr>
        <w:t>内排出一昼夜的设计最大排</w:t>
      </w:r>
      <w:r>
        <w:rPr>
          <w:sz w:val="20"/>
          <w:szCs w:val="20"/>
          <w:spacing w:val="1"/>
        </w:rPr>
        <w:t>水量。备用水泵能力不小</w:t>
      </w:r>
      <w:r>
        <w:rPr>
          <w:sz w:val="20"/>
          <w:szCs w:val="20"/>
        </w:rPr>
        <w:t xml:space="preserve"> </w:t>
      </w:r>
      <w:r>
        <w:rPr>
          <w:sz w:val="20"/>
          <w:szCs w:val="20"/>
          <w:spacing w:val="14"/>
        </w:rPr>
        <w:t>于工作水泵能力的50%;检修水泵能力不小于工作水泵能力的25%。只设3台水泵时，水泵型号应</w:t>
      </w:r>
      <w:r>
        <w:rPr>
          <w:sz w:val="20"/>
          <w:szCs w:val="20"/>
          <w:spacing w:val="17"/>
        </w:rPr>
        <w:t xml:space="preserve"> </w:t>
      </w:r>
      <w:r>
        <w:rPr>
          <w:sz w:val="17"/>
          <w:szCs w:val="17"/>
          <w:spacing w:val="-10"/>
        </w:rPr>
        <w:t>相</w:t>
      </w:r>
      <w:r>
        <w:rPr>
          <w:sz w:val="17"/>
          <w:szCs w:val="17"/>
          <w:spacing w:val="-19"/>
        </w:rPr>
        <w:t xml:space="preserve"> </w:t>
      </w:r>
      <w:r>
        <w:rPr>
          <w:sz w:val="17"/>
          <w:szCs w:val="17"/>
          <w:spacing w:val="-10"/>
        </w:rPr>
        <w:t>同</w:t>
      </w:r>
      <w:r>
        <w:rPr>
          <w:sz w:val="17"/>
          <w:szCs w:val="17"/>
          <w:spacing w:val="-42"/>
        </w:rPr>
        <w:t xml:space="preserve"> </w:t>
      </w:r>
      <w:r>
        <w:rPr>
          <w:sz w:val="17"/>
          <w:szCs w:val="17"/>
          <w:spacing w:val="-10"/>
        </w:rPr>
        <w:t>。</w:t>
      </w:r>
    </w:p>
    <w:p>
      <w:pPr>
        <w:pStyle w:val="BodyText"/>
        <w:spacing w:before="96" w:line="219" w:lineRule="auto"/>
        <w:jc w:val="right"/>
        <w:rPr>
          <w:sz w:val="20"/>
          <w:szCs w:val="20"/>
        </w:rPr>
      </w:pPr>
      <w:r>
        <w:rPr>
          <w:sz w:val="20"/>
          <w:szCs w:val="20"/>
          <w:b/>
          <w:bCs/>
          <w:spacing w:val="1"/>
        </w:rPr>
        <w:t>6.8.4.4</w:t>
      </w:r>
      <w:r>
        <w:rPr>
          <w:sz w:val="20"/>
          <w:szCs w:val="20"/>
          <w:spacing w:val="96"/>
        </w:rPr>
        <w:t xml:space="preserve"> </w:t>
      </w:r>
      <w:r>
        <w:rPr>
          <w:sz w:val="20"/>
          <w:szCs w:val="20"/>
          <w:spacing w:val="1"/>
        </w:rPr>
        <w:t>应设工作排水管路和备用排水管路。水泵</w:t>
      </w:r>
      <w:r>
        <w:rPr>
          <w:sz w:val="20"/>
          <w:szCs w:val="20"/>
        </w:rPr>
        <w:t>出口应直接与工作排水管路和备用排水管路连接。</w:t>
      </w:r>
    </w:p>
    <w:p>
      <w:pPr>
        <w:spacing w:line="219" w:lineRule="auto"/>
        <w:sectPr>
          <w:headerReference w:type="default" r:id="rId9"/>
          <w:footerReference w:type="default" r:id="rId176"/>
          <w:pgSz w:w="12050" w:h="16950"/>
          <w:pgMar w:top="400" w:right="1439" w:bottom="1660" w:left="1670" w:header="0" w:footer="1543" w:gutter="0"/>
        </w:sectPr>
        <w:rPr>
          <w:sz w:val="20"/>
          <w:szCs w:val="20"/>
        </w:rPr>
      </w:pPr>
    </w:p>
    <w:p>
      <w:pPr>
        <w:pStyle w:val="BodyText"/>
        <w:ind w:right="81"/>
        <w:spacing w:before="269" w:line="312" w:lineRule="auto"/>
        <w:jc w:val="both"/>
        <w:rPr>
          <w:sz w:val="19"/>
          <w:szCs w:val="19"/>
        </w:rPr>
      </w:pPr>
      <w:r>
        <w:rPr>
          <w:sz w:val="19"/>
          <w:szCs w:val="19"/>
          <w:spacing w:val="10"/>
        </w:rPr>
        <w:t>工作排水管路应能配合工作水泵在20</w:t>
      </w:r>
      <w:r>
        <w:rPr>
          <w:sz w:val="19"/>
          <w:szCs w:val="19"/>
          <w:spacing w:val="-44"/>
        </w:rPr>
        <w:t xml:space="preserve"> </w:t>
      </w:r>
      <w:r>
        <w:rPr>
          <w:sz w:val="19"/>
          <w:szCs w:val="19"/>
          <w:spacing w:val="10"/>
        </w:rPr>
        <w:t>h</w:t>
      </w:r>
      <w:r>
        <w:rPr>
          <w:sz w:val="19"/>
          <w:szCs w:val="19"/>
          <w:spacing w:val="-15"/>
        </w:rPr>
        <w:t xml:space="preserve"> </w:t>
      </w:r>
      <w:r>
        <w:rPr>
          <w:sz w:val="19"/>
          <w:szCs w:val="19"/>
          <w:spacing w:val="10"/>
        </w:rPr>
        <w:t>内排出一昼夜正常涌水量；全部排水管路应能配合工作水</w:t>
      </w:r>
      <w:r>
        <w:rPr>
          <w:sz w:val="19"/>
          <w:szCs w:val="19"/>
          <w:spacing w:val="9"/>
        </w:rPr>
        <w:t>泵和</w:t>
      </w:r>
      <w:r>
        <w:rPr>
          <w:sz w:val="19"/>
          <w:szCs w:val="19"/>
        </w:rPr>
        <w:t xml:space="preserve"> </w:t>
      </w:r>
      <w:r>
        <w:rPr>
          <w:sz w:val="19"/>
          <w:szCs w:val="19"/>
          <w:spacing w:val="10"/>
        </w:rPr>
        <w:t>备用水泵在20</w:t>
      </w:r>
      <w:r>
        <w:rPr>
          <w:sz w:val="19"/>
          <w:szCs w:val="19"/>
          <w:spacing w:val="-45"/>
        </w:rPr>
        <w:t xml:space="preserve"> </w:t>
      </w:r>
      <w:r>
        <w:rPr>
          <w:sz w:val="19"/>
          <w:szCs w:val="19"/>
          <w:spacing w:val="10"/>
        </w:rPr>
        <w:t>h</w:t>
      </w:r>
      <w:r>
        <w:rPr>
          <w:sz w:val="19"/>
          <w:szCs w:val="19"/>
          <w:spacing w:val="-15"/>
        </w:rPr>
        <w:t xml:space="preserve"> </w:t>
      </w:r>
      <w:r>
        <w:rPr>
          <w:sz w:val="19"/>
          <w:szCs w:val="19"/>
          <w:spacing w:val="10"/>
        </w:rPr>
        <w:t>内排出一昼夜的设计最大排水量。任意一条排水管路检修时，其他</w:t>
      </w:r>
      <w:r>
        <w:rPr>
          <w:sz w:val="19"/>
          <w:szCs w:val="19"/>
          <w:spacing w:val="9"/>
        </w:rPr>
        <w:t>排水管路应能完成</w:t>
      </w:r>
      <w:r>
        <w:rPr>
          <w:sz w:val="19"/>
          <w:szCs w:val="19"/>
        </w:rPr>
        <w:t xml:space="preserve"> </w:t>
      </w:r>
      <w:r>
        <w:rPr>
          <w:sz w:val="19"/>
          <w:szCs w:val="19"/>
          <w:spacing w:val="7"/>
        </w:rPr>
        <w:t>正常排水任务。</w:t>
      </w:r>
    </w:p>
    <w:p>
      <w:pPr>
        <w:pStyle w:val="BodyText"/>
        <w:ind w:left="2"/>
        <w:spacing w:before="143" w:line="219" w:lineRule="auto"/>
        <w:outlineLvl w:val="1"/>
        <w:rPr>
          <w:sz w:val="19"/>
          <w:szCs w:val="19"/>
        </w:rPr>
      </w:pPr>
      <w:bookmarkStart w:name="bookmark64" w:id="50"/>
      <w:bookmarkEnd w:id="50"/>
      <w:bookmarkStart w:name="bookmark31" w:id="51"/>
      <w:bookmarkEnd w:id="51"/>
      <w:r>
        <w:rPr>
          <w:sz w:val="19"/>
          <w:szCs w:val="19"/>
          <w:b/>
          <w:bCs/>
          <w:spacing w:val="-1"/>
        </w:rPr>
        <w:t>6.9</w:t>
      </w:r>
      <w:r>
        <w:rPr>
          <w:sz w:val="19"/>
          <w:szCs w:val="19"/>
          <w:spacing w:val="-1"/>
        </w:rPr>
        <w:t xml:space="preserve">  </w:t>
      </w:r>
      <w:r>
        <w:rPr>
          <w:sz w:val="19"/>
          <w:szCs w:val="19"/>
          <w:b/>
          <w:bCs/>
          <w:spacing w:val="-1"/>
        </w:rPr>
        <w:t>防灭火</w:t>
      </w:r>
    </w:p>
    <w:p>
      <w:pPr>
        <w:pStyle w:val="BodyText"/>
        <w:ind w:left="2"/>
        <w:spacing w:before="224" w:line="220" w:lineRule="auto"/>
        <w:rPr>
          <w:sz w:val="19"/>
          <w:szCs w:val="19"/>
        </w:rPr>
      </w:pPr>
      <w:r>
        <w:rPr>
          <w:sz w:val="19"/>
          <w:szCs w:val="19"/>
          <w:b/>
          <w:bCs/>
          <w:spacing w:val="-4"/>
        </w:rPr>
        <w:t>6.9.1</w:t>
      </w:r>
      <w:r>
        <w:rPr>
          <w:sz w:val="19"/>
          <w:szCs w:val="19"/>
          <w:spacing w:val="9"/>
        </w:rPr>
        <w:t xml:space="preserve">  </w:t>
      </w:r>
      <w:r>
        <w:rPr>
          <w:sz w:val="19"/>
          <w:szCs w:val="19"/>
          <w:b/>
          <w:bCs/>
          <w:spacing w:val="-4"/>
        </w:rPr>
        <w:t>一般规定</w:t>
      </w:r>
    </w:p>
    <w:p>
      <w:pPr>
        <w:pStyle w:val="BodyText"/>
        <w:ind w:left="2"/>
        <w:spacing w:before="235" w:line="219" w:lineRule="auto"/>
        <w:rPr>
          <w:sz w:val="19"/>
          <w:szCs w:val="19"/>
        </w:rPr>
      </w:pPr>
      <w:r>
        <w:rPr>
          <w:sz w:val="19"/>
          <w:szCs w:val="19"/>
          <w:b/>
          <w:bCs/>
          <w:spacing w:val="3"/>
        </w:rPr>
        <w:t>6.9.1.1</w:t>
      </w:r>
      <w:r>
        <w:rPr>
          <w:sz w:val="19"/>
          <w:szCs w:val="19"/>
          <w:spacing w:val="3"/>
        </w:rPr>
        <w:t xml:space="preserve">  地面防火应遵守5.7.2的相关规定。</w:t>
      </w:r>
    </w:p>
    <w:p>
      <w:pPr>
        <w:pStyle w:val="BodyText"/>
        <w:ind w:left="2"/>
        <w:spacing w:before="83" w:line="219" w:lineRule="auto"/>
        <w:rPr>
          <w:sz w:val="19"/>
          <w:szCs w:val="19"/>
        </w:rPr>
      </w:pPr>
      <w:r>
        <w:rPr>
          <w:sz w:val="19"/>
          <w:szCs w:val="19"/>
          <w:b/>
          <w:bCs/>
          <w:spacing w:val="3"/>
        </w:rPr>
        <w:t>6.9.1.2</w:t>
      </w:r>
      <w:r>
        <w:rPr>
          <w:sz w:val="19"/>
          <w:szCs w:val="19"/>
          <w:spacing w:val="8"/>
        </w:rPr>
        <w:t xml:space="preserve">  </w:t>
      </w:r>
      <w:r>
        <w:rPr>
          <w:sz w:val="19"/>
          <w:szCs w:val="19"/>
          <w:spacing w:val="3"/>
        </w:rPr>
        <w:t>应结合井下供水系统设置井下消防管路。</w:t>
      </w:r>
    </w:p>
    <w:p>
      <w:pPr>
        <w:pStyle w:val="BodyText"/>
        <w:ind w:left="2"/>
        <w:spacing w:before="86" w:line="219" w:lineRule="auto"/>
        <w:rPr>
          <w:sz w:val="19"/>
          <w:szCs w:val="19"/>
        </w:rPr>
      </w:pPr>
      <w:r>
        <w:rPr>
          <w:sz w:val="19"/>
          <w:szCs w:val="19"/>
          <w:b/>
          <w:bCs/>
        </w:rPr>
        <w:t>6.9.1.3</w:t>
      </w:r>
      <w:r>
        <w:rPr>
          <w:sz w:val="19"/>
          <w:szCs w:val="19"/>
        </w:rPr>
        <w:t xml:space="preserve">  下列场所应设消火栓：</w:t>
      </w:r>
    </w:p>
    <w:p>
      <w:pPr>
        <w:pStyle w:val="BodyText"/>
        <w:ind w:left="409"/>
        <w:spacing w:before="65" w:line="219" w:lineRule="auto"/>
        <w:rPr>
          <w:sz w:val="19"/>
          <w:szCs w:val="19"/>
        </w:rPr>
      </w:pPr>
      <w:r>
        <w:rPr>
          <w:sz w:val="19"/>
          <w:szCs w:val="19"/>
          <w:spacing w:val="9"/>
        </w:rPr>
        <w:t>——内燃自行设备通行频繁的主要斜坡道和主要平硐；</w:t>
      </w:r>
    </w:p>
    <w:p>
      <w:pPr>
        <w:pStyle w:val="BodyText"/>
        <w:ind w:left="409"/>
        <w:spacing w:before="84" w:line="219" w:lineRule="auto"/>
        <w:rPr>
          <w:sz w:val="19"/>
          <w:szCs w:val="19"/>
        </w:rPr>
      </w:pPr>
      <w:r>
        <w:rPr>
          <w:sz w:val="19"/>
          <w:szCs w:val="19"/>
          <w:spacing w:val="9"/>
        </w:rPr>
        <w:t>——燃汕储存硐室和加油站；</w:t>
      </w:r>
    </w:p>
    <w:p>
      <w:pPr>
        <w:pStyle w:val="BodyText"/>
        <w:ind w:left="409"/>
        <w:spacing w:before="85" w:line="219" w:lineRule="auto"/>
        <w:rPr>
          <w:sz w:val="19"/>
          <w:szCs w:val="19"/>
        </w:rPr>
      </w:pPr>
      <w:r>
        <w:rPr>
          <w:sz w:val="19"/>
          <w:szCs w:val="19"/>
          <w:spacing w:val="9"/>
        </w:rPr>
        <w:t>——主要中段井底车场和无轨设备维修硐室。</w:t>
      </w:r>
    </w:p>
    <w:p>
      <w:pPr>
        <w:pStyle w:val="BodyText"/>
        <w:ind w:right="85" w:firstLine="2"/>
        <w:spacing w:before="75" w:line="265" w:lineRule="auto"/>
        <w:rPr>
          <w:sz w:val="19"/>
          <w:szCs w:val="19"/>
        </w:rPr>
      </w:pPr>
      <w:r>
        <w:rPr>
          <w:sz w:val="19"/>
          <w:szCs w:val="19"/>
          <w:b/>
          <w:bCs/>
          <w:spacing w:val="6"/>
        </w:rPr>
        <w:t>6.9.1.4</w:t>
      </w:r>
      <w:r>
        <w:rPr>
          <w:sz w:val="19"/>
          <w:szCs w:val="19"/>
          <w:spacing w:val="6"/>
        </w:rPr>
        <w:t xml:space="preserve">  斜坡道或巷道中的消火栓设置间距不大于100</w:t>
      </w:r>
      <w:r>
        <w:rPr>
          <w:sz w:val="19"/>
          <w:szCs w:val="19"/>
          <w:spacing w:val="-10"/>
        </w:rPr>
        <w:t xml:space="preserve"> </w:t>
      </w:r>
      <w:r>
        <w:rPr>
          <w:sz w:val="19"/>
          <w:szCs w:val="19"/>
          <w:spacing w:val="6"/>
        </w:rPr>
        <w:t>m;</w:t>
      </w:r>
      <w:r>
        <w:rPr>
          <w:sz w:val="19"/>
          <w:szCs w:val="19"/>
          <w:spacing w:val="-23"/>
        </w:rPr>
        <w:t xml:space="preserve"> </w:t>
      </w:r>
      <w:r>
        <w:rPr>
          <w:sz w:val="19"/>
          <w:szCs w:val="19"/>
          <w:spacing w:val="6"/>
        </w:rPr>
        <w:t>每个消火栓应配有水枪和水带，水带的长度</w:t>
      </w:r>
      <w:r>
        <w:rPr>
          <w:sz w:val="19"/>
          <w:szCs w:val="19"/>
        </w:rPr>
        <w:t xml:space="preserve"> </w:t>
      </w:r>
      <w:r>
        <w:rPr>
          <w:sz w:val="19"/>
          <w:szCs w:val="19"/>
          <w:spacing w:val="8"/>
        </w:rPr>
        <w:t>应满足消火栓设置间距内的消防要求。</w:t>
      </w:r>
    </w:p>
    <w:p>
      <w:pPr>
        <w:pStyle w:val="BodyText"/>
        <w:ind w:left="2"/>
        <w:spacing w:before="74" w:line="219" w:lineRule="auto"/>
        <w:rPr>
          <w:sz w:val="19"/>
          <w:szCs w:val="19"/>
        </w:rPr>
      </w:pPr>
      <w:r>
        <w:rPr>
          <w:sz w:val="19"/>
          <w:szCs w:val="19"/>
          <w:b/>
          <w:bCs/>
          <w:spacing w:val="2"/>
        </w:rPr>
        <w:t>6.9.1.5</w:t>
      </w:r>
      <w:r>
        <w:rPr>
          <w:sz w:val="19"/>
          <w:szCs w:val="19"/>
          <w:spacing w:val="1"/>
        </w:rPr>
        <w:t xml:space="preserve">  </w:t>
      </w:r>
      <w:r>
        <w:rPr>
          <w:sz w:val="19"/>
          <w:szCs w:val="19"/>
          <w:spacing w:val="2"/>
        </w:rPr>
        <w:t>井下消防系统应符合下列规</w:t>
      </w:r>
      <w:r>
        <w:rPr>
          <w:sz w:val="19"/>
          <w:szCs w:val="19"/>
          <w:spacing w:val="1"/>
        </w:rPr>
        <w:t>定：</w:t>
      </w:r>
    </w:p>
    <w:p>
      <w:pPr>
        <w:pStyle w:val="BodyText"/>
        <w:ind w:left="409"/>
        <w:spacing w:before="73" w:line="219" w:lineRule="auto"/>
        <w:rPr>
          <w:sz w:val="19"/>
          <w:szCs w:val="19"/>
        </w:rPr>
      </w:pPr>
      <w:r>
        <w:rPr>
          <w:sz w:val="19"/>
          <w:szCs w:val="19"/>
          <w:spacing w:val="7"/>
        </w:rPr>
        <w:t>——井下消防供水水池应能服务井下所有作业地点，水池容积不小于200 m*。</w:t>
      </w:r>
    </w:p>
    <w:p>
      <w:pPr>
        <w:pStyle w:val="BodyText"/>
        <w:ind w:left="409"/>
        <w:spacing w:before="65" w:line="219" w:lineRule="auto"/>
        <w:rPr>
          <w:sz w:val="19"/>
          <w:szCs w:val="19"/>
        </w:rPr>
      </w:pPr>
      <w:r>
        <w:rPr>
          <w:sz w:val="19"/>
          <w:szCs w:val="19"/>
          <w:spacing w:val="7"/>
        </w:rPr>
        <w:t>——消火栓栓口动压力应为0.25</w:t>
      </w:r>
      <w:r>
        <w:rPr>
          <w:sz w:val="19"/>
          <w:szCs w:val="19"/>
          <w:spacing w:val="37"/>
        </w:rPr>
        <w:t xml:space="preserve"> </w:t>
      </w:r>
      <w:r>
        <w:rPr>
          <w:rFonts w:ascii="Times New Roman" w:hAnsi="Times New Roman" w:eastAsia="Times New Roman" w:cs="Times New Roman"/>
          <w:sz w:val="19"/>
          <w:szCs w:val="19"/>
        </w:rPr>
        <w:t>MPa</w:t>
      </w:r>
      <w:r>
        <w:rPr>
          <w:sz w:val="19"/>
          <w:szCs w:val="19"/>
          <w:spacing w:val="7"/>
        </w:rPr>
        <w:t>～</w:t>
      </w:r>
      <w:r>
        <w:rPr>
          <w:rFonts w:ascii="Times New Roman" w:hAnsi="Times New Roman" w:eastAsia="Times New Roman" w:cs="Times New Roman"/>
          <w:sz w:val="19"/>
          <w:szCs w:val="19"/>
          <w:spacing w:val="7"/>
        </w:rPr>
        <w:t>0.5    </w:t>
      </w:r>
      <w:r>
        <w:rPr>
          <w:rFonts w:ascii="Times New Roman" w:hAnsi="Times New Roman" w:eastAsia="Times New Roman" w:cs="Times New Roman"/>
          <w:sz w:val="19"/>
          <w:szCs w:val="19"/>
        </w:rPr>
        <w:t>MPa</w:t>
      </w:r>
      <w:r>
        <w:rPr>
          <w:sz w:val="19"/>
          <w:szCs w:val="19"/>
          <w:spacing w:val="7"/>
        </w:rPr>
        <w:t>。供水系统压力过大时</w:t>
      </w:r>
      <w:r>
        <w:rPr>
          <w:sz w:val="19"/>
          <w:szCs w:val="19"/>
          <w:spacing w:val="6"/>
        </w:rPr>
        <w:t>应采取减压措施。</w:t>
      </w:r>
    </w:p>
    <w:p>
      <w:pPr>
        <w:pStyle w:val="BodyText"/>
        <w:ind w:left="550"/>
        <w:spacing w:before="96" w:line="219" w:lineRule="auto"/>
        <w:rPr>
          <w:sz w:val="19"/>
          <w:szCs w:val="19"/>
        </w:rPr>
      </w:pPr>
      <w:r>
        <w:rPr>
          <w:sz w:val="19"/>
          <w:szCs w:val="19"/>
          <w:spacing w:val="15"/>
        </w:rPr>
        <w:t>—消火栓最不利点的水枪充实水柱不小于7</w:t>
      </w:r>
      <w:r>
        <w:rPr>
          <w:sz w:val="19"/>
          <w:szCs w:val="19"/>
          <w:spacing w:val="-37"/>
        </w:rPr>
        <w:t xml:space="preserve"> </w:t>
      </w:r>
      <w:r>
        <w:rPr>
          <w:sz w:val="19"/>
          <w:szCs w:val="19"/>
          <w:spacing w:val="15"/>
        </w:rPr>
        <w:t>m。</w:t>
      </w:r>
    </w:p>
    <w:p>
      <w:pPr>
        <w:pStyle w:val="BodyText"/>
        <w:ind w:left="409"/>
        <w:spacing w:before="95" w:line="219" w:lineRule="auto"/>
        <w:rPr>
          <w:sz w:val="19"/>
          <w:szCs w:val="19"/>
        </w:rPr>
      </w:pPr>
      <w:r>
        <w:rPr>
          <w:sz w:val="19"/>
          <w:szCs w:val="19"/>
          <w:spacing w:val="8"/>
        </w:rPr>
        <w:t>——消防主水管内径不小于80</w:t>
      </w:r>
      <w:r>
        <w:rPr>
          <w:sz w:val="19"/>
          <w:szCs w:val="19"/>
          <w:spacing w:val="39"/>
        </w:rPr>
        <w:t xml:space="preserve"> </w:t>
      </w:r>
      <w:r>
        <w:rPr>
          <w:sz w:val="19"/>
          <w:szCs w:val="19"/>
        </w:rPr>
        <w:t>mm</w:t>
      </w:r>
      <w:r>
        <w:rPr>
          <w:sz w:val="19"/>
          <w:szCs w:val="19"/>
          <w:spacing w:val="8"/>
        </w:rPr>
        <w:t>。</w:t>
      </w:r>
    </w:p>
    <w:p>
      <w:pPr>
        <w:pStyle w:val="BodyText"/>
        <w:ind w:right="88" w:firstLine="2"/>
        <w:spacing w:before="43" w:line="283" w:lineRule="auto"/>
        <w:rPr>
          <w:sz w:val="19"/>
          <w:szCs w:val="19"/>
        </w:rPr>
      </w:pPr>
      <w:r>
        <w:rPr>
          <w:sz w:val="19"/>
          <w:szCs w:val="19"/>
          <w:b/>
          <w:bCs/>
        </w:rPr>
        <w:t>6.9.1.6</w:t>
      </w:r>
      <w:r>
        <w:rPr>
          <w:sz w:val="19"/>
          <w:szCs w:val="19"/>
        </w:rPr>
        <w:t xml:space="preserve">  木材场、有自然发火危险的矿岩堆场、炉渣场，应布置在常年</w:t>
      </w:r>
      <w:r>
        <w:rPr>
          <w:sz w:val="19"/>
          <w:szCs w:val="19"/>
          <w:spacing w:val="-1"/>
        </w:rPr>
        <w:t>最小频率风向上风侧，距离进风井</w:t>
      </w:r>
      <w:r>
        <w:rPr>
          <w:sz w:val="19"/>
          <w:szCs w:val="19"/>
        </w:rPr>
        <w:t xml:space="preserve"> </w:t>
      </w:r>
      <w:r>
        <w:rPr>
          <w:sz w:val="19"/>
          <w:szCs w:val="19"/>
        </w:rPr>
        <w:t>口80</w:t>
      </w:r>
      <w:r>
        <w:rPr>
          <w:sz w:val="19"/>
          <w:szCs w:val="19"/>
          <w:spacing w:val="27"/>
        </w:rPr>
        <w:t xml:space="preserve"> </w:t>
      </w:r>
      <w:r>
        <w:rPr>
          <w:sz w:val="19"/>
          <w:szCs w:val="19"/>
        </w:rPr>
        <w:t>m</w:t>
      </w:r>
      <w:r>
        <w:rPr>
          <w:sz w:val="19"/>
          <w:szCs w:val="19"/>
          <w:spacing w:val="32"/>
        </w:rPr>
        <w:t xml:space="preserve"> </w:t>
      </w:r>
      <w:r>
        <w:rPr>
          <w:sz w:val="19"/>
          <w:szCs w:val="19"/>
        </w:rPr>
        <w:t>以上。</w:t>
      </w:r>
    </w:p>
    <w:p>
      <w:pPr>
        <w:pStyle w:val="BodyText"/>
        <w:ind w:left="2"/>
        <w:spacing w:before="69" w:line="219" w:lineRule="auto"/>
        <w:rPr>
          <w:sz w:val="19"/>
          <w:szCs w:val="19"/>
        </w:rPr>
      </w:pPr>
      <w:r>
        <w:rPr>
          <w:sz w:val="19"/>
          <w:szCs w:val="19"/>
          <w:b/>
          <w:bCs/>
          <w:spacing w:val="2"/>
        </w:rPr>
        <w:t>6.9.1.7</w:t>
      </w:r>
      <w:r>
        <w:rPr>
          <w:sz w:val="19"/>
          <w:szCs w:val="19"/>
          <w:spacing w:val="4"/>
        </w:rPr>
        <w:t xml:space="preserve">  </w:t>
      </w:r>
      <w:r>
        <w:rPr>
          <w:sz w:val="19"/>
          <w:szCs w:val="19"/>
          <w:spacing w:val="2"/>
        </w:rPr>
        <w:t>在下列地点或区域应配置灭火器：</w:t>
      </w:r>
    </w:p>
    <w:p>
      <w:pPr>
        <w:pStyle w:val="BodyText"/>
        <w:ind w:right="1"/>
        <w:spacing w:before="53" w:line="219" w:lineRule="auto"/>
        <w:jc w:val="right"/>
        <w:rPr>
          <w:sz w:val="19"/>
          <w:szCs w:val="19"/>
        </w:rPr>
      </w:pPr>
      <w:r>
        <w:rPr>
          <w:sz w:val="19"/>
          <w:szCs w:val="19"/>
          <w:spacing w:val="8"/>
        </w:rPr>
        <w:t>——有人员和设备通行的主要进风巷道、进风井井口建筑、主要通风机房和压入式辅助通风机房、</w:t>
      </w:r>
    </w:p>
    <w:p>
      <w:pPr>
        <w:pStyle w:val="BodyText"/>
        <w:ind w:left="830"/>
        <w:spacing w:before="116" w:line="220" w:lineRule="auto"/>
        <w:rPr>
          <w:sz w:val="19"/>
          <w:szCs w:val="19"/>
        </w:rPr>
      </w:pPr>
      <w:r>
        <w:rPr>
          <w:sz w:val="19"/>
          <w:szCs w:val="19"/>
          <w:spacing w:val="4"/>
        </w:rPr>
        <w:t>风硐及暖风道；</w:t>
      </w:r>
    </w:p>
    <w:p>
      <w:pPr>
        <w:pStyle w:val="BodyText"/>
        <w:ind w:left="409"/>
        <w:spacing w:before="74" w:line="219" w:lineRule="auto"/>
        <w:rPr>
          <w:sz w:val="19"/>
          <w:szCs w:val="19"/>
        </w:rPr>
      </w:pPr>
      <w:r>
        <w:rPr>
          <w:sz w:val="19"/>
          <w:szCs w:val="19"/>
          <w:spacing w:val="4"/>
        </w:rPr>
        <w:t>——人员提升竖井的马头门、井底车场；</w:t>
      </w:r>
    </w:p>
    <w:p>
      <w:pPr>
        <w:pStyle w:val="BodyText"/>
        <w:spacing w:before="63" w:line="219" w:lineRule="auto"/>
        <w:jc w:val="right"/>
        <w:rPr>
          <w:sz w:val="19"/>
          <w:szCs w:val="19"/>
        </w:rPr>
      </w:pPr>
      <w:r>
        <w:rPr>
          <w:sz w:val="19"/>
          <w:szCs w:val="19"/>
          <w:spacing w:val="-1"/>
        </w:rPr>
        <w:t>——变压器室、变配电所、电机车库、维修硐室、破碎硐室、带式输送机驱动站等主要机电设备硐室、</w:t>
      </w:r>
    </w:p>
    <w:p>
      <w:pPr>
        <w:pStyle w:val="BodyText"/>
        <w:ind w:left="840"/>
        <w:spacing w:before="104" w:line="218" w:lineRule="auto"/>
        <w:rPr>
          <w:sz w:val="19"/>
          <w:szCs w:val="19"/>
        </w:rPr>
      </w:pPr>
      <w:r>
        <w:rPr>
          <w:sz w:val="19"/>
          <w:szCs w:val="19"/>
          <w:spacing w:val="-3"/>
        </w:rPr>
        <w:t>油库和加油站、爆破器材库、材料库、避灾硐室</w:t>
      </w:r>
      <w:r>
        <w:rPr>
          <w:sz w:val="19"/>
          <w:szCs w:val="19"/>
          <w:spacing w:val="-4"/>
        </w:rPr>
        <w:t>、休息或排班硐室等；</w:t>
      </w:r>
    </w:p>
    <w:p>
      <w:pPr>
        <w:pStyle w:val="BodyText"/>
        <w:ind w:left="409"/>
        <w:spacing w:before="67" w:line="219" w:lineRule="auto"/>
        <w:rPr>
          <w:sz w:val="19"/>
          <w:szCs w:val="19"/>
        </w:rPr>
      </w:pPr>
      <w:r>
        <w:rPr>
          <w:sz w:val="19"/>
          <w:szCs w:val="19"/>
          <w:spacing w:val="8"/>
        </w:rPr>
        <w:t>——内燃自行设备通行频繁的斜坡道和巷道，灭火器配置点间距不大于300</w:t>
      </w:r>
      <w:r>
        <w:rPr>
          <w:sz w:val="19"/>
          <w:szCs w:val="19"/>
          <w:spacing w:val="-9"/>
        </w:rPr>
        <w:t xml:space="preserve"> </w:t>
      </w:r>
      <w:r>
        <w:rPr>
          <w:sz w:val="19"/>
          <w:szCs w:val="19"/>
          <w:spacing w:val="8"/>
        </w:rPr>
        <w:t>m。</w:t>
      </w:r>
    </w:p>
    <w:p>
      <w:pPr>
        <w:pStyle w:val="BodyText"/>
        <w:ind w:left="2"/>
        <w:spacing w:before="85" w:line="219" w:lineRule="auto"/>
        <w:rPr>
          <w:sz w:val="19"/>
          <w:szCs w:val="19"/>
        </w:rPr>
      </w:pPr>
      <w:r>
        <w:rPr>
          <w:sz w:val="19"/>
          <w:szCs w:val="19"/>
          <w:b/>
          <w:bCs/>
          <w:spacing w:val="7"/>
        </w:rPr>
        <w:t>6.9.1.8</w:t>
      </w:r>
      <w:r>
        <w:rPr>
          <w:sz w:val="19"/>
          <w:szCs w:val="19"/>
          <w:spacing w:val="1"/>
        </w:rPr>
        <w:t xml:space="preserve">  </w:t>
      </w:r>
      <w:r>
        <w:rPr>
          <w:sz w:val="19"/>
          <w:szCs w:val="19"/>
          <w:spacing w:val="7"/>
        </w:rPr>
        <w:t>每个灭火器配置点的灭火器数量不少于2具，灭火器应能扑灭</w:t>
      </w:r>
      <w:r>
        <w:rPr>
          <w:sz w:val="19"/>
          <w:szCs w:val="19"/>
          <w:spacing w:val="6"/>
        </w:rPr>
        <w:t>150 m</w:t>
      </w:r>
      <w:r>
        <w:rPr>
          <w:sz w:val="19"/>
          <w:szCs w:val="19"/>
          <w:spacing w:val="33"/>
        </w:rPr>
        <w:t xml:space="preserve"> </w:t>
      </w:r>
      <w:r>
        <w:rPr>
          <w:sz w:val="19"/>
          <w:szCs w:val="19"/>
          <w:spacing w:val="6"/>
        </w:rPr>
        <w:t>范围内的初始火源。</w:t>
      </w:r>
    </w:p>
    <w:p>
      <w:pPr>
        <w:pStyle w:val="BodyText"/>
        <w:spacing w:before="83" w:line="219" w:lineRule="auto"/>
        <w:rPr>
          <w:sz w:val="19"/>
          <w:szCs w:val="19"/>
        </w:rPr>
      </w:pPr>
      <w:r>
        <w:rPr>
          <w:rFonts w:ascii="Times New Roman" w:hAnsi="Times New Roman" w:eastAsia="Times New Roman" w:cs="Times New Roman"/>
          <w:sz w:val="19"/>
          <w:szCs w:val="19"/>
          <w:b/>
          <w:bCs/>
          <w:spacing w:val="8"/>
        </w:rPr>
        <w:t>6.9.1.9     </w:t>
      </w:r>
      <w:r>
        <w:rPr>
          <w:sz w:val="19"/>
          <w:szCs w:val="19"/>
          <w:spacing w:val="8"/>
        </w:rPr>
        <w:t>井口和平硐口5</w:t>
      </w:r>
      <w:r>
        <w:rPr>
          <w:sz w:val="19"/>
          <w:szCs w:val="19"/>
          <w:spacing w:val="7"/>
        </w:rPr>
        <w:t>0</w:t>
      </w:r>
      <w:r>
        <w:rPr>
          <w:sz w:val="19"/>
          <w:szCs w:val="19"/>
          <w:spacing w:val="-44"/>
        </w:rPr>
        <w:t xml:space="preserve">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16"/>
          <w:w w:val="101"/>
        </w:rPr>
        <w:t xml:space="preserve"> </w:t>
      </w:r>
      <w:r>
        <w:rPr>
          <w:sz w:val="19"/>
          <w:szCs w:val="19"/>
          <w:spacing w:val="7"/>
        </w:rPr>
        <w:t>范围内的建筑物内不得存放燃油、油脂或其他可燃材料。</w:t>
      </w:r>
    </w:p>
    <w:p>
      <w:pPr>
        <w:pStyle w:val="BodyText"/>
        <w:ind w:left="2"/>
        <w:spacing w:before="76" w:line="219" w:lineRule="auto"/>
        <w:rPr>
          <w:sz w:val="19"/>
          <w:szCs w:val="19"/>
        </w:rPr>
      </w:pPr>
      <w:hyperlink w:history="true" r:id="rId180">
        <w:r>
          <w:rPr>
            <w:sz w:val="19"/>
            <w:szCs w:val="19"/>
            <w:b/>
            <w:bCs/>
            <w:spacing w:val="-1"/>
          </w:rPr>
          <w:t>6.9.1.10</w:t>
        </w:r>
      </w:hyperlink>
      <w:r>
        <w:rPr>
          <w:sz w:val="19"/>
          <w:szCs w:val="19"/>
          <w:spacing w:val="37"/>
        </w:rPr>
        <w:t xml:space="preserve">  </w:t>
      </w:r>
      <w:r>
        <w:rPr>
          <w:sz w:val="19"/>
          <w:szCs w:val="19"/>
          <w:spacing w:val="-1"/>
        </w:rPr>
        <w:t>井下车库、加油站和储油硐室应符合下列要求：</w:t>
      </w:r>
    </w:p>
    <w:p>
      <w:pPr>
        <w:pStyle w:val="BodyText"/>
        <w:ind w:left="409"/>
        <w:spacing w:before="63" w:line="218" w:lineRule="auto"/>
        <w:rPr>
          <w:sz w:val="19"/>
          <w:szCs w:val="19"/>
        </w:rPr>
      </w:pPr>
      <w:r>
        <w:rPr>
          <w:sz w:val="19"/>
          <w:szCs w:val="19"/>
          <w:spacing w:val="10"/>
        </w:rPr>
        <w:t>——应设在发生火灾或爆炸事故时对井下主要设施及作业区影响最小的位置；</w:t>
      </w:r>
    </w:p>
    <w:p>
      <w:pPr>
        <w:pStyle w:val="BodyText"/>
        <w:ind w:left="409"/>
        <w:spacing w:before="87" w:line="219" w:lineRule="auto"/>
        <w:rPr>
          <w:sz w:val="19"/>
          <w:szCs w:val="19"/>
        </w:rPr>
      </w:pPr>
      <w:r>
        <w:rPr>
          <w:sz w:val="19"/>
          <w:szCs w:val="19"/>
          <w:spacing w:val="3"/>
        </w:rPr>
        <w:t>——加油站、储油硐室应和车库分开；</w:t>
      </w:r>
    </w:p>
    <w:p>
      <w:pPr>
        <w:pStyle w:val="BodyText"/>
        <w:ind w:left="409"/>
        <w:spacing w:before="85" w:line="219" w:lineRule="auto"/>
        <w:rPr>
          <w:sz w:val="19"/>
          <w:szCs w:val="19"/>
        </w:rPr>
      </w:pPr>
      <w:r>
        <w:rPr>
          <w:sz w:val="19"/>
          <w:szCs w:val="19"/>
          <w:spacing w:val="9"/>
        </w:rPr>
        <w:t>——应设置防止失控车辆闯人的保护措施；</w:t>
      </w:r>
    </w:p>
    <w:p>
      <w:pPr>
        <w:pStyle w:val="BodyText"/>
        <w:ind w:left="409"/>
        <w:spacing w:before="85" w:line="219" w:lineRule="auto"/>
        <w:rPr>
          <w:sz w:val="19"/>
          <w:szCs w:val="19"/>
        </w:rPr>
      </w:pPr>
      <w:r>
        <w:rPr>
          <w:sz w:val="19"/>
          <w:szCs w:val="19"/>
          <w:spacing w:val="-2"/>
        </w:rPr>
        <w:t>——在显著位置设置“严禁烟火”的标志。</w:t>
      </w:r>
    </w:p>
    <w:p>
      <w:pPr>
        <w:pStyle w:val="BodyText"/>
        <w:spacing w:before="84" w:line="219" w:lineRule="auto"/>
        <w:rPr>
          <w:sz w:val="19"/>
          <w:szCs w:val="19"/>
        </w:rPr>
      </w:pPr>
      <w:hyperlink w:history="true" r:id="rId181">
        <w:r>
          <w:rPr>
            <w:sz w:val="19"/>
            <w:szCs w:val="19"/>
            <w:spacing w:val="2"/>
          </w:rPr>
          <w:t>6.9.1.11</w:t>
        </w:r>
      </w:hyperlink>
      <w:r>
        <w:rPr>
          <w:sz w:val="19"/>
          <w:szCs w:val="19"/>
          <w:spacing w:val="32"/>
          <w:w w:val="101"/>
        </w:rPr>
        <w:t xml:space="preserve">  </w:t>
      </w:r>
      <w:r>
        <w:rPr>
          <w:sz w:val="19"/>
          <w:szCs w:val="19"/>
          <w:spacing w:val="2"/>
        </w:rPr>
        <w:t>储油硐室和加油站应符合下列要求：</w:t>
      </w:r>
    </w:p>
    <w:p>
      <w:pPr>
        <w:pStyle w:val="BodyText"/>
        <w:ind w:left="409"/>
        <w:spacing w:before="75" w:line="220" w:lineRule="auto"/>
        <w:rPr>
          <w:sz w:val="19"/>
          <w:szCs w:val="19"/>
        </w:rPr>
      </w:pPr>
      <w:r>
        <w:rPr>
          <w:sz w:val="19"/>
          <w:szCs w:val="19"/>
          <w:spacing w:val="9"/>
        </w:rPr>
        <w:t>——应有独立回风道；</w:t>
      </w:r>
    </w:p>
    <w:p>
      <w:pPr>
        <w:pStyle w:val="BodyText"/>
        <w:ind w:left="409"/>
        <w:spacing w:before="73" w:line="219" w:lineRule="auto"/>
        <w:rPr>
          <w:sz w:val="19"/>
          <w:szCs w:val="19"/>
        </w:rPr>
      </w:pPr>
      <w:r>
        <w:rPr>
          <w:sz w:val="19"/>
          <w:szCs w:val="19"/>
          <w:spacing w:val="9"/>
        </w:rPr>
        <w:t>——与巷道连接处应设甲级防火门；</w:t>
      </w:r>
    </w:p>
    <w:p>
      <w:pPr>
        <w:pStyle w:val="BodyText"/>
        <w:ind w:left="409"/>
        <w:spacing w:before="85" w:line="219" w:lineRule="auto"/>
        <w:rPr>
          <w:sz w:val="19"/>
          <w:szCs w:val="19"/>
        </w:rPr>
      </w:pPr>
      <w:r>
        <w:rPr>
          <w:sz w:val="19"/>
          <w:szCs w:val="19"/>
          <w:spacing w:val="9"/>
        </w:rPr>
        <w:t>——储油量不超过三昼夜的需用量；</w:t>
      </w:r>
    </w:p>
    <w:p>
      <w:pPr>
        <w:pStyle w:val="BodyText"/>
        <w:ind w:left="409"/>
        <w:spacing w:before="75" w:line="219" w:lineRule="auto"/>
        <w:rPr>
          <w:sz w:val="19"/>
          <w:szCs w:val="19"/>
        </w:rPr>
      </w:pPr>
      <w:r>
        <w:rPr>
          <w:sz w:val="19"/>
          <w:szCs w:val="19"/>
          <w:spacing w:val="9"/>
        </w:rPr>
        <w:t>——每个油罐或者油桶均应有明确标识和编号；</w:t>
      </w:r>
    </w:p>
    <w:p>
      <w:pPr>
        <w:pStyle w:val="BodyText"/>
        <w:ind w:left="409"/>
        <w:spacing w:before="73" w:line="219" w:lineRule="auto"/>
        <w:rPr>
          <w:sz w:val="19"/>
          <w:szCs w:val="19"/>
        </w:rPr>
      </w:pPr>
      <w:r>
        <w:rPr>
          <w:sz w:val="19"/>
          <w:szCs w:val="19"/>
          <w:spacing w:val="9"/>
        </w:rPr>
        <w:t>——储油硐室附近和加油站内应设集油坑；</w:t>
      </w:r>
    </w:p>
    <w:p>
      <w:pPr>
        <w:pStyle w:val="BodyText"/>
        <w:spacing w:before="73" w:line="219" w:lineRule="auto"/>
        <w:jc w:val="right"/>
        <w:rPr>
          <w:sz w:val="19"/>
          <w:szCs w:val="19"/>
        </w:rPr>
      </w:pPr>
      <w:r>
        <w:rPr>
          <w:sz w:val="19"/>
          <w:szCs w:val="19"/>
          <w:b/>
          <w:bCs/>
          <w:spacing w:val="5"/>
        </w:rPr>
        <w:t>——集油坑容积：储存油罐的不小于油罐容积的1.5倍；储存油桶的不小于最大油桶容积的1.1倍；</w:t>
      </w:r>
    </w:p>
    <w:p>
      <w:pPr>
        <w:spacing w:line="219" w:lineRule="auto"/>
        <w:sectPr>
          <w:headerReference w:type="default" r:id="rId178"/>
          <w:footerReference w:type="default" r:id="rId179"/>
          <w:pgSz w:w="11910" w:h="16850"/>
          <w:pgMar w:top="2089" w:right="1583" w:bottom="1407" w:left="1400" w:header="1797" w:footer="1281" w:gutter="0"/>
        </w:sectPr>
        <w:rPr>
          <w:sz w:val="19"/>
          <w:szCs w:val="19"/>
        </w:rPr>
      </w:pPr>
    </w:p>
    <w:p>
      <w:pPr>
        <w:spacing w:line="254" w:lineRule="auto"/>
        <w:rPr>
          <w:rFonts w:ascii="Arial"/>
          <w:sz w:val="21"/>
        </w:rPr>
      </w:pPr>
      <w:r/>
    </w:p>
    <w:p>
      <w:pPr>
        <w:spacing w:line="254" w:lineRule="auto"/>
        <w:rPr>
          <w:rFonts w:ascii="Arial"/>
          <w:sz w:val="21"/>
        </w:rPr>
      </w:pPr>
      <w:r/>
    </w:p>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spacing w:before="55"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pStyle w:val="BodyText"/>
        <w:ind w:left="985"/>
        <w:spacing w:before="277" w:line="212" w:lineRule="auto"/>
        <w:rPr>
          <w:rFonts w:ascii="Times New Roman" w:hAnsi="Times New Roman" w:eastAsia="Times New Roman" w:cs="Times New Roman"/>
          <w:sz w:val="19"/>
          <w:szCs w:val="19"/>
        </w:rPr>
      </w:pPr>
      <w:r>
        <w:rPr>
          <w:sz w:val="19"/>
          <w:szCs w:val="19"/>
          <w:spacing w:val="4"/>
        </w:rPr>
        <w:t>加油站的不小于0.5</w:t>
      </w:r>
      <w:r>
        <w:rPr>
          <w:sz w:val="19"/>
          <w:szCs w:val="19"/>
          <w:spacing w:val="35"/>
        </w:rPr>
        <w:t xml:space="preserve"> </w:t>
      </w:r>
      <w:r>
        <w:rPr>
          <w:rFonts w:ascii="Times New Roman" w:hAnsi="Times New Roman" w:eastAsia="Times New Roman" w:cs="Times New Roman"/>
          <w:sz w:val="19"/>
          <w:szCs w:val="19"/>
          <w:spacing w:val="4"/>
        </w:rPr>
        <w:t>m³;</w:t>
      </w:r>
    </w:p>
    <w:p>
      <w:pPr>
        <w:pStyle w:val="BodyText"/>
        <w:ind w:left="624"/>
        <w:spacing w:before="94" w:line="219" w:lineRule="auto"/>
        <w:rPr>
          <w:sz w:val="19"/>
          <w:szCs w:val="19"/>
        </w:rPr>
      </w:pPr>
      <w:r>
        <w:rPr>
          <w:sz w:val="19"/>
          <w:szCs w:val="19"/>
          <w:spacing w:val="2"/>
        </w:rPr>
        <w:t>——应定期检查油罐，发现泄漏立即停止使用；</w:t>
      </w:r>
    </w:p>
    <w:p>
      <w:pPr>
        <w:pStyle w:val="BodyText"/>
        <w:ind w:left="555"/>
        <w:spacing w:before="83" w:line="219" w:lineRule="auto"/>
        <w:rPr>
          <w:sz w:val="19"/>
          <w:szCs w:val="19"/>
        </w:rPr>
      </w:pPr>
      <w:r>
        <w:rPr>
          <w:sz w:val="19"/>
          <w:szCs w:val="19"/>
          <w:spacing w:val="5"/>
        </w:rPr>
        <w:t>——修理油罐应采取安全措施，经过审批后进行；</w:t>
      </w:r>
    </w:p>
    <w:p>
      <w:pPr>
        <w:pStyle w:val="BodyText"/>
        <w:ind w:left="555"/>
        <w:spacing w:before="85" w:line="219" w:lineRule="auto"/>
        <w:rPr>
          <w:sz w:val="19"/>
          <w:szCs w:val="19"/>
        </w:rPr>
      </w:pPr>
      <w:r>
        <w:rPr>
          <w:sz w:val="19"/>
          <w:szCs w:val="19"/>
          <w:spacing w:val="2"/>
        </w:rPr>
        <w:t>——油桶应分类摆放整齐，油桶和空桶分开存放，并严密封盖；</w:t>
      </w:r>
    </w:p>
    <w:p>
      <w:pPr>
        <w:pStyle w:val="BodyText"/>
        <w:ind w:left="555"/>
        <w:spacing w:before="64" w:line="219" w:lineRule="auto"/>
        <w:rPr>
          <w:sz w:val="19"/>
          <w:szCs w:val="19"/>
        </w:rPr>
      </w:pPr>
      <w:r>
        <w:rPr>
          <w:sz w:val="19"/>
          <w:szCs w:val="19"/>
          <w:spacing w:val="10"/>
        </w:rPr>
        <w:t>—地面和墙壁应光滑、不渗漏，应有使溢流流向</w:t>
      </w:r>
      <w:r>
        <w:rPr>
          <w:sz w:val="19"/>
          <w:szCs w:val="19"/>
          <w:spacing w:val="9"/>
        </w:rPr>
        <w:t>集油坑的坡度；</w:t>
      </w:r>
    </w:p>
    <w:p>
      <w:pPr>
        <w:pStyle w:val="BodyText"/>
        <w:ind w:left="555"/>
        <w:spacing w:before="65" w:line="219" w:lineRule="auto"/>
        <w:rPr>
          <w:sz w:val="19"/>
          <w:szCs w:val="19"/>
        </w:rPr>
      </w:pPr>
      <w:r>
        <w:rPr>
          <w:sz w:val="19"/>
          <w:szCs w:val="19"/>
          <w:spacing w:val="11"/>
        </w:rPr>
        <w:t>——收集的油料应尽快运出矿井。</w:t>
      </w:r>
    </w:p>
    <w:p>
      <w:pPr>
        <w:pStyle w:val="BodyText"/>
        <w:ind w:left="94" w:right="89" w:firstLine="2"/>
        <w:spacing w:before="94" w:line="245" w:lineRule="auto"/>
        <w:rPr>
          <w:sz w:val="19"/>
          <w:szCs w:val="19"/>
        </w:rPr>
      </w:pPr>
      <w:hyperlink w:history="true" r:id="rId183">
        <w:r>
          <w:rPr>
            <w:sz w:val="19"/>
            <w:szCs w:val="19"/>
            <w:b/>
            <w:bCs/>
            <w:spacing w:val="6"/>
          </w:rPr>
          <w:t>6.9.1.12</w:t>
        </w:r>
      </w:hyperlink>
      <w:r>
        <w:rPr>
          <w:sz w:val="19"/>
          <w:szCs w:val="19"/>
          <w:spacing w:val="6"/>
        </w:rPr>
        <w:t xml:space="preserve">  </w:t>
      </w:r>
      <w:r>
        <w:rPr>
          <w:rFonts w:ascii="SimHei" w:hAnsi="SimHei" w:eastAsia="SimHei" w:cs="SimHei"/>
          <w:sz w:val="19"/>
          <w:szCs w:val="19"/>
          <w:spacing w:val="6"/>
        </w:rPr>
        <w:t>运</w:t>
      </w:r>
      <w:r>
        <w:rPr>
          <w:sz w:val="19"/>
          <w:szCs w:val="19"/>
          <w:spacing w:val="6"/>
        </w:rPr>
        <w:t>送燃油的油罐不得与其他物料混装。运油车辆的显著位置应有</w:t>
      </w:r>
      <w:r>
        <w:rPr>
          <w:sz w:val="19"/>
          <w:szCs w:val="19"/>
          <w:spacing w:val="5"/>
        </w:rPr>
        <w:t>“严禁烟火”标志。运油车</w:t>
      </w:r>
      <w:r>
        <w:rPr>
          <w:sz w:val="19"/>
          <w:szCs w:val="19"/>
        </w:rPr>
        <w:t xml:space="preserve"> </w:t>
      </w:r>
      <w:r>
        <w:rPr>
          <w:sz w:val="19"/>
          <w:szCs w:val="19"/>
          <w:spacing w:val="8"/>
        </w:rPr>
        <w:t>辆应配备消防器材。</w:t>
      </w:r>
    </w:p>
    <w:p>
      <w:pPr>
        <w:pStyle w:val="BodyText"/>
        <w:ind w:left="95" w:right="60" w:firstLine="2"/>
        <w:spacing w:before="104" w:line="252" w:lineRule="auto"/>
        <w:rPr>
          <w:sz w:val="19"/>
          <w:szCs w:val="19"/>
        </w:rPr>
      </w:pPr>
      <w:hyperlink w:history="true" r:id="rId184">
        <w:r>
          <w:rPr>
            <w:sz w:val="19"/>
            <w:szCs w:val="19"/>
            <w:b/>
            <w:bCs/>
            <w:spacing w:val="2"/>
          </w:rPr>
          <w:t>6.9.1.13</w:t>
        </w:r>
      </w:hyperlink>
      <w:r>
        <w:rPr>
          <w:sz w:val="19"/>
          <w:szCs w:val="19"/>
          <w:spacing w:val="25"/>
        </w:rPr>
        <w:t xml:space="preserve">  </w:t>
      </w:r>
      <w:r>
        <w:rPr>
          <w:sz w:val="19"/>
          <w:szCs w:val="19"/>
          <w:spacing w:val="2"/>
        </w:rPr>
        <w:t>车辆加油时，应采用输油泵或唧管输油，</w:t>
      </w:r>
      <w:r>
        <w:rPr>
          <w:sz w:val="19"/>
          <w:szCs w:val="19"/>
          <w:spacing w:val="1"/>
        </w:rPr>
        <w:t>操作人员应按规范进行操作；加油过程中应严格控制 </w:t>
      </w:r>
      <w:r>
        <w:rPr>
          <w:sz w:val="19"/>
          <w:szCs w:val="19"/>
          <w:spacing w:val="-8"/>
        </w:rPr>
        <w:t>加油的速度；发生跑、冒、漏油时，应及时处理。</w:t>
      </w:r>
    </w:p>
    <w:p>
      <w:pPr>
        <w:pStyle w:val="BodyText"/>
        <w:ind w:left="97"/>
        <w:spacing w:before="74" w:line="220" w:lineRule="auto"/>
        <w:rPr>
          <w:sz w:val="19"/>
          <w:szCs w:val="19"/>
        </w:rPr>
      </w:pPr>
      <w:hyperlink w:history="true" r:id="rId185">
        <w:r>
          <w:rPr>
            <w:sz w:val="19"/>
            <w:szCs w:val="19"/>
            <w:b/>
            <w:bCs/>
            <w:spacing w:val="2"/>
          </w:rPr>
          <w:t>6.9.1.14</w:t>
        </w:r>
      </w:hyperlink>
      <w:r>
        <w:rPr>
          <w:sz w:val="19"/>
          <w:szCs w:val="19"/>
          <w:spacing w:val="28"/>
        </w:rPr>
        <w:t xml:space="preserve">  </w:t>
      </w:r>
      <w:r>
        <w:rPr>
          <w:sz w:val="19"/>
          <w:szCs w:val="19"/>
          <w:spacing w:val="2"/>
        </w:rPr>
        <w:t>井下燃油设备或液压设备不应漏油，出</w:t>
      </w:r>
      <w:r>
        <w:rPr>
          <w:sz w:val="19"/>
          <w:szCs w:val="19"/>
          <w:spacing w:val="1"/>
        </w:rPr>
        <w:t>现漏油应及时处理。</w:t>
      </w:r>
    </w:p>
    <w:p>
      <w:pPr>
        <w:pStyle w:val="BodyText"/>
        <w:ind w:right="88" w:firstLine="97"/>
        <w:spacing w:before="81" w:line="274" w:lineRule="auto"/>
        <w:rPr>
          <w:sz w:val="19"/>
          <w:szCs w:val="19"/>
        </w:rPr>
      </w:pPr>
      <w:hyperlink w:history="true" r:id="rId186">
        <w:r>
          <w:rPr>
            <w:sz w:val="19"/>
            <w:szCs w:val="19"/>
            <w:b/>
            <w:bCs/>
            <w:spacing w:val="4"/>
          </w:rPr>
          <w:t>6.9.1.15</w:t>
        </w:r>
      </w:hyperlink>
      <w:r>
        <w:rPr>
          <w:sz w:val="19"/>
          <w:szCs w:val="19"/>
          <w:spacing w:val="4"/>
        </w:rPr>
        <w:t xml:space="preserve">  采用管道向井下输送燃油时，地表油罐应距离井口50</w:t>
      </w:r>
      <w:r>
        <w:rPr>
          <w:sz w:val="19"/>
          <w:szCs w:val="19"/>
          <w:spacing w:val="-43"/>
        </w:rPr>
        <w:t xml:space="preserve"> </w:t>
      </w:r>
      <w:r>
        <w:rPr>
          <w:sz w:val="19"/>
          <w:szCs w:val="19"/>
          <w:spacing w:val="4"/>
        </w:rPr>
        <w:t>m</w:t>
      </w:r>
      <w:r>
        <w:rPr>
          <w:sz w:val="19"/>
          <w:szCs w:val="19"/>
          <w:spacing w:val="32"/>
        </w:rPr>
        <w:t xml:space="preserve"> </w:t>
      </w:r>
      <w:r>
        <w:rPr>
          <w:sz w:val="19"/>
          <w:szCs w:val="19"/>
          <w:spacing w:val="4"/>
        </w:rPr>
        <w:t>以上，并远离常年最大频率风向的井</w:t>
      </w:r>
      <w:r>
        <w:rPr>
          <w:sz w:val="19"/>
          <w:szCs w:val="19"/>
        </w:rPr>
        <w:t xml:space="preserve"> </w:t>
      </w:r>
      <w:r>
        <w:rPr>
          <w:sz w:val="19"/>
          <w:szCs w:val="19"/>
          <w:spacing w:val="12"/>
        </w:rPr>
        <w:t>口上风侧。井巷中的输油管应和动力电缆分开布置，并能避免坠落物的撞击。巷道中的输油管应挂有</w:t>
      </w:r>
      <w:r>
        <w:rPr>
          <w:sz w:val="19"/>
          <w:szCs w:val="19"/>
          <w:spacing w:val="15"/>
        </w:rPr>
        <w:t xml:space="preserve"> </w:t>
      </w:r>
      <w:r>
        <w:rPr>
          <w:sz w:val="19"/>
          <w:szCs w:val="19"/>
          <w:spacing w:val="3"/>
        </w:rPr>
        <w:t>“严禁烟火”“油管”等标志。不应在容易发生变</w:t>
      </w:r>
      <w:r>
        <w:rPr>
          <w:sz w:val="19"/>
          <w:szCs w:val="19"/>
          <w:spacing w:val="2"/>
        </w:rPr>
        <w:t>形的井筒和巷道采用管道输送燃油。</w:t>
      </w:r>
    </w:p>
    <w:p>
      <w:pPr>
        <w:pStyle w:val="BodyText"/>
        <w:ind w:left="94" w:right="67" w:firstLine="2"/>
        <w:spacing w:before="65" w:line="231" w:lineRule="auto"/>
        <w:rPr>
          <w:sz w:val="19"/>
          <w:szCs w:val="19"/>
        </w:rPr>
      </w:pPr>
      <w:hyperlink w:history="true" r:id="rId187">
        <w:r>
          <w:rPr>
            <w:sz w:val="19"/>
            <w:szCs w:val="19"/>
            <w:b/>
            <w:bCs/>
            <w:spacing w:val="6"/>
          </w:rPr>
          <w:t>6.9.1.16</w:t>
        </w:r>
      </w:hyperlink>
      <w:r>
        <w:rPr>
          <w:sz w:val="19"/>
          <w:szCs w:val="19"/>
          <w:spacing w:val="6"/>
        </w:rPr>
        <w:t xml:space="preserve">  井下固定柴油设备应安装在不可燃的基础上，并应装有热传感器，当温度过高时能自动停止</w:t>
      </w:r>
      <w:r>
        <w:rPr>
          <w:sz w:val="19"/>
          <w:szCs w:val="19"/>
          <w:spacing w:val="9"/>
        </w:rPr>
        <w:t xml:space="preserve"> </w:t>
      </w:r>
      <w:r>
        <w:rPr>
          <w:sz w:val="19"/>
          <w:szCs w:val="19"/>
          <w:spacing w:val="3"/>
        </w:rPr>
        <w:t>发动机。</w:t>
      </w:r>
    </w:p>
    <w:p>
      <w:pPr>
        <w:pStyle w:val="BodyText"/>
        <w:ind w:left="97"/>
        <w:spacing w:before="106" w:line="219" w:lineRule="auto"/>
        <w:rPr>
          <w:sz w:val="19"/>
          <w:szCs w:val="19"/>
        </w:rPr>
      </w:pPr>
      <w:hyperlink w:history="true" r:id="rId188">
        <w:r>
          <w:rPr>
            <w:sz w:val="19"/>
            <w:szCs w:val="19"/>
            <w:b/>
            <w:bCs/>
            <w:spacing w:val="2"/>
          </w:rPr>
          <w:t>6.9.1.17</w:t>
        </w:r>
      </w:hyperlink>
      <w:r>
        <w:rPr>
          <w:sz w:val="19"/>
          <w:szCs w:val="19"/>
          <w:spacing w:val="31"/>
        </w:rPr>
        <w:t xml:space="preserve">  </w:t>
      </w:r>
      <w:r>
        <w:rPr>
          <w:sz w:val="19"/>
          <w:szCs w:val="19"/>
          <w:spacing w:val="2"/>
        </w:rPr>
        <w:t>井下不得使用乙炔发生装置。</w:t>
      </w:r>
    </w:p>
    <w:p>
      <w:pPr>
        <w:pStyle w:val="BodyText"/>
        <w:ind w:left="94" w:right="89" w:firstLine="2"/>
        <w:spacing w:before="103" w:line="226" w:lineRule="auto"/>
        <w:rPr>
          <w:sz w:val="19"/>
          <w:szCs w:val="19"/>
        </w:rPr>
      </w:pPr>
      <w:hyperlink w:history="true" r:id="rId189">
        <w:r>
          <w:rPr>
            <w:sz w:val="19"/>
            <w:szCs w:val="19"/>
            <w:b/>
            <w:bCs/>
            <w:spacing w:val="6"/>
          </w:rPr>
          <w:t>6.9.1.18</w:t>
        </w:r>
      </w:hyperlink>
      <w:r>
        <w:rPr>
          <w:sz w:val="19"/>
          <w:szCs w:val="19"/>
          <w:spacing w:val="95"/>
        </w:rPr>
        <w:t xml:space="preserve"> </w:t>
      </w:r>
      <w:r>
        <w:rPr>
          <w:sz w:val="19"/>
          <w:szCs w:val="19"/>
          <w:spacing w:val="6"/>
        </w:rPr>
        <w:t>不应用明火直接加热井下空气或烘烤井口冻结的管道。井下不应使用电炉和灯泡防潮、烘烤</w:t>
      </w:r>
      <w:r>
        <w:rPr>
          <w:sz w:val="19"/>
          <w:szCs w:val="19"/>
        </w:rPr>
        <w:t xml:space="preserve"> </w:t>
      </w:r>
      <w:r>
        <w:rPr>
          <w:sz w:val="19"/>
          <w:szCs w:val="19"/>
          <w:spacing w:val="3"/>
        </w:rPr>
        <w:t>和采暖。</w:t>
      </w:r>
    </w:p>
    <w:p>
      <w:pPr>
        <w:pStyle w:val="BodyText"/>
        <w:ind w:left="94" w:right="52"/>
        <w:spacing w:before="126" w:line="261" w:lineRule="auto"/>
        <w:rPr>
          <w:sz w:val="19"/>
          <w:szCs w:val="19"/>
        </w:rPr>
      </w:pPr>
      <w:hyperlink w:history="true" r:id="rId190">
        <w:r>
          <w:rPr>
            <w:rFonts w:ascii="Arial" w:hAnsi="Arial" w:eastAsia="Arial" w:cs="Arial"/>
            <w:sz w:val="19"/>
            <w:szCs w:val="19"/>
            <w:b/>
            <w:bCs/>
            <w:spacing w:val="4"/>
          </w:rPr>
          <w:t>6.9.1.19</w:t>
        </w:r>
      </w:hyperlink>
      <w:r>
        <w:rPr>
          <w:rFonts w:ascii="Arial" w:hAnsi="Arial" w:eastAsia="Arial" w:cs="Arial"/>
          <w:sz w:val="19"/>
          <w:szCs w:val="19"/>
          <w:b/>
          <w:bCs/>
          <w:spacing w:val="4"/>
        </w:rPr>
        <w:t xml:space="preserve">    </w:t>
      </w:r>
      <w:r>
        <w:rPr>
          <w:rFonts w:ascii="SimHei" w:hAnsi="SimHei" w:eastAsia="SimHei" w:cs="SimHei"/>
          <w:sz w:val="19"/>
          <w:szCs w:val="19"/>
          <w:spacing w:val="4"/>
        </w:rPr>
        <w:t>矿</w:t>
      </w:r>
      <w:r>
        <w:rPr>
          <w:sz w:val="19"/>
          <w:szCs w:val="19"/>
          <w:spacing w:val="4"/>
        </w:rPr>
        <w:t>山应建立动火制度，在井下和井口建筑物内进行焊接等明火作业，应制定防</w:t>
      </w:r>
      <w:r>
        <w:rPr>
          <w:sz w:val="19"/>
          <w:szCs w:val="19"/>
          <w:spacing w:val="3"/>
        </w:rPr>
        <w:t>火措施，经矿山</w:t>
      </w:r>
      <w:r>
        <w:rPr>
          <w:sz w:val="19"/>
          <w:szCs w:val="19"/>
        </w:rPr>
        <w:t xml:space="preserve"> </w:t>
      </w:r>
      <w:r>
        <w:rPr>
          <w:sz w:val="19"/>
          <w:szCs w:val="19"/>
          <w:spacing w:val="11"/>
        </w:rPr>
        <w:t>企业主要负责人批准后方可动火。在井筒内进行焊接时应派专人监护；在作业部位</w:t>
      </w:r>
      <w:r>
        <w:rPr>
          <w:sz w:val="19"/>
          <w:szCs w:val="19"/>
          <w:spacing w:val="10"/>
        </w:rPr>
        <w:t>的下方应设置收集</w:t>
      </w:r>
      <w:r>
        <w:rPr>
          <w:sz w:val="19"/>
          <w:szCs w:val="19"/>
        </w:rPr>
        <w:t xml:space="preserve"> </w:t>
      </w:r>
      <w:r>
        <w:rPr>
          <w:sz w:val="19"/>
          <w:szCs w:val="19"/>
          <w:spacing w:val="5"/>
        </w:rPr>
        <w:t>焊渣的设施；焊接完毕应严格检查清理。</w:t>
      </w:r>
    </w:p>
    <w:p>
      <w:pPr>
        <w:pStyle w:val="BodyText"/>
        <w:ind w:left="95" w:right="88" w:firstLine="2"/>
        <w:spacing w:before="103" w:line="246" w:lineRule="auto"/>
        <w:rPr>
          <w:sz w:val="19"/>
          <w:szCs w:val="19"/>
        </w:rPr>
      </w:pPr>
      <w:hyperlink w:history="true" r:id="rId191">
        <w:r>
          <w:rPr>
            <w:sz w:val="19"/>
            <w:szCs w:val="19"/>
            <w:b/>
            <w:bCs/>
            <w:spacing w:val="6"/>
          </w:rPr>
          <w:t>6.9.1.20</w:t>
        </w:r>
      </w:hyperlink>
      <w:r>
        <w:rPr>
          <w:sz w:val="19"/>
          <w:szCs w:val="19"/>
          <w:spacing w:val="6"/>
        </w:rPr>
        <w:t xml:space="preserve">  矿井发生火灾时，主通风机是否继续运转或反风，应根据矿井火灾</w:t>
      </w:r>
      <w:r>
        <w:rPr>
          <w:sz w:val="19"/>
          <w:szCs w:val="19"/>
          <w:spacing w:val="5"/>
        </w:rPr>
        <w:t>应急预案和当时的具体情</w:t>
      </w:r>
      <w:r>
        <w:rPr>
          <w:sz w:val="19"/>
          <w:szCs w:val="19"/>
        </w:rPr>
        <w:t xml:space="preserve"> </w:t>
      </w:r>
      <w:r>
        <w:rPr>
          <w:sz w:val="19"/>
          <w:szCs w:val="19"/>
          <w:spacing w:val="3"/>
        </w:rPr>
        <w:t>况，由矿山企业主要负责人决定。</w:t>
      </w:r>
    </w:p>
    <w:p>
      <w:pPr>
        <w:pStyle w:val="BodyText"/>
        <w:ind w:left="97"/>
        <w:spacing w:before="222" w:line="219" w:lineRule="auto"/>
        <w:rPr>
          <w:sz w:val="19"/>
          <w:szCs w:val="19"/>
        </w:rPr>
      </w:pPr>
      <w:r>
        <w:rPr>
          <w:sz w:val="19"/>
          <w:szCs w:val="19"/>
          <w:b/>
          <w:bCs/>
          <w:spacing w:val="-3"/>
        </w:rPr>
        <w:t>6.9.2</w:t>
      </w:r>
      <w:r>
        <w:rPr>
          <w:sz w:val="19"/>
          <w:szCs w:val="19"/>
          <w:spacing w:val="28"/>
        </w:rPr>
        <w:t xml:space="preserve">  </w:t>
      </w:r>
      <w:r>
        <w:rPr>
          <w:sz w:val="19"/>
          <w:szCs w:val="19"/>
          <w:b/>
          <w:bCs/>
          <w:spacing w:val="-3"/>
        </w:rPr>
        <w:t>防自然发火</w:t>
      </w:r>
    </w:p>
    <w:p>
      <w:pPr>
        <w:pStyle w:val="BodyText"/>
        <w:ind w:left="94" w:right="89"/>
        <w:spacing w:before="257" w:line="262" w:lineRule="auto"/>
        <w:rPr>
          <w:rFonts w:ascii="FangSong" w:hAnsi="FangSong" w:eastAsia="FangSong" w:cs="FangSong"/>
          <w:sz w:val="19"/>
          <w:szCs w:val="19"/>
        </w:rPr>
      </w:pPr>
      <w:r>
        <w:rPr>
          <w:sz w:val="19"/>
          <w:szCs w:val="19"/>
          <w:spacing w:val="9"/>
        </w:rPr>
        <w:t>6.9.2.1</w:t>
      </w:r>
      <w:r>
        <w:rPr>
          <w:sz w:val="19"/>
          <w:szCs w:val="19"/>
          <w:spacing w:val="1"/>
        </w:rPr>
        <w:t xml:space="preserve">  </w:t>
      </w:r>
      <w:r>
        <w:rPr>
          <w:sz w:val="19"/>
          <w:szCs w:val="19"/>
          <w:spacing w:val="9"/>
        </w:rPr>
        <w:t>有自然发火危险的矿山应设井下环境</w:t>
      </w:r>
      <w:r>
        <w:rPr>
          <w:sz w:val="19"/>
          <w:szCs w:val="19"/>
          <w:spacing w:val="8"/>
        </w:rPr>
        <w:t>监测系统，实现连续自动监测与报警。监测内容应包括</w:t>
      </w:r>
      <w:r>
        <w:rPr>
          <w:sz w:val="19"/>
          <w:szCs w:val="19"/>
        </w:rPr>
        <w:t xml:space="preserve"> </w:t>
      </w:r>
      <w:r>
        <w:rPr>
          <w:rFonts w:ascii="FangSong" w:hAnsi="FangSong" w:eastAsia="FangSong" w:cs="FangSong"/>
          <w:sz w:val="19"/>
          <w:szCs w:val="19"/>
          <w:spacing w:val="7"/>
        </w:rPr>
        <w:t>井下空气成分、温度、湿度和水的</w:t>
      </w:r>
      <w:r>
        <w:rPr>
          <w:rFonts w:ascii="FangSong" w:hAnsi="FangSong" w:eastAsia="FangSong" w:cs="FangSong"/>
          <w:sz w:val="19"/>
          <w:szCs w:val="19"/>
          <w:spacing w:val="-33"/>
        </w:rPr>
        <w:t xml:space="preserve"> </w:t>
      </w:r>
      <w:r>
        <w:rPr>
          <w:rFonts w:ascii="Times New Roman" w:hAnsi="Times New Roman" w:eastAsia="Times New Roman" w:cs="Times New Roman"/>
          <w:sz w:val="19"/>
          <w:szCs w:val="19"/>
        </w:rPr>
        <w:t>pH</w:t>
      </w:r>
      <w:r>
        <w:rPr>
          <w:rFonts w:ascii="Times New Roman" w:hAnsi="Times New Roman" w:eastAsia="Times New Roman" w:cs="Times New Roman"/>
          <w:sz w:val="19"/>
          <w:szCs w:val="19"/>
          <w:spacing w:val="39"/>
          <w:w w:val="101"/>
        </w:rPr>
        <w:t xml:space="preserve"> </w:t>
      </w:r>
      <w:r>
        <w:rPr>
          <w:rFonts w:ascii="FangSong" w:hAnsi="FangSong" w:eastAsia="FangSong" w:cs="FangSong"/>
          <w:sz w:val="19"/>
          <w:szCs w:val="19"/>
          <w:spacing w:val="7"/>
        </w:rPr>
        <w:t>值等，应系统研究内因火灾的特点和发火</w:t>
      </w:r>
      <w:r>
        <w:rPr>
          <w:rFonts w:ascii="FangSong" w:hAnsi="FangSong" w:eastAsia="FangSong" w:cs="FangSong"/>
          <w:sz w:val="19"/>
          <w:szCs w:val="19"/>
          <w:spacing w:val="6"/>
        </w:rPr>
        <w:t>规律。有沼气渗出的矿</w:t>
      </w:r>
      <w:r>
        <w:rPr>
          <w:rFonts w:ascii="FangSong" w:hAnsi="FangSong" w:eastAsia="FangSong" w:cs="FangSong"/>
          <w:sz w:val="19"/>
          <w:szCs w:val="19"/>
        </w:rPr>
        <w:t xml:space="preserve"> </w:t>
      </w:r>
      <w:r>
        <w:rPr>
          <w:rFonts w:ascii="FangSong" w:hAnsi="FangSong" w:eastAsia="FangSong" w:cs="FangSong"/>
          <w:sz w:val="19"/>
          <w:szCs w:val="19"/>
          <w:spacing w:val="-3"/>
        </w:rPr>
        <w:t>山，应加强沼气监测。</w:t>
      </w:r>
    </w:p>
    <w:p>
      <w:pPr>
        <w:pStyle w:val="BodyText"/>
        <w:ind w:left="95"/>
        <w:spacing w:before="80" w:line="219" w:lineRule="auto"/>
        <w:rPr>
          <w:sz w:val="19"/>
          <w:szCs w:val="19"/>
        </w:rPr>
      </w:pPr>
      <w:r>
        <w:rPr>
          <w:sz w:val="19"/>
          <w:szCs w:val="19"/>
          <w:spacing w:val="4"/>
        </w:rPr>
        <w:t>6.9.2.2  开采有自然发火危险的矿床应采取以下防火措施：</w:t>
      </w:r>
    </w:p>
    <w:p>
      <w:pPr>
        <w:pStyle w:val="BodyText"/>
        <w:ind w:left="884" w:right="109" w:hanging="389"/>
        <w:spacing w:before="95" w:line="276" w:lineRule="auto"/>
        <w:rPr>
          <w:sz w:val="19"/>
          <w:szCs w:val="19"/>
        </w:rPr>
      </w:pPr>
      <w:r>
        <w:rPr>
          <w:sz w:val="19"/>
          <w:szCs w:val="19"/>
          <w:spacing w:val="2"/>
        </w:rPr>
        <w:t>——主要运输巷道、总进风道、总回风道，均应布置在无自然发火危险的</w:t>
      </w:r>
      <w:r>
        <w:rPr>
          <w:sz w:val="19"/>
          <w:szCs w:val="19"/>
          <w:spacing w:val="1"/>
        </w:rPr>
        <w:t>围岩中，并采取预防性注浆</w:t>
      </w:r>
      <w:r>
        <w:rPr>
          <w:sz w:val="19"/>
          <w:szCs w:val="19"/>
        </w:rPr>
        <w:t xml:space="preserve"> </w:t>
      </w:r>
      <w:r>
        <w:rPr>
          <w:sz w:val="19"/>
          <w:szCs w:val="19"/>
          <w:spacing w:val="8"/>
        </w:rPr>
        <w:t>或者其他有效措施；</w:t>
      </w:r>
    </w:p>
    <w:p>
      <w:pPr>
        <w:pStyle w:val="BodyText"/>
        <w:ind w:left="495"/>
        <w:spacing w:before="42" w:line="219" w:lineRule="auto"/>
        <w:rPr>
          <w:sz w:val="19"/>
          <w:szCs w:val="19"/>
        </w:rPr>
      </w:pPr>
      <w:r>
        <w:rPr>
          <w:sz w:val="19"/>
          <w:szCs w:val="19"/>
          <w:spacing w:val="7"/>
        </w:rPr>
        <w:t>——选择合适的采矿方法，合理划分矿块，并采用后退式回采顺序；</w:t>
      </w:r>
      <w:r>
        <w:rPr>
          <w:sz w:val="19"/>
          <w:szCs w:val="19"/>
          <w:spacing w:val="6"/>
        </w:rPr>
        <w:t>根据采取防火措施后的矿床最</w:t>
      </w:r>
    </w:p>
    <w:p>
      <w:pPr>
        <w:pStyle w:val="BodyText"/>
        <w:ind w:left="495" w:right="932" w:firstLine="389"/>
        <w:spacing w:before="74" w:line="275" w:lineRule="auto"/>
        <w:rPr>
          <w:sz w:val="19"/>
          <w:szCs w:val="19"/>
        </w:rPr>
      </w:pPr>
      <w:r>
        <w:rPr>
          <w:sz w:val="19"/>
          <w:szCs w:val="19"/>
          <w:spacing w:val="5"/>
        </w:rPr>
        <w:t>短发火期确定采区开采期限；充填法采矿时，应采用惰性充填材料及时充填采空区；</w:t>
      </w:r>
      <w:r>
        <w:rPr>
          <w:sz w:val="19"/>
          <w:szCs w:val="19"/>
          <w:spacing w:val="8"/>
        </w:rPr>
        <w:t xml:space="preserve"> </w:t>
      </w:r>
      <w:r>
        <w:rPr>
          <w:sz w:val="19"/>
          <w:szCs w:val="19"/>
          <w:spacing w:val="8"/>
        </w:rPr>
        <w:t>——</w:t>
      </w:r>
      <w:r>
        <w:rPr>
          <w:sz w:val="19"/>
          <w:szCs w:val="19"/>
          <w:strike/>
          <w:spacing w:val="-68"/>
        </w:rPr>
        <w:t xml:space="preserve"> </w:t>
      </w:r>
      <w:r>
        <w:rPr>
          <w:sz w:val="19"/>
          <w:szCs w:val="19"/>
          <w:spacing w:val="8"/>
        </w:rPr>
        <w:t>应有灭火的应急预案；</w:t>
      </w:r>
    </w:p>
    <w:p>
      <w:pPr>
        <w:pStyle w:val="BodyText"/>
        <w:ind w:left="495"/>
        <w:spacing w:before="34" w:line="219" w:lineRule="auto"/>
        <w:rPr>
          <w:sz w:val="19"/>
          <w:szCs w:val="19"/>
        </w:rPr>
      </w:pPr>
      <w:r>
        <w:rPr>
          <w:sz w:val="19"/>
          <w:szCs w:val="19"/>
          <w:spacing w:val="13"/>
        </w:rPr>
        <w:t>—</w:t>
      </w:r>
      <w:r>
        <w:rPr>
          <w:sz w:val="19"/>
          <w:szCs w:val="19"/>
          <w:strike/>
          <w:spacing w:val="13"/>
        </w:rPr>
        <w:t>采</w:t>
      </w:r>
      <w:r>
        <w:rPr>
          <w:sz w:val="19"/>
          <w:szCs w:val="19"/>
          <w:spacing w:val="13"/>
        </w:rPr>
        <w:t>用黄泥或其他物料注浆灭火时应按应急预案规定的钻孔网度、料浆浓度和注浆系数进行；</w:t>
      </w:r>
    </w:p>
    <w:p>
      <w:pPr>
        <w:pStyle w:val="BodyText"/>
        <w:ind w:left="495"/>
        <w:spacing w:before="75" w:line="219" w:lineRule="auto"/>
        <w:rPr>
          <w:sz w:val="19"/>
          <w:szCs w:val="19"/>
        </w:rPr>
      </w:pPr>
      <w:r>
        <w:rPr>
          <w:sz w:val="19"/>
          <w:szCs w:val="19"/>
          <w:spacing w:val="7"/>
        </w:rPr>
        <w:t>——应防止上部中段的水泄漏到采矿场，并防止水管在采场漏水；</w:t>
      </w:r>
    </w:p>
    <w:p>
      <w:pPr>
        <w:pStyle w:val="BodyText"/>
        <w:ind w:left="495"/>
        <w:spacing w:before="75" w:line="219" w:lineRule="auto"/>
        <w:rPr>
          <w:sz w:val="19"/>
          <w:szCs w:val="19"/>
        </w:rPr>
      </w:pPr>
      <w:r>
        <w:rPr>
          <w:sz w:val="19"/>
          <w:szCs w:val="19"/>
          <w:spacing w:val="10"/>
        </w:rPr>
        <w:t>——严密封闭采空区；</w:t>
      </w:r>
    </w:p>
    <w:p>
      <w:pPr>
        <w:pStyle w:val="BodyText"/>
        <w:ind w:left="495"/>
        <w:spacing w:before="74" w:line="219" w:lineRule="auto"/>
        <w:rPr>
          <w:sz w:val="19"/>
          <w:szCs w:val="19"/>
        </w:rPr>
      </w:pPr>
      <w:r>
        <w:rPr>
          <w:sz w:val="19"/>
          <w:szCs w:val="19"/>
          <w:spacing w:val="6"/>
        </w:rPr>
        <w:t>——应清理采场矿石，工作面不应留存坑木等易燃物。</w:t>
      </w:r>
    </w:p>
    <w:p>
      <w:pPr>
        <w:pStyle w:val="BodyText"/>
        <w:ind w:left="97"/>
        <w:spacing w:before="193" w:line="219" w:lineRule="auto"/>
        <w:rPr>
          <w:sz w:val="19"/>
          <w:szCs w:val="19"/>
        </w:rPr>
      </w:pPr>
      <w:r>
        <w:rPr>
          <w:sz w:val="19"/>
          <w:szCs w:val="19"/>
          <w:b/>
          <w:bCs/>
          <w:spacing w:val="-6"/>
        </w:rPr>
        <w:t>6.9.3</w:t>
      </w:r>
      <w:r>
        <w:rPr>
          <w:sz w:val="19"/>
          <w:szCs w:val="19"/>
          <w:spacing w:val="21"/>
        </w:rPr>
        <w:t xml:space="preserve">  </w:t>
      </w:r>
      <w:r>
        <w:rPr>
          <w:sz w:val="19"/>
          <w:szCs w:val="19"/>
          <w:b/>
          <w:bCs/>
          <w:spacing w:val="-6"/>
        </w:rPr>
        <w:t>井下灭火</w:t>
      </w:r>
    </w:p>
    <w:p>
      <w:pPr>
        <w:pStyle w:val="BodyText"/>
        <w:ind w:left="94" w:right="81" w:hanging="27"/>
        <w:spacing w:before="286" w:line="292" w:lineRule="auto"/>
        <w:rPr>
          <w:rFonts w:ascii="FangSong" w:hAnsi="FangSong" w:eastAsia="FangSong" w:cs="FangSong"/>
          <w:sz w:val="19"/>
          <w:szCs w:val="19"/>
        </w:rPr>
      </w:pPr>
      <w:r>
        <w:rPr>
          <w:sz w:val="19"/>
          <w:szCs w:val="19"/>
          <w:b/>
          <w:bCs/>
          <w:spacing w:val="5"/>
        </w:rPr>
        <w:t>6.9.3.1</w:t>
      </w:r>
      <w:r>
        <w:rPr>
          <w:sz w:val="19"/>
          <w:szCs w:val="19"/>
          <w:spacing w:val="5"/>
        </w:rPr>
        <w:t xml:space="preserve">  发现井下起火应立即采取一切可能的措施直接扑灭，并</w:t>
      </w:r>
      <w:r>
        <w:rPr>
          <w:sz w:val="19"/>
          <w:szCs w:val="19"/>
          <w:spacing w:val="4"/>
        </w:rPr>
        <w:t>迅速报告矿调度室；矿山各层级应按照</w:t>
      </w:r>
      <w:r>
        <w:rPr>
          <w:sz w:val="19"/>
          <w:szCs w:val="19"/>
        </w:rPr>
        <w:t xml:space="preserve"> </w:t>
      </w:r>
      <w:r>
        <w:rPr>
          <w:rFonts w:ascii="FangSong" w:hAnsi="FangSong" w:eastAsia="FangSong" w:cs="FangSong"/>
          <w:sz w:val="19"/>
          <w:szCs w:val="19"/>
          <w:spacing w:val="7"/>
        </w:rPr>
        <w:t>矿井火灾应急预案，首先将人员撤离危险地区，并组织人员，利用现场的一切工具和器材及时</w:t>
      </w:r>
      <w:r>
        <w:rPr>
          <w:rFonts w:ascii="FangSong" w:hAnsi="FangSong" w:eastAsia="FangSong" w:cs="FangSong"/>
          <w:sz w:val="19"/>
          <w:szCs w:val="19"/>
          <w:spacing w:val="6"/>
        </w:rPr>
        <w:t>灭火。火</w:t>
      </w:r>
    </w:p>
    <w:p>
      <w:pPr>
        <w:spacing w:line="292" w:lineRule="auto"/>
        <w:sectPr>
          <w:headerReference w:type="default" r:id="rId9"/>
          <w:footerReference w:type="default" r:id="rId182"/>
          <w:pgSz w:w="11910" w:h="16850"/>
          <w:pgMar w:top="400" w:right="1402" w:bottom="1568" w:left="1464" w:header="0" w:footer="1453" w:gutter="0"/>
        </w:sectPr>
        <w:rPr>
          <w:rFonts w:ascii="FangSong" w:hAnsi="FangSong" w:eastAsia="FangSong" w:cs="FangSong"/>
          <w:sz w:val="19"/>
          <w:szCs w:val="19"/>
        </w:rPr>
      </w:pPr>
    </w:p>
    <w:p>
      <w:pPr>
        <w:pStyle w:val="BodyText"/>
        <w:spacing w:before="288" w:line="219" w:lineRule="auto"/>
        <w:rPr>
          <w:sz w:val="19"/>
          <w:szCs w:val="19"/>
        </w:rPr>
      </w:pPr>
      <w:bookmarkStart w:name="bookmark65" w:id="52"/>
      <w:bookmarkEnd w:id="52"/>
      <w:r>
        <w:rPr>
          <w:sz w:val="19"/>
          <w:szCs w:val="19"/>
          <w:spacing w:val="-1"/>
        </w:rPr>
        <w:t>源不能扑灭时，应封闭火区。</w:t>
      </w:r>
    </w:p>
    <w:p>
      <w:pPr>
        <w:pStyle w:val="BodyText"/>
        <w:spacing w:before="63" w:line="219" w:lineRule="auto"/>
        <w:rPr>
          <w:sz w:val="19"/>
          <w:szCs w:val="19"/>
        </w:rPr>
      </w:pPr>
      <w:r>
        <w:rPr>
          <w:sz w:val="19"/>
          <w:szCs w:val="19"/>
          <w:spacing w:val="2"/>
        </w:rPr>
        <w:t>6.9.3.2  电气设备着火时，应首先切断电源。在电源切断之前，不能用导电的灭火器材灭火。</w:t>
      </w:r>
    </w:p>
    <w:p>
      <w:pPr>
        <w:pStyle w:val="BodyText"/>
        <w:ind w:right="83"/>
        <w:spacing w:before="55" w:line="289" w:lineRule="auto"/>
        <w:rPr>
          <w:rFonts w:ascii="FangSong" w:hAnsi="FangSong" w:eastAsia="FangSong" w:cs="FangSong"/>
          <w:sz w:val="16"/>
          <w:szCs w:val="16"/>
        </w:rPr>
      </w:pPr>
      <w:r>
        <w:rPr>
          <w:sz w:val="19"/>
          <w:szCs w:val="19"/>
          <w:spacing w:val="4"/>
        </w:rPr>
        <w:t>6.9.3.3  矿山企业主要负责人接到火灾报告后，应立即组织有关人员查明火源及发火地点的</w:t>
      </w:r>
      <w:r>
        <w:rPr>
          <w:sz w:val="19"/>
          <w:szCs w:val="19"/>
          <w:spacing w:val="3"/>
        </w:rPr>
        <w:t>情况；根据</w:t>
      </w:r>
      <w:r>
        <w:rPr>
          <w:sz w:val="19"/>
          <w:szCs w:val="19"/>
        </w:rPr>
        <w:t xml:space="preserve"> </w:t>
      </w:r>
      <w:r>
        <w:rPr>
          <w:rFonts w:ascii="FangSong" w:hAnsi="FangSong" w:eastAsia="FangSong" w:cs="FangSong"/>
          <w:sz w:val="19"/>
          <w:szCs w:val="19"/>
          <w:spacing w:val="10"/>
        </w:rPr>
        <w:t>矿井火灾应急预案，拟定具体的灭火和抢救行动计划。同时应采取措施防止风流自然反向和有害气体</w:t>
      </w:r>
      <w:r>
        <w:rPr>
          <w:rFonts w:ascii="FangSong" w:hAnsi="FangSong" w:eastAsia="FangSong" w:cs="FangSong"/>
          <w:sz w:val="19"/>
          <w:szCs w:val="19"/>
          <w:spacing w:val="11"/>
        </w:rPr>
        <w:t xml:space="preserve"> </w:t>
      </w:r>
      <w:r>
        <w:rPr>
          <w:rFonts w:ascii="FangSong" w:hAnsi="FangSong" w:eastAsia="FangSong" w:cs="FangSong"/>
          <w:sz w:val="16"/>
          <w:szCs w:val="16"/>
          <w:spacing w:val="-9"/>
        </w:rPr>
        <w:t>蔓</w:t>
      </w:r>
      <w:r>
        <w:rPr>
          <w:rFonts w:ascii="FangSong" w:hAnsi="FangSong" w:eastAsia="FangSong" w:cs="FangSong"/>
          <w:sz w:val="16"/>
          <w:szCs w:val="16"/>
          <w:spacing w:val="-11"/>
        </w:rPr>
        <w:t xml:space="preserve"> </w:t>
      </w:r>
      <w:r>
        <w:rPr>
          <w:rFonts w:ascii="FangSong" w:hAnsi="FangSong" w:eastAsia="FangSong" w:cs="FangSong"/>
          <w:sz w:val="16"/>
          <w:szCs w:val="16"/>
          <w:spacing w:val="-9"/>
        </w:rPr>
        <w:t>延</w:t>
      </w:r>
      <w:r>
        <w:rPr>
          <w:rFonts w:ascii="FangSong" w:hAnsi="FangSong" w:eastAsia="FangSong" w:cs="FangSong"/>
          <w:sz w:val="16"/>
          <w:szCs w:val="16"/>
          <w:spacing w:val="-22"/>
        </w:rPr>
        <w:t xml:space="preserve"> </w:t>
      </w:r>
      <w:r>
        <w:rPr>
          <w:rFonts w:ascii="FangSong" w:hAnsi="FangSong" w:eastAsia="FangSong" w:cs="FangSong"/>
          <w:sz w:val="16"/>
          <w:szCs w:val="16"/>
          <w:spacing w:val="-9"/>
        </w:rPr>
        <w:t>。</w:t>
      </w:r>
    </w:p>
    <w:p>
      <w:pPr>
        <w:pStyle w:val="BodyText"/>
        <w:ind w:right="29"/>
        <w:spacing w:before="53" w:line="273" w:lineRule="auto"/>
        <w:rPr>
          <w:rFonts w:ascii="FangSong" w:hAnsi="FangSong" w:eastAsia="FangSong" w:cs="FangSong"/>
          <w:sz w:val="19"/>
          <w:szCs w:val="19"/>
        </w:rPr>
      </w:pPr>
      <w:r>
        <w:rPr>
          <w:sz w:val="19"/>
          <w:szCs w:val="19"/>
          <w:spacing w:val="5"/>
        </w:rPr>
        <w:t>6.9.3.4  需要封闭的发火地点应先采取临时封闭措施，然后再砌筑永久性防火墙。进行封闭工作之</w:t>
      </w:r>
      <w:r>
        <w:rPr>
          <w:sz w:val="19"/>
          <w:szCs w:val="19"/>
          <w:spacing w:val="4"/>
        </w:rPr>
        <w:t>前，</w:t>
      </w:r>
      <w:r>
        <w:rPr>
          <w:sz w:val="19"/>
          <w:szCs w:val="19"/>
        </w:rPr>
        <w:t xml:space="preserve"> </w:t>
      </w:r>
      <w:r>
        <w:rPr>
          <w:rFonts w:ascii="FangSong" w:hAnsi="FangSong" w:eastAsia="FangSong" w:cs="FangSong"/>
          <w:sz w:val="19"/>
          <w:szCs w:val="19"/>
          <w:spacing w:val="10"/>
        </w:rPr>
        <w:t>应由佩戴隔绝式呼吸器的救护队员检查回风流的成分和温度。在有害气体中封闭火区，应由救护队员</w:t>
      </w:r>
      <w:r>
        <w:rPr>
          <w:rFonts w:ascii="FangSong" w:hAnsi="FangSong" w:eastAsia="FangSong" w:cs="FangSong"/>
          <w:sz w:val="19"/>
          <w:szCs w:val="19"/>
          <w:spacing w:val="5"/>
        </w:rPr>
        <w:t xml:space="preserve">  </w:t>
      </w:r>
      <w:r>
        <w:rPr>
          <w:rFonts w:ascii="FangSong" w:hAnsi="FangSong" w:eastAsia="FangSong" w:cs="FangSong"/>
          <w:sz w:val="19"/>
          <w:szCs w:val="19"/>
          <w:spacing w:val="7"/>
        </w:rPr>
        <w:t>佩戴隔绝式呼吸器进行。在新鲜风流中封闭火区，</w:t>
      </w:r>
      <w:r>
        <w:rPr>
          <w:rFonts w:ascii="FangSong" w:hAnsi="FangSong" w:eastAsia="FangSong" w:cs="FangSong"/>
          <w:sz w:val="19"/>
          <w:szCs w:val="19"/>
          <w:spacing w:val="6"/>
        </w:rPr>
        <w:t>应准备隔绝式呼吸器。</w:t>
      </w:r>
    </w:p>
    <w:p>
      <w:pPr>
        <w:pStyle w:val="BodyText"/>
        <w:ind w:left="399"/>
        <w:spacing w:before="67" w:line="218" w:lineRule="auto"/>
        <w:rPr>
          <w:sz w:val="19"/>
          <w:szCs w:val="19"/>
        </w:rPr>
      </w:pPr>
      <w:r>
        <w:rPr>
          <w:sz w:val="19"/>
          <w:szCs w:val="19"/>
        </w:rPr>
        <w:t>如发现有爆炸危险，应暂停工作，撤出人员，并采取措</w:t>
      </w:r>
      <w:r>
        <w:rPr>
          <w:sz w:val="19"/>
          <w:szCs w:val="19"/>
          <w:spacing w:val="-1"/>
        </w:rPr>
        <w:t>施消除危险。</w:t>
      </w:r>
    </w:p>
    <w:p>
      <w:pPr>
        <w:pStyle w:val="BodyText"/>
        <w:ind w:left="399"/>
        <w:spacing w:before="95" w:line="218" w:lineRule="auto"/>
        <w:rPr>
          <w:sz w:val="19"/>
          <w:szCs w:val="19"/>
        </w:rPr>
      </w:pPr>
      <w:r>
        <w:rPr>
          <w:sz w:val="19"/>
          <w:szCs w:val="19"/>
          <w:spacing w:val="4"/>
        </w:rPr>
        <w:t>封闭具有爆炸危险的火区时，应遵守下列规定：</w:t>
      </w:r>
    </w:p>
    <w:p>
      <w:pPr>
        <w:pStyle w:val="BodyText"/>
        <w:ind w:left="399"/>
        <w:spacing w:before="76" w:line="218" w:lineRule="auto"/>
        <w:rPr>
          <w:sz w:val="19"/>
          <w:szCs w:val="19"/>
        </w:rPr>
      </w:pPr>
      <w:r>
        <w:rPr>
          <w:sz w:val="19"/>
          <w:szCs w:val="19"/>
          <w:spacing w:val="5"/>
        </w:rPr>
        <w:t>——应先采取注入惰性气体等抑爆措施，然后在安全位置构筑进、回</w:t>
      </w:r>
      <w:r>
        <w:rPr>
          <w:sz w:val="19"/>
          <w:szCs w:val="19"/>
          <w:spacing w:val="4"/>
        </w:rPr>
        <w:t>风密闭设施。</w:t>
      </w:r>
    </w:p>
    <w:p>
      <w:pPr>
        <w:pStyle w:val="BodyText"/>
        <w:ind w:left="789" w:right="84" w:hanging="390"/>
        <w:spacing w:before="56" w:line="287" w:lineRule="auto"/>
        <w:rPr>
          <w:sz w:val="19"/>
          <w:szCs w:val="19"/>
        </w:rPr>
      </w:pPr>
      <w:r>
        <w:rPr>
          <w:sz w:val="19"/>
          <w:szCs w:val="19"/>
          <w:spacing w:val="2"/>
        </w:rPr>
        <w:t>——封闭具有多条进、回风通道的火区，应同时封闭各条通道；不能实现同时封</w:t>
      </w:r>
      <w:r>
        <w:rPr>
          <w:sz w:val="19"/>
          <w:szCs w:val="19"/>
          <w:spacing w:val="1"/>
        </w:rPr>
        <w:t>闭的，应先封闭次要</w:t>
      </w:r>
      <w:r>
        <w:rPr>
          <w:sz w:val="19"/>
          <w:szCs w:val="19"/>
        </w:rPr>
        <w:t xml:space="preserve"> </w:t>
      </w:r>
      <w:r>
        <w:rPr>
          <w:sz w:val="19"/>
          <w:szCs w:val="19"/>
          <w:spacing w:val="3"/>
        </w:rPr>
        <w:t>进回风通道，后封闭主要进回风通道。</w:t>
      </w:r>
    </w:p>
    <w:p>
      <w:pPr>
        <w:pStyle w:val="BodyText"/>
        <w:ind w:left="789" w:right="101" w:hanging="390"/>
        <w:spacing w:before="1" w:line="295" w:lineRule="auto"/>
        <w:tabs>
          <w:tab w:val="left" w:pos="830"/>
        </w:tabs>
        <w:rPr>
          <w:sz w:val="19"/>
          <w:szCs w:val="19"/>
        </w:rPr>
      </w:pPr>
      <w:r>
        <w:rPr>
          <w:sz w:val="19"/>
          <w:szCs w:val="19"/>
          <w:u w:val="single" w:color="auto"/>
        </w:rPr>
        <w:tab/>
      </w:r>
      <w:r>
        <w:rPr>
          <w:sz w:val="19"/>
          <w:szCs w:val="19"/>
          <w:u w:val="single" w:color="auto"/>
        </w:rPr>
        <w:tab/>
      </w:r>
      <w:r>
        <w:rPr>
          <w:sz w:val="19"/>
          <w:szCs w:val="19"/>
          <w:spacing w:val="-75"/>
        </w:rPr>
        <w:t xml:space="preserve"> </w:t>
      </w:r>
      <w:r>
        <w:rPr>
          <w:sz w:val="19"/>
          <w:szCs w:val="19"/>
        </w:rPr>
        <w:t>加强火区封闭的施工组织管理；封闭过程中密闭墙预留通风孔，封孔时进、</w:t>
      </w:r>
      <w:r>
        <w:rPr>
          <w:sz w:val="19"/>
          <w:szCs w:val="19"/>
          <w:spacing w:val="-1"/>
        </w:rPr>
        <w:t>回风巷同时封闭；封</w:t>
      </w:r>
      <w:r>
        <w:rPr>
          <w:sz w:val="19"/>
          <w:szCs w:val="19"/>
        </w:rPr>
        <w:t xml:space="preserve"> </w:t>
      </w:r>
      <w:r>
        <w:rPr>
          <w:sz w:val="19"/>
          <w:szCs w:val="19"/>
          <w:spacing w:val="8"/>
        </w:rPr>
        <w:t>闭完成后所有人员立即撤出。</w:t>
      </w:r>
    </w:p>
    <w:p>
      <w:pPr>
        <w:pStyle w:val="BodyText"/>
        <w:ind w:left="399"/>
        <w:spacing w:before="1" w:line="217" w:lineRule="auto"/>
        <w:rPr>
          <w:sz w:val="19"/>
          <w:szCs w:val="19"/>
        </w:rPr>
      </w:pPr>
      <w:r>
        <w:rPr>
          <w:sz w:val="19"/>
          <w:szCs w:val="19"/>
          <w:spacing w:val="14"/>
        </w:rPr>
        <w:t>——检查或加固密闭墙等工作应在火区封闭完成24</w:t>
      </w:r>
      <w:r>
        <w:rPr>
          <w:sz w:val="19"/>
          <w:szCs w:val="19"/>
          <w:spacing w:val="-4"/>
        </w:rPr>
        <w:t xml:space="preserve"> </w:t>
      </w:r>
      <w:r>
        <w:rPr>
          <w:rFonts w:ascii="Times New Roman" w:hAnsi="Times New Roman" w:eastAsia="Times New Roman" w:cs="Times New Roman"/>
          <w:sz w:val="19"/>
          <w:szCs w:val="19"/>
          <w:spacing w:val="14"/>
        </w:rPr>
        <w:t>h</w:t>
      </w:r>
      <w:r>
        <w:rPr>
          <w:rFonts w:ascii="Times New Roman" w:hAnsi="Times New Roman" w:eastAsia="Times New Roman" w:cs="Times New Roman"/>
          <w:sz w:val="19"/>
          <w:szCs w:val="19"/>
          <w:spacing w:val="19"/>
        </w:rPr>
        <w:t xml:space="preserve"> </w:t>
      </w:r>
      <w:r>
        <w:rPr>
          <w:sz w:val="19"/>
          <w:szCs w:val="19"/>
          <w:spacing w:val="14"/>
        </w:rPr>
        <w:t>后实施。发现已封闭火区发生爆炸造成密</w:t>
      </w:r>
    </w:p>
    <w:p>
      <w:pPr>
        <w:pStyle w:val="BodyText"/>
        <w:ind w:left="789"/>
        <w:spacing w:before="96" w:line="219" w:lineRule="auto"/>
        <w:rPr>
          <w:sz w:val="19"/>
          <w:szCs w:val="19"/>
        </w:rPr>
      </w:pPr>
      <w:r>
        <w:rPr>
          <w:sz w:val="19"/>
          <w:szCs w:val="19"/>
          <w:spacing w:val="2"/>
        </w:rPr>
        <w:t>闭墙破坏时，严禁调派救护队侦察或恢复密闭墙；应采取安全措施，实施远距离封闭。</w:t>
      </w:r>
    </w:p>
    <w:p>
      <w:pPr>
        <w:pStyle w:val="BodyText"/>
        <w:ind w:left="2"/>
        <w:spacing w:before="86" w:line="219" w:lineRule="auto"/>
        <w:rPr>
          <w:sz w:val="19"/>
          <w:szCs w:val="19"/>
        </w:rPr>
      </w:pPr>
      <w:r>
        <w:rPr>
          <w:sz w:val="19"/>
          <w:szCs w:val="19"/>
          <w:b/>
          <w:bCs/>
        </w:rPr>
        <w:t>6.9.3.5</w:t>
      </w:r>
      <w:r>
        <w:rPr>
          <w:sz w:val="19"/>
          <w:szCs w:val="19"/>
        </w:rPr>
        <w:t xml:space="preserve">  防火墙应符合下列规定：</w:t>
      </w:r>
    </w:p>
    <w:p>
      <w:pPr>
        <w:pStyle w:val="BodyText"/>
        <w:ind w:left="399"/>
        <w:spacing w:before="75" w:line="220" w:lineRule="auto"/>
        <w:rPr>
          <w:sz w:val="19"/>
          <w:szCs w:val="19"/>
        </w:rPr>
      </w:pPr>
      <w:r>
        <w:rPr>
          <w:sz w:val="19"/>
          <w:szCs w:val="19"/>
          <w:spacing w:val="7"/>
        </w:rPr>
        <w:t>——严密坚实；</w:t>
      </w:r>
    </w:p>
    <w:p>
      <w:pPr>
        <w:pStyle w:val="BodyText"/>
        <w:ind w:left="419"/>
        <w:spacing w:before="64" w:line="219" w:lineRule="auto"/>
        <w:tabs>
          <w:tab w:val="left" w:pos="529"/>
        </w:tabs>
        <w:rPr>
          <w:sz w:val="19"/>
          <w:szCs w:val="19"/>
        </w:rPr>
      </w:pPr>
      <w:r>
        <w:rPr>
          <w:sz w:val="19"/>
          <w:szCs w:val="19"/>
          <w:strike/>
        </w:rPr>
        <w:tab/>
      </w:r>
      <w:r>
        <w:rPr>
          <w:sz w:val="19"/>
          <w:szCs w:val="19"/>
          <w:strike/>
          <w:spacing w:val="1"/>
        </w:rPr>
        <w:t>—在</w:t>
      </w:r>
      <w:r>
        <w:rPr>
          <w:sz w:val="19"/>
          <w:szCs w:val="19"/>
          <w:spacing w:val="1"/>
        </w:rPr>
        <w:t>墙的上、中、下部，各安装一根直径35</w:t>
      </w:r>
      <w:r>
        <w:rPr>
          <w:sz w:val="19"/>
          <w:szCs w:val="19"/>
          <w:spacing w:val="-37"/>
        </w:rPr>
        <w:t xml:space="preserve"> </w:t>
      </w:r>
      <w:r>
        <w:rPr>
          <w:sz w:val="19"/>
          <w:szCs w:val="19"/>
        </w:rPr>
        <w:t>mm</w:t>
      </w:r>
      <w:r>
        <w:rPr>
          <w:sz w:val="19"/>
          <w:szCs w:val="19"/>
          <w:spacing w:val="1"/>
        </w:rPr>
        <w:t>～1</w:t>
      </w:r>
      <w:r>
        <w:rPr>
          <w:sz w:val="19"/>
          <w:szCs w:val="19"/>
        </w:rPr>
        <w:t>00    mm</w:t>
      </w:r>
      <w:r>
        <w:rPr>
          <w:sz w:val="19"/>
          <w:szCs w:val="19"/>
          <w:spacing w:val="-46"/>
        </w:rPr>
        <w:t xml:space="preserve"> </w:t>
      </w:r>
      <w:r>
        <w:rPr>
          <w:sz w:val="19"/>
          <w:szCs w:val="19"/>
        </w:rPr>
        <w:t>的铁管，以便取样、测温、放水和充填，</w:t>
      </w:r>
    </w:p>
    <w:p>
      <w:pPr>
        <w:pStyle w:val="BodyText"/>
        <w:ind w:left="789"/>
        <w:spacing w:before="84" w:line="219" w:lineRule="auto"/>
        <w:rPr>
          <w:sz w:val="19"/>
          <w:szCs w:val="19"/>
        </w:rPr>
      </w:pPr>
      <w:r>
        <w:rPr>
          <w:sz w:val="19"/>
          <w:szCs w:val="19"/>
          <w:spacing w:val="9"/>
        </w:rPr>
        <w:t>铁管露头要用带螺纹的塞子封闭；</w:t>
      </w:r>
    </w:p>
    <w:p>
      <w:pPr>
        <w:pStyle w:val="BodyText"/>
        <w:ind w:left="399"/>
        <w:spacing w:before="75" w:line="219" w:lineRule="auto"/>
        <w:rPr>
          <w:sz w:val="19"/>
          <w:szCs w:val="19"/>
        </w:rPr>
      </w:pPr>
      <w:r>
        <w:rPr>
          <w:sz w:val="19"/>
          <w:szCs w:val="19"/>
          <w:spacing w:val="5"/>
        </w:rPr>
        <w:t>——设人行孔；封闭工作结束应立即封闭人行孔。</w:t>
      </w:r>
    </w:p>
    <w:p>
      <w:pPr>
        <w:pStyle w:val="BodyText"/>
        <w:ind w:left="2"/>
        <w:spacing w:before="222" w:line="219" w:lineRule="auto"/>
        <w:rPr>
          <w:sz w:val="19"/>
          <w:szCs w:val="19"/>
        </w:rPr>
      </w:pPr>
      <w:r>
        <w:rPr>
          <w:sz w:val="19"/>
          <w:szCs w:val="19"/>
          <w:b/>
          <w:bCs/>
          <w:spacing w:val="-8"/>
        </w:rPr>
        <w:t>6.9.4</w:t>
      </w:r>
      <w:r>
        <w:rPr>
          <w:sz w:val="19"/>
          <w:szCs w:val="19"/>
          <w:spacing w:val="34"/>
        </w:rPr>
        <w:t xml:space="preserve">  </w:t>
      </w:r>
      <w:r>
        <w:rPr>
          <w:sz w:val="19"/>
          <w:szCs w:val="19"/>
          <w:b/>
          <w:bCs/>
          <w:spacing w:val="-8"/>
        </w:rPr>
        <w:t>火区管理</w:t>
      </w:r>
    </w:p>
    <w:p>
      <w:pPr>
        <w:pStyle w:val="BodyText"/>
        <w:ind w:left="2"/>
        <w:spacing w:before="217" w:line="219" w:lineRule="auto"/>
        <w:rPr>
          <w:sz w:val="19"/>
          <w:szCs w:val="19"/>
        </w:rPr>
      </w:pPr>
      <w:r>
        <w:rPr>
          <w:sz w:val="19"/>
          <w:szCs w:val="19"/>
          <w:b/>
          <w:bCs/>
        </w:rPr>
        <w:t>6.9.4.1</w:t>
      </w:r>
      <w:r>
        <w:rPr>
          <w:sz w:val="19"/>
          <w:szCs w:val="19"/>
        </w:rPr>
        <w:t xml:space="preserve">  对已封闭的火区，应建立火区检查记录档案，绘制火区位置关系图，并归档永久保存。</w:t>
      </w:r>
    </w:p>
    <w:p>
      <w:pPr>
        <w:pStyle w:val="BodyText"/>
        <w:ind w:right="84" w:firstLine="2"/>
        <w:spacing w:before="55" w:line="273" w:lineRule="auto"/>
        <w:rPr>
          <w:sz w:val="19"/>
          <w:szCs w:val="19"/>
        </w:rPr>
      </w:pPr>
      <w:r>
        <w:rPr>
          <w:sz w:val="19"/>
          <w:szCs w:val="19"/>
          <w:b/>
          <w:bCs/>
          <w:spacing w:val="8"/>
        </w:rPr>
        <w:t>6.9.4.2</w:t>
      </w:r>
      <w:r>
        <w:rPr>
          <w:sz w:val="19"/>
          <w:szCs w:val="19"/>
          <w:spacing w:val="86"/>
        </w:rPr>
        <w:t xml:space="preserve"> </w:t>
      </w:r>
      <w:r>
        <w:rPr>
          <w:sz w:val="19"/>
          <w:szCs w:val="19"/>
          <w:spacing w:val="8"/>
        </w:rPr>
        <w:t>永久性防火墙应有编号，并在火区位置关系图和通风系统图上标出。发现火区封闭不严或有</w:t>
      </w:r>
      <w:r>
        <w:rPr>
          <w:sz w:val="19"/>
          <w:szCs w:val="19"/>
        </w:rPr>
        <w:t xml:space="preserve"> </w:t>
      </w:r>
      <w:r>
        <w:rPr>
          <w:sz w:val="19"/>
          <w:szCs w:val="19"/>
          <w:spacing w:val="6"/>
        </w:rPr>
        <w:t>其他缺陷以及火区内有异常变化时，应及时处理和报告。</w:t>
      </w:r>
    </w:p>
    <w:p>
      <w:pPr>
        <w:pStyle w:val="BodyText"/>
        <w:ind w:right="85" w:firstLine="2"/>
        <w:spacing w:before="37" w:line="274" w:lineRule="auto"/>
        <w:rPr>
          <w:sz w:val="19"/>
          <w:szCs w:val="19"/>
        </w:rPr>
      </w:pPr>
      <w:r>
        <w:rPr>
          <w:sz w:val="19"/>
          <w:szCs w:val="19"/>
          <w:b/>
          <w:bCs/>
          <w:spacing w:val="4"/>
        </w:rPr>
        <w:t>6.9.4.3</w:t>
      </w:r>
      <w:r>
        <w:rPr>
          <w:sz w:val="19"/>
          <w:szCs w:val="19"/>
          <w:spacing w:val="4"/>
        </w:rPr>
        <w:t xml:space="preserve">  封闭的火区启封和恢复开采：应根据</w:t>
      </w:r>
      <w:r>
        <w:rPr>
          <w:sz w:val="19"/>
          <w:szCs w:val="19"/>
          <w:spacing w:val="3"/>
        </w:rPr>
        <w:t>监测结果确认封闭火区内的火已熄灭，制定安全措施，并</w:t>
      </w:r>
      <w:r>
        <w:rPr>
          <w:sz w:val="19"/>
          <w:szCs w:val="19"/>
        </w:rPr>
        <w:t xml:space="preserve"> </w:t>
      </w:r>
      <w:r>
        <w:rPr>
          <w:sz w:val="19"/>
          <w:szCs w:val="19"/>
          <w:spacing w:val="6"/>
        </w:rPr>
        <w:t>报矿山企业主要负责人批准后，方可进行；应先打开回风侧，无异常现象再打开进风侧；火区面积较大</w:t>
      </w:r>
      <w:r>
        <w:rPr>
          <w:sz w:val="19"/>
          <w:szCs w:val="19"/>
          <w:spacing w:val="17"/>
        </w:rPr>
        <w:t xml:space="preserve"> </w:t>
      </w:r>
      <w:r>
        <w:rPr>
          <w:sz w:val="19"/>
          <w:szCs w:val="19"/>
          <w:spacing w:val="-6"/>
        </w:rPr>
        <w:t>时，应设多道调节门，分段启封，逐步推进。</w:t>
      </w:r>
    </w:p>
    <w:p>
      <w:pPr>
        <w:pStyle w:val="BodyText"/>
        <w:ind w:right="85" w:firstLine="2"/>
        <w:spacing w:before="54" w:line="270" w:lineRule="auto"/>
        <w:rPr>
          <w:sz w:val="19"/>
          <w:szCs w:val="19"/>
        </w:rPr>
      </w:pPr>
      <w:r>
        <w:rPr>
          <w:sz w:val="19"/>
          <w:szCs w:val="19"/>
          <w:b/>
          <w:bCs/>
          <w:spacing w:val="8"/>
        </w:rPr>
        <w:t>6.9.4.4</w:t>
      </w:r>
      <w:r>
        <w:rPr>
          <w:sz w:val="19"/>
          <w:szCs w:val="19"/>
          <w:spacing w:val="8"/>
        </w:rPr>
        <w:t xml:space="preserve">  启封火区的风流应直接引入回风</w:t>
      </w:r>
      <w:r>
        <w:rPr>
          <w:sz w:val="19"/>
          <w:szCs w:val="19"/>
          <w:spacing w:val="7"/>
        </w:rPr>
        <w:t>流，回风流经过的巷道中的人员应事先撤出。恢复火区通风</w:t>
      </w:r>
      <w:r>
        <w:rPr>
          <w:sz w:val="19"/>
          <w:szCs w:val="19"/>
        </w:rPr>
        <w:t xml:space="preserve"> </w:t>
      </w:r>
      <w:r>
        <w:rPr>
          <w:sz w:val="19"/>
          <w:szCs w:val="19"/>
        </w:rPr>
        <w:t>时，应监测回风流中有害气体的浓度，发现有复燃征兆，应立即停止通风</w:t>
      </w:r>
      <w:r>
        <w:rPr>
          <w:sz w:val="19"/>
          <w:szCs w:val="19"/>
          <w:spacing w:val="-1"/>
        </w:rPr>
        <w:t>，重新封闭。</w:t>
      </w:r>
    </w:p>
    <w:p>
      <w:pPr>
        <w:pStyle w:val="BodyText"/>
        <w:ind w:right="84" w:firstLine="2"/>
        <w:spacing w:before="60" w:line="253" w:lineRule="auto"/>
        <w:rPr>
          <w:sz w:val="19"/>
          <w:szCs w:val="19"/>
        </w:rPr>
      </w:pPr>
      <w:r>
        <w:rPr>
          <w:sz w:val="19"/>
          <w:szCs w:val="19"/>
          <w:b/>
          <w:bCs/>
          <w:spacing w:val="1"/>
        </w:rPr>
        <w:t>6.9.4.5</w:t>
      </w:r>
      <w:r>
        <w:rPr>
          <w:sz w:val="19"/>
          <w:szCs w:val="19"/>
          <w:spacing w:val="1"/>
        </w:rPr>
        <w:t xml:space="preserve">  火区启封后3</w:t>
      </w:r>
      <w:r>
        <w:rPr>
          <w:sz w:val="19"/>
          <w:szCs w:val="19"/>
          <w:spacing w:val="-57"/>
        </w:rPr>
        <w:t xml:space="preserve"> </w:t>
      </w:r>
      <w:r>
        <w:rPr>
          <w:sz w:val="19"/>
          <w:szCs w:val="19"/>
          <w:spacing w:val="1"/>
        </w:rPr>
        <w:t>d</w:t>
      </w:r>
      <w:r>
        <w:rPr>
          <w:sz w:val="19"/>
          <w:szCs w:val="19"/>
          <w:spacing w:val="-19"/>
        </w:rPr>
        <w:t xml:space="preserve"> </w:t>
      </w:r>
      <w:r>
        <w:rPr>
          <w:sz w:val="19"/>
          <w:szCs w:val="19"/>
          <w:spacing w:val="1"/>
        </w:rPr>
        <w:t>内，应由矿山救护队每班进行气体成分、温度、湿度和水的</w:t>
      </w:r>
      <w:r>
        <w:rPr>
          <w:sz w:val="19"/>
          <w:szCs w:val="19"/>
          <w:spacing w:val="-44"/>
        </w:rPr>
        <w:t xml:space="preserve"> </w:t>
      </w:r>
      <w:r>
        <w:rPr>
          <w:sz w:val="19"/>
          <w:szCs w:val="19"/>
        </w:rPr>
        <w:t>pH</w:t>
      </w:r>
      <w:r>
        <w:rPr>
          <w:sz w:val="19"/>
          <w:szCs w:val="19"/>
          <w:spacing w:val="60"/>
        </w:rPr>
        <w:t xml:space="preserve"> </w:t>
      </w:r>
      <w:r>
        <w:rPr>
          <w:sz w:val="19"/>
          <w:szCs w:val="19"/>
          <w:spacing w:val="1"/>
        </w:rPr>
        <w:t>值的检测。</w:t>
      </w:r>
      <w:r>
        <w:rPr>
          <w:sz w:val="19"/>
          <w:szCs w:val="19"/>
        </w:rPr>
        <w:t>确认 </w:t>
      </w:r>
      <w:r>
        <w:rPr>
          <w:sz w:val="19"/>
          <w:szCs w:val="19"/>
          <w:spacing w:val="2"/>
        </w:rPr>
        <w:t>一切情况良好，方可转入生产。</w:t>
      </w:r>
    </w:p>
    <w:p>
      <w:pPr>
        <w:pStyle w:val="BodyText"/>
        <w:ind w:right="88" w:firstLine="2"/>
        <w:spacing w:before="72" w:line="261" w:lineRule="auto"/>
        <w:rPr>
          <w:sz w:val="19"/>
          <w:szCs w:val="19"/>
        </w:rPr>
      </w:pPr>
      <w:r>
        <w:rPr>
          <w:sz w:val="19"/>
          <w:szCs w:val="19"/>
          <w:b/>
          <w:bCs/>
          <w:spacing w:val="4"/>
        </w:rPr>
        <w:t>6.9.4.6</w:t>
      </w:r>
      <w:r>
        <w:rPr>
          <w:sz w:val="19"/>
          <w:szCs w:val="19"/>
          <w:spacing w:val="4"/>
        </w:rPr>
        <w:t xml:space="preserve">  在活动性火区下部和同一中段进行</w:t>
      </w:r>
      <w:r>
        <w:rPr>
          <w:sz w:val="19"/>
          <w:szCs w:val="19"/>
          <w:spacing w:val="3"/>
        </w:rPr>
        <w:t>回采时，应留防火矿柱；其设计和安全措施，应经矿山企业</w:t>
      </w:r>
      <w:r>
        <w:rPr>
          <w:sz w:val="19"/>
          <w:szCs w:val="19"/>
        </w:rPr>
        <w:t xml:space="preserve"> </w:t>
      </w:r>
      <w:r>
        <w:rPr>
          <w:sz w:val="19"/>
          <w:szCs w:val="19"/>
          <w:spacing w:val="4"/>
        </w:rPr>
        <w:t>主要负责人批准。</w:t>
      </w:r>
    </w:p>
    <w:p>
      <w:pPr>
        <w:spacing w:line="277" w:lineRule="auto"/>
        <w:rPr>
          <w:rFonts w:ascii="Arial"/>
          <w:sz w:val="21"/>
        </w:rPr>
      </w:pPr>
      <w:r/>
    </w:p>
    <w:p>
      <w:pPr>
        <w:pStyle w:val="BodyText"/>
        <w:ind w:left="2"/>
        <w:spacing w:before="62" w:line="219" w:lineRule="auto"/>
        <w:outlineLvl w:val="0"/>
        <w:rPr>
          <w:sz w:val="19"/>
          <w:szCs w:val="19"/>
        </w:rPr>
      </w:pPr>
      <w:bookmarkStart w:name="bookmark32" w:id="53"/>
      <w:bookmarkEnd w:id="53"/>
      <w:r>
        <w:rPr>
          <w:sz w:val="19"/>
          <w:szCs w:val="19"/>
          <w:b/>
          <w:bCs/>
          <w:spacing w:val="2"/>
        </w:rPr>
        <w:t>7</w:t>
      </w:r>
      <w:r>
        <w:rPr>
          <w:sz w:val="19"/>
          <w:szCs w:val="19"/>
          <w:spacing w:val="33"/>
        </w:rPr>
        <w:t xml:space="preserve">  </w:t>
      </w:r>
      <w:r>
        <w:rPr>
          <w:sz w:val="19"/>
          <w:szCs w:val="19"/>
          <w:b/>
          <w:bCs/>
          <w:spacing w:val="2"/>
        </w:rPr>
        <w:t>特殊开采</w:t>
      </w:r>
    </w:p>
    <w:p>
      <w:pPr>
        <w:spacing w:line="261" w:lineRule="auto"/>
        <w:rPr>
          <w:rFonts w:ascii="Arial"/>
          <w:sz w:val="21"/>
        </w:rPr>
      </w:pPr>
      <w:r/>
    </w:p>
    <w:p>
      <w:pPr>
        <w:pStyle w:val="BodyText"/>
        <w:ind w:left="2"/>
        <w:spacing w:before="62" w:line="222" w:lineRule="auto"/>
        <w:outlineLvl w:val="1"/>
        <w:rPr>
          <w:rFonts w:ascii="SimHei" w:hAnsi="SimHei" w:eastAsia="SimHei" w:cs="SimHei"/>
          <w:sz w:val="19"/>
          <w:szCs w:val="19"/>
        </w:rPr>
      </w:pPr>
      <w:bookmarkStart w:name="bookmark33" w:id="54"/>
      <w:bookmarkEnd w:id="54"/>
      <w:r>
        <w:rPr>
          <w:sz w:val="19"/>
          <w:szCs w:val="19"/>
          <w:b/>
          <w:bCs/>
        </w:rPr>
        <w:t>7.1</w:t>
      </w:r>
      <w:r>
        <w:rPr>
          <w:sz w:val="19"/>
          <w:szCs w:val="19"/>
          <w:spacing w:val="21"/>
        </w:rPr>
        <w:t xml:space="preserve">  </w:t>
      </w:r>
      <w:r>
        <w:rPr>
          <w:rFonts w:ascii="LiSu" w:hAnsi="LiSu" w:eastAsia="LiSu" w:cs="LiSu"/>
          <w:sz w:val="19"/>
          <w:szCs w:val="19"/>
          <w:b/>
          <w:bCs/>
        </w:rPr>
        <w:t>水</w:t>
      </w:r>
      <w:r>
        <w:rPr>
          <w:rFonts w:ascii="SimHei" w:hAnsi="SimHei" w:eastAsia="SimHei" w:cs="SimHei"/>
          <w:sz w:val="19"/>
          <w:szCs w:val="19"/>
          <w:b/>
          <w:bCs/>
        </w:rPr>
        <w:t>力开采</w:t>
      </w:r>
    </w:p>
    <w:p>
      <w:pPr>
        <w:pStyle w:val="BodyText"/>
        <w:spacing w:before="246" w:line="219" w:lineRule="auto"/>
        <w:rPr>
          <w:sz w:val="19"/>
          <w:szCs w:val="19"/>
        </w:rPr>
      </w:pPr>
      <w:r>
        <w:rPr>
          <w:sz w:val="19"/>
          <w:szCs w:val="19"/>
          <w:spacing w:val="6"/>
        </w:rPr>
        <w:t>7.1.1</w:t>
      </w:r>
      <w:r>
        <w:rPr>
          <w:sz w:val="19"/>
          <w:szCs w:val="19"/>
          <w:spacing w:val="26"/>
        </w:rPr>
        <w:t xml:space="preserve">  </w:t>
      </w:r>
      <w:r>
        <w:rPr>
          <w:sz w:val="19"/>
          <w:szCs w:val="19"/>
          <w:spacing w:val="6"/>
        </w:rPr>
        <w:t>水枪喷嘴至工作台阶坡底线的距离应符合下列规</w:t>
      </w:r>
      <w:r>
        <w:rPr>
          <w:sz w:val="19"/>
          <w:szCs w:val="19"/>
          <w:spacing w:val="5"/>
        </w:rPr>
        <w:t>定：</w:t>
      </w:r>
    </w:p>
    <w:p>
      <w:pPr>
        <w:pStyle w:val="BodyText"/>
        <w:ind w:left="399"/>
        <w:spacing w:before="63" w:line="219" w:lineRule="auto"/>
        <w:rPr>
          <w:sz w:val="19"/>
          <w:szCs w:val="19"/>
        </w:rPr>
      </w:pPr>
      <w:r>
        <w:rPr>
          <w:sz w:val="19"/>
          <w:szCs w:val="19"/>
          <w:spacing w:val="8"/>
        </w:rPr>
        <w:t>——逆向冲采松散的砂质黏土岩，不小于台阶高度的0.8倍；</w:t>
      </w:r>
    </w:p>
    <w:p>
      <w:pPr>
        <w:pStyle w:val="BodyText"/>
        <w:ind w:left="399"/>
        <w:spacing w:before="75" w:line="219" w:lineRule="auto"/>
        <w:rPr>
          <w:sz w:val="19"/>
          <w:szCs w:val="19"/>
        </w:rPr>
      </w:pPr>
      <w:r>
        <w:rPr>
          <w:sz w:val="19"/>
          <w:szCs w:val="19"/>
          <w:spacing w:val="8"/>
        </w:rPr>
        <w:t>——冲采黏土质的致密岩土，不小于台阶高度的1.2</w:t>
      </w:r>
      <w:r>
        <w:rPr>
          <w:sz w:val="19"/>
          <w:szCs w:val="19"/>
          <w:spacing w:val="7"/>
        </w:rPr>
        <w:t>倍。</w:t>
      </w:r>
    </w:p>
    <w:p>
      <w:pPr>
        <w:spacing w:line="219" w:lineRule="auto"/>
        <w:sectPr>
          <w:headerReference w:type="default" r:id="rId192"/>
          <w:footerReference w:type="default" r:id="rId193"/>
          <w:pgSz w:w="11910" w:h="16850"/>
          <w:pgMar w:top="2109" w:right="1585" w:bottom="1407" w:left="1400" w:header="1816" w:footer="1281" w:gutter="0"/>
        </w:sectPr>
        <w:rPr>
          <w:sz w:val="19"/>
          <w:szCs w:val="19"/>
        </w:rPr>
      </w:pP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7379"/>
        <w:spacing w:before="58" w:line="189" w:lineRule="auto"/>
        <w:rPr>
          <w:rFonts w:ascii="Times New Roman" w:hAnsi="Times New Roman" w:eastAsia="Times New Roman" w:cs="Times New Roman"/>
          <w:sz w:val="20"/>
          <w:szCs w:val="20"/>
        </w:rPr>
      </w:pPr>
      <w:bookmarkStart w:name="bookmark66" w:id="55"/>
      <w:bookmarkEnd w:id="55"/>
      <w:r>
        <w:rPr>
          <w:rFonts w:ascii="Times New Roman" w:hAnsi="Times New Roman" w:eastAsia="Times New Roman" w:cs="Times New Roman"/>
          <w:sz w:val="20"/>
          <w:szCs w:val="20"/>
          <w:b/>
          <w:bCs/>
          <w:spacing w:val="-2"/>
        </w:rPr>
        <w:t>GB</w:t>
      </w:r>
      <w:r>
        <w:rPr>
          <w:rFonts w:ascii="Times New Roman" w:hAnsi="Times New Roman" w:eastAsia="Times New Roman" w:cs="Times New Roman"/>
          <w:sz w:val="20"/>
          <w:szCs w:val="20"/>
          <w:b/>
          <w:bCs/>
          <w:spacing w:val="10"/>
        </w:rPr>
        <w:t xml:space="preserve">  </w:t>
      </w:r>
      <w:r>
        <w:rPr>
          <w:rFonts w:ascii="Times New Roman" w:hAnsi="Times New Roman" w:eastAsia="Times New Roman" w:cs="Times New Roman"/>
          <w:sz w:val="20"/>
          <w:szCs w:val="20"/>
          <w:b/>
          <w:bCs/>
          <w:spacing w:val="-2"/>
        </w:rPr>
        <w:t>16423—2020</w:t>
      </w:r>
    </w:p>
    <w:p>
      <w:pPr>
        <w:spacing w:line="257" w:lineRule="auto"/>
        <w:rPr>
          <w:rFonts w:ascii="Arial"/>
          <w:sz w:val="21"/>
        </w:rPr>
      </w:pPr>
      <w:r/>
    </w:p>
    <w:p>
      <w:pPr>
        <w:pStyle w:val="BodyText"/>
        <w:spacing w:before="65" w:line="259" w:lineRule="auto"/>
        <w:rPr>
          <w:sz w:val="20"/>
          <w:szCs w:val="20"/>
        </w:rPr>
      </w:pPr>
      <w:r>
        <w:rPr>
          <w:rFonts w:ascii="Times New Roman" w:hAnsi="Times New Roman" w:eastAsia="Times New Roman" w:cs="Times New Roman"/>
          <w:sz w:val="20"/>
          <w:szCs w:val="20"/>
        </w:rPr>
        <w:t>7.1.2     </w:t>
      </w:r>
      <w:r>
        <w:rPr>
          <w:sz w:val="20"/>
          <w:szCs w:val="20"/>
        </w:rPr>
        <w:t>冲采致密岩土并进行底部掏槽时，台阶高度应不超</w:t>
      </w:r>
      <w:r>
        <w:rPr>
          <w:sz w:val="20"/>
          <w:szCs w:val="20"/>
          <w:spacing w:val="-1"/>
        </w:rPr>
        <w:t>过10</w:t>
      </w:r>
      <w:r>
        <w:rPr>
          <w:sz w:val="20"/>
          <w:szCs w:val="20"/>
          <w:spacing w:val="-50"/>
        </w:rPr>
        <w:t xml:space="preserve"> </w:t>
      </w:r>
      <w:r>
        <w:rPr>
          <w:rFonts w:ascii="Times New Roman" w:hAnsi="Times New Roman" w:eastAsia="Times New Roman" w:cs="Times New Roman"/>
          <w:sz w:val="20"/>
          <w:szCs w:val="20"/>
          <w:spacing w:val="-1"/>
        </w:rPr>
        <w:t>m; </w:t>
      </w:r>
      <w:r>
        <w:rPr>
          <w:sz w:val="20"/>
          <w:szCs w:val="20"/>
          <w:spacing w:val="-1"/>
        </w:rPr>
        <w:t>分段逆向冲采除外。采用水力掘沟、</w:t>
      </w:r>
      <w:r>
        <w:rPr>
          <w:sz w:val="20"/>
          <w:szCs w:val="20"/>
        </w:rPr>
        <w:t xml:space="preserve"> </w:t>
      </w:r>
      <w:r>
        <w:rPr>
          <w:sz w:val="20"/>
          <w:szCs w:val="20"/>
          <w:spacing w:val="-2"/>
        </w:rPr>
        <w:t>明槽运矿时，掘沟或者明槽的宽度应不小于台阶高度的1.5倍。</w:t>
      </w:r>
    </w:p>
    <w:p>
      <w:pPr>
        <w:pStyle w:val="BodyText"/>
        <w:ind w:right="71"/>
        <w:spacing w:before="52" w:line="252" w:lineRule="auto"/>
        <w:rPr>
          <w:sz w:val="20"/>
          <w:szCs w:val="20"/>
        </w:rPr>
      </w:pPr>
      <w:r>
        <w:rPr>
          <w:sz w:val="20"/>
          <w:szCs w:val="20"/>
          <w:spacing w:val="-5"/>
        </w:rPr>
        <w:t>7.1.3  开采倾角30°以上、底板平滑的山坡砂矿，不应逆向冲采。冲采溶洞中的沉积砂矿时，应及时处</w:t>
      </w:r>
      <w:r>
        <w:rPr>
          <w:sz w:val="20"/>
          <w:szCs w:val="20"/>
          <w:spacing w:val="17"/>
        </w:rPr>
        <w:t xml:space="preserve"> </w:t>
      </w:r>
      <w:r>
        <w:rPr>
          <w:sz w:val="20"/>
          <w:szCs w:val="20"/>
          <w:spacing w:val="-3"/>
        </w:rPr>
        <w:t>理溶洞边缘上的浮石。台阶坡面上有大块浮石时，不应正面冲采。</w:t>
      </w:r>
    </w:p>
    <w:p>
      <w:pPr>
        <w:pStyle w:val="BodyText"/>
        <w:ind w:right="70"/>
        <w:spacing w:before="52" w:line="245" w:lineRule="auto"/>
        <w:rPr>
          <w:sz w:val="20"/>
          <w:szCs w:val="20"/>
        </w:rPr>
      </w:pPr>
      <w:r>
        <w:rPr>
          <w:sz w:val="20"/>
          <w:szCs w:val="20"/>
          <w:spacing w:val="-5"/>
        </w:rPr>
        <w:t>7.1.4  冲采溶洞中的沉积砂矿前，应查明周边溶洞分布状况，分析溶洞的稳定性，对不稳固的溶洞采取</w:t>
      </w:r>
      <w:r>
        <w:rPr>
          <w:sz w:val="20"/>
          <w:szCs w:val="20"/>
          <w:spacing w:val="13"/>
        </w:rPr>
        <w:t xml:space="preserve"> </w:t>
      </w:r>
      <w:r>
        <w:rPr>
          <w:sz w:val="20"/>
          <w:szCs w:val="20"/>
          <w:spacing w:val="-2"/>
        </w:rPr>
        <w:t>处理措施。</w:t>
      </w:r>
    </w:p>
    <w:p>
      <w:pPr>
        <w:pStyle w:val="BodyText"/>
        <w:ind w:right="20"/>
        <w:spacing w:before="78" w:line="258" w:lineRule="auto"/>
        <w:rPr>
          <w:sz w:val="20"/>
          <w:szCs w:val="20"/>
        </w:rPr>
      </w:pPr>
      <w:r>
        <w:rPr>
          <w:sz w:val="20"/>
          <w:szCs w:val="20"/>
          <w:spacing w:val="-5"/>
        </w:rPr>
        <w:t>7.1.5</w:t>
      </w:r>
      <w:r>
        <w:rPr>
          <w:sz w:val="20"/>
          <w:szCs w:val="20"/>
          <w:spacing w:val="89"/>
        </w:rPr>
        <w:t xml:space="preserve"> </w:t>
      </w:r>
      <w:r>
        <w:rPr>
          <w:sz w:val="20"/>
          <w:szCs w:val="20"/>
          <w:spacing w:val="-5"/>
        </w:rPr>
        <w:t>水枪正在作业的冲采工作面，人员不应靠近边坡。水枪停止作业时，应经过检查</w:t>
      </w:r>
      <w:r>
        <w:rPr>
          <w:sz w:val="20"/>
          <w:szCs w:val="20"/>
          <w:spacing w:val="-6"/>
        </w:rPr>
        <w:t>确认安全，方可</w:t>
      </w:r>
      <w:r>
        <w:rPr>
          <w:sz w:val="20"/>
          <w:szCs w:val="20"/>
        </w:rPr>
        <w:t xml:space="preserve"> </w:t>
      </w:r>
      <w:r>
        <w:rPr>
          <w:sz w:val="20"/>
          <w:szCs w:val="20"/>
          <w:spacing w:val="-2"/>
        </w:rPr>
        <w:t>进入冲采工作面，但不应进入坡底线附近。水枪开动时，任何人员均不应在冲采范围内进行其他工作。</w:t>
      </w:r>
      <w:r>
        <w:rPr>
          <w:sz w:val="20"/>
          <w:szCs w:val="20"/>
          <w:spacing w:val="9"/>
        </w:rPr>
        <w:t xml:space="preserve"> </w:t>
      </w:r>
      <w:r>
        <w:rPr>
          <w:sz w:val="20"/>
          <w:szCs w:val="20"/>
          <w:spacing w:val="-6"/>
        </w:rPr>
        <w:t>水枪突然停水，在关闭水源开关以前，任何</w:t>
      </w:r>
      <w:r>
        <w:rPr>
          <w:sz w:val="20"/>
          <w:szCs w:val="20"/>
          <w:spacing w:val="-7"/>
        </w:rPr>
        <w:t>人员均不应进入冲采工作面。</w:t>
      </w:r>
    </w:p>
    <w:p>
      <w:pPr>
        <w:pStyle w:val="BodyText"/>
        <w:ind w:right="67"/>
        <w:spacing w:before="62" w:line="252" w:lineRule="auto"/>
        <w:rPr>
          <w:sz w:val="20"/>
          <w:szCs w:val="20"/>
        </w:rPr>
      </w:pPr>
      <w:r>
        <w:rPr>
          <w:sz w:val="20"/>
          <w:szCs w:val="20"/>
          <w:spacing w:val="-2"/>
        </w:rPr>
        <w:t>7.1.6  一个台阶同时有两台水枪作业时，</w:t>
      </w:r>
      <w:r>
        <w:rPr>
          <w:sz w:val="20"/>
          <w:szCs w:val="20"/>
          <w:spacing w:val="-3"/>
        </w:rPr>
        <w:t>对向冲采时相互距离应不小于水枪有效射程的2.5倍；平行冲</w:t>
      </w:r>
      <w:r>
        <w:rPr>
          <w:sz w:val="20"/>
          <w:szCs w:val="20"/>
        </w:rPr>
        <w:t xml:space="preserve"> </w:t>
      </w:r>
      <w:r>
        <w:rPr>
          <w:sz w:val="20"/>
          <w:szCs w:val="20"/>
          <w:spacing w:val="-1"/>
        </w:rPr>
        <w:t>采时相互距离应不小于水枪有效射程的1.5倍。上、下两个台阶同时开采时，上部台阶作业面应超</w:t>
      </w:r>
      <w:r>
        <w:rPr>
          <w:sz w:val="20"/>
          <w:szCs w:val="20"/>
          <w:spacing w:val="-2"/>
        </w:rPr>
        <w:t>前下</w:t>
      </w:r>
      <w:r>
        <w:rPr>
          <w:sz w:val="20"/>
          <w:szCs w:val="20"/>
        </w:rPr>
        <w:t xml:space="preserve"> </w:t>
      </w:r>
      <w:r>
        <w:rPr>
          <w:sz w:val="20"/>
          <w:szCs w:val="20"/>
          <w:spacing w:val="4"/>
        </w:rPr>
        <w:t>部台阶作业面30</w:t>
      </w:r>
      <w:r>
        <w:rPr>
          <w:sz w:val="20"/>
          <w:szCs w:val="20"/>
          <w:spacing w:val="-51"/>
        </w:rPr>
        <w:t xml:space="preserve"> </w:t>
      </w:r>
      <w:r>
        <w:rPr>
          <w:rFonts w:ascii="Times New Roman" w:hAnsi="Times New Roman" w:eastAsia="Times New Roman" w:cs="Times New Roman"/>
          <w:sz w:val="20"/>
          <w:szCs w:val="20"/>
          <w:spacing w:val="4"/>
        </w:rPr>
        <w:t>m</w:t>
      </w:r>
      <w:r>
        <w:rPr>
          <w:rFonts w:ascii="Times New Roman" w:hAnsi="Times New Roman" w:eastAsia="Times New Roman" w:cs="Times New Roman"/>
          <w:sz w:val="20"/>
          <w:szCs w:val="20"/>
          <w:spacing w:val="26"/>
        </w:rPr>
        <w:t xml:space="preserve"> </w:t>
      </w:r>
      <w:r>
        <w:rPr>
          <w:sz w:val="20"/>
          <w:szCs w:val="20"/>
          <w:spacing w:val="4"/>
        </w:rPr>
        <w:t>以上。</w:t>
      </w:r>
    </w:p>
    <w:p>
      <w:pPr>
        <w:pStyle w:val="BodyText"/>
        <w:ind w:right="89"/>
        <w:spacing w:before="83" w:line="252" w:lineRule="auto"/>
        <w:rPr>
          <w:sz w:val="20"/>
          <w:szCs w:val="20"/>
        </w:rPr>
      </w:pPr>
      <w:r>
        <w:rPr>
          <w:sz w:val="20"/>
          <w:szCs w:val="20"/>
          <w:spacing w:val="-3"/>
        </w:rPr>
        <w:t>7.1.7</w:t>
      </w:r>
      <w:r>
        <w:rPr>
          <w:sz w:val="20"/>
          <w:szCs w:val="20"/>
          <w:spacing w:val="89"/>
        </w:rPr>
        <w:t xml:space="preserve"> </w:t>
      </w:r>
      <w:r>
        <w:rPr>
          <w:sz w:val="20"/>
          <w:szCs w:val="20"/>
          <w:spacing w:val="-3"/>
        </w:rPr>
        <w:t>矿浆池上部的砂泵，应设稳固的操作</w:t>
      </w:r>
      <w:r>
        <w:rPr>
          <w:sz w:val="20"/>
          <w:szCs w:val="20"/>
          <w:spacing w:val="-4"/>
        </w:rPr>
        <w:t>平台和带扶手的梯子，平台宽度应不小于0.8</w:t>
      </w:r>
      <w:r>
        <w:rPr>
          <w:sz w:val="20"/>
          <w:szCs w:val="20"/>
          <w:spacing w:val="-41"/>
        </w:rPr>
        <w:t xml:space="preserve"> </w:t>
      </w:r>
      <w:r>
        <w:rPr>
          <w:sz w:val="20"/>
          <w:szCs w:val="20"/>
          <w:spacing w:val="-4"/>
        </w:rPr>
        <w:t>m。</w:t>
      </w:r>
      <w:r>
        <w:rPr>
          <w:sz w:val="20"/>
          <w:szCs w:val="20"/>
          <w:spacing w:val="-28"/>
        </w:rPr>
        <w:t xml:space="preserve"> </w:t>
      </w:r>
      <w:r>
        <w:rPr>
          <w:sz w:val="20"/>
          <w:szCs w:val="20"/>
          <w:spacing w:val="-4"/>
        </w:rPr>
        <w:t>上面有行</w:t>
      </w:r>
      <w:r>
        <w:rPr>
          <w:sz w:val="20"/>
          <w:szCs w:val="20"/>
        </w:rPr>
        <w:t xml:space="preserve"> </w:t>
      </w:r>
      <w:r>
        <w:rPr>
          <w:sz w:val="20"/>
          <w:szCs w:val="20"/>
          <w:spacing w:val="-3"/>
        </w:rPr>
        <w:t>人的运矿沟槽，沟槽上应设盖板或金属网。深度超过2m 的沟槽</w:t>
      </w:r>
      <w:r>
        <w:rPr>
          <w:sz w:val="20"/>
          <w:szCs w:val="20"/>
          <w:spacing w:val="-4"/>
        </w:rPr>
        <w:t>，应设明显标志，并禁止人员靠近。</w:t>
      </w:r>
    </w:p>
    <w:p>
      <w:pPr>
        <w:pStyle w:val="BodyText"/>
        <w:spacing w:before="64" w:line="219" w:lineRule="auto"/>
        <w:rPr>
          <w:sz w:val="20"/>
          <w:szCs w:val="20"/>
        </w:rPr>
      </w:pPr>
      <w:r>
        <w:rPr>
          <w:sz w:val="20"/>
          <w:szCs w:val="20"/>
          <w:spacing w:val="-2"/>
        </w:rPr>
        <w:t>7.1.8  敷设有管道或渡槽的栈桥，应设</w:t>
      </w:r>
      <w:r>
        <w:rPr>
          <w:sz w:val="20"/>
          <w:szCs w:val="20"/>
          <w:spacing w:val="-3"/>
        </w:rPr>
        <w:t>宽度不小于0.8</w:t>
      </w:r>
      <w:r>
        <w:rPr>
          <w:sz w:val="20"/>
          <w:szCs w:val="20"/>
          <w:spacing w:val="-41"/>
        </w:rPr>
        <w:t xml:space="preserve"> </w:t>
      </w:r>
      <w:r>
        <w:rPr>
          <w:sz w:val="20"/>
          <w:szCs w:val="20"/>
          <w:spacing w:val="-3"/>
        </w:rPr>
        <w:t>m 的人行通道和梯子。</w:t>
      </w:r>
    </w:p>
    <w:p>
      <w:pPr>
        <w:pStyle w:val="BodyText"/>
        <w:spacing w:before="81" w:line="219" w:lineRule="auto"/>
        <w:rPr>
          <w:sz w:val="20"/>
          <w:szCs w:val="20"/>
        </w:rPr>
      </w:pPr>
      <w:r>
        <w:rPr>
          <w:sz w:val="20"/>
          <w:szCs w:val="20"/>
          <w:spacing w:val="-8"/>
        </w:rPr>
        <w:t>7.1.9  供配电线路，应符合下列要求：</w:t>
      </w:r>
    </w:p>
    <w:p>
      <w:pPr>
        <w:pStyle w:val="BodyText"/>
        <w:ind w:left="410" w:right="170"/>
        <w:spacing w:before="53" w:line="268" w:lineRule="auto"/>
        <w:tabs>
          <w:tab w:val="left" w:pos="840"/>
        </w:tabs>
        <w:rPr>
          <w:sz w:val="20"/>
          <w:szCs w:val="20"/>
        </w:rPr>
      </w:pPr>
      <w:r>
        <w:rPr>
          <w:sz w:val="20"/>
          <w:szCs w:val="20"/>
          <w:u w:val="single" w:color="auto"/>
        </w:rPr>
        <w:tab/>
      </w:r>
      <w:r>
        <w:rPr>
          <w:sz w:val="20"/>
          <w:szCs w:val="20"/>
          <w:spacing w:val="-66"/>
        </w:rPr>
        <w:t xml:space="preserve"> </w:t>
      </w:r>
      <w:r>
        <w:rPr>
          <w:sz w:val="20"/>
          <w:szCs w:val="20"/>
          <w:spacing w:val="-5"/>
        </w:rPr>
        <w:t>固定输电线路，不应设在采掘作业区内，其与作业水枪间的距离，应不小于水枪射程的2倍；</w:t>
      </w:r>
      <w:r>
        <w:rPr>
          <w:sz w:val="20"/>
          <w:szCs w:val="20"/>
        </w:rPr>
        <w:t xml:space="preserve"> </w:t>
      </w:r>
      <w:r>
        <w:rPr>
          <w:sz w:val="20"/>
          <w:szCs w:val="20"/>
          <w:spacing w:val="1"/>
        </w:rPr>
        <w:t>—采场内的移动电缆，不应从水枪射程范围</w:t>
      </w:r>
      <w:r>
        <w:rPr>
          <w:sz w:val="20"/>
          <w:szCs w:val="20"/>
        </w:rPr>
        <w:t>内通过，并应保证绝缘良好；</w:t>
      </w:r>
    </w:p>
    <w:p>
      <w:pPr>
        <w:pStyle w:val="BodyText"/>
        <w:ind w:left="410"/>
        <w:spacing w:before="1" w:line="219" w:lineRule="auto"/>
        <w:rPr>
          <w:sz w:val="20"/>
          <w:szCs w:val="20"/>
        </w:rPr>
      </w:pPr>
      <w:r>
        <w:rPr>
          <w:sz w:val="20"/>
          <w:szCs w:val="20"/>
          <w:spacing w:val="1"/>
        </w:rPr>
        <w:t>——电气线路应有良好的防雷设施。</w:t>
      </w:r>
    </w:p>
    <w:p>
      <w:pPr>
        <w:pStyle w:val="BodyText"/>
        <w:spacing w:before="92" w:line="219" w:lineRule="auto"/>
        <w:rPr>
          <w:sz w:val="20"/>
          <w:szCs w:val="20"/>
        </w:rPr>
      </w:pPr>
      <w:r>
        <w:rPr>
          <w:sz w:val="20"/>
          <w:szCs w:val="20"/>
          <w:spacing w:val="-2"/>
        </w:rPr>
        <w:t>7.1.10  泥浆管道至裸露输电线和通信线路的距离，应不小于电杆高度的1.5倍。</w:t>
      </w:r>
    </w:p>
    <w:p>
      <w:pPr>
        <w:pStyle w:val="BodyText"/>
        <w:ind w:left="2"/>
        <w:spacing w:before="189" w:line="219" w:lineRule="auto"/>
        <w:outlineLvl w:val="1"/>
        <w:rPr>
          <w:sz w:val="20"/>
          <w:szCs w:val="20"/>
        </w:rPr>
      </w:pPr>
      <w:bookmarkStart w:name="bookmark34" w:id="56"/>
      <w:bookmarkEnd w:id="56"/>
      <w:r>
        <w:rPr>
          <w:sz w:val="20"/>
          <w:szCs w:val="20"/>
          <w:b/>
          <w:bCs/>
          <w:spacing w:val="-7"/>
        </w:rPr>
        <w:t>7.2</w:t>
      </w:r>
      <w:r>
        <w:rPr>
          <w:sz w:val="20"/>
          <w:szCs w:val="20"/>
          <w:spacing w:val="-7"/>
        </w:rPr>
        <w:t xml:space="preserve">  </w:t>
      </w:r>
      <w:r>
        <w:rPr>
          <w:sz w:val="20"/>
          <w:szCs w:val="20"/>
          <w:b/>
          <w:bCs/>
          <w:spacing w:val="-7"/>
        </w:rPr>
        <w:t>挖掘船开采</w:t>
      </w:r>
    </w:p>
    <w:p>
      <w:pPr>
        <w:pStyle w:val="BodyText"/>
        <w:ind w:right="65"/>
        <w:spacing w:before="226" w:line="259" w:lineRule="auto"/>
        <w:rPr>
          <w:sz w:val="20"/>
          <w:szCs w:val="20"/>
        </w:rPr>
      </w:pPr>
      <w:r>
        <w:rPr>
          <w:rFonts w:ascii="Times New Roman" w:hAnsi="Times New Roman" w:eastAsia="Times New Roman" w:cs="Times New Roman"/>
          <w:sz w:val="20"/>
          <w:szCs w:val="20"/>
          <w:spacing w:val="-6"/>
        </w:rPr>
        <w:t>7.2.1     </w:t>
      </w:r>
      <w:r>
        <w:rPr>
          <w:sz w:val="20"/>
          <w:szCs w:val="20"/>
          <w:spacing w:val="-6"/>
        </w:rPr>
        <w:t>采、选船基坑开挖的深度，应大于船的吃水深度0.8</w:t>
      </w:r>
      <w:r>
        <w:rPr>
          <w:rFonts w:ascii="Times New Roman" w:hAnsi="Times New Roman" w:eastAsia="Times New Roman" w:cs="Times New Roman"/>
          <w:sz w:val="20"/>
          <w:szCs w:val="20"/>
          <w:spacing w:val="-6"/>
        </w:rPr>
        <w:t>m</w:t>
      </w:r>
      <w:r>
        <w:rPr>
          <w:rFonts w:ascii="Times New Roman" w:hAnsi="Times New Roman" w:eastAsia="Times New Roman" w:cs="Times New Roman"/>
          <w:sz w:val="20"/>
          <w:szCs w:val="20"/>
          <w:spacing w:val="42"/>
        </w:rPr>
        <w:t xml:space="preserve"> </w:t>
      </w:r>
      <w:r>
        <w:rPr>
          <w:sz w:val="20"/>
          <w:szCs w:val="20"/>
          <w:spacing w:val="-6"/>
        </w:rPr>
        <w:t>以上；采、选船的吃水深度超过设计规定的</w:t>
      </w:r>
      <w:r>
        <w:rPr>
          <w:sz w:val="20"/>
          <w:szCs w:val="20"/>
        </w:rPr>
        <w:t xml:space="preserve"> </w:t>
      </w:r>
      <w:r>
        <w:rPr>
          <w:sz w:val="20"/>
          <w:szCs w:val="20"/>
          <w:spacing w:val="-7"/>
        </w:rPr>
        <w:t>吃水深度时，应及时查找原因，排除安全隐患；采区实际水深低于船的吃水深度时，</w:t>
      </w:r>
      <w:r>
        <w:rPr>
          <w:sz w:val="20"/>
          <w:szCs w:val="20"/>
          <w:spacing w:val="-8"/>
        </w:rPr>
        <w:t>应停止作业；开采工</w:t>
      </w:r>
      <w:r>
        <w:rPr>
          <w:sz w:val="20"/>
          <w:szCs w:val="20"/>
        </w:rPr>
        <w:t xml:space="preserve"> </w:t>
      </w:r>
      <w:r>
        <w:rPr>
          <w:sz w:val="20"/>
          <w:szCs w:val="20"/>
        </w:rPr>
        <w:t>作面水上边坡高度大于3</w:t>
      </w:r>
      <w:r>
        <w:rPr>
          <w:sz w:val="20"/>
          <w:szCs w:val="20"/>
          <w:spacing w:val="-41"/>
        </w:rPr>
        <w:t xml:space="preserve"> </w:t>
      </w:r>
      <w:r>
        <w:rPr>
          <w:sz w:val="20"/>
          <w:szCs w:val="20"/>
        </w:rPr>
        <w:t>m,</w:t>
      </w:r>
      <w:r>
        <w:rPr>
          <w:sz w:val="20"/>
          <w:szCs w:val="20"/>
          <w:spacing w:val="-27"/>
        </w:rPr>
        <w:t xml:space="preserve"> </w:t>
      </w:r>
      <w:r>
        <w:rPr>
          <w:sz w:val="20"/>
          <w:szCs w:val="20"/>
        </w:rPr>
        <w:t>边坡角大于矿岩自然安息角时，应用水枪及时处理边坡。</w:t>
      </w:r>
    </w:p>
    <w:p>
      <w:pPr>
        <w:pStyle w:val="BodyText"/>
        <w:ind w:right="70"/>
        <w:spacing w:before="69" w:line="252" w:lineRule="auto"/>
        <w:rPr>
          <w:sz w:val="20"/>
          <w:szCs w:val="20"/>
        </w:rPr>
      </w:pPr>
      <w:r>
        <w:rPr>
          <w:sz w:val="20"/>
          <w:szCs w:val="20"/>
          <w:spacing w:val="-5"/>
        </w:rPr>
        <w:t>7.2.2  采、选船上机械设备的转动部位应安装可拆卸的护栏；甲板、桥板、梯子及操作平台外侧应安装</w:t>
      </w:r>
      <w:r>
        <w:rPr>
          <w:sz w:val="20"/>
          <w:szCs w:val="20"/>
          <w:spacing w:val="13"/>
        </w:rPr>
        <w:t xml:space="preserve"> </w:t>
      </w:r>
      <w:r>
        <w:rPr>
          <w:sz w:val="20"/>
          <w:szCs w:val="20"/>
          <w:spacing w:val="-8"/>
        </w:rPr>
        <w:t>扶手；采、选船的浮箱应设平时密封紧锁的渗水观察孔。</w:t>
      </w:r>
    </w:p>
    <w:p>
      <w:pPr>
        <w:pStyle w:val="BodyText"/>
        <w:spacing w:before="63" w:line="219" w:lineRule="auto"/>
        <w:rPr>
          <w:sz w:val="20"/>
          <w:szCs w:val="20"/>
        </w:rPr>
      </w:pPr>
      <w:r>
        <w:rPr>
          <w:sz w:val="20"/>
          <w:szCs w:val="20"/>
          <w:spacing w:val="-5"/>
        </w:rPr>
        <w:t>7.2.3  采、选船的牵引绳应定期检查，达到6.4.7规定的</w:t>
      </w:r>
      <w:r>
        <w:rPr>
          <w:sz w:val="20"/>
          <w:szCs w:val="20"/>
          <w:spacing w:val="-6"/>
        </w:rPr>
        <w:t>缠绕式提升钢丝绳更换标准时，应及时更换。</w:t>
      </w:r>
    </w:p>
    <w:p>
      <w:pPr>
        <w:pStyle w:val="BodyText"/>
        <w:spacing w:before="64" w:line="219" w:lineRule="auto"/>
        <w:rPr>
          <w:sz w:val="20"/>
          <w:szCs w:val="20"/>
        </w:rPr>
      </w:pPr>
      <w:r>
        <w:rPr>
          <w:sz w:val="20"/>
          <w:szCs w:val="20"/>
          <w:spacing w:val="-3"/>
        </w:rPr>
        <w:t>7.2.4  挖掘作业期间，在挖掘船的首绳和边绳的岸上设置区内</w:t>
      </w:r>
      <w:r>
        <w:rPr>
          <w:sz w:val="20"/>
          <w:szCs w:val="20"/>
          <w:spacing w:val="-4"/>
        </w:rPr>
        <w:t>不应进行其他作业。</w:t>
      </w:r>
    </w:p>
    <w:p>
      <w:pPr>
        <w:pStyle w:val="BodyText"/>
        <w:ind w:right="58"/>
        <w:spacing w:before="58" w:line="250" w:lineRule="auto"/>
        <w:rPr>
          <w:sz w:val="20"/>
          <w:szCs w:val="20"/>
        </w:rPr>
      </w:pPr>
      <w:r>
        <w:rPr>
          <w:rFonts w:ascii="Times New Roman" w:hAnsi="Times New Roman" w:eastAsia="Times New Roman" w:cs="Times New Roman"/>
          <w:sz w:val="20"/>
          <w:szCs w:val="20"/>
          <w:spacing w:val="1"/>
        </w:rPr>
        <w:t>7.2.5     </w:t>
      </w:r>
      <w:r>
        <w:rPr>
          <w:sz w:val="20"/>
          <w:szCs w:val="20"/>
          <w:spacing w:val="1"/>
        </w:rPr>
        <w:t>挖掘船工作时干舷高不小于0.2</w:t>
      </w:r>
      <w:r>
        <w:rPr>
          <w:rFonts w:ascii="Times New Roman" w:hAnsi="Times New Roman" w:eastAsia="Times New Roman" w:cs="Times New Roman"/>
          <w:sz w:val="20"/>
          <w:szCs w:val="20"/>
          <w:spacing w:val="1"/>
        </w:rPr>
        <w:t>m; </w:t>
      </w:r>
      <w:r>
        <w:rPr>
          <w:sz w:val="20"/>
          <w:szCs w:val="20"/>
          <w:spacing w:val="1"/>
        </w:rPr>
        <w:t>过河时，河面标高与采池水面标高之差不大于0.</w:t>
      </w:r>
      <w:r>
        <w:rPr>
          <w:sz w:val="20"/>
          <w:szCs w:val="20"/>
        </w:rPr>
        <w:t>5</w:t>
      </w:r>
      <w:r>
        <w:rPr>
          <w:sz w:val="20"/>
          <w:szCs w:val="20"/>
          <w:spacing w:val="-42"/>
        </w:rPr>
        <w:t xml:space="preserve"> </w:t>
      </w:r>
      <w:r>
        <w:rPr>
          <w:rFonts w:ascii="Times New Roman" w:hAnsi="Times New Roman" w:eastAsia="Times New Roman" w:cs="Times New Roman"/>
          <w:sz w:val="20"/>
          <w:szCs w:val="20"/>
        </w:rPr>
        <w:t>m; </w:t>
      </w:r>
      <w:r>
        <w:rPr>
          <w:sz w:val="20"/>
          <w:szCs w:val="20"/>
        </w:rPr>
        <w:t>过河段 </w:t>
      </w:r>
      <w:r>
        <w:rPr>
          <w:sz w:val="20"/>
          <w:szCs w:val="20"/>
          <w:spacing w:val="1"/>
        </w:rPr>
        <w:t>水位低于安全水位时应筑坝提高水位。</w:t>
      </w:r>
    </w:p>
    <w:p>
      <w:pPr>
        <w:pStyle w:val="BodyText"/>
        <w:ind w:right="73"/>
        <w:spacing w:before="61" w:line="254" w:lineRule="auto"/>
        <w:rPr>
          <w:sz w:val="20"/>
          <w:szCs w:val="20"/>
        </w:rPr>
      </w:pPr>
      <w:r>
        <w:rPr>
          <w:sz w:val="20"/>
          <w:szCs w:val="20"/>
          <w:spacing w:val="5"/>
        </w:rPr>
        <w:t>7.2.6</w:t>
      </w:r>
      <w:r>
        <w:rPr>
          <w:sz w:val="20"/>
          <w:szCs w:val="20"/>
          <w:spacing w:val="90"/>
        </w:rPr>
        <w:t xml:space="preserve"> </w:t>
      </w:r>
      <w:r>
        <w:rPr>
          <w:sz w:val="20"/>
          <w:szCs w:val="20"/>
          <w:spacing w:val="5"/>
        </w:rPr>
        <w:t>地表建(构)筑物到采池边的距离不小于30</w:t>
      </w:r>
      <w:r>
        <w:rPr>
          <w:sz w:val="20"/>
          <w:szCs w:val="20"/>
          <w:spacing w:val="-50"/>
        </w:rPr>
        <w:t xml:space="preserve"> </w:t>
      </w:r>
      <w:r>
        <w:rPr>
          <w:sz w:val="20"/>
          <w:szCs w:val="20"/>
          <w:spacing w:val="5"/>
        </w:rPr>
        <w:t>m;</w:t>
      </w:r>
      <w:r>
        <w:rPr>
          <w:sz w:val="20"/>
          <w:szCs w:val="20"/>
          <w:spacing w:val="-28"/>
        </w:rPr>
        <w:t xml:space="preserve"> </w:t>
      </w:r>
      <w:r>
        <w:rPr>
          <w:sz w:val="20"/>
          <w:szCs w:val="20"/>
          <w:spacing w:val="5"/>
        </w:rPr>
        <w:t>设备到采</w:t>
      </w:r>
      <w:r>
        <w:rPr>
          <w:sz w:val="20"/>
          <w:szCs w:val="20"/>
          <w:spacing w:val="4"/>
        </w:rPr>
        <w:t>池边的距离不小于5</w:t>
      </w:r>
      <w:r>
        <w:rPr>
          <w:sz w:val="20"/>
          <w:szCs w:val="20"/>
          <w:spacing w:val="-42"/>
        </w:rPr>
        <w:t xml:space="preserve"> </w:t>
      </w:r>
      <w:r>
        <w:rPr>
          <w:sz w:val="20"/>
          <w:szCs w:val="20"/>
          <w:spacing w:val="4"/>
        </w:rPr>
        <w:t>m;</w:t>
      </w:r>
      <w:r>
        <w:rPr>
          <w:sz w:val="20"/>
          <w:szCs w:val="20"/>
          <w:spacing w:val="-27"/>
        </w:rPr>
        <w:t xml:space="preserve"> </w:t>
      </w:r>
      <w:r>
        <w:rPr>
          <w:sz w:val="20"/>
          <w:szCs w:val="20"/>
          <w:spacing w:val="4"/>
        </w:rPr>
        <w:t>人员到采池边</w:t>
      </w:r>
      <w:r>
        <w:rPr>
          <w:sz w:val="20"/>
          <w:szCs w:val="20"/>
        </w:rPr>
        <w:t xml:space="preserve"> </w:t>
      </w:r>
      <w:r>
        <w:rPr>
          <w:sz w:val="20"/>
          <w:szCs w:val="20"/>
          <w:spacing w:val="13"/>
        </w:rPr>
        <w:t>的距离不小于2</w:t>
      </w:r>
      <w:r>
        <w:rPr>
          <w:rFonts w:ascii="Times New Roman" w:hAnsi="Times New Roman" w:eastAsia="Times New Roman" w:cs="Times New Roman"/>
          <w:sz w:val="20"/>
          <w:szCs w:val="20"/>
          <w:spacing w:val="13"/>
        </w:rPr>
        <w:t>m</w:t>
      </w:r>
      <w:r>
        <w:rPr>
          <w:sz w:val="20"/>
          <w:szCs w:val="20"/>
          <w:spacing w:val="13"/>
        </w:rPr>
        <w:t>。</w:t>
      </w:r>
    </w:p>
    <w:p>
      <w:pPr>
        <w:pStyle w:val="BodyText"/>
        <w:spacing w:before="72" w:line="219" w:lineRule="auto"/>
        <w:rPr>
          <w:sz w:val="20"/>
          <w:szCs w:val="20"/>
        </w:rPr>
      </w:pPr>
      <w:r>
        <w:rPr>
          <w:sz w:val="20"/>
          <w:szCs w:val="20"/>
          <w:spacing w:val="-4"/>
        </w:rPr>
        <w:t>7.2.7  挖掘船作业时，人员和船只不应在其回转半径范围内停留或经过。</w:t>
      </w:r>
    </w:p>
    <w:p>
      <w:pPr>
        <w:pStyle w:val="BodyText"/>
        <w:spacing w:before="62" w:line="219" w:lineRule="auto"/>
        <w:rPr>
          <w:sz w:val="20"/>
          <w:szCs w:val="20"/>
        </w:rPr>
      </w:pPr>
      <w:r>
        <w:rPr>
          <w:sz w:val="20"/>
          <w:szCs w:val="20"/>
          <w:spacing w:val="-8"/>
        </w:rPr>
        <w:t>7.2.8</w:t>
      </w:r>
      <w:r>
        <w:rPr>
          <w:sz w:val="20"/>
          <w:szCs w:val="20"/>
          <w:spacing w:val="92"/>
        </w:rPr>
        <w:t xml:space="preserve"> </w:t>
      </w:r>
      <w:r>
        <w:rPr>
          <w:sz w:val="20"/>
          <w:szCs w:val="20"/>
          <w:spacing w:val="-8"/>
        </w:rPr>
        <w:t>在大风、大雾及洪水期间，行船和调船应有可靠的安全措施。</w:t>
      </w:r>
    </w:p>
    <w:p>
      <w:pPr>
        <w:pStyle w:val="BodyText"/>
        <w:ind w:right="51"/>
        <w:spacing w:before="53" w:line="248" w:lineRule="auto"/>
        <w:rPr>
          <w:sz w:val="20"/>
          <w:szCs w:val="20"/>
        </w:rPr>
      </w:pPr>
      <w:r>
        <w:rPr>
          <w:sz w:val="20"/>
          <w:szCs w:val="20"/>
          <w:spacing w:val="-8"/>
        </w:rPr>
        <w:t>7.2.9  动力电缆应保持绝缘良好；敷设在地表部分，应有警示标志；横穿道</w:t>
      </w:r>
      <w:r>
        <w:rPr>
          <w:sz w:val="20"/>
          <w:szCs w:val="20"/>
          <w:spacing w:val="-9"/>
        </w:rPr>
        <w:t>路时，应采取防护措施；水上</w:t>
      </w:r>
      <w:r>
        <w:rPr>
          <w:sz w:val="20"/>
          <w:szCs w:val="20"/>
        </w:rPr>
        <w:t xml:space="preserve"> </w:t>
      </w:r>
      <w:r>
        <w:rPr>
          <w:sz w:val="20"/>
          <w:szCs w:val="20"/>
          <w:spacing w:val="-1"/>
        </w:rPr>
        <w:t>部分应敷设在浮箱或木排上。</w:t>
      </w:r>
    </w:p>
    <w:p>
      <w:pPr>
        <w:pStyle w:val="BodyText"/>
        <w:spacing w:before="83" w:line="219" w:lineRule="auto"/>
        <w:rPr>
          <w:sz w:val="20"/>
          <w:szCs w:val="20"/>
        </w:rPr>
      </w:pPr>
      <w:r>
        <w:rPr>
          <w:sz w:val="20"/>
          <w:szCs w:val="20"/>
          <w:spacing w:val="-9"/>
        </w:rPr>
        <w:t>7.2.10  挖掘船上应设置水位警报、照明、信号、通信和</w:t>
      </w:r>
      <w:r>
        <w:rPr>
          <w:sz w:val="20"/>
          <w:szCs w:val="20"/>
          <w:spacing w:val="-10"/>
        </w:rPr>
        <w:t>救护设备。</w:t>
      </w:r>
    </w:p>
    <w:p>
      <w:pPr>
        <w:pStyle w:val="BodyText"/>
        <w:ind w:right="51"/>
        <w:spacing w:before="39" w:line="263" w:lineRule="auto"/>
        <w:rPr>
          <w:sz w:val="20"/>
          <w:szCs w:val="20"/>
        </w:rPr>
      </w:pPr>
      <w:r>
        <w:rPr>
          <w:sz w:val="20"/>
          <w:szCs w:val="20"/>
          <w:spacing w:val="-1"/>
        </w:rPr>
        <w:t>7.2.11  采场的主要进出口，应设置醒目的警示标志。距离采场边缘30</w:t>
      </w:r>
      <w:r>
        <w:rPr>
          <w:sz w:val="20"/>
          <w:szCs w:val="20"/>
          <w:spacing w:val="-35"/>
        </w:rPr>
        <w:t xml:space="preserve"> </w:t>
      </w:r>
      <w:r>
        <w:rPr>
          <w:sz w:val="20"/>
          <w:szCs w:val="20"/>
          <w:spacing w:val="-1"/>
        </w:rPr>
        <w:t>m,</w:t>
      </w:r>
      <w:r>
        <w:rPr>
          <w:sz w:val="20"/>
          <w:szCs w:val="20"/>
          <w:spacing w:val="-28"/>
        </w:rPr>
        <w:t xml:space="preserve"> </w:t>
      </w:r>
      <w:r>
        <w:rPr>
          <w:sz w:val="20"/>
          <w:szCs w:val="20"/>
          <w:spacing w:val="-1"/>
        </w:rPr>
        <w:t>应设安全防护线，其内不应</w:t>
      </w:r>
      <w:r>
        <w:rPr>
          <w:sz w:val="20"/>
          <w:szCs w:val="20"/>
        </w:rPr>
        <w:t xml:space="preserve"> </w:t>
      </w:r>
      <w:r>
        <w:rPr>
          <w:sz w:val="20"/>
          <w:szCs w:val="20"/>
          <w:spacing w:val="1"/>
        </w:rPr>
        <w:t>堆放任何杂物。进入采场的作业人员应穿戴救生器材。</w:t>
      </w:r>
    </w:p>
    <w:p>
      <w:pPr>
        <w:pStyle w:val="BodyText"/>
        <w:ind w:right="53"/>
        <w:spacing w:before="52" w:line="244" w:lineRule="auto"/>
        <w:rPr>
          <w:sz w:val="20"/>
          <w:szCs w:val="20"/>
        </w:rPr>
      </w:pPr>
      <w:r>
        <w:rPr>
          <w:rFonts w:ascii="Times New Roman" w:hAnsi="Times New Roman" w:eastAsia="Times New Roman" w:cs="Times New Roman"/>
          <w:sz w:val="20"/>
          <w:szCs w:val="20"/>
          <w:spacing w:val="-2"/>
        </w:rPr>
        <w:t>7.2.12     </w:t>
      </w:r>
      <w:r>
        <w:rPr>
          <w:sz w:val="20"/>
          <w:szCs w:val="20"/>
          <w:spacing w:val="-2"/>
        </w:rPr>
        <w:t>挖掘船船体距离采场边缘不小于20</w:t>
      </w:r>
      <w:r>
        <w:rPr>
          <w:sz w:val="20"/>
          <w:szCs w:val="20"/>
          <w:spacing w:val="-40"/>
        </w:rPr>
        <w:t xml:space="preserve"> </w:t>
      </w:r>
      <w:r>
        <w:rPr>
          <w:rFonts w:ascii="Times New Roman" w:hAnsi="Times New Roman" w:eastAsia="Times New Roman" w:cs="Times New Roman"/>
          <w:sz w:val="20"/>
          <w:szCs w:val="20"/>
          <w:spacing w:val="-2"/>
        </w:rPr>
        <w:t>m</w:t>
      </w:r>
      <w:r>
        <w:rPr>
          <w:rFonts w:ascii="Times New Roman" w:hAnsi="Times New Roman" w:eastAsia="Times New Roman" w:cs="Times New Roman"/>
          <w:sz w:val="20"/>
          <w:szCs w:val="20"/>
          <w:spacing w:val="-22"/>
        </w:rPr>
        <w:t xml:space="preserve"> </w:t>
      </w:r>
      <w:r>
        <w:rPr>
          <w:sz w:val="20"/>
          <w:szCs w:val="20"/>
          <w:spacing w:val="-2"/>
        </w:rPr>
        <w:t>。船体四周应用缆绳固定，防止飘浮、播摆、碰撞采</w:t>
      </w:r>
      <w:r>
        <w:rPr>
          <w:sz w:val="20"/>
          <w:szCs w:val="20"/>
          <w:spacing w:val="-3"/>
        </w:rPr>
        <w:t>场边</w:t>
      </w:r>
      <w:r>
        <w:rPr>
          <w:sz w:val="20"/>
          <w:szCs w:val="20"/>
        </w:rPr>
        <w:t xml:space="preserve"> </w:t>
      </w:r>
      <w:r>
        <w:rPr>
          <w:sz w:val="20"/>
          <w:szCs w:val="20"/>
          <w:spacing w:val="-9"/>
        </w:rPr>
        <w:t>坡面，产生滑坡事故。</w:t>
      </w:r>
    </w:p>
    <w:p>
      <w:pPr>
        <w:pStyle w:val="BodyText"/>
        <w:spacing w:before="70" w:line="212" w:lineRule="auto"/>
        <w:rPr>
          <w:sz w:val="20"/>
          <w:szCs w:val="20"/>
        </w:rPr>
      </w:pPr>
      <w:r>
        <w:rPr>
          <w:rFonts w:ascii="Times New Roman" w:hAnsi="Times New Roman" w:eastAsia="Times New Roman" w:cs="Times New Roman"/>
          <w:sz w:val="20"/>
          <w:szCs w:val="20"/>
        </w:rPr>
        <w:t>7.2.13     </w:t>
      </w:r>
      <w:r>
        <w:rPr>
          <w:sz w:val="20"/>
          <w:szCs w:val="20"/>
        </w:rPr>
        <w:t>采场边坡高度不大于10</w:t>
      </w:r>
      <w:r>
        <w:rPr>
          <w:rFonts w:ascii="Times New Roman" w:hAnsi="Times New Roman" w:eastAsia="Times New Roman" w:cs="Times New Roman"/>
          <w:sz w:val="20"/>
          <w:szCs w:val="20"/>
        </w:rPr>
        <w:t>m, </w:t>
      </w:r>
      <w:r>
        <w:rPr>
          <w:sz w:val="20"/>
          <w:szCs w:val="20"/>
        </w:rPr>
        <w:t>水上部分边坡角不大于40°,水下部分</w:t>
      </w:r>
      <w:r>
        <w:rPr>
          <w:sz w:val="20"/>
          <w:szCs w:val="20"/>
          <w:spacing w:val="-1"/>
        </w:rPr>
        <w:t>不大于30°。应定期对边坡进</w:t>
      </w:r>
    </w:p>
    <w:p>
      <w:pPr>
        <w:spacing w:line="212" w:lineRule="auto"/>
        <w:sectPr>
          <w:headerReference w:type="default" r:id="rId9"/>
          <w:footerReference w:type="default" r:id="rId194"/>
          <w:pgSz w:w="12060" w:h="16960"/>
          <w:pgMar w:top="400" w:right="1449" w:bottom="1689" w:left="1669" w:header="0" w:footer="1573" w:gutter="0"/>
        </w:sectPr>
        <w:rPr>
          <w:sz w:val="20"/>
          <w:szCs w:val="20"/>
        </w:rPr>
      </w:pPr>
    </w:p>
    <w:p>
      <w:pPr>
        <w:spacing w:line="280" w:lineRule="auto"/>
        <w:rPr>
          <w:rFonts w:ascii="Arial"/>
          <w:sz w:val="21"/>
        </w:rPr>
      </w:pPr>
      <w:r/>
    </w:p>
    <w:p>
      <w:pPr>
        <w:spacing w:line="280" w:lineRule="auto"/>
        <w:rPr>
          <w:rFonts w:ascii="Arial"/>
          <w:sz w:val="21"/>
        </w:rPr>
      </w:pPr>
      <w:r/>
    </w:p>
    <w:p>
      <w:pPr>
        <w:spacing w:line="281" w:lineRule="auto"/>
        <w:rPr>
          <w:rFonts w:ascii="Arial"/>
          <w:sz w:val="21"/>
        </w:rPr>
      </w:pPr>
      <w:r/>
    </w:p>
    <w:p>
      <w:pPr>
        <w:spacing w:line="281" w:lineRule="auto"/>
        <w:rPr>
          <w:rFonts w:ascii="Arial"/>
          <w:sz w:val="21"/>
        </w:rPr>
      </w:pPr>
      <w:r/>
    </w:p>
    <w:p>
      <w:pPr>
        <w:spacing w:line="281" w:lineRule="auto"/>
        <w:rPr>
          <w:rFonts w:ascii="Arial"/>
          <w:sz w:val="21"/>
        </w:rPr>
      </w:pPr>
      <w:r/>
    </w:p>
    <w:p>
      <w:pPr>
        <w:spacing w:before="5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GB    16423—2020</w:t>
      </w:r>
    </w:p>
    <w:p>
      <w:pPr>
        <w:spacing w:line="276" w:lineRule="auto"/>
        <w:rPr>
          <w:rFonts w:ascii="Arial"/>
          <w:sz w:val="21"/>
        </w:rPr>
      </w:pPr>
      <w:r/>
    </w:p>
    <w:p>
      <w:pPr>
        <w:pStyle w:val="BodyText"/>
        <w:spacing w:before="62" w:line="219" w:lineRule="auto"/>
        <w:rPr>
          <w:sz w:val="19"/>
          <w:szCs w:val="19"/>
        </w:rPr>
      </w:pPr>
      <w:r>
        <w:rPr>
          <w:sz w:val="19"/>
          <w:szCs w:val="19"/>
          <w:spacing w:val="5"/>
        </w:rPr>
        <w:t>行安全检查，发现有潜在滑坡危险地段应自上而下放缓边坡。</w:t>
      </w:r>
    </w:p>
    <w:p>
      <w:pPr>
        <w:pStyle w:val="BodyText"/>
        <w:spacing w:before="73" w:line="219" w:lineRule="auto"/>
        <w:rPr>
          <w:sz w:val="19"/>
          <w:szCs w:val="19"/>
        </w:rPr>
      </w:pPr>
      <w:r>
        <w:rPr>
          <w:sz w:val="19"/>
          <w:szCs w:val="19"/>
          <w:spacing w:val="3"/>
        </w:rPr>
        <w:t>7.2.14  过采区应按设计要求进行回填及治理，防止滑坡、塌方和泥石流等灾害的发生。</w:t>
      </w:r>
    </w:p>
    <w:p>
      <w:pPr>
        <w:pStyle w:val="BodyText"/>
        <w:spacing w:before="224" w:line="219" w:lineRule="auto"/>
        <w:outlineLvl w:val="1"/>
        <w:rPr>
          <w:sz w:val="19"/>
          <w:szCs w:val="19"/>
        </w:rPr>
      </w:pPr>
      <w:bookmarkStart w:name="bookmark35" w:id="57"/>
      <w:bookmarkEnd w:id="57"/>
      <w:r>
        <w:rPr>
          <w:sz w:val="19"/>
          <w:szCs w:val="19"/>
          <w:spacing w:val="2"/>
        </w:rPr>
        <w:t>7.3</w:t>
      </w:r>
      <w:r>
        <w:rPr>
          <w:sz w:val="19"/>
          <w:szCs w:val="19"/>
          <w:spacing w:val="79"/>
        </w:rPr>
        <w:t xml:space="preserve"> </w:t>
      </w:r>
      <w:r>
        <w:rPr>
          <w:sz w:val="19"/>
          <w:szCs w:val="19"/>
          <w:spacing w:val="2"/>
        </w:rPr>
        <w:t>饰面石材开采</w:t>
      </w:r>
    </w:p>
    <w:p>
      <w:pPr>
        <w:pStyle w:val="BodyText"/>
        <w:ind w:right="88"/>
        <w:spacing w:before="204" w:line="274" w:lineRule="auto"/>
        <w:rPr>
          <w:sz w:val="19"/>
          <w:szCs w:val="19"/>
        </w:rPr>
      </w:pPr>
      <w:r>
        <w:rPr>
          <w:sz w:val="19"/>
          <w:szCs w:val="19"/>
          <w:spacing w:val="4"/>
        </w:rPr>
        <w:t>7.3.1  石材开采禁止使用硐室爆破；矿体内应采用锯切法掘进、回采；露天剥离、开拓堑沟以及开采特 </w:t>
      </w:r>
      <w:r>
        <w:rPr>
          <w:sz w:val="19"/>
          <w:szCs w:val="19"/>
          <w:spacing w:val="5"/>
        </w:rPr>
        <w:t>殊赋存的矿体，采用炸药爆破应进行论证，并应遵守</w:t>
      </w:r>
      <w:r>
        <w:rPr>
          <w:sz w:val="19"/>
          <w:szCs w:val="19"/>
        </w:rPr>
        <w:t>GB</w:t>
      </w:r>
      <w:r>
        <w:rPr>
          <w:sz w:val="19"/>
          <w:szCs w:val="19"/>
          <w:spacing w:val="4"/>
        </w:rPr>
        <w:t xml:space="preserve">  6722的有关规定。</w:t>
      </w:r>
    </w:p>
    <w:p>
      <w:pPr>
        <w:pStyle w:val="BodyText"/>
        <w:spacing w:before="77" w:line="219" w:lineRule="auto"/>
        <w:rPr>
          <w:sz w:val="19"/>
          <w:szCs w:val="19"/>
        </w:rPr>
      </w:pPr>
      <w:r>
        <w:rPr>
          <w:sz w:val="19"/>
          <w:szCs w:val="19"/>
          <w:spacing w:val="6"/>
        </w:rPr>
        <w:t>7.3.2</w:t>
      </w:r>
      <w:r>
        <w:rPr>
          <w:sz w:val="19"/>
          <w:szCs w:val="19"/>
          <w:spacing w:val="108"/>
          <w:w w:val="101"/>
        </w:rPr>
        <w:t xml:space="preserve"> </w:t>
      </w:r>
      <w:r>
        <w:rPr>
          <w:sz w:val="19"/>
          <w:szCs w:val="19"/>
          <w:spacing w:val="6"/>
        </w:rPr>
        <w:t>除遵守7.3规定外，还应该遵守露天矿山和地下矿山的相关规定。</w:t>
      </w:r>
    </w:p>
    <w:p>
      <w:pPr>
        <w:pStyle w:val="BodyText"/>
        <w:ind w:right="124"/>
        <w:spacing w:before="40" w:line="276" w:lineRule="auto"/>
        <w:rPr>
          <w:sz w:val="19"/>
          <w:szCs w:val="19"/>
        </w:rPr>
      </w:pPr>
      <w:r>
        <w:rPr>
          <w:sz w:val="19"/>
          <w:szCs w:val="19"/>
          <w:spacing w:val="7"/>
        </w:rPr>
        <w:t>7.3.3  最终边坡应留设安全平台、清扫平台；安全平台宽度不小于3</w:t>
      </w:r>
      <w:r>
        <w:rPr>
          <w:sz w:val="19"/>
          <w:szCs w:val="19"/>
          <w:spacing w:val="-27"/>
        </w:rPr>
        <w:t xml:space="preserve"> </w:t>
      </w:r>
      <w:r>
        <w:rPr>
          <w:sz w:val="19"/>
          <w:szCs w:val="19"/>
          <w:spacing w:val="7"/>
        </w:rPr>
        <w:t>m, 清</w:t>
      </w:r>
      <w:r>
        <w:rPr>
          <w:sz w:val="19"/>
          <w:szCs w:val="19"/>
          <w:spacing w:val="6"/>
        </w:rPr>
        <w:t>扫平台宽度不小于6</w:t>
      </w:r>
      <w:r>
        <w:rPr>
          <w:sz w:val="19"/>
          <w:szCs w:val="19"/>
          <w:spacing w:val="-25"/>
        </w:rPr>
        <w:t xml:space="preserve"> </w:t>
      </w:r>
      <w:r>
        <w:rPr>
          <w:sz w:val="19"/>
          <w:szCs w:val="19"/>
          <w:spacing w:val="6"/>
        </w:rPr>
        <w:t>m。</w:t>
      </w:r>
      <w:r>
        <w:rPr>
          <w:sz w:val="19"/>
          <w:szCs w:val="19"/>
          <w:spacing w:val="-27"/>
        </w:rPr>
        <w:t xml:space="preserve"> </w:t>
      </w:r>
      <w:r>
        <w:rPr>
          <w:sz w:val="19"/>
          <w:szCs w:val="19"/>
          <w:spacing w:val="6"/>
        </w:rPr>
        <w:t>最</w:t>
      </w:r>
      <w:r>
        <w:rPr>
          <w:sz w:val="19"/>
          <w:szCs w:val="19"/>
        </w:rPr>
        <w:t xml:space="preserve"> </w:t>
      </w:r>
      <w:r>
        <w:rPr>
          <w:sz w:val="19"/>
          <w:szCs w:val="19"/>
          <w:spacing w:val="5"/>
        </w:rPr>
        <w:t>终边坡角应满足安全稳定的要求，并在设计阶段进行论证。</w:t>
      </w:r>
    </w:p>
    <w:p>
      <w:pPr>
        <w:pStyle w:val="BodyText"/>
        <w:spacing w:before="75" w:line="219" w:lineRule="auto"/>
        <w:rPr>
          <w:sz w:val="19"/>
          <w:szCs w:val="19"/>
        </w:rPr>
      </w:pPr>
      <w:r>
        <w:rPr>
          <w:sz w:val="19"/>
          <w:szCs w:val="19"/>
          <w:spacing w:val="4"/>
        </w:rPr>
        <w:t>7.3.4  最终边坡节理裂隙较发育或</w:t>
      </w:r>
      <w:r>
        <w:rPr>
          <w:sz w:val="19"/>
          <w:szCs w:val="19"/>
          <w:spacing w:val="3"/>
        </w:rPr>
        <w:t>有构造带时，应清理浮石、降低边坡角度并进行加固。</w:t>
      </w:r>
    </w:p>
    <w:p>
      <w:pPr>
        <w:pStyle w:val="BodyText"/>
        <w:ind w:right="86"/>
        <w:spacing w:before="32" w:line="282" w:lineRule="auto"/>
        <w:rPr>
          <w:sz w:val="19"/>
          <w:szCs w:val="19"/>
        </w:rPr>
      </w:pPr>
      <w:r>
        <w:rPr>
          <w:rFonts w:ascii="Times New Roman" w:hAnsi="Times New Roman" w:eastAsia="Times New Roman" w:cs="Times New Roman"/>
          <w:sz w:val="19"/>
          <w:szCs w:val="19"/>
          <w:spacing w:val="10"/>
        </w:rPr>
        <w:t>7.3.5     </w:t>
      </w:r>
      <w:r>
        <w:rPr>
          <w:sz w:val="19"/>
          <w:szCs w:val="19"/>
          <w:spacing w:val="10"/>
        </w:rPr>
        <w:t>开采台阶高度不应大于10</w:t>
      </w:r>
      <w:r>
        <w:rPr>
          <w:sz w:val="19"/>
          <w:szCs w:val="19"/>
          <w:spacing w:val="-35"/>
        </w:rPr>
        <w:t xml:space="preserve"> </w:t>
      </w:r>
      <w:r>
        <w:rPr>
          <w:rFonts w:ascii="Times New Roman" w:hAnsi="Times New Roman" w:eastAsia="Times New Roman" w:cs="Times New Roman"/>
          <w:sz w:val="19"/>
          <w:szCs w:val="19"/>
          <w:spacing w:val="10"/>
        </w:rPr>
        <w:t>m; </w:t>
      </w:r>
      <w:r>
        <w:rPr>
          <w:sz w:val="19"/>
          <w:szCs w:val="19"/>
          <w:spacing w:val="10"/>
        </w:rPr>
        <w:t>最终台阶高度应根据</w:t>
      </w:r>
      <w:r>
        <w:rPr>
          <w:sz w:val="19"/>
          <w:szCs w:val="19"/>
          <w:spacing w:val="9"/>
        </w:rPr>
        <w:t>岩体节理裂隙发育程度、岩体稳定性由设计</w:t>
      </w:r>
      <w:r>
        <w:rPr>
          <w:sz w:val="19"/>
          <w:szCs w:val="19"/>
        </w:rPr>
        <w:t xml:space="preserve"> </w:t>
      </w:r>
      <w:r>
        <w:rPr>
          <w:sz w:val="19"/>
          <w:szCs w:val="19"/>
          <w:spacing w:val="2"/>
        </w:rPr>
        <w:t>确定，但不应大于20</w:t>
      </w:r>
      <w:r>
        <w:rPr>
          <w:sz w:val="19"/>
          <w:szCs w:val="19"/>
          <w:spacing w:val="-32"/>
        </w:rPr>
        <w:t xml:space="preserve"> </w:t>
      </w:r>
      <w:r>
        <w:rPr>
          <w:rFonts w:ascii="Times New Roman" w:hAnsi="Times New Roman" w:eastAsia="Times New Roman" w:cs="Times New Roman"/>
          <w:sz w:val="19"/>
          <w:szCs w:val="19"/>
          <w:spacing w:val="2"/>
        </w:rPr>
        <w:t>m</w:t>
      </w:r>
      <w:r>
        <w:rPr>
          <w:sz w:val="19"/>
          <w:szCs w:val="19"/>
          <w:spacing w:val="2"/>
        </w:rPr>
        <w:t>。</w:t>
      </w:r>
    </w:p>
    <w:p>
      <w:pPr>
        <w:pStyle w:val="BodyText"/>
        <w:ind w:right="86"/>
        <w:spacing w:before="42" w:line="270" w:lineRule="auto"/>
        <w:rPr>
          <w:sz w:val="19"/>
          <w:szCs w:val="19"/>
        </w:rPr>
      </w:pPr>
      <w:r>
        <w:rPr>
          <w:sz w:val="19"/>
          <w:szCs w:val="19"/>
        </w:rPr>
        <w:t>7.3.6  最小工作平台宽度应满足长条块石翻倒、解体、整形、装运、清渣等工序的作业要求；高台阶开采</w:t>
      </w:r>
      <w:r>
        <w:rPr>
          <w:sz w:val="19"/>
          <w:szCs w:val="19"/>
          <w:spacing w:val="12"/>
        </w:rPr>
        <w:t xml:space="preserve"> </w:t>
      </w:r>
      <w:r>
        <w:rPr>
          <w:sz w:val="19"/>
          <w:szCs w:val="19"/>
          <w:spacing w:val="11"/>
        </w:rPr>
        <w:t>时工作平台宽度应不小于20</w:t>
      </w:r>
      <w:r>
        <w:rPr>
          <w:sz w:val="19"/>
          <w:szCs w:val="19"/>
          <w:spacing w:val="-37"/>
        </w:rPr>
        <w:t xml:space="preserve"> </w:t>
      </w:r>
      <w:r>
        <w:rPr>
          <w:sz w:val="19"/>
          <w:szCs w:val="19"/>
          <w:spacing w:val="11"/>
        </w:rPr>
        <w:t>m;</w:t>
      </w:r>
      <w:r>
        <w:rPr>
          <w:sz w:val="19"/>
          <w:szCs w:val="19"/>
          <w:spacing w:val="-13"/>
        </w:rPr>
        <w:t xml:space="preserve"> </w:t>
      </w:r>
      <w:r>
        <w:rPr>
          <w:sz w:val="19"/>
          <w:szCs w:val="19"/>
          <w:spacing w:val="11"/>
        </w:rPr>
        <w:t>开采台阶的外沿应设置栏杆和警示标志。</w:t>
      </w:r>
    </w:p>
    <w:p>
      <w:pPr>
        <w:pStyle w:val="BodyText"/>
        <w:spacing w:before="76" w:line="219" w:lineRule="auto"/>
        <w:rPr>
          <w:sz w:val="19"/>
          <w:szCs w:val="19"/>
        </w:rPr>
      </w:pPr>
      <w:r>
        <w:rPr>
          <w:sz w:val="19"/>
          <w:szCs w:val="19"/>
          <w:spacing w:val="4"/>
        </w:rPr>
        <w:t>7.3.7  高台阶长条块石翻倒作业前，应在预翻倒位置</w:t>
      </w:r>
      <w:r>
        <w:rPr>
          <w:sz w:val="19"/>
          <w:szCs w:val="19"/>
          <w:spacing w:val="3"/>
        </w:rPr>
        <w:t>铺垫渣土，人员撤离至20</w:t>
      </w:r>
      <w:r>
        <w:rPr>
          <w:sz w:val="19"/>
          <w:szCs w:val="19"/>
          <w:spacing w:val="-25"/>
        </w:rPr>
        <w:t xml:space="preserve"> </w:t>
      </w:r>
      <w:r>
        <w:rPr>
          <w:sz w:val="19"/>
          <w:szCs w:val="19"/>
          <w:spacing w:val="3"/>
        </w:rPr>
        <w:t>m</w:t>
      </w:r>
      <w:r>
        <w:rPr>
          <w:sz w:val="19"/>
          <w:szCs w:val="19"/>
          <w:spacing w:val="32"/>
          <w:w w:val="101"/>
        </w:rPr>
        <w:t xml:space="preserve"> </w:t>
      </w:r>
      <w:r>
        <w:rPr>
          <w:sz w:val="19"/>
          <w:szCs w:val="19"/>
          <w:spacing w:val="3"/>
        </w:rPr>
        <w:t>以外。</w:t>
      </w:r>
    </w:p>
    <w:p>
      <w:pPr>
        <w:pStyle w:val="BodyText"/>
        <w:spacing w:before="84" w:line="219" w:lineRule="auto"/>
        <w:rPr>
          <w:sz w:val="19"/>
          <w:szCs w:val="19"/>
        </w:rPr>
      </w:pPr>
      <w:r>
        <w:rPr>
          <w:sz w:val="19"/>
          <w:szCs w:val="19"/>
          <w:spacing w:val="8"/>
        </w:rPr>
        <w:t>7.3.8  荒料堆场通道宽度应满足装运</w:t>
      </w:r>
      <w:r>
        <w:rPr>
          <w:sz w:val="19"/>
          <w:szCs w:val="19"/>
          <w:spacing w:val="7"/>
        </w:rPr>
        <w:t>设备的作业要求；荒料堆高不应超过3层。</w:t>
      </w:r>
    </w:p>
    <w:p>
      <w:pPr>
        <w:pStyle w:val="BodyText"/>
        <w:spacing w:before="75" w:line="219" w:lineRule="auto"/>
        <w:rPr>
          <w:sz w:val="19"/>
          <w:szCs w:val="19"/>
        </w:rPr>
      </w:pPr>
      <w:r>
        <w:rPr>
          <w:sz w:val="19"/>
          <w:szCs w:val="19"/>
          <w:spacing w:val="4"/>
        </w:rPr>
        <w:t>7.3.9</w:t>
      </w:r>
      <w:r>
        <w:rPr>
          <w:sz w:val="19"/>
          <w:szCs w:val="19"/>
          <w:spacing w:val="7"/>
        </w:rPr>
        <w:t xml:space="preserve">  </w:t>
      </w:r>
      <w:r>
        <w:rPr>
          <w:sz w:val="19"/>
          <w:szCs w:val="19"/>
          <w:spacing w:val="4"/>
        </w:rPr>
        <w:t>金刚石串珠锯操作应遵守下列规定：</w:t>
      </w:r>
    </w:p>
    <w:p>
      <w:pPr>
        <w:pStyle w:val="BodyText"/>
        <w:ind w:left="419"/>
        <w:spacing w:before="75" w:line="219" w:lineRule="auto"/>
        <w:rPr>
          <w:sz w:val="19"/>
          <w:szCs w:val="19"/>
        </w:rPr>
      </w:pPr>
      <w:r>
        <w:rPr>
          <w:sz w:val="19"/>
          <w:szCs w:val="19"/>
          <w:spacing w:val="9"/>
        </w:rPr>
        <w:t>——操作人员应接受培训后方可操作设备。</w:t>
      </w:r>
    </w:p>
    <w:p>
      <w:pPr>
        <w:pStyle w:val="BodyText"/>
        <w:ind w:left="419"/>
        <w:spacing w:before="75" w:line="220" w:lineRule="auto"/>
        <w:rPr>
          <w:sz w:val="19"/>
          <w:szCs w:val="19"/>
        </w:rPr>
      </w:pPr>
      <w:r>
        <w:rPr>
          <w:sz w:val="19"/>
          <w:szCs w:val="19"/>
          <w:spacing w:val="9"/>
        </w:rPr>
        <w:t>——作业现场周围应设置安全警示标志。</w:t>
      </w:r>
    </w:p>
    <w:p>
      <w:pPr>
        <w:pStyle w:val="BodyText"/>
        <w:ind w:left="829" w:right="86" w:hanging="410"/>
        <w:spacing w:before="53" w:line="296" w:lineRule="auto"/>
        <w:rPr>
          <w:sz w:val="19"/>
          <w:szCs w:val="19"/>
        </w:rPr>
      </w:pPr>
      <w:r>
        <w:rPr>
          <w:sz w:val="19"/>
          <w:szCs w:val="19"/>
          <w:spacing w:val="6"/>
        </w:rPr>
        <w:t>——轨道铺设前应清理平台，保证轨道铺设区域的平整；锯切作业前，应检查并确认动力电缆</w:t>
      </w:r>
      <w:r>
        <w:rPr>
          <w:sz w:val="19"/>
          <w:szCs w:val="19"/>
          <w:spacing w:val="5"/>
        </w:rPr>
        <w:t>及控</w:t>
      </w:r>
      <w:r>
        <w:rPr>
          <w:sz w:val="19"/>
          <w:szCs w:val="19"/>
        </w:rPr>
        <w:t xml:space="preserve"> </w:t>
      </w:r>
      <w:r>
        <w:rPr>
          <w:sz w:val="19"/>
          <w:szCs w:val="19"/>
          <w:spacing w:val="1"/>
        </w:rPr>
        <w:t>制电缆均正常，保护接地良好。</w:t>
      </w:r>
    </w:p>
    <w:p>
      <w:pPr>
        <w:pStyle w:val="BodyText"/>
        <w:ind w:left="419"/>
        <w:spacing w:line="218" w:lineRule="auto"/>
        <w:rPr>
          <w:sz w:val="19"/>
          <w:szCs w:val="19"/>
        </w:rPr>
      </w:pPr>
      <w:r>
        <w:rPr>
          <w:sz w:val="19"/>
          <w:szCs w:val="19"/>
          <w:spacing w:val="10"/>
        </w:rPr>
        <w:t>——操作台应放置于绳锯机侧面15</w:t>
      </w:r>
      <w:r>
        <w:rPr>
          <w:sz w:val="19"/>
          <w:szCs w:val="19"/>
          <w:spacing w:val="-37"/>
        </w:rPr>
        <w:t xml:space="preserve"> </w:t>
      </w:r>
      <w:r>
        <w:rPr>
          <w:rFonts w:ascii="Times New Roman" w:hAnsi="Times New Roman" w:eastAsia="Times New Roman" w:cs="Times New Roman"/>
          <w:sz w:val="19"/>
          <w:szCs w:val="19"/>
          <w:spacing w:val="10"/>
        </w:rPr>
        <w:t>m</w:t>
      </w:r>
      <w:r>
        <w:rPr>
          <w:rFonts w:ascii="Times New Roman" w:hAnsi="Times New Roman" w:eastAsia="Times New Roman" w:cs="Times New Roman"/>
          <w:sz w:val="19"/>
          <w:szCs w:val="19"/>
          <w:spacing w:val="-14"/>
        </w:rPr>
        <w:t xml:space="preserve"> </w:t>
      </w:r>
      <w:r>
        <w:rPr>
          <w:sz w:val="19"/>
          <w:szCs w:val="19"/>
          <w:spacing w:val="10"/>
        </w:rPr>
        <w:t>以外，并与串珠锯运动方</w:t>
      </w:r>
      <w:r>
        <w:rPr>
          <w:sz w:val="19"/>
          <w:szCs w:val="19"/>
          <w:spacing w:val="9"/>
        </w:rPr>
        <w:t>向垂直；操作人员的站位应符合串</w:t>
      </w:r>
    </w:p>
    <w:p>
      <w:pPr>
        <w:pStyle w:val="BodyText"/>
        <w:ind w:left="830"/>
        <w:spacing w:before="76" w:line="219" w:lineRule="auto"/>
        <w:rPr>
          <w:sz w:val="19"/>
          <w:szCs w:val="19"/>
        </w:rPr>
      </w:pPr>
      <w:r>
        <w:rPr>
          <w:sz w:val="19"/>
          <w:szCs w:val="19"/>
          <w:spacing w:val="8"/>
        </w:rPr>
        <w:t>珠锯操作的有关要求，严禁直接面对绳锯切割方向进行操作或跨越运行中的串珠绳。</w:t>
      </w:r>
    </w:p>
    <w:p>
      <w:pPr>
        <w:pStyle w:val="BodyText"/>
        <w:ind w:left="610"/>
        <w:spacing w:before="75" w:line="219" w:lineRule="auto"/>
        <w:rPr>
          <w:sz w:val="19"/>
          <w:szCs w:val="19"/>
        </w:rPr>
      </w:pPr>
      <w:r>
        <w:rPr>
          <w:sz w:val="19"/>
          <w:szCs w:val="19"/>
          <w:spacing w:val="8"/>
        </w:rPr>
        <w:t>—锯切作业前应在串珠锯外侧安置安全防护栏棚，周围人员退到安全位置后方能启动串珠锯。</w:t>
      </w:r>
    </w:p>
    <w:p>
      <w:pPr>
        <w:pStyle w:val="BodyText"/>
        <w:ind w:left="829" w:hanging="410"/>
        <w:spacing w:before="74" w:line="295" w:lineRule="auto"/>
        <w:rPr>
          <w:sz w:val="19"/>
          <w:szCs w:val="19"/>
        </w:rPr>
      </w:pPr>
      <w:r>
        <w:rPr>
          <w:sz w:val="19"/>
          <w:szCs w:val="19"/>
          <w:spacing w:val="4"/>
        </w:rPr>
        <w:t>——锯切作业时，若需要进入锯切区域，操作人</w:t>
      </w:r>
      <w:r>
        <w:rPr>
          <w:sz w:val="19"/>
          <w:szCs w:val="19"/>
          <w:spacing w:val="3"/>
        </w:rPr>
        <w:t>员应停止串珠锯作业，待问题处理完毕确认安全后，</w:t>
      </w:r>
      <w:r>
        <w:rPr>
          <w:sz w:val="19"/>
          <w:szCs w:val="19"/>
        </w:rPr>
        <w:t xml:space="preserve"> </w:t>
      </w:r>
      <w:r>
        <w:rPr>
          <w:sz w:val="19"/>
          <w:szCs w:val="19"/>
          <w:spacing w:val="8"/>
        </w:rPr>
        <w:t>方可启动串珠锯。</w:t>
      </w:r>
    </w:p>
    <w:p>
      <w:pPr>
        <w:pStyle w:val="BodyText"/>
        <w:ind w:left="829" w:right="86" w:hanging="410"/>
        <w:spacing w:before="2" w:line="311" w:lineRule="auto"/>
        <w:rPr>
          <w:sz w:val="19"/>
          <w:szCs w:val="19"/>
        </w:rPr>
      </w:pPr>
      <w:r>
        <w:rPr>
          <w:sz w:val="19"/>
          <w:szCs w:val="19"/>
          <w:spacing w:val="11"/>
        </w:rPr>
        <w:t>——串珠锯水平切割作业前，操作者应将专用的安全挡板置于</w:t>
      </w:r>
      <w:r>
        <w:rPr>
          <w:sz w:val="19"/>
          <w:szCs w:val="19"/>
          <w:spacing w:val="10"/>
        </w:rPr>
        <w:t>外露的串珠绳外侧。安全挡板的高</w:t>
      </w:r>
      <w:r>
        <w:rPr>
          <w:sz w:val="19"/>
          <w:szCs w:val="19"/>
        </w:rPr>
        <w:t xml:space="preserve"> </w:t>
      </w:r>
      <w:r>
        <w:rPr>
          <w:sz w:val="19"/>
          <w:szCs w:val="19"/>
          <w:spacing w:val="6"/>
        </w:rPr>
        <w:t>度应超过串珠锯运动高度0.5 </w:t>
      </w:r>
      <w:r>
        <w:rPr>
          <w:rFonts w:ascii="Times New Roman" w:hAnsi="Times New Roman" w:eastAsia="Times New Roman" w:cs="Times New Roman"/>
          <w:sz w:val="19"/>
          <w:szCs w:val="19"/>
          <w:spacing w:val="6"/>
        </w:rPr>
        <w:t>m</w:t>
      </w:r>
      <w:r>
        <w:rPr>
          <w:rFonts w:ascii="Times New Roman" w:hAnsi="Times New Roman" w:eastAsia="Times New Roman" w:cs="Times New Roman"/>
          <w:sz w:val="19"/>
          <w:szCs w:val="19"/>
          <w:spacing w:val="36"/>
        </w:rPr>
        <w:t xml:space="preserve"> </w:t>
      </w:r>
      <w:r>
        <w:rPr>
          <w:sz w:val="19"/>
          <w:szCs w:val="19"/>
          <w:spacing w:val="6"/>
        </w:rPr>
        <w:t>以上。</w:t>
      </w:r>
    </w:p>
    <w:p>
      <w:pPr>
        <w:pStyle w:val="BodyText"/>
        <w:ind w:left="419"/>
        <w:spacing w:before="1" w:line="218" w:lineRule="auto"/>
        <w:rPr>
          <w:sz w:val="19"/>
          <w:szCs w:val="19"/>
        </w:rPr>
      </w:pPr>
      <w:r>
        <w:rPr>
          <w:sz w:val="19"/>
          <w:szCs w:val="19"/>
          <w:spacing w:val="9"/>
        </w:rPr>
        <w:t>——串珠锯垂直切割作业前，应在串珠锯导轨尾</w:t>
      </w:r>
      <w:r>
        <w:rPr>
          <w:sz w:val="19"/>
          <w:szCs w:val="19"/>
          <w:spacing w:val="8"/>
        </w:rPr>
        <w:t>部安放高度2</w:t>
      </w:r>
      <w:r>
        <w:rPr>
          <w:sz w:val="19"/>
          <w:szCs w:val="19"/>
          <w:spacing w:val="-47"/>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46"/>
          <w:w w:val="101"/>
        </w:rPr>
        <w:t xml:space="preserve"> </w:t>
      </w:r>
      <w:r>
        <w:rPr>
          <w:sz w:val="19"/>
          <w:szCs w:val="19"/>
          <w:spacing w:val="8"/>
        </w:rPr>
        <w:t>以上的安全挡板。</w:t>
      </w:r>
    </w:p>
    <w:p>
      <w:pPr>
        <w:pStyle w:val="BodyText"/>
        <w:ind w:left="829" w:right="66" w:hanging="410"/>
        <w:spacing w:before="44" w:line="292" w:lineRule="auto"/>
        <w:rPr>
          <w:sz w:val="19"/>
          <w:szCs w:val="19"/>
        </w:rPr>
      </w:pPr>
      <w:r>
        <w:rPr>
          <w:sz w:val="19"/>
          <w:szCs w:val="19"/>
          <w:spacing w:val="7"/>
        </w:rPr>
        <w:t>——在进行垂直面切割时，禁止人员站在与</w:t>
      </w:r>
      <w:r>
        <w:rPr>
          <w:sz w:val="19"/>
          <w:szCs w:val="19"/>
          <w:spacing w:val="6"/>
        </w:rPr>
        <w:t>切割线相同方向上观察切割轨迹。移动冷却水管时，应</w:t>
      </w:r>
      <w:r>
        <w:rPr>
          <w:sz w:val="19"/>
          <w:szCs w:val="19"/>
        </w:rPr>
        <w:t xml:space="preserve"> </w:t>
      </w:r>
      <w:r>
        <w:rPr>
          <w:sz w:val="19"/>
          <w:szCs w:val="19"/>
          <w:spacing w:val="8"/>
        </w:rPr>
        <w:t>从切缝侧面操作。</w:t>
      </w:r>
    </w:p>
    <w:p>
      <w:pPr>
        <w:pStyle w:val="BodyText"/>
        <w:ind w:left="829" w:right="85" w:hanging="410"/>
        <w:spacing w:line="296" w:lineRule="auto"/>
        <w:rPr>
          <w:sz w:val="19"/>
          <w:szCs w:val="19"/>
        </w:rPr>
      </w:pPr>
      <w:r>
        <w:rPr>
          <w:sz w:val="19"/>
          <w:szCs w:val="19"/>
          <w:spacing w:val="6"/>
        </w:rPr>
        <w:t>——切割作业时操作人员不得离开串珠锯操作台；自动切割即将完成时应转到人工控制，并逐渐减</w:t>
      </w:r>
      <w:r>
        <w:rPr>
          <w:sz w:val="19"/>
          <w:szCs w:val="19"/>
        </w:rPr>
        <w:t xml:space="preserve"> </w:t>
      </w:r>
      <w:r>
        <w:rPr>
          <w:sz w:val="19"/>
          <w:szCs w:val="19"/>
          <w:spacing w:val="5"/>
        </w:rPr>
        <w:t>低行走速度。</w:t>
      </w:r>
    </w:p>
    <w:p>
      <w:pPr>
        <w:pStyle w:val="BodyText"/>
        <w:ind w:left="419"/>
        <w:spacing w:before="1" w:line="218" w:lineRule="auto"/>
        <w:rPr>
          <w:sz w:val="19"/>
          <w:szCs w:val="19"/>
        </w:rPr>
      </w:pPr>
      <w:r>
        <w:rPr>
          <w:sz w:val="19"/>
          <w:szCs w:val="19"/>
          <w:spacing w:val="6"/>
        </w:rPr>
        <w:t>——每次停机后，都要检查串珠绳接头，及时</w:t>
      </w:r>
      <w:r>
        <w:rPr>
          <w:sz w:val="19"/>
          <w:szCs w:val="19"/>
          <w:spacing w:val="5"/>
        </w:rPr>
        <w:t>更换截面磨损或不符合要求的接头。</w:t>
      </w:r>
    </w:p>
    <w:p>
      <w:pPr>
        <w:pStyle w:val="BodyText"/>
        <w:ind w:left="419"/>
        <w:spacing w:before="95" w:line="219" w:lineRule="auto"/>
        <w:rPr>
          <w:sz w:val="19"/>
          <w:szCs w:val="19"/>
        </w:rPr>
      </w:pPr>
      <w:r>
        <w:rPr>
          <w:sz w:val="19"/>
          <w:szCs w:val="19"/>
          <w:spacing w:val="-3"/>
        </w:rPr>
        <w:t>——雨雪、雷暴、大雾、大风等不良天气应停止作业。</w:t>
      </w:r>
    </w:p>
    <w:p>
      <w:pPr>
        <w:pStyle w:val="BodyText"/>
        <w:spacing w:before="84" w:line="219" w:lineRule="auto"/>
        <w:rPr>
          <w:sz w:val="19"/>
          <w:szCs w:val="19"/>
        </w:rPr>
      </w:pPr>
      <w:r>
        <w:rPr>
          <w:sz w:val="19"/>
          <w:szCs w:val="19"/>
          <w:spacing w:val="2"/>
        </w:rPr>
        <w:t>7.3.10</w:t>
      </w:r>
      <w:r>
        <w:rPr>
          <w:sz w:val="19"/>
          <w:szCs w:val="19"/>
          <w:spacing w:val="37"/>
          <w:w w:val="101"/>
        </w:rPr>
        <w:t xml:space="preserve">  </w:t>
      </w:r>
      <w:r>
        <w:rPr>
          <w:sz w:val="19"/>
          <w:szCs w:val="19"/>
          <w:spacing w:val="2"/>
        </w:rPr>
        <w:t>操作链臂锯应遵守下列规定：</w:t>
      </w:r>
    </w:p>
    <w:p>
      <w:pPr>
        <w:pStyle w:val="BodyText"/>
        <w:ind w:left="419"/>
        <w:spacing w:before="86" w:line="219" w:lineRule="auto"/>
        <w:rPr>
          <w:sz w:val="19"/>
          <w:szCs w:val="19"/>
        </w:rPr>
      </w:pPr>
      <w:r>
        <w:rPr>
          <w:sz w:val="19"/>
          <w:szCs w:val="19"/>
          <w:spacing w:val="9"/>
        </w:rPr>
        <w:t>——操作人员接受培训后方可操作设备；</w:t>
      </w:r>
    </w:p>
    <w:p>
      <w:pPr>
        <w:pStyle w:val="BodyText"/>
        <w:ind w:left="419"/>
        <w:spacing w:before="55" w:line="220" w:lineRule="auto"/>
        <w:rPr>
          <w:sz w:val="19"/>
          <w:szCs w:val="19"/>
        </w:rPr>
      </w:pPr>
      <w:r>
        <w:rPr>
          <w:sz w:val="19"/>
          <w:szCs w:val="19"/>
          <w:spacing w:val="9"/>
        </w:rPr>
        <w:t>——作业现场周围应设置安全警示标志；</w:t>
      </w:r>
    </w:p>
    <w:p>
      <w:pPr>
        <w:pStyle w:val="BodyText"/>
        <w:ind w:left="829" w:hanging="410"/>
        <w:spacing w:before="43" w:line="306" w:lineRule="auto"/>
        <w:rPr>
          <w:sz w:val="19"/>
          <w:szCs w:val="19"/>
        </w:rPr>
      </w:pPr>
      <w:r>
        <w:rPr>
          <w:sz w:val="19"/>
          <w:szCs w:val="19"/>
          <w:spacing w:val="4"/>
        </w:rPr>
        <w:t>——轨道铺设前清理平台，保证轨道铺设区域的</w:t>
      </w:r>
      <w:r>
        <w:rPr>
          <w:sz w:val="19"/>
          <w:szCs w:val="19"/>
          <w:spacing w:val="3"/>
        </w:rPr>
        <w:t>平整；每次行走进给之前，检查轨道固定销的位置，</w:t>
      </w:r>
      <w:r>
        <w:rPr>
          <w:sz w:val="19"/>
          <w:szCs w:val="19"/>
        </w:rPr>
        <w:t xml:space="preserve"> </w:t>
      </w:r>
      <w:r>
        <w:rPr>
          <w:sz w:val="19"/>
          <w:szCs w:val="19"/>
          <w:spacing w:val="8"/>
        </w:rPr>
        <w:t>防止固定销伸出地面过高与行走机构发生碰撞；</w:t>
      </w:r>
    </w:p>
    <w:p>
      <w:pPr>
        <w:pStyle w:val="BodyText"/>
        <w:ind w:left="419"/>
        <w:spacing w:line="218" w:lineRule="auto"/>
        <w:rPr>
          <w:sz w:val="19"/>
          <w:szCs w:val="19"/>
        </w:rPr>
      </w:pPr>
      <w:r>
        <w:rPr>
          <w:sz w:val="19"/>
          <w:szCs w:val="19"/>
          <w:spacing w:val="7"/>
        </w:rPr>
        <w:t>——倾斜锯切矿体时，锯切倾斜角度应符合链臂锯倾斜工作要求；</w:t>
      </w:r>
    </w:p>
    <w:p>
      <w:pPr>
        <w:pStyle w:val="BodyText"/>
        <w:ind w:left="419"/>
        <w:spacing w:before="76" w:line="219" w:lineRule="auto"/>
        <w:rPr>
          <w:sz w:val="19"/>
          <w:szCs w:val="19"/>
        </w:rPr>
      </w:pPr>
      <w:r>
        <w:rPr>
          <w:sz w:val="19"/>
          <w:szCs w:val="19"/>
          <w:spacing w:val="5"/>
        </w:rPr>
        <w:t>——设备行走时，轨道上禁止站立人员或放置物体；</w:t>
      </w:r>
    </w:p>
    <w:p>
      <w:pPr>
        <w:pStyle w:val="BodyText"/>
        <w:ind w:left="419"/>
        <w:spacing w:before="73" w:line="219" w:lineRule="auto"/>
        <w:rPr>
          <w:sz w:val="19"/>
          <w:szCs w:val="19"/>
        </w:rPr>
      </w:pPr>
      <w:r>
        <w:rPr>
          <w:sz w:val="19"/>
          <w:szCs w:val="19"/>
          <w:spacing w:val="6"/>
        </w:rPr>
        <w:t>——切割臂转换工位时，禁止人员靠近切割</w:t>
      </w:r>
      <w:r>
        <w:rPr>
          <w:sz w:val="19"/>
          <w:szCs w:val="19"/>
          <w:spacing w:val="5"/>
        </w:rPr>
        <w:t>臂工作区域；</w:t>
      </w:r>
    </w:p>
    <w:p>
      <w:pPr>
        <w:spacing w:line="219" w:lineRule="auto"/>
        <w:sectPr>
          <w:footerReference w:type="default" r:id="rId195"/>
          <w:pgSz w:w="11910" w:h="16850"/>
          <w:pgMar w:top="400" w:right="1585" w:bottom="1407" w:left="1390" w:header="0" w:footer="1281" w:gutter="0"/>
        </w:sectPr>
        <w:rPr>
          <w:sz w:val="19"/>
          <w:szCs w:val="19"/>
        </w:rPr>
      </w:pPr>
    </w:p>
    <w:p>
      <w:pPr>
        <w:spacing w:line="252" w:lineRule="auto"/>
        <w:rPr>
          <w:rFonts w:ascii="Arial"/>
          <w:sz w:val="21"/>
        </w:rPr>
      </w:pPr>
      <w:r/>
    </w:p>
    <w:p>
      <w:pPr>
        <w:spacing w:line="252"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before="55" w:line="189" w:lineRule="auto"/>
        <w:jc w:val="right"/>
        <w:rPr>
          <w:rFonts w:ascii="Times New Roman" w:hAnsi="Times New Roman" w:eastAsia="Times New Roman" w:cs="Times New Roman"/>
          <w:sz w:val="19"/>
          <w:szCs w:val="19"/>
        </w:rPr>
      </w:pPr>
      <w:bookmarkStart w:name="bookmark67" w:id="58"/>
      <w:bookmarkEnd w:id="58"/>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5"/>
        </w:rPr>
        <w:t xml:space="preserve">   </w:t>
      </w:r>
      <w:r>
        <w:rPr>
          <w:rFonts w:ascii="Times New Roman" w:hAnsi="Times New Roman" w:eastAsia="Times New Roman" w:cs="Times New Roman"/>
          <w:sz w:val="19"/>
          <w:szCs w:val="19"/>
          <w:b/>
          <w:bCs/>
          <w:spacing w:val="-2"/>
        </w:rPr>
        <w:t>16423—2020</w:t>
      </w:r>
    </w:p>
    <w:p>
      <w:pPr>
        <w:spacing w:line="245" w:lineRule="auto"/>
        <w:rPr>
          <w:rFonts w:ascii="Arial"/>
          <w:sz w:val="21"/>
        </w:rPr>
      </w:pPr>
      <w:r/>
    </w:p>
    <w:p>
      <w:pPr>
        <w:pStyle w:val="BodyText"/>
        <w:ind w:left="1134"/>
        <w:spacing w:before="61" w:line="219" w:lineRule="auto"/>
        <w:rPr>
          <w:sz w:val="19"/>
          <w:szCs w:val="19"/>
        </w:rPr>
      </w:pPr>
      <w:r>
        <w:rPr>
          <w:sz w:val="19"/>
          <w:szCs w:val="19"/>
          <w:spacing w:val="6"/>
        </w:rPr>
        <w:t>——</w:t>
      </w:r>
      <w:r>
        <w:rPr>
          <w:sz w:val="19"/>
          <w:szCs w:val="19"/>
          <w:strike/>
          <w:spacing w:val="6"/>
        </w:rPr>
        <w:t>在</w:t>
      </w:r>
      <w:r>
        <w:rPr>
          <w:sz w:val="19"/>
          <w:szCs w:val="19"/>
          <w:spacing w:val="6"/>
        </w:rPr>
        <w:t>进行水平切割作业时，应及时在锯缝中塞入楔子支撑上部矿体；</w:t>
      </w:r>
      <w:r>
        <w:rPr>
          <w:sz w:val="19"/>
          <w:szCs w:val="19"/>
          <w:spacing w:val="5"/>
        </w:rPr>
        <w:t>发生坍塌压住切割臂时，应</w:t>
      </w:r>
    </w:p>
    <w:p>
      <w:pPr>
        <w:pStyle w:val="BodyText"/>
        <w:ind w:left="1134" w:right="2831" w:firstLine="419"/>
        <w:spacing w:before="65" w:line="301" w:lineRule="auto"/>
        <w:rPr>
          <w:sz w:val="19"/>
          <w:szCs w:val="19"/>
        </w:rPr>
      </w:pPr>
      <w:r>
        <w:rPr>
          <w:sz w:val="19"/>
          <w:szCs w:val="19"/>
          <w:spacing w:val="5"/>
        </w:rPr>
        <w:t>用千斤顶将塌落岩石支起，加入楔子后方可再进行切割作业；</w:t>
      </w:r>
      <w:r>
        <w:rPr>
          <w:sz w:val="19"/>
          <w:szCs w:val="19"/>
          <w:spacing w:val="9"/>
        </w:rPr>
        <w:t xml:space="preserve"> </w:t>
      </w:r>
      <w:r>
        <w:rPr>
          <w:sz w:val="19"/>
          <w:szCs w:val="19"/>
          <w:spacing w:val="6"/>
        </w:rPr>
        <w:t>——主电机起动时应减小进给量，切割臂进给时应有人监控；</w:t>
      </w:r>
    </w:p>
    <w:p>
      <w:pPr>
        <w:pStyle w:val="BodyText"/>
        <w:ind w:left="1254"/>
        <w:spacing w:line="218" w:lineRule="auto"/>
        <w:rPr>
          <w:sz w:val="19"/>
          <w:szCs w:val="19"/>
        </w:rPr>
      </w:pPr>
      <w:r>
        <w:rPr>
          <w:sz w:val="19"/>
          <w:szCs w:val="19"/>
          <w:spacing w:val="-5"/>
        </w:rPr>
        <w:t>——雨雪、雷暴、大雾、大风等不良天气应停止作业。</w:t>
      </w:r>
    </w:p>
    <w:p>
      <w:pPr>
        <w:pStyle w:val="BodyText"/>
        <w:ind w:left="794"/>
        <w:spacing w:before="54" w:line="219" w:lineRule="auto"/>
        <w:rPr>
          <w:sz w:val="19"/>
          <w:szCs w:val="19"/>
        </w:rPr>
      </w:pPr>
      <w:r>
        <w:rPr>
          <w:sz w:val="19"/>
          <w:szCs w:val="19"/>
          <w:spacing w:val="4"/>
        </w:rPr>
        <w:t>7.3.11</w:t>
      </w:r>
      <w:r>
        <w:rPr>
          <w:sz w:val="19"/>
          <w:szCs w:val="19"/>
          <w:spacing w:val="90"/>
        </w:rPr>
        <w:t xml:space="preserve"> </w:t>
      </w:r>
      <w:r>
        <w:rPr>
          <w:sz w:val="19"/>
          <w:szCs w:val="19"/>
          <w:spacing w:val="4"/>
        </w:rPr>
        <w:t>操作水平取芯钻机应遵守下列规定：</w:t>
      </w:r>
    </w:p>
    <w:p>
      <w:pPr>
        <w:pStyle w:val="BodyText"/>
        <w:ind w:left="1134"/>
        <w:spacing w:before="76" w:line="219" w:lineRule="auto"/>
        <w:rPr>
          <w:sz w:val="19"/>
          <w:szCs w:val="19"/>
        </w:rPr>
      </w:pPr>
      <w:r>
        <w:rPr>
          <w:sz w:val="19"/>
          <w:szCs w:val="19"/>
          <w:spacing w:val="10"/>
        </w:rPr>
        <w:t>——操作人员接受培训后方可操作设备；</w:t>
      </w:r>
    </w:p>
    <w:p>
      <w:pPr>
        <w:pStyle w:val="BodyText"/>
        <w:ind w:left="1134"/>
        <w:spacing w:before="94" w:line="219" w:lineRule="auto"/>
        <w:rPr>
          <w:sz w:val="19"/>
          <w:szCs w:val="19"/>
        </w:rPr>
      </w:pPr>
      <w:r>
        <w:rPr>
          <w:sz w:val="19"/>
          <w:szCs w:val="19"/>
          <w:spacing w:val="2"/>
        </w:rPr>
        <w:t>——</w:t>
      </w:r>
      <w:r>
        <w:rPr>
          <w:sz w:val="19"/>
          <w:szCs w:val="19"/>
          <w:strike/>
          <w:spacing w:val="2"/>
        </w:rPr>
        <w:t>钻</w:t>
      </w:r>
      <w:r>
        <w:rPr>
          <w:sz w:val="19"/>
          <w:szCs w:val="19"/>
          <w:spacing w:val="2"/>
        </w:rPr>
        <w:t>机安装前，应将安装钻机的地面处理平整；钻机应安放牢固、可靠</w:t>
      </w:r>
      <w:r>
        <w:rPr>
          <w:sz w:val="19"/>
          <w:szCs w:val="19"/>
          <w:spacing w:val="1"/>
        </w:rPr>
        <w:t>固定；冷却水管畅通并连接</w:t>
      </w:r>
    </w:p>
    <w:p>
      <w:pPr>
        <w:pStyle w:val="BodyText"/>
        <w:ind w:left="1554"/>
        <w:spacing w:before="57" w:line="221" w:lineRule="auto"/>
        <w:rPr>
          <w:sz w:val="19"/>
          <w:szCs w:val="19"/>
        </w:rPr>
      </w:pPr>
      <w:r>
        <w:rPr>
          <w:sz w:val="19"/>
          <w:szCs w:val="19"/>
          <w:spacing w:val="1"/>
        </w:rPr>
        <w:t>可靠；</w:t>
      </w:r>
    </w:p>
    <w:p>
      <w:pPr>
        <w:pStyle w:val="BodyText"/>
        <w:ind w:left="1134"/>
        <w:spacing w:before="100" w:line="219" w:lineRule="auto"/>
        <w:rPr>
          <w:sz w:val="19"/>
          <w:szCs w:val="19"/>
        </w:rPr>
      </w:pPr>
      <w:r>
        <w:rPr>
          <w:sz w:val="19"/>
          <w:szCs w:val="19"/>
          <w:spacing w:val="7"/>
        </w:rPr>
        <w:t>——</w:t>
      </w:r>
      <w:r>
        <w:rPr>
          <w:sz w:val="19"/>
          <w:szCs w:val="19"/>
          <w:strike/>
          <w:spacing w:val="7"/>
        </w:rPr>
        <w:t>根</w:t>
      </w:r>
      <w:r>
        <w:rPr>
          <w:sz w:val="19"/>
          <w:szCs w:val="19"/>
          <w:spacing w:val="7"/>
        </w:rPr>
        <w:t>据待钻孔的位置调整钻机安装方向和钻杆水平度，确保钻杆轴线与孔中心重合；</w:t>
      </w:r>
    </w:p>
    <w:p>
      <w:pPr>
        <w:pStyle w:val="BodyText"/>
        <w:ind w:left="1134"/>
        <w:spacing w:before="74" w:line="219" w:lineRule="auto"/>
        <w:rPr>
          <w:sz w:val="19"/>
          <w:szCs w:val="19"/>
        </w:rPr>
      </w:pPr>
      <w:r>
        <w:rPr>
          <w:sz w:val="19"/>
          <w:szCs w:val="19"/>
          <w:spacing w:val="10"/>
        </w:rPr>
        <w:t>——钻机工作过程中出现非正常噪音和振动时应立即停机检查；</w:t>
      </w:r>
    </w:p>
    <w:p>
      <w:pPr>
        <w:pStyle w:val="BodyText"/>
        <w:ind w:left="1134"/>
        <w:spacing w:before="56" w:line="219" w:lineRule="auto"/>
        <w:rPr>
          <w:sz w:val="19"/>
          <w:szCs w:val="19"/>
        </w:rPr>
      </w:pPr>
      <w:r>
        <w:rPr>
          <w:sz w:val="19"/>
          <w:szCs w:val="19"/>
          <w:spacing w:val="5"/>
        </w:rPr>
        <w:t>——钻杆在孔内时，严禁启动钻杆反转。</w:t>
      </w:r>
    </w:p>
    <w:p>
      <w:pPr>
        <w:pStyle w:val="BodyText"/>
        <w:ind w:left="784"/>
        <w:spacing w:before="75" w:line="219" w:lineRule="auto"/>
        <w:rPr>
          <w:sz w:val="19"/>
          <w:szCs w:val="19"/>
        </w:rPr>
      </w:pPr>
      <w:r>
        <w:rPr>
          <w:sz w:val="19"/>
          <w:szCs w:val="19"/>
          <w:spacing w:val="3"/>
        </w:rPr>
        <w:t>7.3.12</w:t>
      </w:r>
      <w:r>
        <w:rPr>
          <w:sz w:val="19"/>
          <w:szCs w:val="19"/>
          <w:spacing w:val="101"/>
        </w:rPr>
        <w:t xml:space="preserve"> </w:t>
      </w:r>
      <w:r>
        <w:rPr>
          <w:sz w:val="19"/>
          <w:szCs w:val="19"/>
          <w:spacing w:val="3"/>
        </w:rPr>
        <w:t>操作圆盘锯应遵守下列规定：</w:t>
      </w:r>
    </w:p>
    <w:p>
      <w:pPr>
        <w:pStyle w:val="BodyText"/>
        <w:ind w:left="1134"/>
        <w:spacing w:before="85" w:line="219" w:lineRule="auto"/>
        <w:rPr>
          <w:sz w:val="19"/>
          <w:szCs w:val="19"/>
        </w:rPr>
      </w:pPr>
      <w:r>
        <w:rPr>
          <w:sz w:val="19"/>
          <w:szCs w:val="19"/>
          <w:spacing w:val="9"/>
        </w:rPr>
        <w:t>——操作人员接受培训考核合格后方可操作设备；</w:t>
      </w:r>
    </w:p>
    <w:p>
      <w:pPr>
        <w:pStyle w:val="BodyText"/>
        <w:ind w:left="1553" w:right="76" w:hanging="419"/>
        <w:spacing w:before="74" w:line="283" w:lineRule="auto"/>
        <w:rPr>
          <w:sz w:val="19"/>
          <w:szCs w:val="19"/>
        </w:rPr>
      </w:pPr>
      <w:r>
        <w:rPr>
          <w:sz w:val="19"/>
          <w:szCs w:val="19"/>
          <w:spacing w:val="2"/>
        </w:rPr>
        <w:t>——轨道铺设前清理平台，保证轨道铺设区域的平整；各段轨道的连接应牢固、可靠；轨道高出平台</w:t>
      </w:r>
      <w:r>
        <w:rPr>
          <w:sz w:val="19"/>
          <w:szCs w:val="19"/>
          <w:spacing w:val="1"/>
        </w:rPr>
        <w:t xml:space="preserve"> </w:t>
      </w:r>
      <w:r>
        <w:rPr>
          <w:sz w:val="19"/>
          <w:szCs w:val="19"/>
          <w:spacing w:val="2"/>
        </w:rPr>
        <w:t>较多时，应采取加固支撑措施；</w:t>
      </w:r>
    </w:p>
    <w:p>
      <w:pPr>
        <w:pStyle w:val="BodyText"/>
        <w:ind w:left="1134"/>
        <w:spacing w:before="26" w:line="219" w:lineRule="auto"/>
        <w:rPr>
          <w:sz w:val="19"/>
          <w:szCs w:val="19"/>
        </w:rPr>
      </w:pPr>
      <w:r>
        <w:rPr>
          <w:sz w:val="19"/>
          <w:szCs w:val="19"/>
          <w:spacing w:val="6"/>
        </w:rPr>
        <w:t>——开机前检查：锯片应锁紧，锯片防护罩应牢固并盖住金刚石锯片表面积一半以上，运行机构的</w:t>
      </w:r>
    </w:p>
    <w:p>
      <w:pPr>
        <w:pStyle w:val="BodyText"/>
        <w:ind w:left="1134" w:right="3022" w:firstLine="419"/>
        <w:spacing w:before="66" w:line="294" w:lineRule="auto"/>
        <w:rPr>
          <w:sz w:val="19"/>
          <w:szCs w:val="19"/>
        </w:rPr>
      </w:pPr>
      <w:r>
        <w:rPr>
          <w:sz w:val="19"/>
          <w:szCs w:val="19"/>
          <w:spacing w:val="5"/>
        </w:rPr>
        <w:t>限位开关和机械止挡应可靠，冷却水管应畅通并连接可靠；</w:t>
      </w:r>
      <w:r>
        <w:rPr>
          <w:sz w:val="19"/>
          <w:szCs w:val="19"/>
          <w:spacing w:val="13"/>
        </w:rPr>
        <w:t xml:space="preserve"> </w:t>
      </w:r>
      <w:r>
        <w:rPr>
          <w:sz w:val="19"/>
          <w:szCs w:val="19"/>
          <w:spacing w:val="10"/>
        </w:rPr>
        <w:t>——锯片的偏摆应符合要求；</w:t>
      </w:r>
    </w:p>
    <w:p>
      <w:pPr>
        <w:pStyle w:val="BodyText"/>
        <w:ind w:left="1134" w:right="2"/>
        <w:spacing w:before="13" w:line="284" w:lineRule="auto"/>
        <w:rPr>
          <w:sz w:val="19"/>
          <w:szCs w:val="19"/>
        </w:rPr>
      </w:pPr>
      <w:r>
        <w:rPr>
          <w:sz w:val="19"/>
          <w:szCs w:val="19"/>
          <w:spacing w:val="4"/>
        </w:rPr>
        <w:t>——应观察圆盘锯工作时锯片是否平行运行；电流、电压是否在允许值</w:t>
      </w:r>
      <w:r>
        <w:rPr>
          <w:sz w:val="19"/>
          <w:szCs w:val="19"/>
          <w:spacing w:val="3"/>
        </w:rPr>
        <w:t>范围；发生异常应及时停机；</w:t>
      </w:r>
      <w:r>
        <w:rPr>
          <w:sz w:val="19"/>
          <w:szCs w:val="19"/>
        </w:rPr>
        <w:t xml:space="preserve"> </w:t>
      </w:r>
      <w:r>
        <w:rPr>
          <w:sz w:val="19"/>
          <w:szCs w:val="19"/>
          <w:spacing w:val="-2"/>
        </w:rPr>
        <w:t>——圆盘锯在行走、作业、停机时，机体应保持稳</w:t>
      </w:r>
      <w:r>
        <w:rPr>
          <w:sz w:val="19"/>
          <w:szCs w:val="19"/>
          <w:spacing w:val="-3"/>
        </w:rPr>
        <w:t>定；</w:t>
      </w:r>
    </w:p>
    <w:p>
      <w:pPr>
        <w:pStyle w:val="BodyText"/>
        <w:ind w:left="1134"/>
        <w:spacing w:before="6" w:line="219" w:lineRule="auto"/>
        <w:rPr>
          <w:sz w:val="19"/>
          <w:szCs w:val="19"/>
        </w:rPr>
      </w:pPr>
      <w:r>
        <w:rPr>
          <w:sz w:val="19"/>
          <w:szCs w:val="19"/>
          <w:spacing w:val="3"/>
        </w:rPr>
        <w:t>——停机后应检查电源是否完全断开，检查是否有漏油、漏水情况；</w:t>
      </w:r>
    </w:p>
    <w:p>
      <w:pPr>
        <w:pStyle w:val="BodyText"/>
        <w:ind w:left="1134"/>
        <w:spacing w:before="75" w:line="219" w:lineRule="auto"/>
        <w:rPr>
          <w:sz w:val="19"/>
          <w:szCs w:val="19"/>
        </w:rPr>
      </w:pPr>
      <w:r>
        <w:drawing>
          <wp:anchor distT="0" distB="0" distL="0" distR="0" simplePos="0" relativeHeight="251787264" behindDoc="1" locked="0" layoutInCell="1" allowOverlap="1">
            <wp:simplePos x="0" y="0"/>
            <wp:positionH relativeFrom="column">
              <wp:posOffset>0</wp:posOffset>
            </wp:positionH>
            <wp:positionV relativeFrom="paragraph">
              <wp:posOffset>166284</wp:posOffset>
            </wp:positionV>
            <wp:extent cx="12124" cy="25287"/>
            <wp:effectExtent l="0" t="0" r="0" b="0"/>
            <wp:wrapNone/>
            <wp:docPr id="24" name="IM 24"/>
            <wp:cNvGraphicFramePr/>
            <a:graphic>
              <a:graphicData uri="http://schemas.openxmlformats.org/drawingml/2006/picture">
                <pic:pic>
                  <pic:nvPicPr>
                    <pic:cNvPr id="24" name="IM 24"/>
                    <pic:cNvPicPr/>
                  </pic:nvPicPr>
                  <pic:blipFill>
                    <a:blip r:embed="rId197"/>
                    <a:stretch>
                      <a:fillRect/>
                    </a:stretch>
                  </pic:blipFill>
                  <pic:spPr>
                    <a:xfrm rot="0">
                      <a:off x="0" y="0"/>
                      <a:ext cx="12124" cy="25287"/>
                    </a:xfrm>
                    <a:prstGeom prst="rect">
                      <a:avLst/>
                    </a:prstGeom>
                  </pic:spPr>
                </pic:pic>
              </a:graphicData>
            </a:graphic>
          </wp:anchor>
        </w:drawing>
      </w:r>
      <w:r>
        <w:rPr>
          <w:sz w:val="19"/>
          <w:szCs w:val="19"/>
          <w:spacing w:val="14"/>
        </w:rPr>
        <w:t>—应采取措施保证锯机安装就位、锯片装拆过程中的安全；</w:t>
      </w:r>
    </w:p>
    <w:p>
      <w:pPr>
        <w:pStyle w:val="BodyText"/>
        <w:ind w:left="1134"/>
        <w:spacing w:before="75" w:line="219" w:lineRule="auto"/>
        <w:rPr>
          <w:sz w:val="19"/>
          <w:szCs w:val="19"/>
        </w:rPr>
      </w:pPr>
      <w:r>
        <w:rPr>
          <w:sz w:val="19"/>
          <w:szCs w:val="19"/>
          <w:spacing w:val="-2"/>
        </w:rPr>
        <w:t>—-雨雪、台风、雷暴、大雾、大风等不良天气应停止作业；</w:t>
      </w:r>
    </w:p>
    <w:p>
      <w:pPr>
        <w:pStyle w:val="BodyText"/>
        <w:ind w:left="1134"/>
        <w:spacing w:before="95" w:line="219" w:lineRule="auto"/>
        <w:rPr>
          <w:sz w:val="19"/>
          <w:szCs w:val="19"/>
        </w:rPr>
      </w:pPr>
      <w:r>
        <w:rPr>
          <w:sz w:val="19"/>
          <w:szCs w:val="19"/>
          <w:spacing w:val="16"/>
        </w:rPr>
        <w:t>——更换锯片时应有2人或2人以上协同操作，禁止独自1人更换锯片。</w:t>
      </w:r>
    </w:p>
    <w:p>
      <w:pPr>
        <w:pStyle w:val="BodyText"/>
        <w:ind w:left="754"/>
        <w:spacing w:before="55" w:line="219" w:lineRule="auto"/>
        <w:rPr>
          <w:sz w:val="19"/>
          <w:szCs w:val="19"/>
        </w:rPr>
      </w:pPr>
      <w:r>
        <w:rPr>
          <w:sz w:val="19"/>
          <w:szCs w:val="19"/>
          <w:spacing w:val="5"/>
        </w:rPr>
        <w:t>7.3.13  操作荒料叉装车应遵守下列规定：</w:t>
      </w:r>
    </w:p>
    <w:p>
      <w:pPr>
        <w:pStyle w:val="BodyText"/>
        <w:ind w:left="1134"/>
        <w:spacing w:before="85" w:line="219" w:lineRule="auto"/>
        <w:rPr>
          <w:sz w:val="19"/>
          <w:szCs w:val="19"/>
        </w:rPr>
      </w:pPr>
      <w:r>
        <w:rPr>
          <w:sz w:val="19"/>
          <w:szCs w:val="19"/>
          <w:spacing w:val="9"/>
        </w:rPr>
        <w:t>——叉装车不得超载作业；</w:t>
      </w:r>
    </w:p>
    <w:p>
      <w:pPr>
        <w:pStyle w:val="BodyText"/>
        <w:ind w:left="1553" w:right="82" w:hanging="419"/>
        <w:spacing w:before="103" w:line="275" w:lineRule="auto"/>
        <w:rPr>
          <w:sz w:val="19"/>
          <w:szCs w:val="19"/>
        </w:rPr>
      </w:pPr>
      <w:r>
        <w:rPr>
          <w:sz w:val="19"/>
          <w:szCs w:val="19"/>
          <w:spacing w:val="6"/>
        </w:rPr>
        <w:t>—</w:t>
      </w:r>
      <w:r>
        <w:rPr>
          <w:sz w:val="19"/>
          <w:szCs w:val="19"/>
          <w:strike/>
          <w:spacing w:val="6"/>
        </w:rPr>
        <w:t>工作前检查：轮胎不应有割伤及裂痕，气压、轮胎压圈及压圈锁应正常，轮胎固定螺丝及端盖螺</w:t>
      </w:r>
      <w:r>
        <w:rPr>
          <w:sz w:val="19"/>
          <w:szCs w:val="19"/>
          <w:spacing w:val="13"/>
        </w:rPr>
        <w:t xml:space="preserve"> </w:t>
      </w:r>
      <w:r>
        <w:rPr>
          <w:sz w:val="19"/>
          <w:szCs w:val="19"/>
          <w:spacing w:val="11"/>
        </w:rPr>
        <w:t>丝不应松动；转向和制动器液压油、制动冷却油油面</w:t>
      </w:r>
      <w:r>
        <w:rPr>
          <w:sz w:val="19"/>
          <w:szCs w:val="19"/>
          <w:spacing w:val="10"/>
        </w:rPr>
        <w:t>应正常，应按照叉装车保养要求加注润</w:t>
      </w:r>
      <w:r>
        <w:rPr>
          <w:sz w:val="19"/>
          <w:szCs w:val="19"/>
        </w:rPr>
        <w:t xml:space="preserve"> </w:t>
      </w:r>
      <w:r>
        <w:rPr>
          <w:sz w:val="19"/>
          <w:szCs w:val="19"/>
          <w:spacing w:val="1"/>
        </w:rPr>
        <w:t>滑脂；</w:t>
      </w:r>
    </w:p>
    <w:p>
      <w:pPr>
        <w:pStyle w:val="BodyText"/>
        <w:ind w:left="1554" w:right="47" w:hanging="300"/>
        <w:spacing w:before="41" w:line="292" w:lineRule="auto"/>
        <w:rPr>
          <w:sz w:val="19"/>
          <w:szCs w:val="19"/>
        </w:rPr>
      </w:pPr>
      <w:r>
        <w:rPr>
          <w:sz w:val="19"/>
          <w:szCs w:val="19"/>
          <w:spacing w:val="9"/>
        </w:rPr>
        <w:t>—作业前应对作业区域的环境进行仔细观察，了解电缆、设备等障碍物情况；应对工作面进行清</w:t>
      </w:r>
      <w:r>
        <w:rPr>
          <w:sz w:val="19"/>
          <w:szCs w:val="19"/>
        </w:rPr>
        <w:t xml:space="preserve"> </w:t>
      </w:r>
      <w:r>
        <w:rPr>
          <w:sz w:val="19"/>
          <w:szCs w:val="19"/>
          <w:spacing w:val="1"/>
        </w:rPr>
        <w:t>理，使其满足叉装车和荒料运输车作业要求；重载运行应控制速度，待设备停稳后方</w:t>
      </w:r>
      <w:r>
        <w:rPr>
          <w:sz w:val="19"/>
          <w:szCs w:val="19"/>
        </w:rPr>
        <w:t>可换向；重</w:t>
      </w:r>
    </w:p>
    <w:p>
      <w:pPr>
        <w:pStyle w:val="BodyText"/>
        <w:ind w:left="1554"/>
        <w:spacing w:line="219" w:lineRule="auto"/>
        <w:rPr>
          <w:sz w:val="19"/>
          <w:szCs w:val="19"/>
        </w:rPr>
      </w:pPr>
      <w:r>
        <w:rPr>
          <w:sz w:val="19"/>
          <w:szCs w:val="19"/>
          <w:spacing w:val="-4"/>
        </w:rPr>
        <w:t>载下坡时，应低速慢行、防止翻车；</w:t>
      </w:r>
    </w:p>
    <w:p>
      <w:pPr>
        <w:pStyle w:val="BodyText"/>
        <w:ind w:left="1134" w:right="91"/>
        <w:spacing w:before="83" w:line="292" w:lineRule="auto"/>
        <w:rPr>
          <w:sz w:val="19"/>
          <w:szCs w:val="19"/>
        </w:rPr>
      </w:pPr>
      <w:r>
        <w:rPr>
          <w:sz w:val="19"/>
          <w:szCs w:val="19"/>
          <w:spacing w:val="2"/>
        </w:rPr>
        <w:t>——</w:t>
      </w:r>
      <w:r>
        <w:rPr>
          <w:sz w:val="19"/>
          <w:szCs w:val="19"/>
          <w:strike/>
          <w:spacing w:val="2"/>
        </w:rPr>
        <w:t>荒</w:t>
      </w:r>
      <w:r>
        <w:rPr>
          <w:sz w:val="19"/>
          <w:szCs w:val="19"/>
          <w:spacing w:val="2"/>
        </w:rPr>
        <w:t>料装车时，货叉应尽可能放低、缓慢卸载；铲装荒料时应垂直</w:t>
      </w:r>
      <w:r>
        <w:rPr>
          <w:sz w:val="19"/>
          <w:szCs w:val="19"/>
          <w:spacing w:val="1"/>
        </w:rPr>
        <w:t>荒料长度方向叉进，不得斜叉；</w:t>
      </w:r>
      <w:r>
        <w:rPr>
          <w:sz w:val="19"/>
          <w:szCs w:val="19"/>
        </w:rPr>
        <w:t xml:space="preserve"> </w:t>
      </w:r>
      <w:r>
        <w:rPr>
          <w:sz w:val="19"/>
          <w:szCs w:val="19"/>
          <w:spacing w:val="7"/>
        </w:rPr>
        <w:t>——叉装车应配备灭火器，司机应熟悉灭火器的使用方法；</w:t>
      </w:r>
    </w:p>
    <w:p>
      <w:pPr>
        <w:pStyle w:val="BodyText"/>
        <w:ind w:left="1553" w:right="88" w:hanging="419"/>
        <w:spacing w:before="1" w:line="274" w:lineRule="auto"/>
        <w:rPr>
          <w:sz w:val="19"/>
          <w:szCs w:val="19"/>
        </w:rPr>
      </w:pPr>
      <w:r>
        <w:rPr>
          <w:sz w:val="19"/>
          <w:szCs w:val="19"/>
          <w:spacing w:val="7"/>
        </w:rPr>
        <w:t>——停车时应将货叉平稳地放在地上，发动机怠速运转5</w:t>
      </w:r>
      <w:r>
        <w:rPr>
          <w:sz w:val="19"/>
          <w:szCs w:val="19"/>
          <w:spacing w:val="-27"/>
        </w:rPr>
        <w:t xml:space="preserve"> </w:t>
      </w:r>
      <w:r>
        <w:rPr>
          <w:sz w:val="19"/>
          <w:szCs w:val="19"/>
        </w:rPr>
        <w:t>min</w:t>
      </w:r>
      <w:r>
        <w:rPr>
          <w:sz w:val="19"/>
          <w:szCs w:val="19"/>
          <w:spacing w:val="7"/>
        </w:rPr>
        <w:t xml:space="preserve"> 后方可熄火；不得在发动机高速运转</w:t>
      </w:r>
      <w:r>
        <w:rPr>
          <w:sz w:val="19"/>
          <w:szCs w:val="19"/>
        </w:rPr>
        <w:t xml:space="preserve"> </w:t>
      </w:r>
      <w:r>
        <w:rPr>
          <w:sz w:val="19"/>
          <w:szCs w:val="19"/>
          <w:spacing w:val="6"/>
        </w:rPr>
        <w:t>时熄火。</w:t>
      </w:r>
    </w:p>
    <w:p>
      <w:pPr>
        <w:pStyle w:val="BodyText"/>
        <w:ind w:left="744"/>
        <w:spacing w:before="34" w:line="219" w:lineRule="auto"/>
        <w:rPr>
          <w:sz w:val="19"/>
          <w:szCs w:val="19"/>
        </w:rPr>
      </w:pPr>
      <w:r>
        <w:rPr>
          <w:sz w:val="19"/>
          <w:szCs w:val="19"/>
          <w:spacing w:val="5"/>
        </w:rPr>
        <w:t>7.3.14  操作桅杆起重机应遵守下列规定：</w:t>
      </w:r>
    </w:p>
    <w:p>
      <w:pPr>
        <w:ind w:left="1134"/>
        <w:spacing w:before="72" w:line="219" w:lineRule="auto"/>
        <w:rPr>
          <w:rFonts w:ascii="FangSong" w:hAnsi="FangSong" w:eastAsia="FangSong" w:cs="FangSong"/>
          <w:sz w:val="19"/>
          <w:szCs w:val="19"/>
        </w:rPr>
      </w:pPr>
      <w:r>
        <w:rPr>
          <w:rFonts w:ascii="FangSong" w:hAnsi="FangSong" w:eastAsia="FangSong" w:cs="FangSong"/>
          <w:sz w:val="19"/>
          <w:szCs w:val="19"/>
          <w:spacing w:val="8"/>
        </w:rPr>
        <w:t>——桅杆起重机基础应设在岩体稳固的地段，应安装可靠的防雷和接地保护装置。</w:t>
      </w:r>
    </w:p>
    <w:p>
      <w:pPr>
        <w:ind w:left="1134"/>
        <w:spacing w:before="95" w:line="219" w:lineRule="auto"/>
        <w:rPr>
          <w:rFonts w:ascii="FangSong" w:hAnsi="FangSong" w:eastAsia="FangSong" w:cs="FangSong"/>
          <w:sz w:val="19"/>
          <w:szCs w:val="19"/>
        </w:rPr>
      </w:pPr>
      <w:r>
        <w:rPr>
          <w:rFonts w:ascii="FangSong" w:hAnsi="FangSong" w:eastAsia="FangSong" w:cs="FangSong"/>
          <w:sz w:val="19"/>
          <w:szCs w:val="19"/>
          <w:spacing w:val="3"/>
        </w:rPr>
        <w:t>——桅杆起重机不得超载吊装，起吊时不应斜拉、拖拽。</w:t>
      </w:r>
    </w:p>
    <w:p>
      <w:pPr>
        <w:ind w:left="1134"/>
        <w:spacing w:before="73" w:line="219" w:lineRule="auto"/>
        <w:rPr>
          <w:rFonts w:ascii="FangSong" w:hAnsi="FangSong" w:eastAsia="FangSong" w:cs="FangSong"/>
          <w:sz w:val="19"/>
          <w:szCs w:val="19"/>
        </w:rPr>
      </w:pPr>
      <w:r>
        <w:rPr>
          <w:rFonts w:ascii="FangSong" w:hAnsi="FangSong" w:eastAsia="FangSong" w:cs="FangSong"/>
          <w:sz w:val="19"/>
          <w:szCs w:val="19"/>
          <w:spacing w:val="12"/>
        </w:rPr>
        <w:t>——提升、变幅、回转机构的限位开关中的</w:t>
      </w:r>
      <w:r>
        <w:rPr>
          <w:rFonts w:ascii="FangSong" w:hAnsi="FangSong" w:eastAsia="FangSong" w:cs="FangSong"/>
          <w:sz w:val="19"/>
          <w:szCs w:val="19"/>
          <w:spacing w:val="11"/>
        </w:rPr>
        <w:t>接触开关，使用时应定期检查，超过使用寿命应及时</w:t>
      </w:r>
    </w:p>
    <w:p>
      <w:pPr>
        <w:ind w:left="1557"/>
        <w:spacing w:before="47" w:line="224" w:lineRule="auto"/>
        <w:rPr>
          <w:rFonts w:ascii="FangSong" w:hAnsi="FangSong" w:eastAsia="FangSong" w:cs="FangSong"/>
          <w:sz w:val="19"/>
          <w:szCs w:val="19"/>
        </w:rPr>
      </w:pPr>
      <w:r>
        <w:rPr>
          <w:rFonts w:ascii="FangSong" w:hAnsi="FangSong" w:eastAsia="FangSong" w:cs="FangSong"/>
          <w:sz w:val="19"/>
          <w:szCs w:val="19"/>
          <w:b/>
          <w:bCs/>
          <w:spacing w:val="-3"/>
        </w:rPr>
        <w:t>更换。</w:t>
      </w:r>
    </w:p>
    <w:p>
      <w:pPr>
        <w:pStyle w:val="BodyText"/>
        <w:ind w:left="1134"/>
        <w:spacing w:before="113" w:line="219" w:lineRule="auto"/>
        <w:rPr>
          <w:sz w:val="19"/>
          <w:szCs w:val="19"/>
        </w:rPr>
      </w:pPr>
      <w:r>
        <w:rPr>
          <w:sz w:val="19"/>
          <w:szCs w:val="19"/>
          <w:spacing w:val="7"/>
        </w:rPr>
        <w:t>——吊起的荒料禁止从汽车驾驶室或人员上方越过；荒料离开作业</w:t>
      </w:r>
      <w:r>
        <w:rPr>
          <w:sz w:val="19"/>
          <w:szCs w:val="19"/>
          <w:spacing w:val="6"/>
        </w:rPr>
        <w:t>面之前不应回转；起吊荒料回转</w:t>
      </w:r>
    </w:p>
    <w:p>
      <w:pPr>
        <w:pStyle w:val="BodyText"/>
        <w:ind w:left="1557"/>
        <w:spacing w:before="50" w:line="219" w:lineRule="auto"/>
        <w:rPr>
          <w:sz w:val="19"/>
          <w:szCs w:val="19"/>
        </w:rPr>
      </w:pPr>
      <w:r>
        <w:rPr>
          <w:sz w:val="19"/>
          <w:szCs w:val="19"/>
          <w:b/>
          <w:bCs/>
          <w:spacing w:val="-5"/>
        </w:rPr>
        <w:t>时，不应改变动臂倾角，不应换挡。</w:t>
      </w:r>
    </w:p>
    <w:p>
      <w:pPr>
        <w:spacing w:line="219" w:lineRule="auto"/>
        <w:sectPr>
          <w:footerReference w:type="default" r:id="rId196"/>
          <w:pgSz w:w="11910" w:h="16850"/>
          <w:pgMar w:top="400" w:right="1463" w:bottom="1580" w:left="785" w:header="0" w:footer="1463" w:gutter="0"/>
        </w:sectPr>
        <w:rPr>
          <w:sz w:val="19"/>
          <w:szCs w:val="19"/>
        </w:rPr>
      </w:pPr>
    </w:p>
    <w:p>
      <w:pPr>
        <w:spacing w:line="276" w:lineRule="auto"/>
        <w:rPr>
          <w:rFonts w:ascii="Arial"/>
          <w:sz w:val="21"/>
        </w:rPr>
      </w:pPr>
      <w:r/>
    </w:p>
    <w:p>
      <w:pPr>
        <w:spacing w:line="276" w:lineRule="auto"/>
        <w:rPr>
          <w:rFonts w:ascii="Arial"/>
          <w:sz w:val="21"/>
        </w:rPr>
      </w:pPr>
      <w:r/>
    </w:p>
    <w:p>
      <w:pPr>
        <w:spacing w:line="276" w:lineRule="auto"/>
        <w:rPr>
          <w:rFonts w:ascii="Arial"/>
          <w:sz w:val="21"/>
        </w:rPr>
      </w:pPr>
      <w:r/>
    </w:p>
    <w:p>
      <w:pPr>
        <w:spacing w:line="277" w:lineRule="auto"/>
        <w:rPr>
          <w:rFonts w:ascii="Arial"/>
          <w:sz w:val="21"/>
        </w:rPr>
      </w:pPr>
      <w:r/>
    </w:p>
    <w:p>
      <w:pPr>
        <w:spacing w:line="277" w:lineRule="auto"/>
        <w:rPr>
          <w:rFonts w:ascii="Arial"/>
          <w:sz w:val="21"/>
        </w:rPr>
      </w:pPr>
      <w:r/>
    </w:p>
    <w:p>
      <w:pPr>
        <w:spacing w:before="55"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p>
      <w:pPr>
        <w:spacing w:line="286" w:lineRule="auto"/>
        <w:rPr>
          <w:rFonts w:ascii="Arial"/>
          <w:sz w:val="21"/>
        </w:rPr>
      </w:pPr>
      <w:r/>
    </w:p>
    <w:p>
      <w:pPr>
        <w:pStyle w:val="BodyText"/>
        <w:ind w:left="809" w:right="3" w:hanging="410"/>
        <w:spacing w:before="62" w:line="286" w:lineRule="auto"/>
        <w:rPr>
          <w:sz w:val="19"/>
          <w:szCs w:val="19"/>
        </w:rPr>
      </w:pPr>
      <w:r>
        <w:rPr>
          <w:sz w:val="19"/>
          <w:szCs w:val="19"/>
          <w:spacing w:val="6"/>
        </w:rPr>
        <w:t>——起吊荒料时，如发现电流表超过额定数值，应立即停止起吊，放下荒料。查明原因并排除故障</w:t>
      </w:r>
      <w:r>
        <w:rPr>
          <w:sz w:val="19"/>
          <w:szCs w:val="19"/>
          <w:spacing w:val="8"/>
        </w:rPr>
        <w:t xml:space="preserve"> </w:t>
      </w:r>
      <w:r>
        <w:rPr>
          <w:sz w:val="19"/>
          <w:szCs w:val="19"/>
        </w:rPr>
        <w:t>后，方可重新开始作业。</w:t>
      </w:r>
    </w:p>
    <w:p>
      <w:pPr>
        <w:pStyle w:val="BodyText"/>
        <w:ind w:left="399"/>
        <w:spacing w:line="218" w:lineRule="auto"/>
        <w:rPr>
          <w:sz w:val="19"/>
          <w:szCs w:val="19"/>
        </w:rPr>
      </w:pPr>
      <w:r>
        <w:rPr>
          <w:sz w:val="19"/>
          <w:szCs w:val="19"/>
          <w:spacing w:val="11"/>
        </w:rPr>
        <w:t>——荒料吊钩与吊臂上端的滑轮组应保持2</w:t>
      </w:r>
      <w:r>
        <w:rPr>
          <w:sz w:val="19"/>
          <w:szCs w:val="19"/>
          <w:spacing w:val="-27"/>
        </w:rPr>
        <w:t xml:space="preserve"> </w:t>
      </w:r>
      <w:r>
        <w:rPr>
          <w:sz w:val="19"/>
          <w:szCs w:val="19"/>
          <w:spacing w:val="11"/>
        </w:rPr>
        <w:t>m</w:t>
      </w:r>
      <w:r>
        <w:rPr>
          <w:sz w:val="19"/>
          <w:szCs w:val="19"/>
          <w:spacing w:val="43"/>
        </w:rPr>
        <w:t xml:space="preserve"> </w:t>
      </w:r>
      <w:r>
        <w:rPr>
          <w:sz w:val="19"/>
          <w:szCs w:val="19"/>
          <w:spacing w:val="11"/>
        </w:rPr>
        <w:t>以上的安全距离。</w:t>
      </w:r>
    </w:p>
    <w:p>
      <w:pPr>
        <w:pStyle w:val="BodyText"/>
        <w:ind w:left="399"/>
        <w:spacing w:before="84" w:line="219" w:lineRule="auto"/>
        <w:rPr>
          <w:sz w:val="19"/>
          <w:szCs w:val="19"/>
        </w:rPr>
      </w:pPr>
      <w:r>
        <w:rPr>
          <w:sz w:val="19"/>
          <w:szCs w:val="19"/>
          <w:spacing w:val="2"/>
        </w:rPr>
        <w:t>——吊装荒料时，桅杆起重机作业范围内禁止人员、设备进人。</w:t>
      </w:r>
    </w:p>
    <w:p>
      <w:pPr>
        <w:pStyle w:val="BodyText"/>
        <w:ind w:left="399"/>
        <w:spacing w:before="86" w:line="219" w:lineRule="auto"/>
        <w:rPr>
          <w:sz w:val="19"/>
          <w:szCs w:val="19"/>
        </w:rPr>
      </w:pPr>
      <w:r>
        <w:rPr>
          <w:sz w:val="19"/>
          <w:szCs w:val="19"/>
          <w:spacing w:val="10"/>
        </w:rPr>
        <w:t>——吊钩的最低极限位置，应保证提升滚筒上最少有6圈钢丝绳。</w:t>
      </w:r>
    </w:p>
    <w:p>
      <w:pPr>
        <w:pStyle w:val="BodyText"/>
        <w:spacing w:before="83" w:line="219" w:lineRule="auto"/>
        <w:rPr>
          <w:sz w:val="19"/>
          <w:szCs w:val="19"/>
        </w:rPr>
      </w:pPr>
      <w:r>
        <w:rPr>
          <w:sz w:val="19"/>
          <w:szCs w:val="19"/>
          <w:spacing w:val="4"/>
        </w:rPr>
        <w:t>7.3.15  </w:t>
      </w:r>
      <w:r>
        <w:rPr>
          <w:rFonts w:ascii="KaiTi" w:hAnsi="KaiTi" w:eastAsia="KaiTi" w:cs="KaiTi"/>
          <w:sz w:val="19"/>
          <w:szCs w:val="19"/>
          <w:spacing w:val="4"/>
        </w:rPr>
        <w:t>地</w:t>
      </w:r>
      <w:r>
        <w:rPr>
          <w:sz w:val="19"/>
          <w:szCs w:val="19"/>
          <w:spacing w:val="4"/>
        </w:rPr>
        <w:t>下开采应遵守下列规定：</w:t>
      </w:r>
    </w:p>
    <w:p>
      <w:pPr>
        <w:pStyle w:val="BodyText"/>
        <w:ind w:left="399"/>
        <w:spacing w:before="63" w:line="212" w:lineRule="auto"/>
        <w:rPr>
          <w:rFonts w:ascii="Times New Roman" w:hAnsi="Times New Roman" w:eastAsia="Times New Roman" w:cs="Times New Roman"/>
          <w:sz w:val="19"/>
          <w:szCs w:val="19"/>
        </w:rPr>
      </w:pPr>
      <w:r>
        <w:rPr>
          <w:sz w:val="19"/>
          <w:szCs w:val="19"/>
          <w:spacing w:val="11"/>
        </w:rPr>
        <w:t>——平硐[应修建安全顶棚，硐口支护长度不小于10</w:t>
      </w:r>
      <w:r>
        <w:rPr>
          <w:sz w:val="19"/>
          <w:szCs w:val="19"/>
          <w:spacing w:val="-19"/>
        </w:rPr>
        <w:t xml:space="preserve"> </w:t>
      </w:r>
      <w:r>
        <w:rPr>
          <w:rFonts w:ascii="Times New Roman" w:hAnsi="Times New Roman" w:eastAsia="Times New Roman" w:cs="Times New Roman"/>
          <w:sz w:val="19"/>
          <w:szCs w:val="19"/>
          <w:spacing w:val="11"/>
        </w:rPr>
        <w:t>m;</w:t>
      </w:r>
    </w:p>
    <w:p>
      <w:pPr>
        <w:pStyle w:val="BodyText"/>
        <w:ind w:right="3"/>
        <w:spacing w:before="92" w:line="212" w:lineRule="auto"/>
        <w:jc w:val="right"/>
        <w:rPr>
          <w:sz w:val="19"/>
          <w:szCs w:val="19"/>
        </w:rPr>
      </w:pPr>
      <w:r>
        <w:rPr>
          <w:sz w:val="19"/>
          <w:szCs w:val="19"/>
          <w:spacing w:val="9"/>
        </w:rPr>
        <w:t>——开拓巷道应布置在稳定的岩体中；设备距巷道壁、顶均不小于0.6</w:t>
      </w:r>
      <w:r>
        <w:rPr>
          <w:sz w:val="19"/>
          <w:szCs w:val="19"/>
          <w:spacing w:val="-31"/>
        </w:rPr>
        <w:t xml:space="preserve"> </w:t>
      </w:r>
      <w:r>
        <w:rPr>
          <w:rFonts w:ascii="Times New Roman" w:hAnsi="Times New Roman" w:eastAsia="Times New Roman" w:cs="Times New Roman"/>
          <w:sz w:val="19"/>
          <w:szCs w:val="19"/>
          <w:spacing w:val="9"/>
        </w:rPr>
        <w:t>m,</w:t>
      </w:r>
      <w:r>
        <w:rPr>
          <w:rFonts w:ascii="Times New Roman" w:hAnsi="Times New Roman" w:eastAsia="Times New Roman" w:cs="Times New Roman"/>
          <w:sz w:val="19"/>
          <w:szCs w:val="19"/>
          <w:spacing w:val="39"/>
        </w:rPr>
        <w:t xml:space="preserve"> </w:t>
      </w:r>
      <w:r>
        <w:rPr>
          <w:sz w:val="19"/>
          <w:szCs w:val="19"/>
          <w:spacing w:val="9"/>
        </w:rPr>
        <w:t>巷道断面尺寸应满足采</w:t>
      </w:r>
    </w:p>
    <w:p>
      <w:pPr>
        <w:pStyle w:val="BodyText"/>
        <w:ind w:left="809"/>
        <w:spacing w:before="95" w:line="220" w:lineRule="auto"/>
        <w:rPr>
          <w:sz w:val="19"/>
          <w:szCs w:val="19"/>
        </w:rPr>
      </w:pPr>
      <w:r>
        <w:rPr>
          <w:sz w:val="19"/>
          <w:szCs w:val="19"/>
          <w:spacing w:val="6"/>
        </w:rPr>
        <w:t>运设备通行需要；</w:t>
      </w:r>
    </w:p>
    <w:p>
      <w:pPr>
        <w:pStyle w:val="BodyText"/>
        <w:ind w:left="399"/>
        <w:spacing w:before="62" w:line="219" w:lineRule="auto"/>
        <w:rPr>
          <w:sz w:val="19"/>
          <w:szCs w:val="19"/>
        </w:rPr>
      </w:pPr>
      <w:r>
        <w:rPr>
          <w:sz w:val="19"/>
          <w:szCs w:val="19"/>
          <w:spacing w:val="10"/>
        </w:rPr>
        <w:t>——采用全锯切作业的巷道断面尺寸应满足设</w:t>
      </w:r>
      <w:r>
        <w:rPr>
          <w:sz w:val="19"/>
          <w:szCs w:val="19"/>
          <w:spacing w:val="9"/>
        </w:rPr>
        <w:t>备作业要求；</w:t>
      </w:r>
    </w:p>
    <w:p>
      <w:pPr>
        <w:pStyle w:val="BodyText"/>
        <w:ind w:left="399"/>
        <w:spacing w:before="86" w:line="219" w:lineRule="auto"/>
        <w:rPr>
          <w:sz w:val="19"/>
          <w:szCs w:val="19"/>
        </w:rPr>
      </w:pPr>
      <w:r>
        <w:rPr>
          <w:sz w:val="19"/>
          <w:szCs w:val="19"/>
          <w:spacing w:val="6"/>
        </w:rPr>
        <w:t>——矿房、矿柱的参数应经过设计论证，矿柱的安全系数不小于2倍；</w:t>
      </w:r>
    </w:p>
    <w:p>
      <w:pPr>
        <w:pStyle w:val="BodyText"/>
        <w:ind w:left="809" w:hanging="410"/>
        <w:spacing w:before="64" w:line="301" w:lineRule="auto"/>
        <w:rPr>
          <w:sz w:val="19"/>
          <w:szCs w:val="19"/>
        </w:rPr>
      </w:pPr>
      <w:r>
        <w:rPr>
          <w:sz w:val="19"/>
          <w:szCs w:val="19"/>
          <w:spacing w:val="6"/>
        </w:rPr>
        <w:t>——矿房切顶后，顶板若出现节理裂隙应及时进行应力监测和稳定性分析，根据分析结果，必要时</w:t>
      </w:r>
      <w:r>
        <w:rPr>
          <w:sz w:val="19"/>
          <w:szCs w:val="19"/>
          <w:spacing w:val="12"/>
        </w:rPr>
        <w:t xml:space="preserve"> </w:t>
      </w:r>
      <w:r>
        <w:rPr>
          <w:sz w:val="19"/>
          <w:szCs w:val="19"/>
          <w:spacing w:val="6"/>
        </w:rPr>
        <w:t>进行支护；矿房向下分层开采前根据顶板稳固情况及时采取相应的支护措</w:t>
      </w:r>
      <w:r>
        <w:rPr>
          <w:sz w:val="19"/>
          <w:szCs w:val="19"/>
          <w:spacing w:val="5"/>
        </w:rPr>
        <w:t>施；应力、应变值超</w:t>
      </w:r>
    </w:p>
    <w:p>
      <w:pPr>
        <w:pStyle w:val="BodyText"/>
        <w:ind w:left="809"/>
        <w:spacing w:line="218" w:lineRule="auto"/>
        <w:rPr>
          <w:sz w:val="19"/>
          <w:szCs w:val="19"/>
        </w:rPr>
      </w:pPr>
      <w:r>
        <w:rPr>
          <w:sz w:val="19"/>
          <w:szCs w:val="19"/>
          <w:spacing w:val="-1"/>
        </w:rPr>
        <w:t>限时，应立即停止开采作业；</w:t>
      </w:r>
    </w:p>
    <w:p>
      <w:pPr>
        <w:pStyle w:val="BodyText"/>
        <w:ind w:left="399"/>
        <w:spacing w:before="75" w:line="219" w:lineRule="auto"/>
        <w:rPr>
          <w:sz w:val="19"/>
          <w:szCs w:val="19"/>
        </w:rPr>
      </w:pPr>
      <w:r>
        <w:rPr>
          <w:sz w:val="19"/>
          <w:szCs w:val="19"/>
          <w:spacing w:val="3"/>
        </w:rPr>
        <w:t>——矿柱出现节理裂隙时，应及时采用锚杆等进行支护，并监测地压；</w:t>
      </w:r>
    </w:p>
    <w:p>
      <w:pPr>
        <w:pStyle w:val="BodyText"/>
        <w:ind w:right="1"/>
        <w:spacing w:before="75" w:line="219" w:lineRule="auto"/>
        <w:jc w:val="right"/>
        <w:rPr>
          <w:sz w:val="19"/>
          <w:szCs w:val="19"/>
        </w:rPr>
      </w:pPr>
      <w:r>
        <w:rPr>
          <w:sz w:val="19"/>
          <w:szCs w:val="19"/>
          <w:spacing w:val="6"/>
        </w:rPr>
        <w:t>——链臂锯作业前应根据矿层产状和节理裂隙分布设计锯切位置；巷道掘进锯切时，靠巷道壁、顶</w:t>
      </w:r>
    </w:p>
    <w:p>
      <w:pPr>
        <w:pStyle w:val="BodyText"/>
        <w:ind w:left="809"/>
        <w:spacing w:before="86" w:line="219" w:lineRule="auto"/>
        <w:rPr>
          <w:sz w:val="19"/>
          <w:szCs w:val="19"/>
        </w:rPr>
      </w:pPr>
      <w:r>
        <w:rPr>
          <w:sz w:val="19"/>
          <w:szCs w:val="19"/>
          <w:spacing w:val="4"/>
        </w:rPr>
        <w:t>的锯缝应贯穿，保证背切的串珠绳穿透通畅；</w:t>
      </w:r>
    </w:p>
    <w:p>
      <w:pPr>
        <w:pStyle w:val="BodyText"/>
        <w:ind w:left="399"/>
        <w:spacing w:before="84" w:line="219" w:lineRule="auto"/>
        <w:rPr>
          <w:sz w:val="19"/>
          <w:szCs w:val="19"/>
        </w:rPr>
      </w:pPr>
      <w:r>
        <w:rPr>
          <w:sz w:val="19"/>
          <w:szCs w:val="19"/>
          <w:spacing w:val="3"/>
        </w:rPr>
        <w:t>——-锯切作业结束后，相关设备和人员应撤离至锯切工作面10</w:t>
      </w:r>
      <w:r>
        <w:rPr>
          <w:sz w:val="19"/>
          <w:szCs w:val="19"/>
          <w:spacing w:val="-43"/>
        </w:rPr>
        <w:t xml:space="preserve"> </w:t>
      </w:r>
      <w:r>
        <w:rPr>
          <w:rFonts w:ascii="Arial" w:hAnsi="Arial" w:eastAsia="Arial" w:cs="Arial"/>
          <w:sz w:val="19"/>
          <w:szCs w:val="19"/>
          <w:spacing w:val="3"/>
        </w:rPr>
        <w:t>m</w:t>
      </w:r>
      <w:r>
        <w:rPr>
          <w:rFonts w:ascii="Arial" w:hAnsi="Arial" w:eastAsia="Arial" w:cs="Arial"/>
          <w:sz w:val="19"/>
          <w:szCs w:val="19"/>
          <w:spacing w:val="31"/>
          <w:w w:val="101"/>
        </w:rPr>
        <w:t xml:space="preserve"> </w:t>
      </w:r>
      <w:r>
        <w:rPr>
          <w:sz w:val="19"/>
          <w:szCs w:val="19"/>
          <w:spacing w:val="3"/>
        </w:rPr>
        <w:t>以</w:t>
      </w:r>
      <w:r>
        <w:rPr>
          <w:sz w:val="19"/>
          <w:szCs w:val="19"/>
          <w:spacing w:val="-40"/>
        </w:rPr>
        <w:t xml:space="preserve"> </w:t>
      </w:r>
      <w:r>
        <w:rPr>
          <w:sz w:val="19"/>
          <w:szCs w:val="19"/>
          <w:spacing w:val="3"/>
        </w:rPr>
        <w:t>外</w:t>
      </w:r>
      <w:r>
        <w:rPr>
          <w:sz w:val="19"/>
          <w:szCs w:val="19"/>
          <w:spacing w:val="-51"/>
        </w:rPr>
        <w:t xml:space="preserve"> </w:t>
      </w:r>
      <w:r>
        <w:rPr>
          <w:sz w:val="19"/>
          <w:szCs w:val="19"/>
          <w:spacing w:val="3"/>
        </w:rPr>
        <w:t>；</w:t>
      </w:r>
    </w:p>
    <w:p>
      <w:pPr>
        <w:pStyle w:val="BodyText"/>
        <w:ind w:left="399"/>
        <w:spacing w:before="75" w:line="219" w:lineRule="auto"/>
        <w:rPr>
          <w:sz w:val="19"/>
          <w:szCs w:val="19"/>
        </w:rPr>
      </w:pPr>
      <w:r>
        <w:rPr>
          <w:sz w:val="19"/>
          <w:szCs w:val="19"/>
          <w:spacing w:val="6"/>
        </w:rPr>
        <w:t>——矿山应建立岩体应力、位移参数的实时测量和监控系统。</w:t>
      </w:r>
    </w:p>
    <w:p>
      <w:pPr>
        <w:pStyle w:val="BodyText"/>
        <w:ind w:left="2"/>
        <w:spacing w:before="210" w:line="219" w:lineRule="auto"/>
        <w:outlineLvl w:val="1"/>
        <w:rPr>
          <w:sz w:val="19"/>
          <w:szCs w:val="19"/>
        </w:rPr>
      </w:pPr>
      <w:bookmarkStart w:name="bookmark36" w:id="59"/>
      <w:bookmarkEnd w:id="59"/>
      <w:r>
        <w:rPr>
          <w:sz w:val="19"/>
          <w:szCs w:val="19"/>
          <w:b/>
          <w:bCs/>
          <w:spacing w:val="-3"/>
        </w:rPr>
        <w:t>7.4</w:t>
      </w:r>
      <w:r>
        <w:rPr>
          <w:sz w:val="19"/>
          <w:szCs w:val="19"/>
          <w:spacing w:val="21"/>
        </w:rPr>
        <w:t xml:space="preserve">  </w:t>
      </w:r>
      <w:r>
        <w:rPr>
          <w:sz w:val="19"/>
          <w:szCs w:val="19"/>
          <w:b/>
          <w:bCs/>
          <w:spacing w:val="-3"/>
        </w:rPr>
        <w:t>盐湖开采</w:t>
      </w:r>
    </w:p>
    <w:p>
      <w:pPr>
        <w:pStyle w:val="BodyText"/>
        <w:spacing w:before="249" w:line="219" w:lineRule="auto"/>
        <w:rPr>
          <w:sz w:val="19"/>
          <w:szCs w:val="19"/>
        </w:rPr>
      </w:pPr>
      <w:r>
        <w:rPr>
          <w:sz w:val="19"/>
          <w:szCs w:val="19"/>
          <w:spacing w:val="3"/>
        </w:rPr>
        <w:t>7.4.1</w:t>
      </w:r>
      <w:r>
        <w:rPr>
          <w:sz w:val="19"/>
          <w:szCs w:val="19"/>
          <w:spacing w:val="7"/>
        </w:rPr>
        <w:t xml:space="preserve">  </w:t>
      </w:r>
      <w:r>
        <w:rPr>
          <w:sz w:val="19"/>
          <w:szCs w:val="19"/>
          <w:spacing w:val="3"/>
        </w:rPr>
        <w:t>盐湖作业区应符合下列规定：</w:t>
      </w:r>
    </w:p>
    <w:p>
      <w:pPr>
        <w:pStyle w:val="BodyText"/>
        <w:ind w:left="399"/>
        <w:spacing w:before="75" w:line="219" w:lineRule="auto"/>
        <w:rPr>
          <w:sz w:val="19"/>
          <w:szCs w:val="19"/>
        </w:rPr>
      </w:pPr>
      <w:r>
        <w:rPr>
          <w:sz w:val="19"/>
          <w:szCs w:val="19"/>
          <w:spacing w:val="9"/>
        </w:rPr>
        <w:t>—-在溶洞、气眼和淤泥较厚的地点应设立明显的警示标志；</w:t>
      </w:r>
    </w:p>
    <w:p>
      <w:pPr>
        <w:pStyle w:val="BodyText"/>
        <w:ind w:left="399"/>
        <w:spacing w:before="63" w:line="219" w:lineRule="auto"/>
        <w:rPr>
          <w:sz w:val="19"/>
          <w:szCs w:val="19"/>
        </w:rPr>
      </w:pPr>
      <w:r>
        <w:rPr>
          <w:sz w:val="19"/>
          <w:szCs w:val="19"/>
          <w:spacing w:val="9"/>
        </w:rPr>
        <w:t>——采坑深度超过1</w:t>
      </w:r>
      <w:r>
        <w:rPr>
          <w:sz w:val="19"/>
          <w:szCs w:val="19"/>
          <w:spacing w:val="-54"/>
        </w:rPr>
        <w:t xml:space="preserve"> </w:t>
      </w:r>
      <w:r>
        <w:rPr>
          <w:rFonts w:ascii="Times New Roman" w:hAnsi="Times New Roman" w:eastAsia="Times New Roman" w:cs="Times New Roman"/>
          <w:sz w:val="19"/>
          <w:szCs w:val="19"/>
          <w:spacing w:val="9"/>
        </w:rPr>
        <w:t>m</w:t>
      </w:r>
      <w:r>
        <w:rPr>
          <w:rFonts w:ascii="Times New Roman" w:hAnsi="Times New Roman" w:eastAsia="Times New Roman" w:cs="Times New Roman"/>
          <w:sz w:val="19"/>
          <w:szCs w:val="19"/>
          <w:spacing w:val="26"/>
          <w:w w:val="101"/>
        </w:rPr>
        <w:t xml:space="preserve"> </w:t>
      </w:r>
      <w:r>
        <w:rPr>
          <w:sz w:val="19"/>
          <w:szCs w:val="19"/>
          <w:spacing w:val="9"/>
        </w:rPr>
        <w:t>时，距采坑边缘1.5</w:t>
      </w:r>
      <w:r>
        <w:rPr>
          <w:sz w:val="19"/>
          <w:szCs w:val="19"/>
          <w:spacing w:val="-37"/>
        </w:rPr>
        <w:t xml:space="preserve"> </w:t>
      </w:r>
      <w:r>
        <w:rPr>
          <w:rFonts w:ascii="Times New Roman" w:hAnsi="Times New Roman" w:eastAsia="Times New Roman" w:cs="Times New Roman"/>
          <w:sz w:val="19"/>
          <w:szCs w:val="19"/>
          <w:spacing w:val="9"/>
        </w:rPr>
        <w:t>m</w:t>
      </w:r>
      <w:r>
        <w:rPr>
          <w:rFonts w:ascii="Times New Roman" w:hAnsi="Times New Roman" w:eastAsia="Times New Roman" w:cs="Times New Roman"/>
          <w:sz w:val="19"/>
          <w:szCs w:val="19"/>
          <w:spacing w:val="17"/>
        </w:rPr>
        <w:t xml:space="preserve"> </w:t>
      </w:r>
      <w:r>
        <w:rPr>
          <w:sz w:val="19"/>
          <w:szCs w:val="19"/>
          <w:spacing w:val="9"/>
        </w:rPr>
        <w:t>范围内不应站人或</w:t>
      </w:r>
      <w:r>
        <w:rPr>
          <w:sz w:val="19"/>
          <w:szCs w:val="19"/>
          <w:spacing w:val="8"/>
        </w:rPr>
        <w:t>停放设备；</w:t>
      </w:r>
    </w:p>
    <w:p>
      <w:pPr>
        <w:pStyle w:val="BodyText"/>
        <w:ind w:left="399"/>
        <w:spacing w:before="86" w:line="219" w:lineRule="auto"/>
        <w:rPr>
          <w:sz w:val="19"/>
          <w:szCs w:val="19"/>
        </w:rPr>
      </w:pPr>
      <w:r>
        <w:rPr>
          <w:sz w:val="19"/>
          <w:szCs w:val="19"/>
          <w:spacing w:val="7"/>
        </w:rPr>
        <w:t>——车辆驶人盐层松软的再生盐产区前，应先查看和确认盐层的承载能力。</w:t>
      </w:r>
    </w:p>
    <w:p>
      <w:pPr>
        <w:pStyle w:val="BodyText"/>
        <w:spacing w:before="63" w:line="219" w:lineRule="auto"/>
        <w:rPr>
          <w:sz w:val="19"/>
          <w:szCs w:val="19"/>
        </w:rPr>
      </w:pPr>
      <w:r>
        <w:rPr>
          <w:sz w:val="19"/>
          <w:szCs w:val="19"/>
          <w:spacing w:val="6"/>
        </w:rPr>
        <w:t>7.4.2</w:t>
      </w:r>
      <w:r>
        <w:rPr>
          <w:sz w:val="19"/>
          <w:szCs w:val="19"/>
          <w:spacing w:val="94"/>
        </w:rPr>
        <w:t xml:space="preserve"> </w:t>
      </w:r>
      <w:r>
        <w:rPr>
          <w:sz w:val="19"/>
          <w:szCs w:val="19"/>
          <w:spacing w:val="6"/>
        </w:rPr>
        <w:t>在盐湖内进行手工开采作业应遵守下列规定：</w:t>
      </w:r>
    </w:p>
    <w:p>
      <w:pPr>
        <w:pStyle w:val="BodyText"/>
        <w:ind w:left="399"/>
        <w:spacing w:before="95" w:line="219" w:lineRule="auto"/>
        <w:rPr>
          <w:sz w:val="19"/>
          <w:szCs w:val="19"/>
        </w:rPr>
      </w:pPr>
      <w:r>
        <w:rPr>
          <w:sz w:val="19"/>
          <w:szCs w:val="19"/>
          <w:spacing w:val="2"/>
        </w:rPr>
        <w:t>——应根据当地气候和环境特征采取防暑、防冻、防晒等措施；</w:t>
      </w:r>
    </w:p>
    <w:p>
      <w:pPr>
        <w:pStyle w:val="BodyText"/>
        <w:ind w:left="399"/>
        <w:spacing w:before="76" w:line="219" w:lineRule="auto"/>
        <w:rPr>
          <w:sz w:val="19"/>
          <w:szCs w:val="19"/>
        </w:rPr>
      </w:pPr>
      <w:r>
        <w:rPr>
          <w:sz w:val="19"/>
          <w:szCs w:val="19"/>
          <w:spacing w:val="6"/>
        </w:rPr>
        <w:t>——多人在同一盐槽内作业时，应保持2</w:t>
      </w:r>
      <w:r>
        <w:rPr>
          <w:sz w:val="19"/>
          <w:szCs w:val="19"/>
          <w:spacing w:val="-23"/>
        </w:rPr>
        <w:t xml:space="preserve"> </w:t>
      </w:r>
      <w:r>
        <w:rPr>
          <w:sz w:val="19"/>
          <w:szCs w:val="19"/>
          <w:spacing w:val="6"/>
        </w:rPr>
        <w:t>m</w:t>
      </w:r>
      <w:r>
        <w:rPr>
          <w:sz w:val="19"/>
          <w:szCs w:val="19"/>
          <w:spacing w:val="43"/>
        </w:rPr>
        <w:t xml:space="preserve"> </w:t>
      </w:r>
      <w:r>
        <w:rPr>
          <w:sz w:val="19"/>
          <w:szCs w:val="19"/>
          <w:spacing w:val="6"/>
        </w:rPr>
        <w:t>以上距离；</w:t>
      </w:r>
    </w:p>
    <w:p>
      <w:pPr>
        <w:pStyle w:val="BodyText"/>
        <w:ind w:left="399"/>
        <w:spacing w:before="74" w:line="219" w:lineRule="auto"/>
        <w:rPr>
          <w:sz w:val="19"/>
          <w:szCs w:val="19"/>
        </w:rPr>
      </w:pPr>
      <w:r>
        <w:rPr>
          <w:sz w:val="19"/>
          <w:szCs w:val="19"/>
          <w:spacing w:val="10"/>
        </w:rPr>
        <w:t>——作业人员应根据当地气候和环境特征佩戴劳</w:t>
      </w:r>
      <w:r>
        <w:rPr>
          <w:sz w:val="19"/>
          <w:szCs w:val="19"/>
          <w:spacing w:val="9"/>
        </w:rPr>
        <w:t>保防护设施。</w:t>
      </w:r>
    </w:p>
    <w:p>
      <w:pPr>
        <w:pStyle w:val="BodyText"/>
        <w:spacing w:before="64" w:line="219" w:lineRule="auto"/>
        <w:rPr>
          <w:sz w:val="19"/>
          <w:szCs w:val="19"/>
        </w:rPr>
      </w:pPr>
      <w:r>
        <w:rPr>
          <w:sz w:val="19"/>
          <w:szCs w:val="19"/>
          <w:spacing w:val="2"/>
        </w:rPr>
        <w:t>7.4.3  采盐船应符合下列规定：</w:t>
      </w:r>
    </w:p>
    <w:p>
      <w:pPr>
        <w:pStyle w:val="BodyText"/>
        <w:ind w:left="399"/>
        <w:spacing w:before="94" w:line="219" w:lineRule="auto"/>
        <w:rPr>
          <w:sz w:val="19"/>
          <w:szCs w:val="19"/>
        </w:rPr>
      </w:pPr>
      <w:r>
        <w:rPr>
          <w:sz w:val="19"/>
          <w:szCs w:val="19"/>
          <w:spacing w:val="4"/>
        </w:rPr>
        <w:t>——采盐船的长宽比、型宽与型深比，应符合有关船舶设计规范</w:t>
      </w:r>
      <w:r>
        <w:rPr>
          <w:sz w:val="19"/>
          <w:szCs w:val="19"/>
          <w:spacing w:val="3"/>
        </w:rPr>
        <w:t>的规定；</w:t>
      </w:r>
    </w:p>
    <w:p>
      <w:pPr>
        <w:pStyle w:val="BodyText"/>
        <w:ind w:left="399"/>
        <w:spacing w:before="75" w:line="219" w:lineRule="auto"/>
        <w:rPr>
          <w:sz w:val="19"/>
          <w:szCs w:val="19"/>
        </w:rPr>
      </w:pPr>
      <w:r>
        <w:rPr>
          <w:sz w:val="19"/>
          <w:szCs w:val="19"/>
          <w:spacing w:val="4"/>
        </w:rPr>
        <w:t>——采盐船的初稳心高度，应在1.5</w:t>
      </w:r>
      <w:r>
        <w:rPr>
          <w:sz w:val="19"/>
          <w:szCs w:val="19"/>
          <w:spacing w:val="-47"/>
        </w:rPr>
        <w:t xml:space="preserve"> </w:t>
      </w:r>
      <w:r>
        <w:rPr>
          <w:rFonts w:ascii="Times New Roman" w:hAnsi="Times New Roman" w:eastAsia="Times New Roman" w:cs="Times New Roman"/>
          <w:sz w:val="19"/>
          <w:szCs w:val="19"/>
          <w:spacing w:val="4"/>
        </w:rPr>
        <w:t>m</w:t>
      </w:r>
      <w:r>
        <w:rPr>
          <w:sz w:val="19"/>
          <w:szCs w:val="19"/>
          <w:spacing w:val="4"/>
        </w:rPr>
        <w:t>～</w:t>
      </w:r>
      <w:r>
        <w:rPr>
          <w:rFonts w:ascii="Times New Roman" w:hAnsi="Times New Roman" w:eastAsia="Times New Roman" w:cs="Times New Roman"/>
          <w:sz w:val="19"/>
          <w:szCs w:val="19"/>
          <w:spacing w:val="4"/>
        </w:rPr>
        <w:t>3.0m </w:t>
      </w:r>
      <w:r>
        <w:rPr>
          <w:rFonts w:ascii="Times New Roman" w:hAnsi="Times New Roman" w:eastAsia="Times New Roman" w:cs="Times New Roman"/>
          <w:sz w:val="19"/>
          <w:szCs w:val="19"/>
          <w:spacing w:val="3"/>
        </w:rPr>
        <w:t xml:space="preserve">   </w:t>
      </w:r>
      <w:r>
        <w:rPr>
          <w:sz w:val="19"/>
          <w:szCs w:val="19"/>
          <w:spacing w:val="3"/>
        </w:rPr>
        <w:t>范围内；</w:t>
      </w:r>
    </w:p>
    <w:p>
      <w:pPr>
        <w:pStyle w:val="BodyText"/>
        <w:ind w:left="399"/>
        <w:spacing w:before="65" w:line="219" w:lineRule="auto"/>
        <w:rPr>
          <w:sz w:val="19"/>
          <w:szCs w:val="19"/>
        </w:rPr>
      </w:pPr>
      <w:r>
        <w:rPr>
          <w:sz w:val="19"/>
          <w:szCs w:val="19"/>
          <w:spacing w:val="3"/>
        </w:rPr>
        <w:t>——采盐船的液压设备应可自动调节、超压泄荷、恒扭矩无级变速，油泵应在零流量时起动；</w:t>
      </w:r>
    </w:p>
    <w:p>
      <w:pPr>
        <w:pStyle w:val="BodyText"/>
        <w:ind w:left="399"/>
        <w:spacing w:before="74" w:line="219" w:lineRule="auto"/>
        <w:rPr>
          <w:sz w:val="19"/>
          <w:szCs w:val="19"/>
        </w:rPr>
      </w:pPr>
      <w:r>
        <w:rPr>
          <w:sz w:val="19"/>
          <w:szCs w:val="19"/>
          <w:spacing w:val="-2"/>
        </w:rPr>
        <w:t>——采盐船的电气设备、元件，应具有防潮、耐腐蚀性能；</w:t>
      </w:r>
    </w:p>
    <w:p>
      <w:pPr>
        <w:pStyle w:val="BodyText"/>
        <w:ind w:left="399"/>
        <w:spacing w:before="75" w:line="219" w:lineRule="auto"/>
        <w:rPr>
          <w:sz w:val="19"/>
          <w:szCs w:val="19"/>
        </w:rPr>
      </w:pPr>
      <w:r>
        <w:rPr>
          <w:sz w:val="19"/>
          <w:szCs w:val="19"/>
          <w:spacing w:val="8"/>
        </w:rPr>
        <w:t>—</w:t>
      </w:r>
      <w:r>
        <w:rPr>
          <w:sz w:val="19"/>
          <w:szCs w:val="19"/>
          <w:spacing w:val="20"/>
        </w:rPr>
        <w:t xml:space="preserve">  </w:t>
      </w:r>
      <w:r>
        <w:rPr>
          <w:sz w:val="19"/>
          <w:szCs w:val="19"/>
          <w:spacing w:val="8"/>
        </w:rPr>
        <w:t>采盐船甲板应有防滑措施。</w:t>
      </w:r>
    </w:p>
    <w:p>
      <w:pPr>
        <w:pStyle w:val="BodyText"/>
        <w:spacing w:before="94" w:line="219" w:lineRule="auto"/>
        <w:rPr>
          <w:sz w:val="19"/>
          <w:szCs w:val="19"/>
        </w:rPr>
      </w:pPr>
      <w:r>
        <w:rPr>
          <w:sz w:val="19"/>
          <w:szCs w:val="19"/>
          <w:spacing w:val="5"/>
        </w:rPr>
        <w:t>7.4.4  采坑两边的缆机桩应具有足够的强度。</w:t>
      </w:r>
    </w:p>
    <w:p>
      <w:pPr>
        <w:pStyle w:val="BodyText"/>
        <w:spacing w:before="55" w:line="219" w:lineRule="auto"/>
        <w:rPr>
          <w:sz w:val="19"/>
          <w:szCs w:val="19"/>
        </w:rPr>
      </w:pPr>
      <w:r>
        <w:rPr>
          <w:sz w:val="19"/>
          <w:szCs w:val="19"/>
          <w:spacing w:val="3"/>
        </w:rPr>
        <w:t>7.4.5  采盐船作业应遵守下列规定：</w:t>
      </w:r>
    </w:p>
    <w:p>
      <w:pPr>
        <w:pStyle w:val="BodyText"/>
        <w:ind w:left="399"/>
        <w:spacing w:before="75" w:line="219" w:lineRule="auto"/>
        <w:rPr>
          <w:sz w:val="19"/>
          <w:szCs w:val="19"/>
        </w:rPr>
      </w:pPr>
      <w:r>
        <w:rPr>
          <w:sz w:val="19"/>
          <w:szCs w:val="19"/>
          <w:spacing w:val="5"/>
        </w:rPr>
        <w:t>——采盐船动力电缆应按规范铺设，并留有较大余量，防止拉断或被</w:t>
      </w:r>
      <w:r>
        <w:rPr>
          <w:sz w:val="19"/>
          <w:szCs w:val="19"/>
          <w:spacing w:val="4"/>
        </w:rPr>
        <w:t>船碰挂损伤；</w:t>
      </w:r>
    </w:p>
    <w:p>
      <w:pPr>
        <w:pStyle w:val="BodyText"/>
        <w:ind w:left="399"/>
        <w:spacing w:before="74" w:line="219" w:lineRule="auto"/>
        <w:rPr>
          <w:sz w:val="19"/>
          <w:szCs w:val="19"/>
        </w:rPr>
      </w:pPr>
      <w:r>
        <w:rPr>
          <w:sz w:val="19"/>
          <w:szCs w:val="19"/>
          <w:spacing w:val="12"/>
        </w:rPr>
        <w:t>——采坑的水深应不小于采盐船设计吃水深度的1.3</w:t>
      </w:r>
      <w:r>
        <w:rPr>
          <w:sz w:val="19"/>
          <w:szCs w:val="19"/>
          <w:spacing w:val="11"/>
        </w:rPr>
        <w:t>倍；</w:t>
      </w:r>
    </w:p>
    <w:p>
      <w:pPr>
        <w:pStyle w:val="BodyText"/>
        <w:ind w:left="399"/>
        <w:spacing w:before="75" w:line="219" w:lineRule="auto"/>
        <w:rPr>
          <w:sz w:val="19"/>
          <w:szCs w:val="19"/>
        </w:rPr>
      </w:pPr>
      <w:r>
        <w:rPr>
          <w:sz w:val="19"/>
          <w:szCs w:val="19"/>
          <w:spacing w:val="13"/>
        </w:rPr>
        <w:t>——绞吸式采盐船的绞刀应至少没入水中3/4;</w:t>
      </w:r>
    </w:p>
    <w:p>
      <w:pPr>
        <w:pStyle w:val="BodyText"/>
        <w:ind w:left="399"/>
        <w:spacing w:before="74" w:line="219" w:lineRule="auto"/>
        <w:rPr>
          <w:sz w:val="19"/>
          <w:szCs w:val="19"/>
        </w:rPr>
      </w:pPr>
      <w:r>
        <w:rPr>
          <w:sz w:val="19"/>
          <w:szCs w:val="19"/>
          <w:spacing w:val="5"/>
        </w:rPr>
        <w:t>——原盐层应自上而下分层采掘，防止采掘量超限引起链斗出轨、断链或绞刀卡死；</w:t>
      </w:r>
    </w:p>
    <w:p>
      <w:pPr>
        <w:pStyle w:val="BodyText"/>
        <w:ind w:left="399"/>
        <w:spacing w:before="86" w:line="219" w:lineRule="auto"/>
        <w:rPr>
          <w:sz w:val="19"/>
          <w:szCs w:val="19"/>
        </w:rPr>
      </w:pPr>
      <w:r>
        <w:rPr>
          <w:sz w:val="19"/>
          <w:szCs w:val="19"/>
          <w:spacing w:val="7"/>
        </w:rPr>
        <w:t>——横移缆绳应松紧适宜；横移绞车时应防</w:t>
      </w:r>
      <w:r>
        <w:rPr>
          <w:sz w:val="19"/>
          <w:szCs w:val="19"/>
          <w:spacing w:val="6"/>
        </w:rPr>
        <w:t>止缆绳过紧造成断绳；</w:t>
      </w:r>
    </w:p>
    <w:p>
      <w:pPr>
        <w:pStyle w:val="BodyText"/>
        <w:ind w:left="399"/>
        <w:spacing w:before="84" w:line="219" w:lineRule="auto"/>
        <w:rPr>
          <w:sz w:val="19"/>
          <w:szCs w:val="19"/>
        </w:rPr>
      </w:pPr>
      <w:r>
        <w:rPr>
          <w:sz w:val="19"/>
          <w:szCs w:val="19"/>
          <w:spacing w:val="7"/>
        </w:rPr>
        <w:t>——链斗运转时应注意观察桥身振动等异常现象，发现问题立即停机处理；</w:t>
      </w:r>
    </w:p>
    <w:p>
      <w:pPr>
        <w:spacing w:line="219" w:lineRule="auto"/>
        <w:sectPr>
          <w:footerReference w:type="default" r:id="rId198"/>
          <w:pgSz w:w="11910" w:h="16850"/>
          <w:pgMar w:top="400" w:right="1618" w:bottom="1440" w:left="1450" w:header="0" w:footer="1323" w:gutter="0"/>
        </w:sectPr>
        <w:rPr>
          <w:sz w:val="19"/>
          <w:szCs w:val="19"/>
        </w:rPr>
      </w:pPr>
    </w:p>
    <w:p>
      <w:pPr>
        <w:pStyle w:val="BodyText"/>
        <w:ind w:left="420"/>
        <w:spacing w:before="257" w:line="219" w:lineRule="auto"/>
        <w:rPr>
          <w:sz w:val="19"/>
          <w:szCs w:val="19"/>
        </w:rPr>
      </w:pPr>
      <w:r>
        <w:rPr>
          <w:sz w:val="19"/>
          <w:szCs w:val="19"/>
          <w:spacing w:val="5"/>
        </w:rPr>
        <w:t>——</w:t>
      </w:r>
      <w:r>
        <w:rPr>
          <w:sz w:val="19"/>
          <w:szCs w:val="19"/>
          <w:strike/>
          <w:spacing w:val="5"/>
        </w:rPr>
        <w:t>破</w:t>
      </w:r>
      <w:r>
        <w:rPr>
          <w:sz w:val="19"/>
          <w:szCs w:val="19"/>
          <w:spacing w:val="5"/>
        </w:rPr>
        <w:t>碎机出现堵塞或破碎板松动时，应停止上料并切断链斗和破碎机电源，进行处理；</w:t>
      </w:r>
    </w:p>
    <w:p>
      <w:pPr>
        <w:pStyle w:val="BodyText"/>
        <w:ind w:left="420"/>
        <w:spacing w:before="74" w:line="219" w:lineRule="auto"/>
        <w:rPr>
          <w:sz w:val="19"/>
          <w:szCs w:val="19"/>
        </w:rPr>
      </w:pPr>
      <w:r>
        <w:rPr>
          <w:sz w:val="19"/>
          <w:szCs w:val="19"/>
          <w:spacing w:val="5"/>
        </w:rPr>
        <w:t>—</w:t>
      </w:r>
      <w:r>
        <w:rPr>
          <w:sz w:val="19"/>
          <w:szCs w:val="19"/>
          <w:strike/>
          <w:spacing w:val="-38"/>
        </w:rPr>
        <w:t xml:space="preserve"> </w:t>
      </w:r>
      <w:r>
        <w:rPr>
          <w:sz w:val="19"/>
          <w:szCs w:val="19"/>
          <w:spacing w:val="5"/>
        </w:rPr>
        <w:t>—</w:t>
      </w:r>
      <w:r>
        <w:rPr>
          <w:sz w:val="19"/>
          <w:szCs w:val="19"/>
          <w:strike/>
          <w:spacing w:val="-53"/>
        </w:rPr>
        <w:t xml:space="preserve"> </w:t>
      </w:r>
      <w:r>
        <w:rPr>
          <w:sz w:val="19"/>
          <w:szCs w:val="19"/>
          <w:spacing w:val="5"/>
        </w:rPr>
        <w:t>每</w:t>
      </w:r>
      <w:r>
        <w:rPr>
          <w:sz w:val="19"/>
          <w:szCs w:val="19"/>
          <w:spacing w:val="-51"/>
        </w:rPr>
        <w:t xml:space="preserve"> </w:t>
      </w:r>
      <w:r>
        <w:rPr>
          <w:sz w:val="19"/>
          <w:szCs w:val="19"/>
          <w:spacing w:val="5"/>
        </w:rPr>
        <w:t>2</w:t>
      </w:r>
      <w:r>
        <w:rPr>
          <w:sz w:val="19"/>
          <w:szCs w:val="19"/>
          <w:spacing w:val="-37"/>
        </w:rPr>
        <w:t xml:space="preserve"> </w:t>
      </w:r>
      <w:r>
        <w:rPr>
          <w:rFonts w:ascii="Times New Roman" w:hAnsi="Times New Roman" w:eastAsia="Times New Roman" w:cs="Times New Roman"/>
          <w:sz w:val="19"/>
          <w:szCs w:val="19"/>
          <w:spacing w:val="5"/>
        </w:rPr>
        <w:t>h </w:t>
      </w:r>
      <w:r>
        <w:rPr>
          <w:sz w:val="19"/>
          <w:szCs w:val="19"/>
          <w:spacing w:val="5"/>
        </w:rPr>
        <w:t>检查1次台车油缸和定位桩油缸，发现台车行程与指示器不符，应立即停机调整；</w:t>
      </w:r>
    </w:p>
    <w:p>
      <w:pPr>
        <w:pStyle w:val="BodyText"/>
        <w:ind w:left="420"/>
        <w:spacing w:before="64" w:line="219" w:lineRule="auto"/>
        <w:rPr>
          <w:sz w:val="19"/>
          <w:szCs w:val="19"/>
        </w:rPr>
      </w:pPr>
      <w:r>
        <w:rPr>
          <w:sz w:val="19"/>
          <w:szCs w:val="19"/>
          <w:spacing w:val="4"/>
        </w:rPr>
        <w:t>—采盐船移位时，应停止链斗、破碎机或绞刀等设备的运转，并提起主、副桩；</w:t>
      </w:r>
    </w:p>
    <w:p>
      <w:pPr>
        <w:pStyle w:val="BodyText"/>
        <w:ind w:left="420" w:right="242"/>
        <w:spacing w:before="85" w:line="281" w:lineRule="auto"/>
        <w:rPr>
          <w:sz w:val="19"/>
          <w:szCs w:val="19"/>
        </w:rPr>
      </w:pPr>
      <w:r>
        <w:rPr>
          <w:sz w:val="19"/>
          <w:szCs w:val="19"/>
          <w:spacing w:val="8"/>
        </w:rPr>
        <w:t>—梭式输送机横移时，机上和机头伸出方向</w:t>
      </w:r>
      <w:r>
        <w:rPr>
          <w:sz w:val="19"/>
          <w:szCs w:val="19"/>
          <w:spacing w:val="7"/>
        </w:rPr>
        <w:t>不应有人；输送机伸向运盐船船舱前，应发出警号；</w:t>
      </w:r>
      <w:r>
        <w:rPr>
          <w:sz w:val="19"/>
          <w:szCs w:val="19"/>
        </w:rPr>
        <w:t xml:space="preserve"> </w:t>
      </w:r>
      <w:r>
        <w:rPr>
          <w:sz w:val="19"/>
          <w:szCs w:val="19"/>
          <w:spacing w:val="1"/>
        </w:rPr>
        <w:t>——采盐船与运盐船的移动，应协调一致，并通过鸣笛等加强联系，避免撞船。</w:t>
      </w:r>
    </w:p>
    <w:p>
      <w:pPr>
        <w:pStyle w:val="BodyText"/>
        <w:ind w:left="20"/>
        <w:spacing w:before="1" w:line="217" w:lineRule="auto"/>
        <w:rPr>
          <w:sz w:val="19"/>
          <w:szCs w:val="19"/>
        </w:rPr>
      </w:pPr>
      <w:r>
        <w:rPr>
          <w:rFonts w:ascii="Times New Roman" w:hAnsi="Times New Roman" w:eastAsia="Times New Roman" w:cs="Times New Roman"/>
          <w:sz w:val="19"/>
          <w:szCs w:val="19"/>
          <w:spacing w:val="6"/>
        </w:rPr>
        <w:t>7.4.6      </w:t>
      </w:r>
      <w:r>
        <w:rPr>
          <w:sz w:val="19"/>
          <w:szCs w:val="19"/>
          <w:spacing w:val="6"/>
        </w:rPr>
        <w:t>疏松盐层爆破应执行</w:t>
      </w:r>
      <w:r>
        <w:rPr>
          <w:rFonts w:ascii="Times New Roman" w:hAnsi="Times New Roman" w:eastAsia="Times New Roman" w:cs="Times New Roman"/>
          <w:sz w:val="19"/>
          <w:szCs w:val="19"/>
        </w:rPr>
        <w:t>GB</w:t>
      </w:r>
      <w:r>
        <w:rPr>
          <w:rFonts w:ascii="Times New Roman" w:hAnsi="Times New Roman" w:eastAsia="Times New Roman" w:cs="Times New Roman"/>
          <w:sz w:val="19"/>
          <w:szCs w:val="19"/>
          <w:spacing w:val="6"/>
        </w:rPr>
        <w:t xml:space="preserve">   67</w:t>
      </w:r>
      <w:r>
        <w:rPr>
          <w:rFonts w:ascii="Times New Roman" w:hAnsi="Times New Roman" w:eastAsia="Times New Roman" w:cs="Times New Roman"/>
          <w:sz w:val="19"/>
          <w:szCs w:val="19"/>
          <w:spacing w:val="5"/>
        </w:rPr>
        <w:t>22 </w:t>
      </w:r>
      <w:r>
        <w:rPr>
          <w:sz w:val="19"/>
          <w:szCs w:val="19"/>
          <w:spacing w:val="5"/>
        </w:rPr>
        <w:t>的有关规定。</w:t>
      </w:r>
    </w:p>
    <w:p>
      <w:pPr>
        <w:pStyle w:val="BodyText"/>
        <w:ind w:left="20"/>
        <w:spacing w:before="96" w:line="219" w:lineRule="auto"/>
        <w:rPr>
          <w:sz w:val="19"/>
          <w:szCs w:val="19"/>
        </w:rPr>
      </w:pPr>
      <w:r>
        <w:rPr>
          <w:sz w:val="19"/>
          <w:szCs w:val="19"/>
          <w:spacing w:val="4"/>
        </w:rPr>
        <w:t>7.4.7</w:t>
      </w:r>
      <w:r>
        <w:rPr>
          <w:sz w:val="19"/>
          <w:szCs w:val="19"/>
          <w:spacing w:val="45"/>
        </w:rPr>
        <w:t xml:space="preserve">  </w:t>
      </w:r>
      <w:r>
        <w:rPr>
          <w:sz w:val="19"/>
          <w:szCs w:val="19"/>
          <w:spacing w:val="4"/>
        </w:rPr>
        <w:t>采用铁路和道路运输卤盐，应执行5.4.1和5.</w:t>
      </w:r>
      <w:r>
        <w:rPr>
          <w:sz w:val="19"/>
          <w:szCs w:val="19"/>
          <w:spacing w:val="3"/>
        </w:rPr>
        <w:t>4.2的有关规定。</w:t>
      </w:r>
    </w:p>
    <w:p>
      <w:pPr>
        <w:pStyle w:val="BodyText"/>
        <w:ind w:left="20"/>
        <w:spacing w:before="53" w:line="216" w:lineRule="auto"/>
        <w:rPr>
          <w:sz w:val="19"/>
          <w:szCs w:val="19"/>
        </w:rPr>
      </w:pPr>
      <w:r>
        <w:rPr>
          <w:sz w:val="19"/>
          <w:szCs w:val="19"/>
          <w:spacing w:val="5"/>
        </w:rPr>
        <w:t>7.4.8</w:t>
      </w:r>
      <w:r>
        <w:rPr>
          <w:sz w:val="19"/>
          <w:szCs w:val="19"/>
          <w:spacing w:val="49"/>
        </w:rPr>
        <w:t xml:space="preserve">  </w:t>
      </w:r>
      <w:r>
        <w:rPr>
          <w:sz w:val="19"/>
          <w:szCs w:val="19"/>
          <w:spacing w:val="5"/>
        </w:rPr>
        <w:t>采用管道输送卤盐应遵守7,6.1的有关规定。</w:t>
      </w:r>
    </w:p>
    <w:p>
      <w:pPr>
        <w:pStyle w:val="BodyText"/>
        <w:ind w:left="20"/>
        <w:spacing w:before="89" w:line="219" w:lineRule="auto"/>
        <w:rPr>
          <w:sz w:val="19"/>
          <w:szCs w:val="19"/>
        </w:rPr>
      </w:pPr>
      <w:r>
        <w:rPr>
          <w:sz w:val="19"/>
          <w:szCs w:val="19"/>
          <w:spacing w:val="4"/>
        </w:rPr>
        <w:t>7.4.9</w:t>
      </w:r>
      <w:r>
        <w:rPr>
          <w:sz w:val="19"/>
          <w:szCs w:val="19"/>
          <w:spacing w:val="45"/>
        </w:rPr>
        <w:t xml:space="preserve">  </w:t>
      </w:r>
      <w:r>
        <w:rPr>
          <w:sz w:val="19"/>
          <w:szCs w:val="19"/>
          <w:spacing w:val="4"/>
        </w:rPr>
        <w:t>采用运盐船运输卤盐应遵守下列规定：</w:t>
      </w:r>
    </w:p>
    <w:p>
      <w:pPr>
        <w:pStyle w:val="BodyText"/>
        <w:ind w:left="560"/>
        <w:spacing w:before="67" w:line="220" w:lineRule="auto"/>
        <w:rPr>
          <w:sz w:val="19"/>
          <w:szCs w:val="19"/>
        </w:rPr>
      </w:pPr>
      <w:r>
        <w:rPr>
          <w:sz w:val="19"/>
          <w:szCs w:val="19"/>
          <w:spacing w:val="11"/>
        </w:rPr>
        <w:t>——航道宽度不小于运盐船宽度的5倍；</w:t>
      </w:r>
    </w:p>
    <w:p>
      <w:pPr>
        <w:pStyle w:val="BodyText"/>
        <w:ind w:left="420"/>
        <w:spacing w:before="60" w:line="212" w:lineRule="auto"/>
        <w:rPr>
          <w:rFonts w:ascii="Times New Roman" w:hAnsi="Times New Roman" w:eastAsia="Times New Roman" w:cs="Times New Roman"/>
          <w:sz w:val="19"/>
          <w:szCs w:val="19"/>
        </w:rPr>
      </w:pPr>
      <w:r>
        <w:rPr>
          <w:sz w:val="19"/>
          <w:szCs w:val="19"/>
          <w:spacing w:val="9"/>
        </w:rPr>
        <w:t>——航道水深不小于1.5</w:t>
      </w:r>
      <w:r>
        <w:rPr>
          <w:sz w:val="19"/>
          <w:szCs w:val="19"/>
          <w:spacing w:val="-9"/>
        </w:rPr>
        <w:t xml:space="preserve"> </w:t>
      </w:r>
      <w:r>
        <w:rPr>
          <w:rFonts w:ascii="Times New Roman" w:hAnsi="Times New Roman" w:eastAsia="Times New Roman" w:cs="Times New Roman"/>
          <w:sz w:val="19"/>
          <w:szCs w:val="19"/>
          <w:spacing w:val="9"/>
        </w:rPr>
        <w:t>m;</w:t>
      </w:r>
    </w:p>
    <w:p>
      <w:pPr>
        <w:pStyle w:val="BodyText"/>
        <w:ind w:left="420"/>
        <w:spacing w:before="95" w:line="219" w:lineRule="auto"/>
        <w:rPr>
          <w:sz w:val="19"/>
          <w:szCs w:val="19"/>
        </w:rPr>
      </w:pPr>
      <w:r>
        <w:rPr>
          <w:sz w:val="19"/>
          <w:szCs w:val="19"/>
          <w:spacing w:val="10"/>
        </w:rPr>
        <w:t>——航道中不应有漂浮物；</w:t>
      </w:r>
    </w:p>
    <w:p>
      <w:pPr>
        <w:pStyle w:val="BodyText"/>
        <w:ind w:left="420"/>
        <w:spacing w:before="84" w:line="219" w:lineRule="auto"/>
        <w:rPr>
          <w:sz w:val="19"/>
          <w:szCs w:val="19"/>
        </w:rPr>
      </w:pPr>
      <w:r>
        <w:rPr>
          <w:sz w:val="19"/>
          <w:szCs w:val="19"/>
          <w:spacing w:val="9"/>
        </w:rPr>
        <w:t>——码头船坞应与运盐船的卸盐方式相适应；</w:t>
      </w:r>
    </w:p>
    <w:p>
      <w:pPr>
        <w:pStyle w:val="BodyText"/>
        <w:ind w:left="420"/>
        <w:spacing w:before="83" w:line="219" w:lineRule="auto"/>
        <w:rPr>
          <w:sz w:val="19"/>
          <w:szCs w:val="19"/>
        </w:rPr>
      </w:pPr>
      <w:r>
        <w:rPr>
          <w:sz w:val="19"/>
          <w:szCs w:val="19"/>
          <w:spacing w:val="14"/>
        </w:rPr>
        <w:t>—港池应具有船舶调头、会船安全作业的最小水域；</w:t>
      </w:r>
    </w:p>
    <w:p>
      <w:pPr>
        <w:pStyle w:val="BodyText"/>
        <w:ind w:left="420" w:right="142"/>
        <w:spacing w:before="96" w:line="284" w:lineRule="auto"/>
        <w:rPr>
          <w:sz w:val="19"/>
          <w:szCs w:val="19"/>
        </w:rPr>
      </w:pPr>
      <w:r>
        <w:rPr>
          <w:sz w:val="19"/>
          <w:szCs w:val="19"/>
          <w:spacing w:val="10"/>
        </w:rPr>
        <w:t>—码头应具有良好的照明设施，并配备适当数量的探照灯，保证码头周围的湖面</w:t>
      </w:r>
      <w:r>
        <w:rPr>
          <w:sz w:val="19"/>
          <w:szCs w:val="19"/>
          <w:spacing w:val="9"/>
        </w:rPr>
        <w:t>有足够的照度；</w:t>
      </w:r>
      <w:r>
        <w:rPr>
          <w:sz w:val="19"/>
          <w:szCs w:val="19"/>
        </w:rPr>
        <w:t xml:space="preserve"> </w:t>
      </w:r>
      <w:r>
        <w:rPr>
          <w:sz w:val="19"/>
          <w:szCs w:val="19"/>
          <w:spacing w:val="9"/>
        </w:rPr>
        <w:t>——运盐船应达到船舶技术状况分类的一类船标准；</w:t>
      </w:r>
    </w:p>
    <w:p>
      <w:pPr>
        <w:pStyle w:val="BodyText"/>
        <w:ind w:left="420" w:right="3121" w:firstLine="219"/>
        <w:spacing w:before="5" w:line="287" w:lineRule="auto"/>
        <w:rPr>
          <w:sz w:val="19"/>
          <w:szCs w:val="19"/>
        </w:rPr>
      </w:pPr>
      <w:r>
        <w:rPr>
          <w:sz w:val="19"/>
          <w:szCs w:val="19"/>
          <w:spacing w:val="13"/>
        </w:rPr>
        <w:t>—运盐船每年应按规定由有资质的检测检验机构检验1次；</w:t>
      </w:r>
      <w:r>
        <w:rPr>
          <w:sz w:val="19"/>
          <w:szCs w:val="19"/>
          <w:spacing w:val="11"/>
        </w:rPr>
        <w:t xml:space="preserve"> </w:t>
      </w:r>
      <w:r>
        <w:rPr>
          <w:sz w:val="19"/>
          <w:szCs w:val="19"/>
          <w:spacing w:val="18"/>
        </w:rPr>
        <w:t>—</w:t>
      </w:r>
      <w:r>
        <w:rPr>
          <w:sz w:val="19"/>
          <w:szCs w:val="19"/>
          <w:strike/>
          <w:spacing w:val="18"/>
        </w:rPr>
        <w:t>运盐船应配备足够数量的灭火器材及救生器具；</w:t>
      </w:r>
    </w:p>
    <w:p>
      <w:pPr>
        <w:pStyle w:val="BodyText"/>
        <w:ind w:left="420" w:right="2282" w:firstLine="449"/>
        <w:spacing w:line="296" w:lineRule="auto"/>
        <w:rPr>
          <w:sz w:val="19"/>
          <w:szCs w:val="19"/>
        </w:rPr>
      </w:pPr>
      <w:r>
        <w:rPr>
          <w:sz w:val="19"/>
          <w:szCs w:val="19"/>
          <w:spacing w:val="3"/>
        </w:rPr>
        <w:t>运盐船使用的电气设备应有良好的防水、防潮、耐腐蚀和绝缘性能；</w:t>
      </w:r>
      <w:r>
        <w:rPr>
          <w:sz w:val="19"/>
          <w:szCs w:val="19"/>
          <w:spacing w:val="13"/>
        </w:rPr>
        <w:t xml:space="preserve"> </w:t>
      </w:r>
      <w:r>
        <w:rPr>
          <w:sz w:val="19"/>
          <w:szCs w:val="19"/>
          <w:spacing w:val="5"/>
        </w:rPr>
        <w:t>——运盐船不应超载运行；应以安全航速行驶；</w:t>
      </w:r>
    </w:p>
    <w:p>
      <w:pPr>
        <w:pStyle w:val="BodyText"/>
        <w:ind w:left="420"/>
        <w:spacing w:line="218" w:lineRule="auto"/>
        <w:rPr>
          <w:sz w:val="19"/>
          <w:szCs w:val="19"/>
        </w:rPr>
      </w:pPr>
      <w:r>
        <w:rPr>
          <w:sz w:val="19"/>
          <w:szCs w:val="19"/>
          <w:spacing w:val="9"/>
        </w:rPr>
        <w:t>——相向行驶的运盐船，会船时的最小距离应不小于5</w:t>
      </w:r>
      <w:r>
        <w:rPr>
          <w:sz w:val="19"/>
          <w:szCs w:val="19"/>
          <w:spacing w:val="-47"/>
        </w:rPr>
        <w:t xml:space="preserve"> </w:t>
      </w:r>
      <w:r>
        <w:rPr>
          <w:sz w:val="19"/>
          <w:szCs w:val="19"/>
          <w:spacing w:val="9"/>
        </w:rPr>
        <w:t>m;</w:t>
      </w:r>
    </w:p>
    <w:p>
      <w:pPr>
        <w:pStyle w:val="BodyText"/>
        <w:ind w:left="420"/>
        <w:spacing w:before="75" w:line="219" w:lineRule="auto"/>
        <w:rPr>
          <w:sz w:val="19"/>
          <w:szCs w:val="19"/>
        </w:rPr>
      </w:pPr>
      <w:r>
        <w:rPr>
          <w:sz w:val="19"/>
          <w:szCs w:val="19"/>
          <w:spacing w:val="10"/>
        </w:rPr>
        <w:t>——运盐船进入采区应减速行驶；</w:t>
      </w:r>
    </w:p>
    <w:p>
      <w:pPr>
        <w:pStyle w:val="BodyText"/>
        <w:ind w:left="420"/>
        <w:spacing w:before="86" w:line="219" w:lineRule="auto"/>
        <w:rPr>
          <w:sz w:val="19"/>
          <w:szCs w:val="19"/>
        </w:rPr>
      </w:pPr>
      <w:r>
        <w:rPr>
          <w:sz w:val="19"/>
          <w:szCs w:val="19"/>
          <w:spacing w:val="6"/>
        </w:rPr>
        <w:t>——运盐船空载航行时应进行漏水检查，以免发生沉船事故；</w:t>
      </w:r>
    </w:p>
    <w:p>
      <w:pPr>
        <w:pStyle w:val="BodyText"/>
        <w:ind w:left="420"/>
        <w:spacing w:before="85" w:line="219" w:lineRule="auto"/>
        <w:rPr>
          <w:sz w:val="19"/>
          <w:szCs w:val="19"/>
        </w:rPr>
      </w:pPr>
      <w:r>
        <w:rPr>
          <w:sz w:val="19"/>
          <w:szCs w:val="19"/>
          <w:spacing w:val="12"/>
        </w:rPr>
        <w:t>—</w:t>
      </w:r>
      <w:r>
        <w:rPr>
          <w:sz w:val="19"/>
          <w:szCs w:val="19"/>
          <w:spacing w:val="-47"/>
        </w:rPr>
        <w:t xml:space="preserve"> </w:t>
      </w:r>
      <w:r>
        <w:rPr>
          <w:sz w:val="19"/>
          <w:szCs w:val="19"/>
          <w:spacing w:val="12"/>
        </w:rPr>
        <w:t>运盐船行至离港湾200</w:t>
      </w:r>
      <w:r>
        <w:rPr>
          <w:sz w:val="19"/>
          <w:szCs w:val="19"/>
          <w:spacing w:val="62"/>
        </w:rPr>
        <w:t xml:space="preserve"> </w:t>
      </w:r>
      <w:r>
        <w:rPr>
          <w:rFonts w:ascii="Times New Roman" w:hAnsi="Times New Roman" w:eastAsia="Times New Roman" w:cs="Times New Roman"/>
          <w:sz w:val="19"/>
          <w:szCs w:val="19"/>
          <w:spacing w:val="12"/>
        </w:rPr>
        <w:t>m</w:t>
      </w:r>
      <w:r>
        <w:rPr>
          <w:rFonts w:ascii="Times New Roman" w:hAnsi="Times New Roman" w:eastAsia="Times New Roman" w:cs="Times New Roman"/>
          <w:sz w:val="19"/>
          <w:szCs w:val="19"/>
          <w:spacing w:val="37"/>
        </w:rPr>
        <w:t xml:space="preserve"> </w:t>
      </w:r>
      <w:r>
        <w:rPr>
          <w:sz w:val="19"/>
          <w:szCs w:val="19"/>
          <w:spacing w:val="12"/>
        </w:rPr>
        <w:t>时，应加强瞭望、减速行驶，并用声光信号与码头指挥人员取得联</w:t>
      </w:r>
    </w:p>
    <w:p>
      <w:pPr>
        <w:pStyle w:val="BodyText"/>
        <w:ind w:left="860"/>
        <w:spacing w:before="75" w:line="220" w:lineRule="auto"/>
        <w:rPr>
          <w:sz w:val="19"/>
          <w:szCs w:val="19"/>
        </w:rPr>
      </w:pPr>
      <w:r>
        <w:rPr>
          <w:sz w:val="19"/>
          <w:szCs w:val="19"/>
          <w:spacing w:val="-3"/>
        </w:rPr>
        <w:t>系；未经指挥人员同意，不应进港；</w:t>
      </w:r>
    </w:p>
    <w:p>
      <w:pPr>
        <w:pStyle w:val="BodyText"/>
        <w:ind w:left="420"/>
        <w:spacing w:before="71" w:line="219" w:lineRule="auto"/>
        <w:rPr>
          <w:sz w:val="19"/>
          <w:szCs w:val="19"/>
        </w:rPr>
      </w:pPr>
      <w:r>
        <w:rPr>
          <w:sz w:val="19"/>
          <w:szCs w:val="19"/>
          <w:spacing w:val="8"/>
        </w:rPr>
        <w:t>——运盐船卸盐时，绞车和卸料输送机周围1</w:t>
      </w:r>
      <w:r>
        <w:rPr>
          <w:sz w:val="19"/>
          <w:szCs w:val="19"/>
          <w:spacing w:val="-40"/>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36"/>
          <w:w w:val="101"/>
        </w:rPr>
        <w:t xml:space="preserve"> </w:t>
      </w:r>
      <w:r>
        <w:rPr>
          <w:sz w:val="19"/>
          <w:szCs w:val="19"/>
          <w:spacing w:val="8"/>
        </w:rPr>
        <w:t>范围内不应有人；</w:t>
      </w:r>
    </w:p>
    <w:p>
      <w:pPr>
        <w:pStyle w:val="BodyText"/>
        <w:ind w:left="420"/>
        <w:spacing w:before="85" w:line="219" w:lineRule="auto"/>
        <w:rPr>
          <w:sz w:val="19"/>
          <w:szCs w:val="19"/>
        </w:rPr>
      </w:pPr>
      <w:r>
        <w:rPr>
          <w:sz w:val="19"/>
          <w:szCs w:val="19"/>
          <w:spacing w:val="6"/>
        </w:rPr>
        <w:t>——运盐船卸盐完毕，方可提起盐门或收回输送机，不</w:t>
      </w:r>
      <w:r>
        <w:rPr>
          <w:sz w:val="19"/>
          <w:szCs w:val="19"/>
          <w:spacing w:val="5"/>
        </w:rPr>
        <w:t>应带料提起盐门或收回输送机。</w:t>
      </w:r>
    </w:p>
    <w:p>
      <w:pPr>
        <w:pStyle w:val="BodyText"/>
        <w:ind w:left="22"/>
        <w:spacing w:before="65" w:line="219" w:lineRule="auto"/>
        <w:rPr>
          <w:sz w:val="19"/>
          <w:szCs w:val="19"/>
        </w:rPr>
      </w:pPr>
      <w:r>
        <w:rPr>
          <w:sz w:val="19"/>
          <w:szCs w:val="19"/>
          <w:b/>
          <w:bCs/>
          <w:spacing w:val="2"/>
        </w:rPr>
        <w:t>7.4.10</w:t>
      </w:r>
      <w:r>
        <w:rPr>
          <w:sz w:val="19"/>
          <w:szCs w:val="19"/>
          <w:spacing w:val="101"/>
        </w:rPr>
        <w:t xml:space="preserve"> </w:t>
      </w:r>
      <w:r>
        <w:rPr>
          <w:sz w:val="19"/>
          <w:szCs w:val="19"/>
          <w:spacing w:val="2"/>
        </w:rPr>
        <w:t>采用带式输送机运输卤盐，应遵守5.4.3的规定。</w:t>
      </w:r>
    </w:p>
    <w:p>
      <w:pPr>
        <w:pStyle w:val="BodyText"/>
        <w:ind w:left="20"/>
        <w:spacing w:before="94" w:line="219" w:lineRule="auto"/>
        <w:rPr>
          <w:sz w:val="19"/>
          <w:szCs w:val="19"/>
        </w:rPr>
      </w:pPr>
      <w:r>
        <w:rPr>
          <w:rFonts w:ascii="Times New Roman" w:hAnsi="Times New Roman" w:eastAsia="Times New Roman" w:cs="Times New Roman"/>
          <w:sz w:val="19"/>
          <w:szCs w:val="19"/>
          <w:b/>
          <w:bCs/>
          <w:spacing w:val="1"/>
        </w:rPr>
        <w:t>7.4.11     </w:t>
      </w:r>
      <w:r>
        <w:rPr>
          <w:sz w:val="19"/>
          <w:szCs w:val="19"/>
          <w:spacing w:val="1"/>
        </w:rPr>
        <w:t>推土机作业时，应选择适宜的铲、推线路。清理作业现场时，应保证车辆无下陷、倾覆等危险。</w:t>
      </w:r>
    </w:p>
    <w:p>
      <w:pPr>
        <w:pStyle w:val="BodyText"/>
        <w:ind w:left="22"/>
        <w:spacing w:before="75" w:line="219" w:lineRule="auto"/>
        <w:rPr>
          <w:sz w:val="19"/>
          <w:szCs w:val="19"/>
        </w:rPr>
      </w:pPr>
      <w:r>
        <w:rPr>
          <w:sz w:val="19"/>
          <w:szCs w:val="19"/>
          <w:b/>
          <w:bCs/>
          <w:spacing w:val="3"/>
        </w:rPr>
        <w:t>7.4.12</w:t>
      </w:r>
      <w:r>
        <w:rPr>
          <w:sz w:val="19"/>
          <w:szCs w:val="19"/>
          <w:spacing w:val="92"/>
        </w:rPr>
        <w:t xml:space="preserve"> </w:t>
      </w:r>
      <w:r>
        <w:rPr>
          <w:sz w:val="19"/>
          <w:szCs w:val="19"/>
          <w:spacing w:val="3"/>
        </w:rPr>
        <w:t>推土机清除高于机体并埋于地下的物体时，应有安全防护措施。</w:t>
      </w:r>
    </w:p>
    <w:p>
      <w:pPr>
        <w:pStyle w:val="BodyText"/>
        <w:ind w:left="22"/>
        <w:spacing w:before="65" w:line="219" w:lineRule="auto"/>
        <w:rPr>
          <w:sz w:val="19"/>
          <w:szCs w:val="19"/>
        </w:rPr>
      </w:pPr>
      <w:r>
        <w:rPr>
          <w:sz w:val="19"/>
          <w:szCs w:val="19"/>
          <w:b/>
          <w:bCs/>
          <w:spacing w:val="7"/>
        </w:rPr>
        <w:t>7.4.13</w:t>
      </w:r>
      <w:r>
        <w:rPr>
          <w:sz w:val="19"/>
          <w:szCs w:val="19"/>
          <w:spacing w:val="87"/>
        </w:rPr>
        <w:t xml:space="preserve"> </w:t>
      </w:r>
      <w:r>
        <w:rPr>
          <w:sz w:val="19"/>
          <w:szCs w:val="19"/>
          <w:spacing w:val="7"/>
        </w:rPr>
        <w:t>推土机作业时人员不应上下。夜间作业现场应有良好</w:t>
      </w:r>
      <w:r>
        <w:rPr>
          <w:sz w:val="19"/>
          <w:szCs w:val="19"/>
          <w:spacing w:val="6"/>
        </w:rPr>
        <w:t>的照明。</w:t>
      </w:r>
    </w:p>
    <w:p>
      <w:pPr>
        <w:pStyle w:val="BodyText"/>
        <w:ind w:left="20" w:right="132"/>
        <w:spacing w:before="74" w:line="243" w:lineRule="auto"/>
        <w:rPr>
          <w:sz w:val="19"/>
          <w:szCs w:val="19"/>
        </w:rPr>
      </w:pPr>
      <w:r>
        <w:rPr>
          <w:rFonts w:ascii="Times New Roman" w:hAnsi="Times New Roman" w:eastAsia="Times New Roman" w:cs="Times New Roman"/>
          <w:sz w:val="19"/>
          <w:szCs w:val="19"/>
          <w:b/>
          <w:bCs/>
          <w:spacing w:val="8"/>
        </w:rPr>
        <w:t>7.4.14    </w:t>
      </w:r>
      <w:r>
        <w:rPr>
          <w:sz w:val="19"/>
          <w:szCs w:val="19"/>
          <w:spacing w:val="8"/>
        </w:rPr>
        <w:t>矿堆和尾盐堆应分层堆排，分层高度不大于30</w:t>
      </w:r>
      <w:r>
        <w:rPr>
          <w:sz w:val="19"/>
          <w:szCs w:val="19"/>
          <w:spacing w:val="-45"/>
        </w:rPr>
        <w:t xml:space="preserve"> </w:t>
      </w:r>
      <w:r>
        <w:rPr>
          <w:rFonts w:ascii="Times New Roman" w:hAnsi="Times New Roman" w:eastAsia="Times New Roman" w:cs="Times New Roman"/>
          <w:sz w:val="19"/>
          <w:szCs w:val="19"/>
          <w:spacing w:val="8"/>
        </w:rPr>
        <w:t>m</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29"/>
        </w:rPr>
        <w:t xml:space="preserve"> </w:t>
      </w:r>
      <w:r>
        <w:rPr>
          <w:sz w:val="19"/>
          <w:szCs w:val="19"/>
          <w:spacing w:val="7"/>
        </w:rPr>
        <w:t>坡面角不超过60°,分层间应留有20</w:t>
      </w:r>
      <w:r>
        <w:rPr>
          <w:sz w:val="19"/>
          <w:szCs w:val="19"/>
          <w:spacing w:val="-35"/>
        </w:rPr>
        <w:t xml:space="preserve"> </w:t>
      </w:r>
      <w:r>
        <w:rPr>
          <w:rFonts w:ascii="Times New Roman" w:hAnsi="Times New Roman" w:eastAsia="Times New Roman" w:cs="Times New Roman"/>
          <w:sz w:val="19"/>
          <w:szCs w:val="19"/>
          <w:spacing w:val="7"/>
        </w:rPr>
        <w:t>m</w:t>
      </w:r>
      <w:r>
        <w:rPr>
          <w:rFonts w:ascii="Times New Roman" w:hAnsi="Times New Roman" w:eastAsia="Times New Roman" w:cs="Times New Roman"/>
          <w:sz w:val="19"/>
          <w:szCs w:val="19"/>
          <w:spacing w:val="26"/>
          <w:w w:val="101"/>
        </w:rPr>
        <w:t xml:space="preserve"> </w:t>
      </w:r>
      <w:r>
        <w:rPr>
          <w:sz w:val="19"/>
          <w:szCs w:val="19"/>
          <w:spacing w:val="7"/>
        </w:rPr>
        <w:t>宽的</w:t>
      </w:r>
      <w:r>
        <w:rPr>
          <w:sz w:val="19"/>
          <w:szCs w:val="19"/>
        </w:rPr>
        <w:t xml:space="preserve"> </w:t>
      </w:r>
      <w:r>
        <w:rPr>
          <w:sz w:val="19"/>
          <w:szCs w:val="19"/>
          <w:spacing w:val="7"/>
        </w:rPr>
        <w:t>安全平台。</w:t>
      </w:r>
    </w:p>
    <w:p>
      <w:pPr>
        <w:pStyle w:val="BodyText"/>
        <w:ind w:left="22"/>
        <w:spacing w:before="111" w:line="219" w:lineRule="auto"/>
        <w:rPr>
          <w:sz w:val="19"/>
          <w:szCs w:val="19"/>
        </w:rPr>
      </w:pPr>
      <w:r>
        <w:rPr>
          <w:sz w:val="19"/>
          <w:szCs w:val="19"/>
          <w:b/>
          <w:bCs/>
          <w:spacing w:val="6"/>
        </w:rPr>
        <w:t>7.4.15</w:t>
      </w:r>
      <w:r>
        <w:rPr>
          <w:sz w:val="19"/>
          <w:szCs w:val="19"/>
          <w:spacing w:val="88"/>
        </w:rPr>
        <w:t xml:space="preserve"> </w:t>
      </w:r>
      <w:r>
        <w:rPr>
          <w:sz w:val="19"/>
          <w:szCs w:val="19"/>
          <w:spacing w:val="6"/>
        </w:rPr>
        <w:t>任何人均不应在矿堆和尾盐堆上长时间停留。</w:t>
      </w:r>
    </w:p>
    <w:p>
      <w:pPr>
        <w:pStyle w:val="BodyText"/>
        <w:ind w:left="22"/>
        <w:spacing w:before="191" w:line="219" w:lineRule="auto"/>
        <w:outlineLvl w:val="1"/>
        <w:rPr>
          <w:sz w:val="19"/>
          <w:szCs w:val="19"/>
        </w:rPr>
      </w:pPr>
      <w:bookmarkStart w:name="bookmark39" w:id="60"/>
      <w:bookmarkEnd w:id="60"/>
      <w:r>
        <w:rPr>
          <w:sz w:val="19"/>
          <w:szCs w:val="19"/>
          <w:b/>
          <w:bCs/>
          <w:spacing w:val="4"/>
        </w:rPr>
        <w:t>7.5</w:t>
      </w:r>
      <w:r>
        <w:rPr>
          <w:sz w:val="19"/>
          <w:szCs w:val="19"/>
          <w:spacing w:val="37"/>
        </w:rPr>
        <w:t xml:space="preserve"> </w:t>
      </w:r>
      <w:r>
        <w:rPr>
          <w:sz w:val="19"/>
          <w:szCs w:val="19"/>
          <w:b/>
          <w:bCs/>
          <w:spacing w:val="4"/>
        </w:rPr>
        <w:t>钻井水溶开采</w:t>
      </w:r>
    </w:p>
    <w:p>
      <w:pPr>
        <w:pStyle w:val="BodyText"/>
        <w:ind w:left="20"/>
        <w:spacing w:before="249" w:line="219" w:lineRule="auto"/>
        <w:rPr>
          <w:sz w:val="19"/>
          <w:szCs w:val="19"/>
        </w:rPr>
      </w:pPr>
      <w:r>
        <w:rPr>
          <w:sz w:val="19"/>
          <w:szCs w:val="19"/>
          <w:spacing w:val="4"/>
        </w:rPr>
        <w:t>7.5.1</w:t>
      </w:r>
      <w:r>
        <w:rPr>
          <w:sz w:val="19"/>
          <w:szCs w:val="19"/>
          <w:spacing w:val="1"/>
        </w:rPr>
        <w:t xml:space="preserve">  </w:t>
      </w:r>
      <w:r>
        <w:rPr>
          <w:sz w:val="19"/>
          <w:szCs w:val="19"/>
          <w:spacing w:val="4"/>
        </w:rPr>
        <w:t>井架及其基础应符合下列规定：</w:t>
      </w:r>
    </w:p>
    <w:p>
      <w:pPr>
        <w:pStyle w:val="BodyText"/>
        <w:ind w:left="420"/>
        <w:spacing w:before="94" w:line="219" w:lineRule="auto"/>
        <w:rPr>
          <w:sz w:val="19"/>
          <w:szCs w:val="19"/>
        </w:rPr>
      </w:pPr>
      <w:r>
        <w:rPr>
          <w:sz w:val="19"/>
          <w:szCs w:val="19"/>
          <w:spacing w:val="2"/>
        </w:rPr>
        <w:t>——各主要部件不应有裂纹和严重锈蚀、变形、弯曲；</w:t>
      </w:r>
    </w:p>
    <w:p>
      <w:pPr>
        <w:pStyle w:val="BodyText"/>
        <w:ind w:left="420"/>
        <w:spacing w:before="63" w:line="219" w:lineRule="auto"/>
        <w:rPr>
          <w:sz w:val="19"/>
          <w:szCs w:val="19"/>
        </w:rPr>
      </w:pPr>
      <w:r>
        <w:rPr>
          <w:sz w:val="19"/>
          <w:szCs w:val="19"/>
          <w:spacing w:val="4"/>
        </w:rPr>
        <w:t>——螺栓、螺帽及弹簧垫圈应齐全；</w:t>
      </w:r>
    </w:p>
    <w:p>
      <w:pPr>
        <w:pStyle w:val="BodyText"/>
        <w:ind w:left="420"/>
        <w:spacing w:before="74" w:line="212" w:lineRule="auto"/>
        <w:rPr>
          <w:rFonts w:ascii="Times New Roman" w:hAnsi="Times New Roman" w:eastAsia="Times New Roman" w:cs="Times New Roman"/>
          <w:sz w:val="19"/>
          <w:szCs w:val="19"/>
        </w:rPr>
      </w:pPr>
      <w:r>
        <w:rPr>
          <w:sz w:val="19"/>
          <w:szCs w:val="19"/>
          <w:strike/>
          <w:spacing w:val="10"/>
        </w:rPr>
        <w:t>——</w:t>
      </w:r>
      <w:r>
        <w:rPr>
          <w:sz w:val="19"/>
          <w:szCs w:val="19"/>
          <w:spacing w:val="10"/>
        </w:rPr>
        <w:t>基础应满足施工安全要求，其平面误差应不大于3</w:t>
      </w:r>
      <w:r>
        <w:rPr>
          <w:sz w:val="19"/>
          <w:szCs w:val="19"/>
          <w:spacing w:val="-43"/>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10"/>
        </w:rPr>
        <w:t>;</w:t>
      </w:r>
    </w:p>
    <w:p>
      <w:pPr>
        <w:pStyle w:val="BodyText"/>
        <w:ind w:left="420"/>
        <w:spacing w:before="82" w:line="212" w:lineRule="auto"/>
        <w:rPr>
          <w:rFonts w:ascii="Times New Roman" w:hAnsi="Times New Roman" w:eastAsia="Times New Roman" w:cs="Times New Roman"/>
          <w:sz w:val="19"/>
          <w:szCs w:val="19"/>
        </w:rPr>
      </w:pPr>
      <w:r>
        <w:rPr>
          <w:sz w:val="19"/>
          <w:szCs w:val="19"/>
          <w:spacing w:val="16"/>
        </w:rPr>
        <w:t>——底座四角高差应不大于3</w:t>
      </w:r>
      <w:r>
        <w:rPr>
          <w:sz w:val="19"/>
          <w:szCs w:val="19"/>
          <w:spacing w:val="-47"/>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16"/>
        </w:rPr>
        <w:t>;</w:t>
      </w:r>
    </w:p>
    <w:p>
      <w:pPr>
        <w:pStyle w:val="BodyText"/>
        <w:ind w:left="420"/>
        <w:spacing w:before="95" w:line="221" w:lineRule="auto"/>
        <w:rPr>
          <w:sz w:val="19"/>
          <w:szCs w:val="19"/>
        </w:rPr>
      </w:pPr>
      <w:r>
        <w:rPr>
          <w:sz w:val="19"/>
          <w:szCs w:val="19"/>
          <w:spacing w:val="3"/>
        </w:rPr>
        <w:t>——绷绳应与地面呈45°。</w:t>
      </w:r>
    </w:p>
    <w:p>
      <w:pPr>
        <w:spacing w:before="88" w:line="221" w:lineRule="auto"/>
        <w:rPr>
          <w:rFonts w:ascii="FangSong" w:hAnsi="FangSong" w:eastAsia="FangSong" w:cs="FangSong"/>
          <w:sz w:val="19"/>
          <w:szCs w:val="19"/>
        </w:rPr>
      </w:pPr>
      <w:r>
        <w:rPr>
          <w:rFonts w:ascii="Times New Roman" w:hAnsi="Times New Roman" w:eastAsia="Times New Roman" w:cs="Times New Roman"/>
          <w:sz w:val="19"/>
          <w:szCs w:val="19"/>
          <w:spacing w:val="4"/>
        </w:rPr>
        <w:t>7.5.2     </w:t>
      </w:r>
      <w:r>
        <w:rPr>
          <w:rFonts w:ascii="SimHei" w:hAnsi="SimHei" w:eastAsia="SimHei" w:cs="SimHei"/>
          <w:sz w:val="19"/>
          <w:szCs w:val="19"/>
          <w:spacing w:val="4"/>
        </w:rPr>
        <w:t>装</w:t>
      </w:r>
      <w:r>
        <w:rPr>
          <w:rFonts w:ascii="FangSong" w:hAnsi="FangSong" w:eastAsia="FangSong" w:cs="FangSong"/>
          <w:sz w:val="19"/>
          <w:szCs w:val="19"/>
          <w:spacing w:val="4"/>
        </w:rPr>
        <w:t>、拆井架时，应有专</w:t>
      </w:r>
      <w:r>
        <w:rPr>
          <w:rFonts w:ascii="FangSong" w:hAnsi="FangSong" w:eastAsia="FangSong" w:cs="FangSong"/>
          <w:sz w:val="19"/>
          <w:szCs w:val="19"/>
          <w:spacing w:val="3"/>
        </w:rPr>
        <w:t>人统一指挥。遇6级以上大风、暴雨、暴雪、大雾及夜间照明时，不应进行</w:t>
      </w:r>
    </w:p>
    <w:p>
      <w:pPr>
        <w:spacing w:line="221" w:lineRule="auto"/>
        <w:sectPr>
          <w:headerReference w:type="default" r:id="rId199"/>
          <w:footerReference w:type="default" r:id="rId200"/>
          <w:pgSz w:w="11910" w:h="16850"/>
          <w:pgMar w:top="1969" w:right="1392" w:bottom="1560" w:left="1559" w:header="1677" w:footer="1443" w:gutter="0"/>
        </w:sectPr>
        <w:rPr>
          <w:rFonts w:ascii="FangSong" w:hAnsi="FangSong" w:eastAsia="FangSong" w:cs="FangSong"/>
          <w:sz w:val="19"/>
          <w:szCs w:val="19"/>
        </w:rPr>
      </w:pPr>
    </w:p>
    <w:p>
      <w:pPr>
        <w:spacing w:line="243" w:lineRule="auto"/>
        <w:rPr>
          <w:rFonts w:ascii="Arial"/>
          <w:sz w:val="21"/>
        </w:rPr>
      </w:pPr>
      <w:r/>
    </w:p>
    <w:p>
      <w:pPr>
        <w:pStyle w:val="BodyText"/>
        <w:ind w:left="2"/>
        <w:spacing w:before="61" w:line="220" w:lineRule="auto"/>
        <w:rPr>
          <w:sz w:val="19"/>
          <w:szCs w:val="19"/>
        </w:rPr>
      </w:pPr>
      <w:r>
        <w:rPr>
          <w:sz w:val="19"/>
          <w:szCs w:val="19"/>
          <w:b/>
          <w:bCs/>
          <w:spacing w:val="-6"/>
        </w:rPr>
        <w:t>井架装、拆作业。</w:t>
      </w:r>
    </w:p>
    <w:p>
      <w:pPr>
        <w:pStyle w:val="BodyText"/>
        <w:ind w:left="2"/>
        <w:spacing w:before="63" w:line="222" w:lineRule="auto"/>
        <w:rPr>
          <w:sz w:val="19"/>
          <w:szCs w:val="19"/>
        </w:rPr>
      </w:pPr>
      <w:r>
        <w:rPr>
          <w:sz w:val="19"/>
          <w:szCs w:val="19"/>
          <w:b/>
          <w:bCs/>
          <w:spacing w:val="-1"/>
        </w:rPr>
        <w:t>7.5.3</w:t>
      </w:r>
      <w:r>
        <w:rPr>
          <w:sz w:val="19"/>
          <w:szCs w:val="19"/>
          <w:spacing w:val="28"/>
        </w:rPr>
        <w:t xml:space="preserve">  </w:t>
      </w:r>
      <w:r>
        <w:rPr>
          <w:rFonts w:ascii="SimHei" w:hAnsi="SimHei" w:eastAsia="SimHei" w:cs="SimHei"/>
          <w:sz w:val="19"/>
          <w:szCs w:val="19"/>
          <w:b/>
          <w:bCs/>
          <w:spacing w:val="-1"/>
        </w:rPr>
        <w:t>电</w:t>
      </w:r>
      <w:r>
        <w:rPr>
          <w:sz w:val="19"/>
          <w:szCs w:val="19"/>
          <w:b/>
          <w:bCs/>
          <w:spacing w:val="-1"/>
        </w:rPr>
        <w:t>气设施应符合下列规定：</w:t>
      </w:r>
    </w:p>
    <w:p>
      <w:pPr>
        <w:pStyle w:val="BodyText"/>
        <w:ind w:left="402"/>
        <w:spacing w:before="80" w:line="219" w:lineRule="auto"/>
        <w:rPr>
          <w:sz w:val="19"/>
          <w:szCs w:val="19"/>
        </w:rPr>
      </w:pPr>
      <w:r>
        <w:rPr>
          <w:sz w:val="19"/>
          <w:szCs w:val="19"/>
          <w:b/>
          <w:bCs/>
          <w:spacing w:val="8"/>
        </w:rPr>
        <w:t>——供配电设施距井口不小于30</w:t>
      </w:r>
      <w:r>
        <w:rPr>
          <w:sz w:val="19"/>
          <w:szCs w:val="19"/>
          <w:spacing w:val="8"/>
        </w:rPr>
        <w:t xml:space="preserve"> </w:t>
      </w:r>
      <w:r>
        <w:rPr>
          <w:sz w:val="19"/>
          <w:szCs w:val="19"/>
          <w:b/>
          <w:bCs/>
          <w:spacing w:val="8"/>
        </w:rPr>
        <w:t>m;</w:t>
      </w:r>
    </w:p>
    <w:p>
      <w:pPr>
        <w:pStyle w:val="BodyText"/>
        <w:ind w:left="402"/>
        <w:spacing w:before="75" w:line="219" w:lineRule="auto"/>
        <w:rPr>
          <w:sz w:val="19"/>
          <w:szCs w:val="19"/>
        </w:rPr>
      </w:pPr>
      <w:r>
        <w:rPr>
          <w:sz w:val="19"/>
          <w:szCs w:val="19"/>
          <w:b/>
          <w:bCs/>
          <w:spacing w:val="6"/>
        </w:rPr>
        <w:t>——线路不应有裸线及漏电现象；</w:t>
      </w:r>
    </w:p>
    <w:p>
      <w:pPr>
        <w:pStyle w:val="BodyText"/>
        <w:ind w:left="402"/>
        <w:spacing w:before="73" w:line="219" w:lineRule="auto"/>
        <w:rPr>
          <w:sz w:val="19"/>
          <w:szCs w:val="19"/>
        </w:rPr>
      </w:pPr>
      <w:r>
        <w:rPr>
          <w:sz w:val="19"/>
          <w:szCs w:val="19"/>
          <w:b/>
          <w:bCs/>
          <w:spacing w:val="3"/>
        </w:rPr>
        <w:t>——供电线路应合理布置，生产用电与生活用电分开；</w:t>
      </w:r>
    </w:p>
    <w:p>
      <w:pPr>
        <w:pStyle w:val="BodyText"/>
        <w:ind w:left="402"/>
        <w:spacing w:before="63" w:line="216" w:lineRule="auto"/>
        <w:rPr>
          <w:sz w:val="19"/>
          <w:szCs w:val="19"/>
        </w:rPr>
      </w:pPr>
      <w:r>
        <w:rPr>
          <w:sz w:val="19"/>
          <w:szCs w:val="19"/>
          <w:b/>
          <w:bCs/>
          <w:spacing w:val="9"/>
        </w:rPr>
        <w:t>——架空电力线与井架绷绳应至少相距3</w:t>
      </w:r>
      <w:r>
        <w:rPr>
          <w:sz w:val="19"/>
          <w:szCs w:val="19"/>
          <w:spacing w:val="-21"/>
        </w:rPr>
        <w:t xml:space="preserve"> </w:t>
      </w:r>
      <w:r>
        <w:rPr>
          <w:sz w:val="19"/>
          <w:szCs w:val="19"/>
          <w:b/>
          <w:bCs/>
          <w:spacing w:val="9"/>
        </w:rPr>
        <w:t>m,</w:t>
      </w:r>
      <w:r>
        <w:rPr>
          <w:sz w:val="19"/>
          <w:szCs w:val="19"/>
          <w:spacing w:val="-33"/>
        </w:rPr>
        <w:t xml:space="preserve"> </w:t>
      </w:r>
      <w:r>
        <w:rPr>
          <w:sz w:val="19"/>
          <w:szCs w:val="19"/>
          <w:b/>
          <w:bCs/>
          <w:spacing w:val="9"/>
        </w:rPr>
        <w:t>并不应在绷绳上</w:t>
      </w:r>
      <w:r>
        <w:rPr>
          <w:sz w:val="19"/>
          <w:szCs w:val="19"/>
          <w:b/>
          <w:bCs/>
          <w:spacing w:val="8"/>
        </w:rPr>
        <w:t>空穿过；</w:t>
      </w:r>
    </w:p>
    <w:p>
      <w:pPr>
        <w:pStyle w:val="BodyText"/>
        <w:ind w:left="402"/>
        <w:spacing w:before="91" w:line="219" w:lineRule="auto"/>
        <w:rPr>
          <w:sz w:val="19"/>
          <w:szCs w:val="19"/>
        </w:rPr>
      </w:pPr>
      <w:r>
        <w:rPr>
          <w:sz w:val="19"/>
          <w:szCs w:val="19"/>
          <w:b/>
          <w:bCs/>
          <w:spacing w:val="6"/>
        </w:rPr>
        <w:t>——架线高度应保证各种相关车辆安全通行；</w:t>
      </w:r>
    </w:p>
    <w:p>
      <w:pPr>
        <w:pStyle w:val="BodyText"/>
        <w:ind w:left="402"/>
        <w:spacing w:before="82" w:line="218" w:lineRule="auto"/>
        <w:rPr>
          <w:sz w:val="19"/>
          <w:szCs w:val="19"/>
        </w:rPr>
      </w:pPr>
      <w:r>
        <w:rPr>
          <w:sz w:val="19"/>
          <w:szCs w:val="19"/>
          <w:b/>
          <w:bCs/>
          <w:spacing w:val="9"/>
        </w:rPr>
        <w:t>——井架应采用电压不高于36</w:t>
      </w:r>
      <w:r>
        <w:rPr>
          <w:sz w:val="19"/>
          <w:szCs w:val="19"/>
          <w:spacing w:val="-49"/>
        </w:rPr>
        <w:t xml:space="preserve"> </w:t>
      </w:r>
      <w:r>
        <w:rPr>
          <w:sz w:val="19"/>
          <w:szCs w:val="19"/>
          <w:b/>
          <w:bCs/>
          <w:spacing w:val="9"/>
        </w:rPr>
        <w:t>V</w:t>
      </w:r>
      <w:r>
        <w:rPr>
          <w:sz w:val="19"/>
          <w:szCs w:val="19"/>
          <w:spacing w:val="33"/>
        </w:rPr>
        <w:t xml:space="preserve"> </w:t>
      </w:r>
      <w:r>
        <w:rPr>
          <w:sz w:val="19"/>
          <w:szCs w:val="19"/>
          <w:b/>
          <w:bCs/>
          <w:spacing w:val="9"/>
        </w:rPr>
        <w:t>的低压防</w:t>
      </w:r>
      <w:r>
        <w:rPr>
          <w:sz w:val="19"/>
          <w:szCs w:val="19"/>
          <w:b/>
          <w:bCs/>
          <w:spacing w:val="8"/>
        </w:rPr>
        <w:t>爆灯照明。</w:t>
      </w:r>
    </w:p>
    <w:p>
      <w:pPr>
        <w:pStyle w:val="BodyText"/>
        <w:spacing w:before="91" w:line="219" w:lineRule="auto"/>
        <w:rPr>
          <w:sz w:val="19"/>
          <w:szCs w:val="19"/>
        </w:rPr>
      </w:pPr>
      <w:r>
        <w:rPr>
          <w:sz w:val="19"/>
          <w:szCs w:val="19"/>
          <w:spacing w:val="3"/>
        </w:rPr>
        <w:t>7.5.4</w:t>
      </w:r>
      <w:r>
        <w:rPr>
          <w:sz w:val="19"/>
          <w:szCs w:val="19"/>
          <w:spacing w:val="96"/>
        </w:rPr>
        <w:t xml:space="preserve"> </w:t>
      </w:r>
      <w:r>
        <w:rPr>
          <w:sz w:val="19"/>
          <w:szCs w:val="19"/>
          <w:spacing w:val="3"/>
        </w:rPr>
        <w:t>指重表应符合下列规定：</w:t>
      </w:r>
    </w:p>
    <w:p>
      <w:pPr>
        <w:pStyle w:val="BodyText"/>
        <w:ind w:left="399"/>
        <w:spacing w:before="74" w:line="219" w:lineRule="auto"/>
        <w:rPr>
          <w:sz w:val="19"/>
          <w:szCs w:val="19"/>
        </w:rPr>
      </w:pPr>
      <w:r>
        <w:rPr>
          <w:sz w:val="19"/>
          <w:szCs w:val="19"/>
          <w:spacing w:val="8"/>
        </w:rPr>
        <w:t>——单独装在专用仪表箱中；</w:t>
      </w:r>
    </w:p>
    <w:p>
      <w:pPr>
        <w:pStyle w:val="BodyText"/>
        <w:ind w:left="399"/>
        <w:spacing w:before="75" w:line="220" w:lineRule="auto"/>
        <w:rPr>
          <w:sz w:val="19"/>
          <w:szCs w:val="19"/>
        </w:rPr>
      </w:pPr>
      <w:r>
        <w:rPr>
          <w:sz w:val="19"/>
          <w:szCs w:val="19"/>
          <w:spacing w:val="7"/>
        </w:rPr>
        <w:t>——不与井架接触；</w:t>
      </w:r>
    </w:p>
    <w:p>
      <w:pPr>
        <w:pStyle w:val="BodyText"/>
        <w:ind w:left="399"/>
        <w:spacing w:before="72" w:line="219" w:lineRule="auto"/>
        <w:rPr>
          <w:sz w:val="19"/>
          <w:szCs w:val="19"/>
        </w:rPr>
      </w:pPr>
      <w:r>
        <w:rPr>
          <w:sz w:val="19"/>
          <w:szCs w:val="19"/>
          <w:spacing w:val="8"/>
        </w:rPr>
        <w:t>——与传感器处于同一水平；</w:t>
      </w:r>
    </w:p>
    <w:p>
      <w:pPr>
        <w:pStyle w:val="BodyText"/>
        <w:ind w:left="399"/>
        <w:spacing w:before="76" w:line="219" w:lineRule="auto"/>
        <w:rPr>
          <w:sz w:val="19"/>
          <w:szCs w:val="19"/>
        </w:rPr>
      </w:pPr>
      <w:r>
        <w:rPr>
          <w:sz w:val="19"/>
          <w:szCs w:val="19"/>
          <w:spacing w:val="4"/>
        </w:rPr>
        <w:t>——指重表、灵敏表和自动记录仪的读数应一致，若有偏差应及</w:t>
      </w:r>
      <w:r>
        <w:rPr>
          <w:sz w:val="19"/>
          <w:szCs w:val="19"/>
          <w:spacing w:val="3"/>
        </w:rPr>
        <w:t>时调整。</w:t>
      </w:r>
    </w:p>
    <w:p>
      <w:pPr>
        <w:pStyle w:val="BodyText"/>
        <w:ind w:right="83"/>
        <w:spacing w:before="53" w:line="266" w:lineRule="auto"/>
        <w:rPr>
          <w:sz w:val="19"/>
          <w:szCs w:val="19"/>
        </w:rPr>
      </w:pPr>
      <w:r>
        <w:rPr>
          <w:rFonts w:ascii="Times New Roman" w:hAnsi="Times New Roman" w:eastAsia="Times New Roman" w:cs="Times New Roman"/>
          <w:sz w:val="19"/>
          <w:szCs w:val="19"/>
          <w:spacing w:val="7"/>
        </w:rPr>
        <w:t>7.5.5     </w:t>
      </w:r>
      <w:r>
        <w:rPr>
          <w:sz w:val="19"/>
          <w:szCs w:val="19"/>
          <w:spacing w:val="7"/>
        </w:rPr>
        <w:t>绞车卷筒、转盘面水平误差应小于1.5</w:t>
      </w:r>
      <w:r>
        <w:rPr>
          <w:sz w:val="19"/>
          <w:szCs w:val="19"/>
          <w:spacing w:val="-27"/>
        </w:rPr>
        <w:t xml:space="preserve">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7"/>
        </w:rPr>
        <w:t>;</w:t>
      </w:r>
      <w:r>
        <w:rPr>
          <w:rFonts w:ascii="Times New Roman" w:hAnsi="Times New Roman" w:eastAsia="Times New Roman" w:cs="Times New Roman"/>
          <w:sz w:val="19"/>
          <w:szCs w:val="19"/>
          <w:spacing w:val="26"/>
        </w:rPr>
        <w:t xml:space="preserve"> </w:t>
      </w:r>
      <w:r>
        <w:rPr>
          <w:sz w:val="19"/>
          <w:szCs w:val="19"/>
          <w:spacing w:val="7"/>
        </w:rPr>
        <w:t>链轮中心偏差应小于2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7"/>
        </w:rPr>
        <w:t>;  </w:t>
      </w:r>
      <w:r>
        <w:rPr>
          <w:sz w:val="19"/>
          <w:szCs w:val="19"/>
          <w:spacing w:val="7"/>
        </w:rPr>
        <w:t>皮带轮</w:t>
      </w:r>
      <w:r>
        <w:rPr>
          <w:sz w:val="19"/>
          <w:szCs w:val="19"/>
          <w:spacing w:val="6"/>
        </w:rPr>
        <w:t>中心偏差应小于</w:t>
      </w:r>
      <w:r>
        <w:rPr>
          <w:sz w:val="19"/>
          <w:szCs w:val="19"/>
        </w:rPr>
        <w:t xml:space="preserve"> </w:t>
      </w:r>
      <w:r>
        <w:rPr>
          <w:rFonts w:ascii="Times New Roman" w:hAnsi="Times New Roman" w:eastAsia="Times New Roman" w:cs="Times New Roman"/>
          <w:sz w:val="19"/>
          <w:szCs w:val="19"/>
          <w:spacing w:val="2"/>
        </w:rPr>
        <w:t>3   </w:t>
      </w:r>
      <w:r>
        <w:rPr>
          <w:rFonts w:ascii="Times New Roman" w:hAnsi="Times New Roman" w:eastAsia="Times New Roman" w:cs="Times New Roman"/>
          <w:sz w:val="19"/>
          <w:szCs w:val="19"/>
        </w:rPr>
        <w:t>mm</w:t>
      </w:r>
      <w:r>
        <w:rPr>
          <w:rFonts w:ascii="Times New Roman" w:hAnsi="Times New Roman" w:eastAsia="Times New Roman" w:cs="Times New Roman"/>
          <w:sz w:val="19"/>
          <w:szCs w:val="19"/>
          <w:spacing w:val="2"/>
        </w:rPr>
        <w:t>;</w:t>
      </w:r>
      <w:r>
        <w:rPr>
          <w:sz w:val="19"/>
          <w:szCs w:val="19"/>
          <w:spacing w:val="2"/>
        </w:rPr>
        <w:t>井口、转盘、天车的中心偏差应不超过10</w:t>
      </w:r>
      <w:r>
        <w:rPr>
          <w:sz w:val="19"/>
          <w:szCs w:val="19"/>
          <w:spacing w:val="-14"/>
        </w:rPr>
        <w:t xml:space="preserve"> </w:t>
      </w:r>
      <w:r>
        <w:rPr>
          <w:rFonts w:ascii="Times New Roman" w:hAnsi="Times New Roman" w:eastAsia="Times New Roman" w:cs="Times New Roman"/>
          <w:sz w:val="19"/>
          <w:szCs w:val="19"/>
        </w:rPr>
        <w:t>mm</w:t>
      </w:r>
      <w:r>
        <w:rPr>
          <w:sz w:val="19"/>
          <w:szCs w:val="19"/>
          <w:spacing w:val="2"/>
        </w:rPr>
        <w:t>。</w:t>
      </w:r>
    </w:p>
    <w:p>
      <w:pPr>
        <w:pStyle w:val="BodyText"/>
        <w:spacing w:before="93" w:line="219" w:lineRule="auto"/>
        <w:rPr>
          <w:sz w:val="19"/>
          <w:szCs w:val="19"/>
        </w:rPr>
      </w:pPr>
      <w:r>
        <w:rPr>
          <w:sz w:val="19"/>
          <w:szCs w:val="19"/>
          <w:spacing w:val="5"/>
        </w:rPr>
        <w:t>7.5.6</w:t>
      </w:r>
      <w:r>
        <w:rPr>
          <w:sz w:val="19"/>
          <w:szCs w:val="19"/>
          <w:spacing w:val="9"/>
        </w:rPr>
        <w:t xml:space="preserve">  </w:t>
      </w:r>
      <w:r>
        <w:rPr>
          <w:sz w:val="19"/>
          <w:szCs w:val="19"/>
          <w:spacing w:val="5"/>
        </w:rPr>
        <w:t>钻机游动系统钢丝绳安装应遵守下列规定：</w:t>
      </w:r>
    </w:p>
    <w:p>
      <w:pPr>
        <w:pStyle w:val="BodyText"/>
        <w:ind w:left="399"/>
        <w:spacing w:before="76" w:line="219" w:lineRule="auto"/>
        <w:rPr>
          <w:sz w:val="19"/>
          <w:szCs w:val="19"/>
        </w:rPr>
      </w:pPr>
      <w:r>
        <w:rPr>
          <w:sz w:val="19"/>
          <w:szCs w:val="19"/>
          <w:spacing w:val="3"/>
        </w:rPr>
        <w:t>——安装前消除应力、防止大钩扭劲；</w:t>
      </w:r>
    </w:p>
    <w:p>
      <w:pPr>
        <w:pStyle w:val="BodyText"/>
        <w:ind w:left="399"/>
        <w:spacing w:before="83" w:line="219" w:lineRule="auto"/>
        <w:rPr>
          <w:sz w:val="19"/>
          <w:szCs w:val="19"/>
        </w:rPr>
      </w:pPr>
      <w:r>
        <w:rPr>
          <w:sz w:val="19"/>
          <w:szCs w:val="19"/>
          <w:spacing w:val="8"/>
        </w:rPr>
        <w:t>——直径应与钻机型号相匹配；</w:t>
      </w:r>
    </w:p>
    <w:p>
      <w:pPr>
        <w:pStyle w:val="BodyText"/>
        <w:ind w:left="640"/>
        <w:spacing w:before="76" w:line="219" w:lineRule="auto"/>
        <w:rPr>
          <w:sz w:val="19"/>
          <w:szCs w:val="19"/>
        </w:rPr>
      </w:pPr>
      <w:r>
        <w:rPr>
          <w:sz w:val="19"/>
          <w:szCs w:val="19"/>
          <w:spacing w:val="13"/>
        </w:rPr>
        <w:t>—任何情况下卷筒上应有2圈以上钢丝绳；</w:t>
      </w:r>
    </w:p>
    <w:p>
      <w:pPr>
        <w:pStyle w:val="BodyText"/>
        <w:ind w:left="399"/>
        <w:spacing w:before="54" w:line="219" w:lineRule="auto"/>
        <w:rPr>
          <w:sz w:val="19"/>
          <w:szCs w:val="19"/>
        </w:rPr>
      </w:pPr>
      <w:r>
        <w:rPr>
          <w:sz w:val="19"/>
          <w:szCs w:val="19"/>
          <w:spacing w:val="14"/>
        </w:rPr>
        <w:t>——死绳端应在死轮上缠绕2圈以上，并用专用绳</w:t>
      </w:r>
      <w:r>
        <w:rPr>
          <w:sz w:val="19"/>
          <w:szCs w:val="19"/>
          <w:spacing w:val="13"/>
        </w:rPr>
        <w:t>卡固定，两绳卡之间距离不小于钢丝绳直径的</w:t>
      </w:r>
    </w:p>
    <w:p>
      <w:pPr>
        <w:pStyle w:val="BodyText"/>
        <w:ind w:left="842"/>
        <w:spacing w:before="93" w:line="220" w:lineRule="auto"/>
        <w:rPr>
          <w:sz w:val="19"/>
          <w:szCs w:val="19"/>
        </w:rPr>
      </w:pPr>
      <w:r>
        <w:rPr>
          <w:sz w:val="19"/>
          <w:szCs w:val="19"/>
          <w:b/>
          <w:bCs/>
          <w:spacing w:val="-8"/>
        </w:rPr>
        <w:t>6</w:t>
      </w:r>
      <w:r>
        <w:rPr>
          <w:sz w:val="19"/>
          <w:szCs w:val="19"/>
          <w:spacing w:val="-42"/>
        </w:rPr>
        <w:t xml:space="preserve"> </w:t>
      </w:r>
      <w:r>
        <w:rPr>
          <w:sz w:val="19"/>
          <w:szCs w:val="19"/>
          <w:b/>
          <w:bCs/>
          <w:spacing w:val="-8"/>
        </w:rPr>
        <w:t>倍</w:t>
      </w:r>
      <w:r>
        <w:rPr>
          <w:sz w:val="19"/>
          <w:szCs w:val="19"/>
          <w:spacing w:val="-49"/>
        </w:rPr>
        <w:t xml:space="preserve"> </w:t>
      </w:r>
      <w:r>
        <w:rPr>
          <w:sz w:val="19"/>
          <w:szCs w:val="19"/>
          <w:b/>
          <w:bCs/>
          <w:spacing w:val="-8"/>
        </w:rPr>
        <w:t>。</w:t>
      </w:r>
    </w:p>
    <w:p>
      <w:pPr>
        <w:pStyle w:val="BodyText"/>
        <w:spacing w:before="94" w:line="219" w:lineRule="auto"/>
        <w:rPr>
          <w:sz w:val="19"/>
          <w:szCs w:val="19"/>
        </w:rPr>
      </w:pPr>
      <w:r>
        <w:rPr>
          <w:sz w:val="19"/>
          <w:szCs w:val="19"/>
          <w:spacing w:val="10"/>
        </w:rPr>
        <w:t>7.5.7  中深井每作业2井次、深井每作业1井次，应对钻机提升系统进行至少1次探伤。</w:t>
      </w:r>
    </w:p>
    <w:p>
      <w:pPr>
        <w:pStyle w:val="BodyText"/>
        <w:spacing w:before="56" w:line="219" w:lineRule="auto"/>
        <w:rPr>
          <w:sz w:val="19"/>
          <w:szCs w:val="19"/>
        </w:rPr>
      </w:pPr>
      <w:r>
        <w:rPr>
          <w:sz w:val="19"/>
          <w:szCs w:val="19"/>
          <w:spacing w:val="-2"/>
        </w:rPr>
        <w:t>7.5.8  防碰天车、水龙带保险绳、吊钳尾绳、钢绳固定绳卡等，</w:t>
      </w:r>
      <w:r>
        <w:rPr>
          <w:sz w:val="19"/>
          <w:szCs w:val="19"/>
          <w:spacing w:val="-3"/>
        </w:rPr>
        <w:t>均应按规定装设，并经检查合格。</w:t>
      </w:r>
    </w:p>
    <w:p>
      <w:pPr>
        <w:pStyle w:val="BodyText"/>
        <w:spacing w:before="104" w:line="219" w:lineRule="auto"/>
        <w:rPr>
          <w:sz w:val="19"/>
          <w:szCs w:val="19"/>
        </w:rPr>
      </w:pPr>
      <w:r>
        <w:rPr>
          <w:sz w:val="19"/>
          <w:szCs w:val="19"/>
          <w:spacing w:val="6"/>
        </w:rPr>
        <w:t>7.5.9</w:t>
      </w:r>
      <w:r>
        <w:rPr>
          <w:sz w:val="19"/>
          <w:szCs w:val="19"/>
          <w:spacing w:val="5"/>
        </w:rPr>
        <w:t xml:space="preserve">  </w:t>
      </w:r>
      <w:r>
        <w:rPr>
          <w:sz w:val="19"/>
          <w:szCs w:val="19"/>
          <w:spacing w:val="6"/>
        </w:rPr>
        <w:t>采用柴油机作钻井动力时应安装消声器。</w:t>
      </w:r>
    </w:p>
    <w:p>
      <w:pPr>
        <w:pStyle w:val="BodyText"/>
        <w:spacing w:before="76" w:line="219" w:lineRule="auto"/>
        <w:rPr>
          <w:sz w:val="19"/>
          <w:szCs w:val="19"/>
        </w:rPr>
      </w:pPr>
      <w:r>
        <w:rPr>
          <w:sz w:val="19"/>
          <w:szCs w:val="19"/>
          <w:spacing w:val="-4"/>
        </w:rPr>
        <w:t>7.5.10</w:t>
      </w:r>
      <w:r>
        <w:rPr>
          <w:sz w:val="19"/>
          <w:szCs w:val="19"/>
          <w:spacing w:val="25"/>
        </w:rPr>
        <w:t xml:space="preserve">  </w:t>
      </w:r>
      <w:r>
        <w:rPr>
          <w:sz w:val="19"/>
          <w:szCs w:val="19"/>
          <w:spacing w:val="-4"/>
        </w:rPr>
        <w:t>钻井、修井作业，应遵守下列规</w:t>
      </w:r>
      <w:r>
        <w:rPr>
          <w:sz w:val="19"/>
          <w:szCs w:val="19"/>
          <w:spacing w:val="-5"/>
        </w:rPr>
        <w:t>定：</w:t>
      </w:r>
    </w:p>
    <w:p>
      <w:pPr>
        <w:pStyle w:val="BodyText"/>
        <w:ind w:left="399"/>
        <w:spacing w:before="84" w:line="219" w:lineRule="auto"/>
        <w:rPr>
          <w:sz w:val="19"/>
          <w:szCs w:val="19"/>
        </w:rPr>
      </w:pPr>
      <w:r>
        <w:rPr>
          <w:sz w:val="19"/>
          <w:szCs w:val="19"/>
          <w:spacing w:val="18"/>
        </w:rPr>
        <w:t>—</w:t>
      </w:r>
      <w:r>
        <w:rPr>
          <w:sz w:val="19"/>
          <w:szCs w:val="19"/>
          <w:spacing w:val="-53"/>
        </w:rPr>
        <w:t xml:space="preserve"> </w:t>
      </w:r>
      <w:r>
        <w:rPr>
          <w:sz w:val="19"/>
          <w:szCs w:val="19"/>
          <w:spacing w:val="18"/>
        </w:rPr>
        <w:t>人员上井架作业应系安全带；</w:t>
      </w:r>
    </w:p>
    <w:p>
      <w:pPr>
        <w:pStyle w:val="BodyText"/>
        <w:ind w:left="399"/>
        <w:spacing w:before="65" w:line="219" w:lineRule="auto"/>
        <w:rPr>
          <w:sz w:val="19"/>
          <w:szCs w:val="19"/>
        </w:rPr>
      </w:pPr>
      <w:r>
        <w:rPr>
          <w:sz w:val="19"/>
          <w:szCs w:val="19"/>
          <w:spacing w:val="3"/>
        </w:rPr>
        <w:t>——所带工具、棍类物件应装好绑牢；</w:t>
      </w:r>
    </w:p>
    <w:p>
      <w:pPr>
        <w:pStyle w:val="BodyText"/>
        <w:ind w:left="839" w:right="84" w:hanging="440"/>
        <w:spacing w:before="43" w:line="292" w:lineRule="auto"/>
        <w:rPr>
          <w:sz w:val="19"/>
          <w:szCs w:val="19"/>
        </w:rPr>
      </w:pPr>
      <w:r>
        <w:rPr>
          <w:sz w:val="19"/>
          <w:szCs w:val="19"/>
          <w:spacing w:val="2"/>
        </w:rPr>
        <w:t>——处理卡钻时，不应使用吊钳进行倒扣；用转盘强行倒扣时，应把连接螺栓拧紧，再用绳索固定在</w:t>
      </w:r>
      <w:r>
        <w:rPr>
          <w:sz w:val="19"/>
          <w:szCs w:val="19"/>
          <w:spacing w:val="1"/>
        </w:rPr>
        <w:t xml:space="preserve"> </w:t>
      </w:r>
      <w:r>
        <w:rPr>
          <w:sz w:val="19"/>
          <w:szCs w:val="19"/>
        </w:rPr>
        <w:t>方钻杆上；吊卡不应挂在吊环上；应绑好耳环，插</w:t>
      </w:r>
      <w:r>
        <w:rPr>
          <w:sz w:val="19"/>
          <w:szCs w:val="19"/>
          <w:spacing w:val="-1"/>
        </w:rPr>
        <w:t>好大钩锁销；</w:t>
      </w:r>
    </w:p>
    <w:p>
      <w:pPr>
        <w:pStyle w:val="BodyText"/>
        <w:ind w:left="839" w:right="56" w:hanging="440"/>
        <w:spacing w:before="1" w:line="301" w:lineRule="auto"/>
        <w:tabs>
          <w:tab w:val="left" w:pos="830"/>
        </w:tabs>
        <w:rPr>
          <w:sz w:val="19"/>
          <w:szCs w:val="19"/>
        </w:rPr>
      </w:pPr>
      <w:r>
        <w:rPr>
          <w:sz w:val="19"/>
          <w:szCs w:val="19"/>
          <w:u w:val="single" w:color="auto"/>
        </w:rPr>
        <w:tab/>
      </w:r>
      <w:r>
        <w:rPr>
          <w:sz w:val="19"/>
          <w:szCs w:val="19"/>
          <w:spacing w:val="-28"/>
        </w:rPr>
        <w:t xml:space="preserve"> </w:t>
      </w:r>
      <w:r>
        <w:rPr>
          <w:sz w:val="19"/>
          <w:szCs w:val="19"/>
        </w:rPr>
        <w:t>防碰天车装置应定期检查，确保处于灵活状态；提钻时，操作人员应注意游动滑车上升情况，并 </w:t>
      </w:r>
      <w:r>
        <w:rPr>
          <w:sz w:val="19"/>
          <w:szCs w:val="19"/>
          <w:spacing w:val="8"/>
        </w:rPr>
        <w:t>与井架工保持联系；</w:t>
      </w:r>
    </w:p>
    <w:p>
      <w:pPr>
        <w:pStyle w:val="BodyText"/>
        <w:ind w:left="399"/>
        <w:spacing w:line="219" w:lineRule="auto"/>
        <w:rPr>
          <w:sz w:val="19"/>
          <w:szCs w:val="19"/>
        </w:rPr>
      </w:pPr>
      <w:r>
        <w:rPr>
          <w:sz w:val="19"/>
          <w:szCs w:val="19"/>
          <w:spacing w:val="8"/>
        </w:rPr>
        <w:t>——检查设备时应停车；</w:t>
      </w:r>
    </w:p>
    <w:p>
      <w:pPr>
        <w:pStyle w:val="BodyText"/>
        <w:ind w:left="399"/>
        <w:spacing w:before="74" w:line="219" w:lineRule="auto"/>
        <w:rPr>
          <w:sz w:val="19"/>
          <w:szCs w:val="19"/>
        </w:rPr>
      </w:pPr>
      <w:r>
        <w:rPr>
          <w:sz w:val="19"/>
          <w:szCs w:val="19"/>
          <w:spacing w:val="10"/>
        </w:rPr>
        <w:t>—</w:t>
      </w:r>
      <w:r>
        <w:rPr>
          <w:sz w:val="19"/>
          <w:szCs w:val="19"/>
          <w:strike/>
          <w:spacing w:val="10"/>
        </w:rPr>
        <w:t>上提钻具之前，应对井架、绷绳及提升系统进</w:t>
      </w:r>
      <w:r>
        <w:rPr>
          <w:sz w:val="19"/>
          <w:szCs w:val="19"/>
          <w:strike/>
          <w:spacing w:val="9"/>
        </w:rPr>
        <w:t>行全面检查；</w:t>
      </w:r>
    </w:p>
    <w:p>
      <w:pPr>
        <w:pStyle w:val="BodyText"/>
        <w:ind w:left="839" w:right="78" w:hanging="440"/>
        <w:spacing w:before="75" w:line="295" w:lineRule="auto"/>
        <w:rPr>
          <w:sz w:val="19"/>
          <w:szCs w:val="19"/>
        </w:rPr>
      </w:pPr>
      <w:r>
        <w:rPr>
          <w:sz w:val="19"/>
          <w:szCs w:val="19"/>
          <w:spacing w:val="7"/>
        </w:rPr>
        <w:t>——强行转动钻具时，不应超过钻杆允许扭转圈数，并控制倒</w:t>
      </w:r>
      <w:r>
        <w:rPr>
          <w:sz w:val="19"/>
          <w:szCs w:val="19"/>
          <w:spacing w:val="6"/>
        </w:rPr>
        <w:t>转速度，防止钻具扭断或倒开；倒扣</w:t>
      </w:r>
      <w:r>
        <w:rPr>
          <w:sz w:val="19"/>
          <w:szCs w:val="19"/>
        </w:rPr>
        <w:t xml:space="preserve"> </w:t>
      </w:r>
      <w:r>
        <w:rPr>
          <w:sz w:val="19"/>
          <w:szCs w:val="19"/>
          <w:spacing w:val="1"/>
        </w:rPr>
        <w:t>时，井口工具应绑牢，除司钻及指挥人员外，无关人员应撤离操作平台；</w:t>
      </w:r>
    </w:p>
    <w:p>
      <w:pPr>
        <w:pStyle w:val="BodyText"/>
        <w:ind w:left="399" w:right="759" w:firstLine="440"/>
        <w:spacing w:before="1" w:line="292" w:lineRule="auto"/>
        <w:rPr>
          <w:sz w:val="19"/>
          <w:szCs w:val="19"/>
        </w:rPr>
      </w:pPr>
      <w:r>
        <w:rPr>
          <w:sz w:val="19"/>
          <w:szCs w:val="19"/>
          <w:spacing w:val="5"/>
        </w:rPr>
        <w:t>有毒有害气体超标时，应配备相应的防护器具(防毒面具、排风扇等),并有专人监护；</w:t>
      </w:r>
      <w:r>
        <w:rPr>
          <w:sz w:val="19"/>
          <w:szCs w:val="19"/>
          <w:spacing w:val="14"/>
        </w:rPr>
        <w:t xml:space="preserve"> </w:t>
      </w:r>
      <w:r>
        <w:rPr>
          <w:sz w:val="19"/>
          <w:szCs w:val="19"/>
          <w:spacing w:val="7"/>
        </w:rPr>
        <w:t>——有易燃气体的作业场所严禁吸烟，动火作业应办</w:t>
      </w:r>
      <w:r>
        <w:rPr>
          <w:sz w:val="19"/>
          <w:szCs w:val="19"/>
          <w:spacing w:val="6"/>
        </w:rPr>
        <w:t>理动火作业证；</w:t>
      </w:r>
    </w:p>
    <w:p>
      <w:pPr>
        <w:pStyle w:val="BodyText"/>
        <w:ind w:left="399"/>
        <w:spacing w:line="218" w:lineRule="auto"/>
        <w:rPr>
          <w:sz w:val="19"/>
          <w:szCs w:val="19"/>
        </w:rPr>
      </w:pPr>
      <w:r>
        <w:rPr>
          <w:sz w:val="19"/>
          <w:szCs w:val="19"/>
          <w:spacing w:val="5"/>
        </w:rPr>
        <w:t>——井口应安装防喷装置，并采取相应防喷措施。</w:t>
      </w:r>
    </w:p>
    <w:p>
      <w:pPr>
        <w:pStyle w:val="BodyText"/>
        <w:ind w:left="2"/>
        <w:spacing w:before="82" w:line="219" w:lineRule="auto"/>
        <w:rPr>
          <w:sz w:val="19"/>
          <w:szCs w:val="19"/>
        </w:rPr>
      </w:pPr>
      <w:r>
        <w:rPr>
          <w:sz w:val="19"/>
          <w:szCs w:val="19"/>
          <w:b/>
          <w:bCs/>
        </w:rPr>
        <w:t>7.5.11</w:t>
      </w:r>
      <w:r>
        <w:rPr>
          <w:sz w:val="19"/>
          <w:szCs w:val="19"/>
          <w:spacing w:val="46"/>
        </w:rPr>
        <w:t xml:space="preserve">  </w:t>
      </w:r>
      <w:r>
        <w:rPr>
          <w:sz w:val="19"/>
          <w:szCs w:val="19"/>
          <w:b/>
          <w:bCs/>
        </w:rPr>
        <w:t>水溶开采应遵守下列规定：</w:t>
      </w:r>
    </w:p>
    <w:p>
      <w:pPr>
        <w:pStyle w:val="BodyText"/>
        <w:ind w:left="399"/>
        <w:spacing w:before="68" w:line="219" w:lineRule="auto"/>
        <w:rPr>
          <w:sz w:val="19"/>
          <w:szCs w:val="19"/>
        </w:rPr>
      </w:pPr>
      <w:r>
        <w:rPr>
          <w:sz w:val="19"/>
          <w:szCs w:val="19"/>
          <w:spacing w:val="7"/>
        </w:rPr>
        <w:t>——井口装置中的管汇应采用厚壁无缝钢管，不应采用直缝管或螺旋管；</w:t>
      </w:r>
    </w:p>
    <w:p>
      <w:pPr>
        <w:pStyle w:val="BodyText"/>
        <w:ind w:left="399"/>
        <w:spacing w:before="76" w:line="219" w:lineRule="auto"/>
        <w:rPr>
          <w:sz w:val="19"/>
          <w:szCs w:val="19"/>
        </w:rPr>
      </w:pPr>
      <w:r>
        <w:rPr>
          <w:sz w:val="19"/>
          <w:szCs w:val="19"/>
          <w:spacing w:val="10"/>
        </w:rPr>
        <w:t>——管道阀门的耐压等级应大于设计最大工作压力；</w:t>
      </w:r>
    </w:p>
    <w:p>
      <w:pPr>
        <w:pStyle w:val="BodyText"/>
        <w:spacing w:before="74" w:line="219" w:lineRule="auto"/>
        <w:jc w:val="right"/>
        <w:rPr>
          <w:sz w:val="19"/>
          <w:szCs w:val="19"/>
        </w:rPr>
      </w:pPr>
      <w:r>
        <w:rPr>
          <w:sz w:val="19"/>
          <w:szCs w:val="19"/>
          <w:spacing w:val="4"/>
        </w:rPr>
        <w:t>——井口装置中的各组件安装完毕，应进行耐压试验，试验压力不低于设计最大</w:t>
      </w:r>
      <w:r>
        <w:rPr>
          <w:sz w:val="19"/>
          <w:szCs w:val="19"/>
          <w:spacing w:val="3"/>
        </w:rPr>
        <w:t>工作压力的1.25倍，</w:t>
      </w:r>
    </w:p>
    <w:p>
      <w:pPr>
        <w:pStyle w:val="BodyText"/>
        <w:ind w:left="882"/>
        <w:spacing w:before="82" w:line="219" w:lineRule="auto"/>
        <w:rPr>
          <w:sz w:val="19"/>
          <w:szCs w:val="19"/>
        </w:rPr>
      </w:pPr>
      <w:r>
        <w:rPr>
          <w:sz w:val="19"/>
          <w:szCs w:val="19"/>
          <w:b/>
          <w:bCs/>
          <w:spacing w:val="-2"/>
        </w:rPr>
        <w:t>试验合格方可投入使用；</w:t>
      </w:r>
    </w:p>
    <w:p>
      <w:pPr>
        <w:spacing w:line="219" w:lineRule="auto"/>
        <w:sectPr>
          <w:headerReference w:type="default" r:id="rId201"/>
          <w:footerReference w:type="default" r:id="rId202"/>
          <w:pgSz w:w="11910" w:h="16850"/>
          <w:pgMar w:top="2079" w:right="1595" w:bottom="1407" w:left="1380" w:header="1786" w:footer="1281" w:gutter="0"/>
        </w:sectPr>
        <w:rPr>
          <w:sz w:val="19"/>
          <w:szCs w:val="19"/>
        </w:rPr>
      </w:pPr>
    </w:p>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spacing w:line="257" w:lineRule="auto"/>
        <w:rPr>
          <w:rFonts w:ascii="Arial"/>
          <w:sz w:val="21"/>
        </w:rPr>
      </w:pPr>
      <w:r/>
    </w:p>
    <w:p>
      <w:pPr>
        <w:ind w:left="7390"/>
        <w:spacing w:before="55"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GB    16423—2020</w:t>
      </w:r>
    </w:p>
    <w:p>
      <w:pPr>
        <w:spacing w:line="286" w:lineRule="auto"/>
        <w:rPr>
          <w:rFonts w:ascii="Arial"/>
          <w:sz w:val="21"/>
        </w:rPr>
      </w:pPr>
      <w:r/>
    </w:p>
    <w:p>
      <w:pPr>
        <w:pStyle w:val="BodyText"/>
        <w:ind w:left="550"/>
        <w:spacing w:before="61" w:line="219" w:lineRule="auto"/>
        <w:rPr>
          <w:sz w:val="19"/>
          <w:szCs w:val="19"/>
        </w:rPr>
      </w:pPr>
      <w:r>
        <w:rPr>
          <w:sz w:val="19"/>
          <w:szCs w:val="19"/>
          <w:spacing w:val="8"/>
        </w:rPr>
        <w:t>—作业场所应有排水和防止液体渗漏的设施，地面</w:t>
      </w:r>
      <w:r>
        <w:rPr>
          <w:sz w:val="19"/>
          <w:szCs w:val="19"/>
          <w:spacing w:val="7"/>
        </w:rPr>
        <w:t>应防滑；</w:t>
      </w:r>
    </w:p>
    <w:p>
      <w:pPr>
        <w:pStyle w:val="BodyText"/>
        <w:ind w:left="390"/>
        <w:spacing w:before="73" w:line="219" w:lineRule="auto"/>
        <w:rPr>
          <w:sz w:val="19"/>
          <w:szCs w:val="19"/>
        </w:rPr>
      </w:pPr>
      <w:r>
        <w:rPr>
          <w:sz w:val="19"/>
          <w:szCs w:val="19"/>
          <w:spacing w:val="-4"/>
        </w:rPr>
        <w:t>——在有毒有害气体聚集的井口、卤池、取样阀等地点作业时，应采取防毒措施，并有专人监护。</w:t>
      </w:r>
    </w:p>
    <w:p>
      <w:pPr>
        <w:pStyle w:val="BodyText"/>
        <w:spacing w:before="74" w:line="219" w:lineRule="auto"/>
        <w:rPr>
          <w:sz w:val="19"/>
          <w:szCs w:val="19"/>
        </w:rPr>
      </w:pPr>
      <w:r>
        <w:rPr>
          <w:sz w:val="19"/>
          <w:szCs w:val="19"/>
          <w:spacing w:val="9"/>
        </w:rPr>
        <w:t>7.5.12</w:t>
      </w:r>
      <w:r>
        <w:rPr>
          <w:sz w:val="19"/>
          <w:szCs w:val="19"/>
          <w:spacing w:val="77"/>
        </w:rPr>
        <w:t xml:space="preserve"> </w:t>
      </w:r>
      <w:r>
        <w:rPr>
          <w:sz w:val="19"/>
          <w:szCs w:val="19"/>
          <w:spacing w:val="9"/>
        </w:rPr>
        <w:t>钻井水溶开采还应遵守7.6的规定。</w:t>
      </w:r>
    </w:p>
    <w:p>
      <w:pPr>
        <w:pStyle w:val="BodyText"/>
        <w:ind w:left="2"/>
        <w:spacing w:before="201" w:line="219" w:lineRule="auto"/>
        <w:outlineLvl w:val="1"/>
        <w:rPr>
          <w:sz w:val="19"/>
          <w:szCs w:val="19"/>
        </w:rPr>
      </w:pPr>
      <w:bookmarkStart w:name="bookmark40" w:id="61"/>
      <w:bookmarkEnd w:id="61"/>
      <w:r>
        <w:rPr>
          <w:sz w:val="19"/>
          <w:szCs w:val="19"/>
          <w:b/>
          <w:bCs/>
        </w:rPr>
        <w:t>7.6</w:t>
      </w:r>
      <w:r>
        <w:rPr>
          <w:sz w:val="19"/>
          <w:szCs w:val="19"/>
          <w:spacing w:val="11"/>
        </w:rPr>
        <w:t xml:space="preserve">  </w:t>
      </w:r>
      <w:r>
        <w:rPr>
          <w:sz w:val="19"/>
          <w:szCs w:val="19"/>
          <w:b/>
          <w:bCs/>
        </w:rPr>
        <w:t>井盐开采</w:t>
      </w:r>
    </w:p>
    <w:p>
      <w:pPr>
        <w:pStyle w:val="BodyText"/>
        <w:spacing w:before="228" w:line="219" w:lineRule="auto"/>
        <w:rPr>
          <w:sz w:val="19"/>
          <w:szCs w:val="19"/>
        </w:rPr>
      </w:pPr>
      <w:r>
        <w:rPr>
          <w:sz w:val="19"/>
          <w:szCs w:val="19"/>
          <w:spacing w:val="5"/>
        </w:rPr>
        <w:t>7.6.1</w:t>
      </w:r>
      <w:r>
        <w:rPr>
          <w:sz w:val="19"/>
          <w:szCs w:val="19"/>
          <w:spacing w:val="93"/>
        </w:rPr>
        <w:t xml:space="preserve"> </w:t>
      </w:r>
      <w:r>
        <w:rPr>
          <w:sz w:val="19"/>
          <w:szCs w:val="19"/>
          <w:spacing w:val="5"/>
        </w:rPr>
        <w:t>采输卤作业应遵守下列规定：</w:t>
      </w:r>
    </w:p>
    <w:p>
      <w:pPr>
        <w:pStyle w:val="BodyText"/>
        <w:ind w:left="390"/>
        <w:spacing w:before="74" w:line="219" w:lineRule="auto"/>
        <w:tabs>
          <w:tab w:val="left" w:pos="830"/>
        </w:tabs>
        <w:rPr>
          <w:sz w:val="19"/>
          <w:szCs w:val="19"/>
        </w:rPr>
      </w:pPr>
      <w:r>
        <w:rPr>
          <w:sz w:val="19"/>
          <w:szCs w:val="19"/>
          <w:u w:val="single" w:color="auto"/>
        </w:rPr>
        <w:tab/>
      </w:r>
      <w:r>
        <w:rPr>
          <w:sz w:val="19"/>
          <w:szCs w:val="19"/>
          <w:spacing w:val="-58"/>
        </w:rPr>
        <w:t xml:space="preserve"> </w:t>
      </w:r>
      <w:r>
        <w:rPr>
          <w:sz w:val="19"/>
          <w:szCs w:val="19"/>
        </w:rPr>
        <w:t>采卤工艺管汇、输卤管道的耐压等级，应满足使用压力要求；安装完毕应进行耐压试验，试验压</w:t>
      </w:r>
    </w:p>
    <w:p>
      <w:pPr>
        <w:pStyle w:val="BodyText"/>
        <w:ind w:left="390" w:right="2553" w:firstLine="410"/>
        <w:spacing w:before="76" w:line="278" w:lineRule="auto"/>
        <w:rPr>
          <w:sz w:val="19"/>
          <w:szCs w:val="19"/>
        </w:rPr>
      </w:pPr>
      <w:r>
        <w:rPr>
          <w:sz w:val="19"/>
          <w:szCs w:val="19"/>
          <w:spacing w:val="8"/>
        </w:rPr>
        <w:t>力不低于设计最大工作压力的1.25倍；试验合格方</w:t>
      </w:r>
      <w:r>
        <w:rPr>
          <w:sz w:val="19"/>
          <w:szCs w:val="19"/>
          <w:spacing w:val="7"/>
        </w:rPr>
        <w:t>可投入使用；</w:t>
      </w:r>
      <w:r>
        <w:rPr>
          <w:sz w:val="19"/>
          <w:szCs w:val="19"/>
        </w:rPr>
        <w:t xml:space="preserve"> </w:t>
      </w:r>
      <w:r>
        <w:rPr>
          <w:sz w:val="19"/>
          <w:szCs w:val="19"/>
          <w:spacing w:val="8"/>
        </w:rPr>
        <w:t>——输盐管路每隔100 </w:t>
      </w:r>
      <w:r>
        <w:rPr>
          <w:rFonts w:ascii="Times New Roman" w:hAnsi="Times New Roman" w:eastAsia="Times New Roman" w:cs="Times New Roman"/>
          <w:sz w:val="19"/>
          <w:szCs w:val="19"/>
          <w:spacing w:val="8"/>
        </w:rPr>
        <w:t>m</w:t>
      </w:r>
      <w:r>
        <w:rPr>
          <w:sz w:val="19"/>
          <w:szCs w:val="19"/>
          <w:spacing w:val="8"/>
        </w:rPr>
        <w:t>～</w:t>
      </w:r>
      <w:r>
        <w:rPr>
          <w:rFonts w:ascii="Times New Roman" w:hAnsi="Times New Roman" w:eastAsia="Times New Roman" w:cs="Times New Roman"/>
          <w:sz w:val="19"/>
          <w:szCs w:val="19"/>
          <w:spacing w:val="8"/>
        </w:rPr>
        <w:t>200   m,</w:t>
      </w:r>
      <w:r>
        <w:rPr>
          <w:sz w:val="19"/>
          <w:szCs w:val="19"/>
          <w:spacing w:val="8"/>
        </w:rPr>
        <w:t>应设一处理事</w:t>
      </w:r>
      <w:r>
        <w:rPr>
          <w:sz w:val="19"/>
          <w:szCs w:val="19"/>
          <w:spacing w:val="7"/>
        </w:rPr>
        <w:t>故用的三通管；</w:t>
      </w:r>
    </w:p>
    <w:p>
      <w:pPr>
        <w:pStyle w:val="BodyText"/>
        <w:ind w:left="390"/>
        <w:spacing w:before="27" w:line="219" w:lineRule="auto"/>
        <w:rPr>
          <w:sz w:val="19"/>
          <w:szCs w:val="19"/>
        </w:rPr>
      </w:pPr>
      <w:r>
        <w:rPr>
          <w:sz w:val="19"/>
          <w:szCs w:val="19"/>
          <w:spacing w:val="10"/>
        </w:rPr>
        <w:t>——输卤管道应每年旋转一定角度；</w:t>
      </w:r>
    </w:p>
    <w:p>
      <w:pPr>
        <w:pStyle w:val="BodyText"/>
        <w:ind w:left="390"/>
        <w:spacing w:before="76" w:line="219" w:lineRule="auto"/>
        <w:rPr>
          <w:sz w:val="19"/>
          <w:szCs w:val="19"/>
        </w:rPr>
      </w:pPr>
      <w:r>
        <w:rPr>
          <w:sz w:val="19"/>
          <w:szCs w:val="19"/>
          <w:spacing w:val="10"/>
        </w:rPr>
        <w:t>——输卤管道支座基础应定期检查和维护；</w:t>
      </w:r>
    </w:p>
    <w:p>
      <w:pPr>
        <w:pStyle w:val="BodyText"/>
        <w:ind w:left="390"/>
        <w:spacing w:before="74" w:line="219" w:lineRule="auto"/>
        <w:rPr>
          <w:sz w:val="19"/>
          <w:szCs w:val="19"/>
        </w:rPr>
      </w:pPr>
      <w:r>
        <w:rPr>
          <w:sz w:val="19"/>
          <w:szCs w:val="19"/>
          <w:spacing w:val="16"/>
        </w:rPr>
        <w:t>—水泵加盘根或维修时，应断开电源；</w:t>
      </w:r>
    </w:p>
    <w:p>
      <w:pPr>
        <w:pStyle w:val="BodyText"/>
        <w:ind w:left="390"/>
        <w:spacing w:before="84" w:line="219" w:lineRule="auto"/>
        <w:tabs>
          <w:tab w:val="left" w:pos="790"/>
        </w:tabs>
        <w:rPr>
          <w:sz w:val="19"/>
          <w:szCs w:val="19"/>
        </w:rPr>
      </w:pPr>
      <w:r>
        <w:rPr>
          <w:sz w:val="19"/>
          <w:szCs w:val="19"/>
          <w:u w:val="single" w:color="auto"/>
        </w:rPr>
        <w:tab/>
      </w:r>
      <w:r>
        <w:rPr>
          <w:sz w:val="19"/>
          <w:szCs w:val="19"/>
          <w:spacing w:val="-85"/>
        </w:rPr>
        <w:t xml:space="preserve"> </w:t>
      </w:r>
      <w:r>
        <w:rPr>
          <w:sz w:val="19"/>
          <w:szCs w:val="19"/>
          <w:spacing w:val="5"/>
        </w:rPr>
        <w:t>采卤工艺管汇应按输送介质的不同，涂以不同的颜色，并注明介质名称和输送方向；</w:t>
      </w:r>
    </w:p>
    <w:p>
      <w:pPr>
        <w:pStyle w:val="BodyText"/>
        <w:ind w:left="390"/>
        <w:spacing w:before="96" w:line="219" w:lineRule="auto"/>
        <w:rPr>
          <w:sz w:val="19"/>
          <w:szCs w:val="19"/>
        </w:rPr>
      </w:pPr>
      <w:r>
        <w:rPr>
          <w:sz w:val="19"/>
          <w:szCs w:val="19"/>
          <w:spacing w:val="3"/>
        </w:rPr>
        <w:t>——严格按工艺、设备操作规程操作；</w:t>
      </w:r>
    </w:p>
    <w:p>
      <w:pPr>
        <w:pStyle w:val="BodyText"/>
        <w:ind w:left="800" w:right="39" w:hanging="410"/>
        <w:spacing w:before="73" w:line="282" w:lineRule="auto"/>
        <w:tabs>
          <w:tab w:val="left" w:pos="810"/>
        </w:tabs>
        <w:rPr>
          <w:sz w:val="19"/>
          <w:szCs w:val="19"/>
        </w:rPr>
      </w:pPr>
      <w:r>
        <w:rPr>
          <w:sz w:val="19"/>
          <w:szCs w:val="19"/>
          <w:u w:val="single" w:color="auto"/>
        </w:rPr>
        <w:tab/>
      </w:r>
      <w:r>
        <w:rPr>
          <w:sz w:val="19"/>
          <w:szCs w:val="19"/>
          <w:u w:val="single" w:color="auto"/>
        </w:rPr>
        <w:tab/>
      </w:r>
      <w:r>
        <w:rPr>
          <w:sz w:val="19"/>
          <w:szCs w:val="19"/>
          <w:spacing w:val="2"/>
        </w:rPr>
        <w:t>应定时观测记录卤井、机电设备运行的电流、电压、电机温度、水压和流量、卤</w:t>
      </w:r>
      <w:r>
        <w:rPr>
          <w:sz w:val="19"/>
          <w:szCs w:val="19"/>
          <w:spacing w:val="1"/>
        </w:rPr>
        <w:t>水浓度和温度等</w:t>
      </w:r>
      <w:r>
        <w:rPr>
          <w:sz w:val="19"/>
          <w:szCs w:val="19"/>
        </w:rPr>
        <w:t xml:space="preserve"> </w:t>
      </w:r>
      <w:r>
        <w:rPr>
          <w:sz w:val="19"/>
          <w:szCs w:val="19"/>
          <w:spacing w:val="5"/>
        </w:rPr>
        <w:t>参数；异常情况应及时向生产调度报告；紧急情况应</w:t>
      </w:r>
      <w:r>
        <w:rPr>
          <w:sz w:val="19"/>
          <w:szCs w:val="19"/>
          <w:spacing w:val="4"/>
        </w:rPr>
        <w:t>立即采取相应措施并汇报；</w:t>
      </w:r>
    </w:p>
    <w:p>
      <w:pPr>
        <w:pStyle w:val="BodyText"/>
        <w:ind w:left="800" w:right="38" w:hanging="410"/>
        <w:spacing w:before="2" w:line="283" w:lineRule="auto"/>
        <w:tabs>
          <w:tab w:val="left" w:pos="830"/>
        </w:tabs>
        <w:rPr>
          <w:sz w:val="19"/>
          <w:szCs w:val="19"/>
        </w:rPr>
      </w:pPr>
      <w:r>
        <w:rPr>
          <w:sz w:val="19"/>
          <w:szCs w:val="19"/>
          <w:u w:val="single" w:color="auto"/>
        </w:rPr>
        <w:tab/>
      </w:r>
      <w:r>
        <w:rPr>
          <w:sz w:val="19"/>
          <w:szCs w:val="19"/>
          <w:u w:val="single" w:color="auto"/>
        </w:rPr>
        <w:tab/>
      </w:r>
      <w:r>
        <w:rPr>
          <w:sz w:val="19"/>
          <w:szCs w:val="19"/>
          <w:spacing w:val="6"/>
        </w:rPr>
        <w:t>单井生产正、反循环和多井连通生产注、出水井的倒换等工艺技术的改变，应经矿山企业主要</w:t>
      </w:r>
      <w:r>
        <w:rPr>
          <w:sz w:val="19"/>
          <w:szCs w:val="19"/>
          <w:spacing w:val="2"/>
        </w:rPr>
        <w:t xml:space="preserve"> </w:t>
      </w:r>
      <w:r>
        <w:rPr>
          <w:sz w:val="19"/>
          <w:szCs w:val="19"/>
          <w:spacing w:val="7"/>
        </w:rPr>
        <w:t>负责人批准；</w:t>
      </w:r>
    </w:p>
    <w:p>
      <w:pPr>
        <w:pStyle w:val="BodyText"/>
        <w:ind w:left="390"/>
        <w:spacing w:before="17" w:line="219" w:lineRule="auto"/>
        <w:tabs>
          <w:tab w:val="left" w:pos="800"/>
        </w:tabs>
        <w:rPr>
          <w:sz w:val="20"/>
          <w:szCs w:val="20"/>
        </w:rPr>
      </w:pPr>
      <w:r>
        <w:rPr>
          <w:sz w:val="20"/>
          <w:szCs w:val="20"/>
          <w:u w:val="single" w:color="auto"/>
        </w:rPr>
        <w:tab/>
      </w:r>
      <w:r>
        <w:rPr>
          <w:sz w:val="20"/>
          <w:szCs w:val="20"/>
          <w:spacing w:val="-5"/>
        </w:rPr>
        <w:t>夜间操作井口装置、检修管道和阀门时不应单人作业，作业现场应有</w:t>
      </w:r>
      <w:r>
        <w:rPr>
          <w:sz w:val="20"/>
          <w:szCs w:val="20"/>
          <w:spacing w:val="-6"/>
        </w:rPr>
        <w:t>充足的照明；</w:t>
      </w:r>
    </w:p>
    <w:p>
      <w:pPr>
        <w:pStyle w:val="BodyText"/>
        <w:ind w:left="620"/>
        <w:spacing w:before="81" w:line="219" w:lineRule="auto"/>
        <w:rPr>
          <w:sz w:val="19"/>
          <w:szCs w:val="19"/>
        </w:rPr>
      </w:pPr>
      <w:r>
        <w:rPr>
          <w:sz w:val="19"/>
          <w:szCs w:val="19"/>
          <w:spacing w:val="5"/>
        </w:rPr>
        <w:t>-口装置、泵、工艺管汇、输卤管线等采输卤设备、设施，应及时进行维护和检修。</w:t>
      </w:r>
    </w:p>
    <w:p>
      <w:pPr>
        <w:pStyle w:val="BodyText"/>
        <w:ind w:right="39"/>
        <w:spacing w:before="64" w:line="265" w:lineRule="auto"/>
        <w:rPr>
          <w:sz w:val="19"/>
          <w:szCs w:val="19"/>
        </w:rPr>
      </w:pPr>
      <w:r>
        <w:rPr>
          <w:sz w:val="19"/>
          <w:szCs w:val="19"/>
          <w:spacing w:val="9"/>
        </w:rPr>
        <w:t>7.6.2</w:t>
      </w:r>
      <w:r>
        <w:rPr>
          <w:sz w:val="19"/>
          <w:szCs w:val="19"/>
          <w:spacing w:val="93"/>
          <w:w w:val="101"/>
        </w:rPr>
        <w:t xml:space="preserve"> </w:t>
      </w:r>
      <w:r>
        <w:rPr>
          <w:sz w:val="19"/>
          <w:szCs w:val="19"/>
          <w:spacing w:val="9"/>
        </w:rPr>
        <w:t>生产采区应与建构筑物、交通设施、水体等保持足够的安全距离。钻井水溶开采的深度不应超</w:t>
      </w:r>
      <w:r>
        <w:rPr>
          <w:sz w:val="19"/>
          <w:szCs w:val="19"/>
        </w:rPr>
        <w:t xml:space="preserve"> </w:t>
      </w:r>
      <w:r>
        <w:rPr>
          <w:sz w:val="19"/>
          <w:szCs w:val="19"/>
          <w:spacing w:val="10"/>
        </w:rPr>
        <w:t>过设计安全开采深度。井组之间应按设计要求预留保安矿柱。</w:t>
      </w:r>
    </w:p>
    <w:p>
      <w:pPr>
        <w:pStyle w:val="BodyText"/>
        <w:ind w:right="6"/>
        <w:spacing w:before="46" w:line="265" w:lineRule="auto"/>
        <w:rPr>
          <w:sz w:val="19"/>
          <w:szCs w:val="19"/>
        </w:rPr>
      </w:pPr>
      <w:r>
        <w:rPr>
          <w:sz w:val="19"/>
          <w:szCs w:val="19"/>
          <w:spacing w:val="9"/>
        </w:rPr>
        <w:t>7.6.3</w:t>
      </w:r>
      <w:r>
        <w:rPr>
          <w:sz w:val="19"/>
          <w:szCs w:val="19"/>
          <w:spacing w:val="11"/>
        </w:rPr>
        <w:t xml:space="preserve">  </w:t>
      </w:r>
      <w:r>
        <w:rPr>
          <w:sz w:val="19"/>
          <w:szCs w:val="19"/>
          <w:spacing w:val="9"/>
        </w:rPr>
        <w:t>井盐矿山应设立地表水和地下水水质监测系统，每半年至少对矿区范围的水质(主要是含盐量)</w:t>
      </w:r>
      <w:r>
        <w:rPr>
          <w:sz w:val="19"/>
          <w:szCs w:val="19"/>
        </w:rPr>
        <w:t xml:space="preserve"> </w:t>
      </w:r>
      <w:r>
        <w:rPr>
          <w:sz w:val="19"/>
          <w:szCs w:val="19"/>
          <w:spacing w:val="22"/>
        </w:rPr>
        <w:t>进行1次检测。</w:t>
      </w:r>
    </w:p>
    <w:p>
      <w:pPr>
        <w:pStyle w:val="BodyText"/>
        <w:ind w:right="40"/>
        <w:spacing w:before="75" w:line="265" w:lineRule="auto"/>
        <w:rPr>
          <w:sz w:val="19"/>
          <w:szCs w:val="19"/>
        </w:rPr>
      </w:pPr>
      <w:r>
        <w:rPr>
          <w:sz w:val="19"/>
          <w:szCs w:val="19"/>
          <w:spacing w:val="9"/>
        </w:rPr>
        <w:t>7.6.4</w:t>
      </w:r>
      <w:r>
        <w:rPr>
          <w:sz w:val="19"/>
          <w:szCs w:val="19"/>
          <w:spacing w:val="2"/>
        </w:rPr>
        <w:t xml:space="preserve">  </w:t>
      </w:r>
      <w:r>
        <w:rPr>
          <w:sz w:val="19"/>
          <w:szCs w:val="19"/>
          <w:spacing w:val="9"/>
        </w:rPr>
        <w:t>对岩层破碎、采空区很高等易发生地表沉陷和位移的矿区，应进行地表沉陷和</w:t>
      </w:r>
      <w:r>
        <w:rPr>
          <w:sz w:val="19"/>
          <w:szCs w:val="19"/>
          <w:spacing w:val="8"/>
        </w:rPr>
        <w:t>位移监测。在地</w:t>
      </w:r>
      <w:r>
        <w:rPr>
          <w:sz w:val="19"/>
          <w:szCs w:val="19"/>
        </w:rPr>
        <w:t xml:space="preserve"> </w:t>
      </w:r>
      <w:r>
        <w:rPr>
          <w:sz w:val="19"/>
          <w:szCs w:val="19"/>
          <w:spacing w:val="3"/>
        </w:rPr>
        <w:t>表可能或已有沉降、位移的区域，应设明显的安全警示标志，</w:t>
      </w:r>
      <w:r>
        <w:rPr>
          <w:sz w:val="19"/>
          <w:szCs w:val="19"/>
          <w:spacing w:val="2"/>
        </w:rPr>
        <w:t>并编制相应的应急预案。</w:t>
      </w:r>
    </w:p>
    <w:p>
      <w:pPr>
        <w:pStyle w:val="BodyText"/>
        <w:spacing w:before="64" w:line="219" w:lineRule="auto"/>
        <w:rPr>
          <w:sz w:val="19"/>
          <w:szCs w:val="19"/>
        </w:rPr>
      </w:pPr>
      <w:r>
        <w:rPr>
          <w:sz w:val="19"/>
          <w:szCs w:val="19"/>
          <w:spacing w:val="4"/>
        </w:rPr>
        <w:t>7.6.5</w:t>
      </w:r>
      <w:r>
        <w:rPr>
          <w:sz w:val="19"/>
          <w:szCs w:val="19"/>
          <w:spacing w:val="94"/>
        </w:rPr>
        <w:t xml:space="preserve"> </w:t>
      </w:r>
      <w:r>
        <w:rPr>
          <w:sz w:val="19"/>
          <w:szCs w:val="19"/>
          <w:spacing w:val="4"/>
        </w:rPr>
        <w:t>废弃的地质勘探井和生产井，应</w:t>
      </w:r>
      <w:r>
        <w:rPr>
          <w:sz w:val="19"/>
          <w:szCs w:val="19"/>
          <w:spacing w:val="3"/>
        </w:rPr>
        <w:t>做彻底封井处理。</w:t>
      </w:r>
    </w:p>
    <w:p>
      <w:pPr>
        <w:pStyle w:val="BodyText"/>
        <w:ind w:left="2"/>
        <w:spacing w:before="212" w:line="219" w:lineRule="auto"/>
        <w:outlineLvl w:val="1"/>
        <w:rPr>
          <w:sz w:val="19"/>
          <w:szCs w:val="19"/>
        </w:rPr>
      </w:pPr>
      <w:bookmarkStart w:name="bookmark41" w:id="62"/>
      <w:bookmarkEnd w:id="62"/>
      <w:r>
        <w:rPr>
          <w:sz w:val="19"/>
          <w:szCs w:val="19"/>
          <w:b/>
          <w:bCs/>
          <w:spacing w:val="5"/>
        </w:rPr>
        <w:t>7.7</w:t>
      </w:r>
      <w:r>
        <w:rPr>
          <w:sz w:val="19"/>
          <w:szCs w:val="19"/>
          <w:spacing w:val="93"/>
        </w:rPr>
        <w:t xml:space="preserve"> </w:t>
      </w:r>
      <w:r>
        <w:rPr>
          <w:sz w:val="19"/>
          <w:szCs w:val="19"/>
          <w:b/>
          <w:bCs/>
          <w:spacing w:val="5"/>
        </w:rPr>
        <w:t>地下原地浸出</w:t>
      </w:r>
    </w:p>
    <w:p>
      <w:pPr>
        <w:pStyle w:val="BodyText"/>
        <w:spacing w:before="236" w:line="218" w:lineRule="auto"/>
        <w:rPr>
          <w:sz w:val="19"/>
          <w:szCs w:val="19"/>
        </w:rPr>
      </w:pPr>
      <w:r>
        <w:rPr>
          <w:sz w:val="19"/>
          <w:szCs w:val="19"/>
          <w:spacing w:val="6"/>
        </w:rPr>
        <w:t>7.7.1</w:t>
      </w:r>
      <w:r>
        <w:rPr>
          <w:sz w:val="19"/>
          <w:szCs w:val="19"/>
          <w:spacing w:val="96"/>
        </w:rPr>
        <w:t xml:space="preserve"> </w:t>
      </w:r>
      <w:r>
        <w:rPr>
          <w:sz w:val="19"/>
          <w:szCs w:val="19"/>
          <w:spacing w:val="6"/>
        </w:rPr>
        <w:t>地下原地爆破浸出采矿应遵守下列规定：</w:t>
      </w:r>
    </w:p>
    <w:p>
      <w:pPr>
        <w:pStyle w:val="BodyText"/>
        <w:ind w:left="390"/>
        <w:spacing w:before="86" w:line="219" w:lineRule="auto"/>
        <w:rPr>
          <w:sz w:val="19"/>
          <w:szCs w:val="19"/>
        </w:rPr>
      </w:pPr>
      <w:r>
        <w:rPr>
          <w:sz w:val="19"/>
          <w:szCs w:val="19"/>
          <w:strike/>
          <w:spacing w:val="-5"/>
        </w:rPr>
        <w:t>——布</w:t>
      </w:r>
      <w:r>
        <w:rPr>
          <w:sz w:val="19"/>
          <w:szCs w:val="19"/>
          <w:spacing w:val="-5"/>
        </w:rPr>
        <w:t>液系统应防止跑、冒、滴、漏，避免浸出液伤人；</w:t>
      </w:r>
    </w:p>
    <w:p>
      <w:pPr>
        <w:pStyle w:val="BodyText"/>
        <w:ind w:left="390"/>
        <w:spacing w:before="64" w:line="219" w:lineRule="auto"/>
        <w:tabs>
          <w:tab w:val="left" w:pos="830"/>
        </w:tabs>
        <w:rPr>
          <w:sz w:val="19"/>
          <w:szCs w:val="19"/>
        </w:rPr>
      </w:pPr>
      <w:r>
        <w:rPr>
          <w:sz w:val="19"/>
          <w:szCs w:val="19"/>
          <w:u w:val="single" w:color="auto"/>
        </w:rPr>
        <w:tab/>
      </w:r>
      <w:r>
        <w:rPr>
          <w:sz w:val="19"/>
          <w:szCs w:val="19"/>
          <w:spacing w:val="-75"/>
        </w:rPr>
        <w:t xml:space="preserve"> </w:t>
      </w:r>
      <w:r>
        <w:rPr>
          <w:sz w:val="19"/>
          <w:szCs w:val="19"/>
          <w:spacing w:val="6"/>
        </w:rPr>
        <w:t>采场拉底空间形成后，应在底部铺设不小于0.5 </w:t>
      </w:r>
      <w:r>
        <w:rPr>
          <w:rFonts w:ascii="Times New Roman" w:hAnsi="Times New Roman" w:eastAsia="Times New Roman" w:cs="Times New Roman"/>
          <w:sz w:val="19"/>
          <w:szCs w:val="19"/>
          <w:spacing w:val="6"/>
        </w:rPr>
        <w:t>m</w:t>
      </w:r>
      <w:r>
        <w:rPr>
          <w:rFonts w:ascii="Times New Roman" w:hAnsi="Times New Roman" w:eastAsia="Times New Roman" w:cs="Times New Roman"/>
          <w:sz w:val="19"/>
          <w:szCs w:val="19"/>
          <w:spacing w:val="-14"/>
        </w:rPr>
        <w:t xml:space="preserve"> </w:t>
      </w:r>
      <w:r>
        <w:rPr>
          <w:sz w:val="19"/>
          <w:szCs w:val="19"/>
          <w:spacing w:val="6"/>
        </w:rPr>
        <w:t>厚的混凝土隔层，并向集液巷形成一定</w:t>
      </w:r>
      <w:r>
        <w:rPr>
          <w:sz w:val="19"/>
          <w:szCs w:val="19"/>
          <w:spacing w:val="5"/>
        </w:rPr>
        <w:t>的坡</w:t>
      </w:r>
    </w:p>
    <w:p>
      <w:pPr>
        <w:pStyle w:val="BodyText"/>
        <w:ind w:left="390" w:right="4193" w:firstLine="410"/>
        <w:spacing w:before="86" w:line="281" w:lineRule="auto"/>
        <w:tabs>
          <w:tab w:val="left" w:pos="830"/>
        </w:tabs>
        <w:rPr>
          <w:sz w:val="19"/>
          <w:szCs w:val="19"/>
        </w:rPr>
      </w:pPr>
      <w:r>
        <w:rPr>
          <w:sz w:val="19"/>
          <w:szCs w:val="19"/>
          <w:spacing w:val="5"/>
        </w:rPr>
        <w:t>度，混凝土隔层上应铺一层防水防酸隔离层；</w:t>
      </w:r>
      <w:r>
        <w:rPr>
          <w:sz w:val="19"/>
          <w:szCs w:val="19"/>
          <w:spacing w:val="13"/>
        </w:rPr>
        <w:t xml:space="preserve"> </w:t>
      </w:r>
      <w:r>
        <w:rPr>
          <w:sz w:val="19"/>
          <w:szCs w:val="19"/>
          <w:u w:val="single" w:color="auto"/>
        </w:rPr>
        <w:tab/>
      </w:r>
      <w:r>
        <w:rPr>
          <w:sz w:val="19"/>
          <w:szCs w:val="19"/>
          <w:spacing w:val="-59"/>
        </w:rPr>
        <w:t xml:space="preserve"> </w:t>
      </w:r>
      <w:r>
        <w:rPr>
          <w:sz w:val="19"/>
          <w:szCs w:val="19"/>
          <w:spacing w:val="2"/>
        </w:rPr>
        <w:t>井下浸出液收集后，应采用管道密闭输送；</w:t>
      </w:r>
    </w:p>
    <w:p>
      <w:pPr>
        <w:pStyle w:val="BodyText"/>
        <w:ind w:left="390" w:right="128"/>
        <w:spacing w:before="2" w:line="291" w:lineRule="auto"/>
        <w:tabs>
          <w:tab w:val="left" w:pos="830"/>
        </w:tabs>
        <w:rPr>
          <w:sz w:val="19"/>
          <w:szCs w:val="19"/>
        </w:rPr>
      </w:pPr>
      <w:r>
        <w:rPr>
          <w:sz w:val="19"/>
          <w:szCs w:val="19"/>
          <w:u w:val="single" w:color="auto"/>
        </w:rPr>
        <w:tab/>
      </w:r>
      <w:r>
        <w:rPr>
          <w:sz w:val="19"/>
          <w:szCs w:val="19"/>
          <w:spacing w:val="-71"/>
        </w:rPr>
        <w:t xml:space="preserve"> </w:t>
      </w:r>
      <w:r>
        <w:rPr>
          <w:sz w:val="19"/>
          <w:szCs w:val="19"/>
          <w:spacing w:val="7"/>
        </w:rPr>
        <w:t>采场矿堆溶浸结束并滤干后，应及时进行清水洗堆和中和处理，直至流出液</w:t>
      </w:r>
      <w:r>
        <w:rPr>
          <w:rFonts w:ascii="Times New Roman" w:hAnsi="Times New Roman" w:eastAsia="Times New Roman" w:cs="Times New Roman"/>
          <w:sz w:val="19"/>
          <w:szCs w:val="19"/>
        </w:rPr>
        <w:t>pH</w:t>
      </w:r>
      <w:r>
        <w:rPr>
          <w:rFonts w:ascii="Times New Roman" w:hAnsi="Times New Roman" w:eastAsia="Times New Roman" w:cs="Times New Roman"/>
          <w:sz w:val="19"/>
          <w:szCs w:val="19"/>
          <w:spacing w:val="1"/>
        </w:rPr>
        <w:t xml:space="preserve">  </w:t>
      </w:r>
      <w:r>
        <w:rPr>
          <w:sz w:val="19"/>
          <w:szCs w:val="19"/>
          <w:spacing w:val="7"/>
        </w:rPr>
        <w:t>值达到7～8;</w:t>
      </w:r>
      <w:r>
        <w:rPr>
          <w:sz w:val="19"/>
          <w:szCs w:val="19"/>
        </w:rPr>
        <w:t xml:space="preserve"> </w:t>
      </w:r>
      <w:r>
        <w:rPr>
          <w:sz w:val="19"/>
          <w:szCs w:val="19"/>
          <w:spacing w:val="11"/>
        </w:rPr>
        <w:t>——浸出结束后应严密封堵通往采场的通道。</w:t>
      </w:r>
    </w:p>
    <w:p>
      <w:pPr>
        <w:pStyle w:val="BodyText"/>
        <w:spacing w:line="333" w:lineRule="auto"/>
        <w:rPr>
          <w:sz w:val="19"/>
          <w:szCs w:val="19"/>
        </w:rPr>
      </w:pPr>
      <w:r>
        <w:rPr>
          <w:sz w:val="19"/>
          <w:szCs w:val="19"/>
          <w:spacing w:val="10"/>
        </w:rPr>
        <w:t>7.7.2  地下原地浸出采矿作业应保持</w:t>
      </w:r>
      <w:r>
        <w:rPr>
          <w:sz w:val="19"/>
          <w:szCs w:val="19"/>
          <w:spacing w:val="9"/>
        </w:rPr>
        <w:t>抽液量与注液量基本平衡。加强对监测井的观测，防止酸性溶液</w:t>
      </w:r>
      <w:r>
        <w:rPr>
          <w:sz w:val="19"/>
          <w:szCs w:val="19"/>
        </w:rPr>
        <w:t xml:space="preserve"> </w:t>
      </w:r>
      <w:r>
        <w:rPr>
          <w:sz w:val="19"/>
          <w:szCs w:val="19"/>
          <w:spacing w:val="6"/>
        </w:rPr>
        <w:t>渗到溶浸区以外，污染地下水。出现污染时应停止溶浸</w:t>
      </w:r>
      <w:r>
        <w:rPr>
          <w:sz w:val="19"/>
          <w:szCs w:val="19"/>
          <w:spacing w:val="5"/>
        </w:rPr>
        <w:t>作业，并做好后续的处理工作。</w:t>
      </w:r>
    </w:p>
    <w:p>
      <w:pPr>
        <w:pStyle w:val="BodyText"/>
        <w:ind w:left="2"/>
        <w:spacing w:before="233" w:line="222" w:lineRule="auto"/>
        <w:outlineLvl w:val="0"/>
        <w:rPr>
          <w:rFonts w:ascii="SimHei" w:hAnsi="SimHei" w:eastAsia="SimHei" w:cs="SimHei"/>
          <w:sz w:val="19"/>
          <w:szCs w:val="19"/>
        </w:rPr>
      </w:pPr>
      <w:bookmarkStart w:name="bookmark42" w:id="63"/>
      <w:bookmarkEnd w:id="63"/>
      <w:r>
        <w:rPr>
          <w:sz w:val="19"/>
          <w:szCs w:val="19"/>
          <w:b/>
          <w:bCs/>
          <w:spacing w:val="5"/>
        </w:rPr>
        <w:t>8</w:t>
      </w:r>
      <w:r>
        <w:rPr>
          <w:sz w:val="19"/>
          <w:szCs w:val="19"/>
          <w:spacing w:val="11"/>
        </w:rPr>
        <w:t xml:space="preserve">  </w:t>
      </w:r>
      <w:r>
        <w:rPr>
          <w:rFonts w:ascii="SimHei" w:hAnsi="SimHei" w:eastAsia="SimHei" w:cs="SimHei"/>
          <w:sz w:val="19"/>
          <w:szCs w:val="19"/>
          <w:b/>
          <w:bCs/>
          <w:spacing w:val="5"/>
        </w:rPr>
        <w:t>应急救援</w:t>
      </w:r>
    </w:p>
    <w:p>
      <w:pPr>
        <w:spacing w:line="309" w:lineRule="auto"/>
        <w:rPr>
          <w:rFonts w:ascii="Arial"/>
          <w:sz w:val="21"/>
        </w:rPr>
      </w:pPr>
      <w:r/>
    </w:p>
    <w:p>
      <w:pPr>
        <w:pStyle w:val="BodyText"/>
        <w:spacing w:before="62" w:line="324" w:lineRule="auto"/>
        <w:rPr>
          <w:sz w:val="19"/>
          <w:szCs w:val="19"/>
        </w:rPr>
      </w:pPr>
      <w:r>
        <w:rPr>
          <w:sz w:val="19"/>
          <w:szCs w:val="19"/>
          <w:spacing w:val="2"/>
        </w:rPr>
        <w:t>8.1  矿山企业应建立健全应急管理、应急演</w:t>
      </w:r>
      <w:r>
        <w:rPr>
          <w:sz w:val="19"/>
          <w:szCs w:val="19"/>
          <w:spacing w:val="1"/>
        </w:rPr>
        <w:t>练、应急撤离、信息报告、应急救援等规章制度，落实应急救</w:t>
      </w:r>
      <w:r>
        <w:rPr>
          <w:sz w:val="19"/>
          <w:szCs w:val="19"/>
        </w:rPr>
        <w:t xml:space="preserve"> </w:t>
      </w:r>
      <w:r>
        <w:rPr>
          <w:sz w:val="19"/>
          <w:szCs w:val="19"/>
          <w:spacing w:val="7"/>
        </w:rPr>
        <w:t>援装备和物资储备，按照相关规定设立矿山救护队，或设立兼职矿山救护队并与就近的专业矿山救护队</w:t>
      </w:r>
    </w:p>
    <w:p>
      <w:pPr>
        <w:spacing w:line="324" w:lineRule="auto"/>
        <w:sectPr>
          <w:headerReference w:type="default" r:id="rId9"/>
          <w:footerReference w:type="default" r:id="rId203"/>
          <w:pgSz w:w="12060" w:h="16950"/>
          <w:pgMar w:top="400" w:right="1481" w:bottom="1673" w:left="1669" w:header="0" w:footer="1565" w:gutter="0"/>
        </w:sectPr>
        <w:rPr>
          <w:sz w:val="19"/>
          <w:szCs w:val="19"/>
        </w:rPr>
      </w:pPr>
    </w:p>
    <w:p>
      <w:pPr>
        <w:pStyle w:val="BodyText"/>
        <w:ind w:left="700"/>
        <w:spacing w:before="288" w:line="219" w:lineRule="auto"/>
        <w:rPr>
          <w:sz w:val="19"/>
          <w:szCs w:val="19"/>
        </w:rPr>
      </w:pPr>
      <w:r>
        <w:rPr>
          <w:sz w:val="19"/>
          <w:szCs w:val="19"/>
          <w:spacing w:val="5"/>
        </w:rPr>
        <w:t>签订救护协议。</w:t>
      </w:r>
    </w:p>
    <w:p>
      <w:pPr>
        <w:pStyle w:val="BodyText"/>
        <w:ind w:left="700" w:right="81"/>
        <w:spacing w:before="55" w:line="255" w:lineRule="auto"/>
        <w:rPr>
          <w:sz w:val="19"/>
          <w:szCs w:val="19"/>
        </w:rPr>
      </w:pPr>
      <w:r>
        <w:rPr>
          <w:sz w:val="19"/>
          <w:szCs w:val="19"/>
          <w:spacing w:val="8"/>
        </w:rPr>
        <w:t>8.2  矿山企业应根据矿山实际编制应急救援预案，由矿山</w:t>
      </w:r>
      <w:r>
        <w:rPr>
          <w:sz w:val="19"/>
          <w:szCs w:val="19"/>
          <w:spacing w:val="7"/>
        </w:rPr>
        <w:t>企业主要负责人批准实施，并定期进行应急</w:t>
      </w:r>
      <w:r>
        <w:rPr>
          <w:sz w:val="19"/>
          <w:szCs w:val="19"/>
        </w:rPr>
        <w:t xml:space="preserve"> </w:t>
      </w:r>
      <w:r>
        <w:rPr>
          <w:sz w:val="19"/>
          <w:szCs w:val="19"/>
          <w:spacing w:val="5"/>
        </w:rPr>
        <w:t>救援演练，当矿山实际情况发生较大变化或在应急演练中发现有重大问题，应及时修订应急救援预案。</w:t>
      </w:r>
    </w:p>
    <w:p>
      <w:pPr>
        <w:pStyle w:val="BodyText"/>
        <w:ind w:left="700" w:right="63"/>
        <w:spacing w:before="74" w:line="265" w:lineRule="auto"/>
        <w:rPr>
          <w:sz w:val="19"/>
          <w:szCs w:val="19"/>
        </w:rPr>
      </w:pPr>
      <w:r>
        <w:rPr>
          <w:sz w:val="19"/>
          <w:szCs w:val="19"/>
          <w:spacing w:val="10"/>
        </w:rPr>
        <w:t>8.3  矿山应为人井人员配备额定防护时间不少于30 </w:t>
      </w:r>
      <w:r>
        <w:rPr>
          <w:sz w:val="19"/>
          <w:szCs w:val="19"/>
        </w:rPr>
        <w:t>min</w:t>
      </w:r>
      <w:r>
        <w:rPr>
          <w:sz w:val="19"/>
          <w:szCs w:val="19"/>
          <w:spacing w:val="10"/>
        </w:rPr>
        <w:t xml:space="preserve"> 的隔绝式自救器，入井人员应随身携带。自</w:t>
      </w:r>
      <w:r>
        <w:rPr>
          <w:sz w:val="19"/>
          <w:szCs w:val="19"/>
        </w:rPr>
        <w:t xml:space="preserve"> </w:t>
      </w:r>
      <w:r>
        <w:rPr>
          <w:sz w:val="19"/>
          <w:szCs w:val="19"/>
          <w:spacing w:val="11"/>
        </w:rPr>
        <w:t>救器的数量不少于矿山全天入井总人数的1.1倍。</w:t>
      </w:r>
    </w:p>
    <w:p>
      <w:pPr>
        <w:pStyle w:val="BodyText"/>
        <w:ind w:left="700" w:right="56"/>
        <w:spacing w:before="54" w:line="265" w:lineRule="auto"/>
        <w:rPr>
          <w:sz w:val="19"/>
          <w:szCs w:val="19"/>
        </w:rPr>
      </w:pPr>
      <w:r>
        <w:rPr>
          <w:sz w:val="19"/>
          <w:szCs w:val="19"/>
          <w:spacing w:val="8"/>
        </w:rPr>
        <w:t>8.4  矿山企业应建立和完善井下安全撤离通道，并随井下生产系统的变化及时调整；井下应设置声光</w:t>
      </w:r>
      <w:r>
        <w:rPr>
          <w:sz w:val="19"/>
          <w:szCs w:val="19"/>
          <w:spacing w:val="6"/>
        </w:rPr>
        <w:t xml:space="preserve"> </w:t>
      </w:r>
      <w:r>
        <w:rPr>
          <w:sz w:val="19"/>
          <w:szCs w:val="19"/>
          <w:spacing w:val="3"/>
        </w:rPr>
        <w:t>报警系统。</w:t>
      </w:r>
    </w:p>
    <w:p>
      <w:pPr>
        <w:pStyle w:val="BodyText"/>
        <w:ind w:left="700" w:right="58"/>
        <w:spacing w:before="53" w:line="271" w:lineRule="auto"/>
        <w:rPr>
          <w:sz w:val="19"/>
          <w:szCs w:val="19"/>
        </w:rPr>
      </w:pPr>
      <w:r>
        <w:rPr>
          <w:sz w:val="19"/>
          <w:szCs w:val="19"/>
          <w:spacing w:val="8"/>
        </w:rPr>
        <w:t>8.5  井下所有工作地点100</w:t>
      </w:r>
      <w:r>
        <w:rPr>
          <w:sz w:val="19"/>
          <w:szCs w:val="19"/>
          <w:spacing w:val="-35"/>
        </w:rPr>
        <w:t xml:space="preserve"> </w:t>
      </w:r>
      <w:r>
        <w:rPr>
          <w:sz w:val="19"/>
          <w:szCs w:val="19"/>
          <w:spacing w:val="8"/>
        </w:rPr>
        <w:t>m 范围内、巷道分岔口应设置避灾路线指示牌，巷道内每200 m 至少设置</w:t>
      </w:r>
      <w:r>
        <w:rPr>
          <w:sz w:val="19"/>
          <w:szCs w:val="19"/>
        </w:rPr>
        <w:t xml:space="preserve"> </w:t>
      </w:r>
      <w:r>
        <w:rPr>
          <w:sz w:val="19"/>
          <w:szCs w:val="19"/>
          <w:spacing w:val="6"/>
        </w:rPr>
        <w:t>一个。避灾路线指示牌应标明避灾路线和方向、人员所在位置等信息，避灾路线指示牌</w:t>
      </w:r>
      <w:r>
        <w:rPr>
          <w:sz w:val="19"/>
          <w:szCs w:val="19"/>
          <w:spacing w:val="5"/>
        </w:rPr>
        <w:t>应设在受到保护</w:t>
      </w:r>
      <w:r>
        <w:rPr>
          <w:sz w:val="19"/>
          <w:szCs w:val="19"/>
        </w:rPr>
        <w:t xml:space="preserve"> </w:t>
      </w:r>
      <w:r>
        <w:rPr>
          <w:sz w:val="19"/>
          <w:szCs w:val="19"/>
          <w:spacing w:val="3"/>
        </w:rPr>
        <w:t>的显著位置，避灾信息在矿灯照明下应清晰。</w:t>
      </w:r>
    </w:p>
    <w:p>
      <w:pPr>
        <w:pStyle w:val="BodyText"/>
        <w:ind w:left="700" w:right="63"/>
        <w:spacing w:before="72" w:line="274" w:lineRule="auto"/>
        <w:rPr>
          <w:sz w:val="19"/>
          <w:szCs w:val="19"/>
        </w:rPr>
      </w:pPr>
      <w:r>
        <w:rPr>
          <w:sz w:val="19"/>
          <w:szCs w:val="19"/>
          <w:spacing w:val="8"/>
        </w:rPr>
        <w:t>8.6  矿山应对所有入井人员进行安全培训，告知</w:t>
      </w:r>
      <w:r>
        <w:rPr>
          <w:sz w:val="19"/>
          <w:szCs w:val="19"/>
          <w:spacing w:val="7"/>
        </w:rPr>
        <w:t>井下安全须知、紧急情况下的撤离路线和自救器的使</w:t>
      </w:r>
      <w:r>
        <w:rPr>
          <w:sz w:val="19"/>
          <w:szCs w:val="19"/>
        </w:rPr>
        <w:t xml:space="preserve"> </w:t>
      </w:r>
      <w:r>
        <w:rPr>
          <w:sz w:val="19"/>
          <w:szCs w:val="19"/>
          <w:spacing w:val="6"/>
        </w:rPr>
        <w:t>用方法。井下作业人员应熟悉应急救援预案和避灾路线，具有自救、互救和安全避灾知识，熟练掌握自</w:t>
      </w:r>
      <w:r>
        <w:rPr>
          <w:sz w:val="19"/>
          <w:szCs w:val="19"/>
          <w:spacing w:val="10"/>
        </w:rPr>
        <w:t xml:space="preserve"> </w:t>
      </w:r>
      <w:r>
        <w:rPr>
          <w:sz w:val="19"/>
          <w:szCs w:val="19"/>
          <w:spacing w:val="10"/>
        </w:rPr>
        <w:t>救器和紧急避灾系统的使用方法。班组长应具备兼职救护队员的知识和能力，能够在发生险情后第一</w:t>
      </w:r>
      <w:r>
        <w:rPr>
          <w:sz w:val="19"/>
          <w:szCs w:val="19"/>
          <w:spacing w:val="9"/>
        </w:rPr>
        <w:t xml:space="preserve"> </w:t>
      </w:r>
      <w:r>
        <w:rPr>
          <w:sz w:val="19"/>
          <w:szCs w:val="19"/>
          <w:spacing w:val="8"/>
        </w:rPr>
        <w:t>时间组织作业人员自救互救和安全避灾。</w:t>
      </w:r>
    </w:p>
    <w:p>
      <w:pPr>
        <w:pStyle w:val="BodyText"/>
        <w:ind w:left="700"/>
        <w:spacing w:before="83" w:line="219" w:lineRule="auto"/>
        <w:rPr>
          <w:sz w:val="19"/>
          <w:szCs w:val="19"/>
        </w:rPr>
      </w:pPr>
      <w:r>
        <w:rPr>
          <w:sz w:val="19"/>
          <w:szCs w:val="19"/>
          <w:spacing w:val="4"/>
        </w:rPr>
        <w:t>8.7  矿山企业应及时向矿山救护队提供4.1.9、4.1.10规定的图纸和应</w:t>
      </w:r>
      <w:r>
        <w:rPr>
          <w:sz w:val="19"/>
          <w:szCs w:val="19"/>
          <w:spacing w:val="3"/>
        </w:rPr>
        <w:t>急救援预案。</w:t>
      </w:r>
    </w:p>
    <w:p>
      <w:pPr>
        <w:pStyle w:val="BodyText"/>
        <w:ind w:left="700" w:right="55"/>
        <w:spacing w:before="75" w:line="264" w:lineRule="auto"/>
        <w:rPr>
          <w:sz w:val="19"/>
          <w:szCs w:val="19"/>
        </w:rPr>
      </w:pPr>
      <w:r>
        <w:rPr>
          <w:sz w:val="19"/>
          <w:szCs w:val="19"/>
          <w:spacing w:val="8"/>
        </w:rPr>
        <w:t>8.8  矿井发生事故时，井下人员应在保证安全前提下组织抢救，否则应立即撤离并报告矿山企业主要</w:t>
      </w:r>
      <w:r>
        <w:rPr>
          <w:sz w:val="19"/>
          <w:szCs w:val="19"/>
          <w:spacing w:val="7"/>
        </w:rPr>
        <w:t xml:space="preserve"> </w:t>
      </w:r>
      <w:r>
        <w:rPr>
          <w:sz w:val="19"/>
          <w:szCs w:val="19"/>
          <w:spacing w:val="7"/>
        </w:rPr>
        <w:t>负责人。矿山企业主要负责人接到报告后应立即启动应急预案，组织抢救并上</w:t>
      </w:r>
      <w:r>
        <w:rPr>
          <w:sz w:val="19"/>
          <w:szCs w:val="19"/>
          <w:spacing w:val="6"/>
        </w:rPr>
        <w:t>报事故信息。</w:t>
      </w:r>
    </w:p>
    <w:p>
      <w:pPr>
        <w:pStyle w:val="BodyText"/>
        <w:ind w:left="700"/>
        <w:spacing w:before="66" w:line="260" w:lineRule="auto"/>
        <w:rPr>
          <w:sz w:val="19"/>
          <w:szCs w:val="19"/>
        </w:rPr>
      </w:pPr>
      <w:r>
        <w:rPr>
          <w:sz w:val="19"/>
          <w:szCs w:val="19"/>
          <w:spacing w:val="5"/>
        </w:rPr>
        <w:t>8.9  发生事故的矿山在进行事故应急救援工作的同时，应报请当地政府和主管部门在通信、交通运输、</w:t>
      </w:r>
      <w:r>
        <w:rPr>
          <w:sz w:val="19"/>
          <w:szCs w:val="19"/>
          <w:spacing w:val="9"/>
        </w:rPr>
        <w:t xml:space="preserve"> </w:t>
      </w:r>
      <w:r>
        <w:rPr>
          <w:sz w:val="19"/>
          <w:szCs w:val="19"/>
          <w:spacing w:val="-3"/>
        </w:rPr>
        <w:t>医疗、电力、现场秩序维护等方面提供保障。</w:t>
      </w:r>
    </w:p>
    <w:p>
      <w:pPr>
        <w:spacing w:line="245" w:lineRule="auto"/>
        <w:rPr>
          <w:rFonts w:ascii="Arial"/>
          <w:sz w:val="21"/>
        </w:rPr>
      </w:pPr>
      <w:r/>
    </w:p>
    <w:p>
      <w:pPr>
        <w:spacing w:line="245" w:lineRule="auto"/>
        <w:rPr>
          <w:rFonts w:ascii="Arial"/>
          <w:sz w:val="21"/>
        </w:rPr>
      </w:pPr>
      <w:r>
        <w:drawing>
          <wp:anchor distT="0" distB="0" distL="0" distR="0" simplePos="0" relativeHeight="251798528" behindDoc="0" locked="0" layoutInCell="1" allowOverlap="1">
            <wp:simplePos x="0" y="0"/>
            <wp:positionH relativeFrom="column">
              <wp:posOffset>2546336</wp:posOffset>
            </wp:positionH>
            <wp:positionV relativeFrom="paragraph">
              <wp:posOffset>140646</wp:posOffset>
            </wp:positionV>
            <wp:extent cx="1422420" cy="6350"/>
            <wp:effectExtent l="0" t="0" r="0" b="0"/>
            <wp:wrapNone/>
            <wp:docPr id="26" name="IM 26"/>
            <wp:cNvGraphicFramePr/>
            <a:graphic>
              <a:graphicData uri="http://schemas.openxmlformats.org/drawingml/2006/picture">
                <pic:pic>
                  <pic:nvPicPr>
                    <pic:cNvPr id="26" name="IM 26"/>
                    <pic:cNvPicPr/>
                  </pic:nvPicPr>
                  <pic:blipFill>
                    <a:blip r:embed="rId206"/>
                    <a:stretch>
                      <a:fillRect/>
                    </a:stretch>
                  </pic:blipFill>
                  <pic:spPr>
                    <a:xfrm rot="0">
                      <a:off x="0" y="0"/>
                      <a:ext cx="1422420" cy="6350"/>
                    </a:xfrm>
                    <a:prstGeom prst="rect">
                      <a:avLst/>
                    </a:prstGeom>
                  </pic:spPr>
                </pic:pic>
              </a:graphicData>
            </a:graphic>
          </wp:anchor>
        </w:drawing>
      </w: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before="1" w:line="360" w:lineRule="exact"/>
        <w:rPr/>
      </w:pPr>
      <w:r>
        <w:rPr>
          <w:position w:val="-7"/>
        </w:rPr>
        <w:drawing>
          <wp:inline distT="0" distB="0" distL="0" distR="0">
            <wp:extent cx="228624" cy="228653"/>
            <wp:effectExtent l="0" t="0" r="0" b="0"/>
            <wp:docPr id="28" name="IM 28"/>
            <wp:cNvGraphicFramePr/>
            <a:graphic>
              <a:graphicData uri="http://schemas.openxmlformats.org/drawingml/2006/picture">
                <pic:pic>
                  <pic:nvPicPr>
                    <pic:cNvPr id="28" name="IM 28"/>
                    <pic:cNvPicPr/>
                  </pic:nvPicPr>
                  <pic:blipFill>
                    <a:blip r:embed="rId207"/>
                    <a:stretch>
                      <a:fillRect/>
                    </a:stretch>
                  </pic:blipFill>
                  <pic:spPr>
                    <a:xfrm rot="0">
                      <a:off x="0" y="0"/>
                      <a:ext cx="228624" cy="228653"/>
                    </a:xfrm>
                    <a:prstGeom prst="rect">
                      <a:avLst/>
                    </a:prstGeom>
                  </pic:spPr>
                </pic:pic>
              </a:graphicData>
            </a:graphic>
          </wp:inline>
        </w:drawing>
      </w:r>
    </w:p>
    <w:sectPr>
      <w:headerReference w:type="default" r:id="rId204"/>
      <w:footerReference w:type="default" r:id="rId205"/>
      <w:pgSz w:w="11910" w:h="16850"/>
      <w:pgMar w:top="2059" w:right="1584" w:bottom="1347" w:left="729" w:header="1767" w:footer="122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FangSong">
    <w:panose1 w:val="02010609060101010101"/>
    <w:charset w:val="86"/>
    <w:family w:val="auto"/>
    <w:pitch w:val="default"/>
    <w:sig w:usb0="800002BF" w:usb1="38CF7CFA" w:usb2="00000016" w:usb3="00000000" w:csb0="00040001"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50"/>
      <w:spacing w:line="17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I</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30"/>
      <w:spacing w:line="16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7</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8</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1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9</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1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10</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0"/>
      </w:rPr>
      <w:t>11</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5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12</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37"/>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13</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14</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15</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16</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169"/>
      <w:spacing w:line="18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l</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35"/>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17</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5"/>
      </w:rPr>
      <w:t>18</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5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4"/>
      </w:rPr>
      <w:t>19</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20</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6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21</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5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22</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7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23</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24</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5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25</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b/>
        <w:bCs/>
        <w:spacing w:val="-1"/>
      </w:rPr>
      <w:t>26</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293"/>
      <w:spacing w:line="222" w:lineRule="auto"/>
      <w:rPr>
        <w:sz w:val="14"/>
        <w:szCs w:val="14"/>
      </w:rPr>
    </w:pPr>
    <w:r>
      <w:rPr>
        <w:sz w:val="14"/>
        <w:szCs w:val="14"/>
      </w:rPr>
      <w:t>Ⅲ</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6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b/>
        <w:bCs/>
        <w:spacing w:val="-1"/>
      </w:rPr>
      <w:t>27</w:t>
    </w:r>
  </w:p>
</w:ftr>
</file>

<file path=word/footer3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b/>
        <w:bCs/>
        <w:spacing w:val="-1"/>
      </w:rPr>
      <w:t>28</w:t>
    </w:r>
  </w:p>
</w:ftr>
</file>

<file path=word/footer3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7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29</w:t>
    </w:r>
  </w:p>
</w:ftr>
</file>

<file path=word/footer3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b/>
        <w:bCs/>
        <w:spacing w:val="-1"/>
      </w:rPr>
      <w:t>30</w:t>
    </w:r>
  </w:p>
</w:ftr>
</file>

<file path=word/footer3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4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31</w:t>
    </w:r>
  </w:p>
</w:ftr>
</file>

<file path=word/footer3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3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32</w:t>
    </w:r>
  </w:p>
</w:ftr>
</file>

<file path=word/footer3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4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33</w:t>
    </w:r>
  </w:p>
</w:ftr>
</file>

<file path=word/footer3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4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34</w:t>
    </w:r>
  </w:p>
</w:ftr>
</file>

<file path=word/footer3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6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35</w:t>
    </w:r>
  </w:p>
</w:ftr>
</file>

<file path=word/footer3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b/>
        <w:bCs/>
        <w:spacing w:val="-1"/>
      </w:rPr>
      <w:t>36</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540"/>
      <w:spacing w:line="224" w:lineRule="auto"/>
      <w:rPr>
        <w:sz w:val="11"/>
        <w:szCs w:val="11"/>
      </w:rPr>
    </w:pPr>
    <w:r>
      <w:rPr>
        <w:sz w:val="11"/>
        <w:szCs w:val="11"/>
      </w:rPr>
      <w:t>l</w:t>
    </w:r>
  </w:p>
</w:ftr>
</file>

<file path=word/footer4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410"/>
      <w:spacing w:line="230" w:lineRule="auto"/>
      <w:rPr>
        <w:sz w:val="20"/>
        <w:szCs w:val="20"/>
      </w:rPr>
    </w:pPr>
    <w:r>
      <w:rPr>
        <w:sz w:val="20"/>
        <w:szCs w:val="20"/>
        <w:spacing w:val="-3"/>
      </w:rPr>
      <w:t>37</w:t>
    </w:r>
  </w:p>
</w:ftr>
</file>

<file path=word/footer4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38</w:t>
    </w:r>
  </w:p>
</w:ftr>
</file>

<file path=word/footer4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5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39</w:t>
    </w:r>
  </w:p>
</w:ftr>
</file>

<file path=word/footer4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b/>
        <w:bCs/>
        <w:spacing w:val="-1"/>
      </w:rPr>
      <w:t>40</w:t>
    </w:r>
  </w:p>
</w:ftr>
</file>

<file path=word/footer4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pStyle w:val="BodyText"/>
      <w:ind w:left="8460"/>
      <w:spacing w:line="231" w:lineRule="auto"/>
      <w:rPr>
        <w:sz w:val="19"/>
        <w:szCs w:val="19"/>
      </w:rPr>
    </w:pPr>
    <w:r>
      <w:rPr>
        <w:sz w:val="19"/>
        <w:szCs w:val="19"/>
        <w:spacing w:val="-2"/>
      </w:rPr>
      <w:t>41</w:t>
    </w:r>
  </w:p>
</w:ftr>
</file>

<file path=word/footer4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b/>
        <w:bCs/>
        <w:spacing w:val="-1"/>
      </w:rPr>
      <w:t>42</w:t>
    </w:r>
  </w:p>
</w:ftr>
</file>

<file path=word/footer4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4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43</w:t>
    </w:r>
  </w:p>
</w:ftr>
</file>

<file path=word/footer4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44</w:t>
    </w:r>
  </w:p>
</w:ftr>
</file>

<file path=word/footer4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40"/>
      <w:spacing w:line="170"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1"/>
      </w:rPr>
      <w:t>45</w:t>
    </w:r>
  </w:p>
</w:ftr>
</file>

<file path=word/footer4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46</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8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2</w:t>
    </w:r>
  </w:p>
</w:ftr>
</file>

<file path=word/footer5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6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47</w:t>
    </w:r>
  </w:p>
</w:ftr>
</file>

<file path=word/footer5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48</w:t>
    </w:r>
  </w:p>
</w:ftr>
</file>

<file path=word/footer5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3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1"/>
      </w:rPr>
      <w:t>49</w:t>
    </w:r>
  </w:p>
</w:ftr>
</file>

<file path=word/footer5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2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50</w:t>
    </w:r>
  </w:p>
</w:ftr>
</file>

<file path=word/footer5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7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51</w:t>
    </w:r>
  </w:p>
</w:ftr>
</file>

<file path=word/footer5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1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52</w:t>
    </w:r>
  </w:p>
</w:ftr>
</file>

<file path=word/footer5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5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b/>
        <w:bCs/>
        <w:spacing w:val="-2"/>
      </w:rPr>
      <w:t>53</w:t>
    </w:r>
  </w:p>
</w:ftr>
</file>

<file path=word/footer5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54</w:t>
    </w:r>
  </w:p>
</w:ftr>
</file>

<file path=word/footer5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35"/>
      <w:spacing w:line="16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55</w:t>
    </w:r>
  </w:p>
</w:ftr>
</file>

<file path=word/footer5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56</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4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3</w:t>
    </w:r>
  </w:p>
</w:ftr>
</file>

<file path=word/footer6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00"/>
      <w:spacing w:line="16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57</w:t>
    </w:r>
  </w:p>
</w:ftr>
</file>

<file path=word/footer6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58</w:t>
    </w:r>
  </w:p>
</w:ftr>
</file>

<file path=word/footer6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9184"/>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59</w:t>
    </w:r>
  </w:p>
</w:ftr>
</file>

<file path=word/footer6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49"/>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60</w:t>
    </w:r>
  </w:p>
</w:ftr>
</file>

<file path=word/footer6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70"/>
      <w:spacing w:line="172" w:lineRule="auto"/>
      <w:rPr>
        <w:rFonts w:ascii="Times New Roman" w:hAnsi="Times New Roman" w:eastAsia="Times New Roman" w:cs="Times New Roman"/>
        <w:sz w:val="13"/>
        <w:szCs w:val="13"/>
      </w:rPr>
    </w:pPr>
    <w:r>
      <w:rPr>
        <w:rFonts w:ascii="Times New Roman" w:hAnsi="Times New Roman" w:eastAsia="Times New Roman" w:cs="Times New Roman"/>
        <w:sz w:val="13"/>
        <w:szCs w:val="13"/>
        <w:spacing w:val="-2"/>
      </w:rPr>
      <w:t>61</w:t>
    </w:r>
  </w:p>
</w:ftr>
</file>

<file path=word/footer6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3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62</w:t>
    </w:r>
  </w:p>
</w:ftr>
</file>

<file path=word/footer6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480"/>
      <w:spacing w:line="170" w:lineRule="auto"/>
      <w:rPr>
        <w:rFonts w:ascii="Times New Roman" w:hAnsi="Times New Roman" w:eastAsia="Times New Roman" w:cs="Times New Roman"/>
        <w:sz w:val="12"/>
        <w:szCs w:val="12"/>
      </w:rPr>
    </w:pPr>
    <w:r>
      <w:rPr>
        <w:rFonts w:ascii="Times New Roman" w:hAnsi="Times New Roman" w:eastAsia="Times New Roman" w:cs="Times New Roman"/>
        <w:sz w:val="12"/>
        <w:szCs w:val="12"/>
        <w:spacing w:val="-2"/>
      </w:rPr>
      <w:t>63</w:t>
    </w:r>
  </w:p>
</w:ftr>
</file>

<file path=word/footer6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2"/>
      </w:rPr>
      <w:t>64</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69"/>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4</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540"/>
      <w:spacing w:line="169"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5</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290"/>
      <w:spacing w:line="173"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7"/>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379"/>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369"/>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2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2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7"/>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6"/>
      </w:rPr>
      <w:t xml:space="preserve">   </w:t>
    </w:r>
    <w:r>
      <w:rPr>
        <w:rFonts w:ascii="Times New Roman" w:hAnsi="Times New Roman" w:eastAsia="Times New Roman" w:cs="Times New Roman"/>
        <w:sz w:val="19"/>
        <w:szCs w:val="19"/>
        <w:b/>
        <w:bCs/>
        <w:spacing w:val="-2"/>
      </w:rPr>
      <w:t>16423—2020</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3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right="12"/>
      <w:spacing w:before="83"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GB  16423—2020</w:t>
    </w:r>
  </w:p>
</w:hdr>
</file>

<file path=word/header3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380"/>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3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3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3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3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700"/>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5"/>
      </w:rPr>
      <w:t xml:space="preserve">   </w:t>
    </w:r>
    <w:r>
      <w:rPr>
        <w:rFonts w:ascii="Times New Roman" w:hAnsi="Times New Roman" w:eastAsia="Times New Roman" w:cs="Times New Roman"/>
        <w:sz w:val="19"/>
        <w:szCs w:val="19"/>
        <w:b/>
        <w:bCs/>
        <w:spacing w:val="-2"/>
      </w:rPr>
      <w:t>16423—2020</w:t>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before="79" w:line="189" w:lineRule="auto"/>
      <w:jc w:val="right"/>
      <w:rPr>
        <w:rFonts w:ascii="Times New Roman" w:hAnsi="Times New Roman" w:eastAsia="Times New Roman" w:cs="Times New Roman"/>
        <w:sz w:val="19"/>
        <w:szCs w:val="19"/>
      </w:rPr>
    </w:pPr>
    <w:r>
      <w:rPr>
        <w:rFonts w:ascii="Times New Roman" w:hAnsi="Times New Roman" w:eastAsia="Times New Roman" w:cs="Times New Roman"/>
        <w:sz w:val="19"/>
        <w:szCs w:val="19"/>
        <w:b/>
        <w:bCs/>
        <w:spacing w:val="-2"/>
      </w:rPr>
      <w:t>GB</w:t>
    </w:r>
    <w:r>
      <w:rPr>
        <w:rFonts w:ascii="Times New Roman" w:hAnsi="Times New Roman" w:eastAsia="Times New Roman" w:cs="Times New Roman"/>
        <w:sz w:val="19"/>
        <w:szCs w:val="19"/>
        <w:b/>
        <w:bCs/>
        <w:spacing w:val="9"/>
      </w:rPr>
      <w:t xml:space="preserve">   </w:t>
    </w:r>
    <w:r>
      <w:rPr>
        <w:rFonts w:ascii="Times New Roman" w:hAnsi="Times New Roman" w:eastAsia="Times New Roman" w:cs="Times New Roman"/>
        <w:sz w:val="19"/>
        <w:szCs w:val="19"/>
        <w:b/>
        <w:bCs/>
        <w:spacing w:val="-2"/>
      </w:rPr>
      <w:t>16423—2020</w:t>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6"/>
      <w:szCs w:val="26"/>
      <w:lang w:val="en-US" w:eastAsia="en-US" w:bidi="ar-SA"/>
    </w:rPr>
  </w:style>
  <w:style w:type="paragraph" w:styleId="TableText">
    <w:name w:val="Table Text"/>
    <w:basedOn w:val="Normal"/>
    <w:semiHidden/>
    <w:qFormat/>
    <w:pPr/>
    <w:rPr>
      <w:rFonts w:ascii="SimSun" w:hAnsi="SimSun" w:eastAsia="SimSun" w:cs="SimSun"/>
      <w:sz w:val="18"/>
      <w:szCs w:val="18"/>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footer" Target="footer36.xml"/><Relationship Id="rId98" Type="http://schemas.openxmlformats.org/officeDocument/2006/relationships/footer" Target="footer35.xml"/><Relationship Id="rId97" Type="http://schemas.openxmlformats.org/officeDocument/2006/relationships/header" Target="header27.xml"/><Relationship Id="rId96" Type="http://schemas.openxmlformats.org/officeDocument/2006/relationships/hyperlink" Target="6.3.2.12" TargetMode="External"/><Relationship Id="rId95" Type="http://schemas.openxmlformats.org/officeDocument/2006/relationships/hyperlink" Target="6.3.2.11" TargetMode="External"/><Relationship Id="rId94" Type="http://schemas.openxmlformats.org/officeDocument/2006/relationships/footer" Target="footer34.xml"/><Relationship Id="rId93" Type="http://schemas.openxmlformats.org/officeDocument/2006/relationships/hyperlink" Target="6.3.2.10" TargetMode="External"/><Relationship Id="rId92" Type="http://schemas.openxmlformats.org/officeDocument/2006/relationships/footer" Target="footer33.xml"/><Relationship Id="rId91" Type="http://schemas.openxmlformats.org/officeDocument/2006/relationships/header" Target="header26.xml"/><Relationship Id="rId90" Type="http://schemas.openxmlformats.org/officeDocument/2006/relationships/hyperlink" Target="6.3.1.18" TargetMode="External"/><Relationship Id="rId9" Type="http://schemas.openxmlformats.org/officeDocument/2006/relationships/header" Target="header2.xml"/><Relationship Id="rId89" Type="http://schemas.openxmlformats.org/officeDocument/2006/relationships/footer" Target="footer32.xml"/><Relationship Id="rId88" Type="http://schemas.openxmlformats.org/officeDocument/2006/relationships/header" Target="header25.xml"/><Relationship Id="rId87" Type="http://schemas.openxmlformats.org/officeDocument/2006/relationships/hyperlink" Target="6.3.1.17" TargetMode="External"/><Relationship Id="rId86" Type="http://schemas.openxmlformats.org/officeDocument/2006/relationships/hyperlink" Target="6.3.1.16" TargetMode="External"/><Relationship Id="rId85" Type="http://schemas.openxmlformats.org/officeDocument/2006/relationships/hyperlink" Target="6.3.1.15" TargetMode="External"/><Relationship Id="rId84" Type="http://schemas.openxmlformats.org/officeDocument/2006/relationships/hyperlink" Target="6.3.1.14" TargetMode="External"/><Relationship Id="rId83" Type="http://schemas.openxmlformats.org/officeDocument/2006/relationships/hyperlink" Target="6.3.1.13" TargetMode="External"/><Relationship Id="rId82" Type="http://schemas.openxmlformats.org/officeDocument/2006/relationships/hyperlink" Target="6.3.1.12" TargetMode="External"/><Relationship Id="rId81" Type="http://schemas.openxmlformats.org/officeDocument/2006/relationships/hyperlink" Target="6.3.1.11" TargetMode="External"/><Relationship Id="rId80" Type="http://schemas.openxmlformats.org/officeDocument/2006/relationships/hyperlink" Target="6.3.1.10" TargetMode="External"/><Relationship Id="rId8" Type="http://schemas.openxmlformats.org/officeDocument/2006/relationships/footer" Target="footer4.xml"/><Relationship Id="rId79" Type="http://schemas.openxmlformats.org/officeDocument/2006/relationships/footer" Target="footer31.xml"/><Relationship Id="rId78" Type="http://schemas.openxmlformats.org/officeDocument/2006/relationships/header" Target="header24.xml"/><Relationship Id="rId77" Type="http://schemas.openxmlformats.org/officeDocument/2006/relationships/footer" Target="footer30.xml"/><Relationship Id="rId76" Type="http://schemas.openxmlformats.org/officeDocument/2006/relationships/footer" Target="footer29.xml"/><Relationship Id="rId75" Type="http://schemas.openxmlformats.org/officeDocument/2006/relationships/header" Target="header23.xml"/><Relationship Id="rId74" Type="http://schemas.openxmlformats.org/officeDocument/2006/relationships/image" Target="media/image8.jpeg"/><Relationship Id="rId73" Type="http://schemas.openxmlformats.org/officeDocument/2006/relationships/footer" Target="footer28.xml"/><Relationship Id="rId72" Type="http://schemas.openxmlformats.org/officeDocument/2006/relationships/footer" Target="footer27.xml"/><Relationship Id="rId71" Type="http://schemas.openxmlformats.org/officeDocument/2006/relationships/header" Target="header22.xml"/><Relationship Id="rId70" Type="http://schemas.openxmlformats.org/officeDocument/2006/relationships/hyperlink" Target="6.2.2.13" TargetMode="External"/><Relationship Id="rId7" Type="http://schemas.openxmlformats.org/officeDocument/2006/relationships/header" Target="header1.xml"/><Relationship Id="rId69" Type="http://schemas.openxmlformats.org/officeDocument/2006/relationships/hyperlink" Target="6.2.2.12" TargetMode="External"/><Relationship Id="rId68" Type="http://schemas.openxmlformats.org/officeDocument/2006/relationships/footer" Target="footer26.xml"/><Relationship Id="rId67" Type="http://schemas.openxmlformats.org/officeDocument/2006/relationships/header" Target="header21.xml"/><Relationship Id="rId66" Type="http://schemas.openxmlformats.org/officeDocument/2006/relationships/hyperlink" Target="6.2.2.11" TargetMode="External"/><Relationship Id="rId65" Type="http://schemas.openxmlformats.org/officeDocument/2006/relationships/hyperlink" Target="6.2.2.10" TargetMode="External"/><Relationship Id="rId64" Type="http://schemas.openxmlformats.org/officeDocument/2006/relationships/footer" Target="footer25.xml"/><Relationship Id="rId63" Type="http://schemas.openxmlformats.org/officeDocument/2006/relationships/header" Target="header20.xml"/><Relationship Id="rId62" Type="http://schemas.openxmlformats.org/officeDocument/2006/relationships/footer" Target="footer24.xml"/><Relationship Id="rId61" Type="http://schemas.openxmlformats.org/officeDocument/2006/relationships/footer" Target="footer23.xml"/><Relationship Id="rId60" Type="http://schemas.openxmlformats.org/officeDocument/2006/relationships/header" Target="header19.xml"/><Relationship Id="rId6" Type="http://schemas.openxmlformats.org/officeDocument/2006/relationships/footer" Target="footer3.xml"/><Relationship Id="rId59" Type="http://schemas.openxmlformats.org/officeDocument/2006/relationships/footer" Target="footer22.xml"/><Relationship Id="rId58" Type="http://schemas.openxmlformats.org/officeDocument/2006/relationships/hyperlink" Target="5.6.5.14" TargetMode="External"/><Relationship Id="rId57" Type="http://schemas.openxmlformats.org/officeDocument/2006/relationships/hyperlink" Target="5.6.5.13" TargetMode="External"/><Relationship Id="rId56" Type="http://schemas.openxmlformats.org/officeDocument/2006/relationships/hyperlink" Target="5.6.5.12" TargetMode="External"/><Relationship Id="rId55" Type="http://schemas.openxmlformats.org/officeDocument/2006/relationships/hyperlink" Target="5.6.5.11" TargetMode="External"/><Relationship Id="rId54" Type="http://schemas.openxmlformats.org/officeDocument/2006/relationships/hyperlink" Target="5.6.5.10" TargetMode="External"/><Relationship Id="rId53" Type="http://schemas.openxmlformats.org/officeDocument/2006/relationships/footer" Target="footer21.xml"/><Relationship Id="rId52" Type="http://schemas.openxmlformats.org/officeDocument/2006/relationships/header" Target="header18.xml"/><Relationship Id="rId51" Type="http://schemas.openxmlformats.org/officeDocument/2006/relationships/footer" Target="footer20.xml"/><Relationship Id="rId50" Type="http://schemas.openxmlformats.org/officeDocument/2006/relationships/header" Target="header17.xml"/><Relationship Id="rId5" Type="http://schemas.openxmlformats.org/officeDocument/2006/relationships/footer" Target="footer2.xml"/><Relationship Id="rId49" Type="http://schemas.openxmlformats.org/officeDocument/2006/relationships/hyperlink" Target="5.6.2.12" TargetMode="External"/><Relationship Id="rId48" Type="http://schemas.openxmlformats.org/officeDocument/2006/relationships/hyperlink" Target="5.6.2.11" TargetMode="External"/><Relationship Id="rId47" Type="http://schemas.openxmlformats.org/officeDocument/2006/relationships/hyperlink" Target="5.6.2.10" TargetMode="External"/><Relationship Id="rId46" Type="http://schemas.openxmlformats.org/officeDocument/2006/relationships/footer" Target="footer19.xml"/><Relationship Id="rId45" Type="http://schemas.openxmlformats.org/officeDocument/2006/relationships/header" Target="header16.xml"/><Relationship Id="rId44" Type="http://schemas.openxmlformats.org/officeDocument/2006/relationships/image" Target="media/image7.png"/><Relationship Id="rId43" Type="http://schemas.openxmlformats.org/officeDocument/2006/relationships/footer" Target="footer18.xml"/><Relationship Id="rId42" Type="http://schemas.openxmlformats.org/officeDocument/2006/relationships/header" Target="header15.xml"/><Relationship Id="rId41" Type="http://schemas.openxmlformats.org/officeDocument/2006/relationships/footer" Target="footer17.xml"/><Relationship Id="rId40" Type="http://schemas.openxmlformats.org/officeDocument/2006/relationships/header" Target="header14.xml"/><Relationship Id="rId4" Type="http://schemas.openxmlformats.org/officeDocument/2006/relationships/footer" Target="footer1.xml"/><Relationship Id="rId39" Type="http://schemas.openxmlformats.org/officeDocument/2006/relationships/image" Target="media/image6.png"/><Relationship Id="rId38" Type="http://schemas.openxmlformats.org/officeDocument/2006/relationships/image" Target="media/image5.png"/><Relationship Id="rId37" Type="http://schemas.openxmlformats.org/officeDocument/2006/relationships/footer" Target="footer16.xml"/><Relationship Id="rId36" Type="http://schemas.openxmlformats.org/officeDocument/2006/relationships/header" Target="header13.xml"/><Relationship Id="rId35" Type="http://schemas.openxmlformats.org/officeDocument/2006/relationships/footer" Target="footer15.xml"/><Relationship Id="rId34" Type="http://schemas.openxmlformats.org/officeDocument/2006/relationships/header" Target="header12.xml"/><Relationship Id="rId33" Type="http://schemas.openxmlformats.org/officeDocument/2006/relationships/footer" Target="footer14.xml"/><Relationship Id="rId32" Type="http://schemas.openxmlformats.org/officeDocument/2006/relationships/header" Target="header11.xml"/><Relationship Id="rId31" Type="http://schemas.openxmlformats.org/officeDocument/2006/relationships/hyperlink" Target="5.4.1.12" TargetMode="External"/><Relationship Id="rId30" Type="http://schemas.openxmlformats.org/officeDocument/2006/relationships/hyperlink" Target="5.4.1.11" TargetMode="External"/><Relationship Id="rId3" Type="http://schemas.openxmlformats.org/officeDocument/2006/relationships/image" Target="media/image3.jpeg"/><Relationship Id="rId29" Type="http://schemas.openxmlformats.org/officeDocument/2006/relationships/hyperlink" Target="5.4.1.10" TargetMode="External"/><Relationship Id="rId28" Type="http://schemas.openxmlformats.org/officeDocument/2006/relationships/footer" Target="footer13.xml"/><Relationship Id="rId27" Type="http://schemas.openxmlformats.org/officeDocument/2006/relationships/header" Target="header10.xml"/><Relationship Id="rId26" Type="http://schemas.openxmlformats.org/officeDocument/2006/relationships/footer" Target="footer12.xml"/><Relationship Id="rId25" Type="http://schemas.openxmlformats.org/officeDocument/2006/relationships/header" Target="header9.xml"/><Relationship Id="rId24" Type="http://schemas.openxmlformats.org/officeDocument/2006/relationships/image" Target="media/image4.png"/><Relationship Id="rId23" Type="http://schemas.openxmlformats.org/officeDocument/2006/relationships/hyperlink" Target="5.2.3.10" TargetMode="External"/><Relationship Id="rId22" Type="http://schemas.openxmlformats.org/officeDocument/2006/relationships/footer" Target="footer11.xml"/><Relationship Id="rId210" Type="http://schemas.openxmlformats.org/officeDocument/2006/relationships/fontTable" Target="fontTable.xml"/><Relationship Id="rId21" Type="http://schemas.openxmlformats.org/officeDocument/2006/relationships/header" Target="header8.xml"/><Relationship Id="rId209" Type="http://schemas.openxmlformats.org/officeDocument/2006/relationships/styles" Target="styles.xml"/><Relationship Id="rId208" Type="http://schemas.openxmlformats.org/officeDocument/2006/relationships/settings" Target="settings.xml"/><Relationship Id="rId207" Type="http://schemas.openxmlformats.org/officeDocument/2006/relationships/image" Target="media/image14.jpeg"/><Relationship Id="rId206" Type="http://schemas.openxmlformats.org/officeDocument/2006/relationships/image" Target="media/image13.jpeg"/><Relationship Id="rId205" Type="http://schemas.openxmlformats.org/officeDocument/2006/relationships/footer" Target="footer67.xml"/><Relationship Id="rId204" Type="http://schemas.openxmlformats.org/officeDocument/2006/relationships/header" Target="header37.xml"/><Relationship Id="rId203" Type="http://schemas.openxmlformats.org/officeDocument/2006/relationships/footer" Target="footer66.xml"/><Relationship Id="rId202" Type="http://schemas.openxmlformats.org/officeDocument/2006/relationships/footer" Target="footer65.xml"/><Relationship Id="rId201" Type="http://schemas.openxmlformats.org/officeDocument/2006/relationships/header" Target="header36.xml"/><Relationship Id="rId200" Type="http://schemas.openxmlformats.org/officeDocument/2006/relationships/footer" Target="footer64.xml"/><Relationship Id="rId20" Type="http://schemas.openxmlformats.org/officeDocument/2006/relationships/footer" Target="footer10.xml"/><Relationship Id="rId2" Type="http://schemas.openxmlformats.org/officeDocument/2006/relationships/image" Target="media/image2.png"/><Relationship Id="rId199" Type="http://schemas.openxmlformats.org/officeDocument/2006/relationships/header" Target="header35.xml"/><Relationship Id="rId198" Type="http://schemas.openxmlformats.org/officeDocument/2006/relationships/footer" Target="footer63.xml"/><Relationship Id="rId197" Type="http://schemas.openxmlformats.org/officeDocument/2006/relationships/image" Target="media/image12.png"/><Relationship Id="rId196" Type="http://schemas.openxmlformats.org/officeDocument/2006/relationships/footer" Target="footer62.xml"/><Relationship Id="rId195" Type="http://schemas.openxmlformats.org/officeDocument/2006/relationships/footer" Target="footer61.xml"/><Relationship Id="rId194" Type="http://schemas.openxmlformats.org/officeDocument/2006/relationships/footer" Target="footer60.xml"/><Relationship Id="rId193" Type="http://schemas.openxmlformats.org/officeDocument/2006/relationships/footer" Target="footer59.xml"/><Relationship Id="rId192" Type="http://schemas.openxmlformats.org/officeDocument/2006/relationships/header" Target="header34.xml"/><Relationship Id="rId191" Type="http://schemas.openxmlformats.org/officeDocument/2006/relationships/hyperlink" Target="6.9.1.20" TargetMode="External"/><Relationship Id="rId190" Type="http://schemas.openxmlformats.org/officeDocument/2006/relationships/hyperlink" Target="6.9.1.19" TargetMode="External"/><Relationship Id="rId19" Type="http://schemas.openxmlformats.org/officeDocument/2006/relationships/header" Target="header7.xml"/><Relationship Id="rId189" Type="http://schemas.openxmlformats.org/officeDocument/2006/relationships/hyperlink" Target="6.9.1.18" TargetMode="External"/><Relationship Id="rId188" Type="http://schemas.openxmlformats.org/officeDocument/2006/relationships/hyperlink" Target="6.9.1.17" TargetMode="External"/><Relationship Id="rId187" Type="http://schemas.openxmlformats.org/officeDocument/2006/relationships/hyperlink" Target="6.9.1.16" TargetMode="External"/><Relationship Id="rId186" Type="http://schemas.openxmlformats.org/officeDocument/2006/relationships/hyperlink" Target="6.9.1.15" TargetMode="External"/><Relationship Id="rId185" Type="http://schemas.openxmlformats.org/officeDocument/2006/relationships/hyperlink" Target="6.9.1.14" TargetMode="External"/><Relationship Id="rId184" Type="http://schemas.openxmlformats.org/officeDocument/2006/relationships/hyperlink" Target="6.9.1.13" TargetMode="External"/><Relationship Id="rId183" Type="http://schemas.openxmlformats.org/officeDocument/2006/relationships/hyperlink" Target="6.9.1.12" TargetMode="External"/><Relationship Id="rId182" Type="http://schemas.openxmlformats.org/officeDocument/2006/relationships/footer" Target="footer58.xml"/><Relationship Id="rId181" Type="http://schemas.openxmlformats.org/officeDocument/2006/relationships/hyperlink" Target="6.9.1.11" TargetMode="External"/><Relationship Id="rId180" Type="http://schemas.openxmlformats.org/officeDocument/2006/relationships/hyperlink" Target="6.9.1.10" TargetMode="External"/><Relationship Id="rId18" Type="http://schemas.openxmlformats.org/officeDocument/2006/relationships/footer" Target="footer9.xml"/><Relationship Id="rId179" Type="http://schemas.openxmlformats.org/officeDocument/2006/relationships/footer" Target="footer57.xml"/><Relationship Id="rId178" Type="http://schemas.openxmlformats.org/officeDocument/2006/relationships/header" Target="header33.xml"/><Relationship Id="rId177" Type="http://schemas.openxmlformats.org/officeDocument/2006/relationships/hyperlink" Target="6.8.3.10" TargetMode="External"/><Relationship Id="rId176" Type="http://schemas.openxmlformats.org/officeDocument/2006/relationships/footer" Target="footer56.xml"/><Relationship Id="rId175" Type="http://schemas.openxmlformats.org/officeDocument/2006/relationships/footer" Target="footer55.xml"/><Relationship Id="rId174" Type="http://schemas.openxmlformats.org/officeDocument/2006/relationships/header" Target="header32.xml"/><Relationship Id="rId173" Type="http://schemas.openxmlformats.org/officeDocument/2006/relationships/hyperlink" Target="6.7.7.10" TargetMode="External"/><Relationship Id="rId172" Type="http://schemas.openxmlformats.org/officeDocument/2006/relationships/image" Target="media/image11.jpeg"/><Relationship Id="rId171" Type="http://schemas.openxmlformats.org/officeDocument/2006/relationships/image" Target="media/image10.jpeg"/><Relationship Id="rId170" Type="http://schemas.openxmlformats.org/officeDocument/2006/relationships/footer" Target="footer54.xml"/><Relationship Id="rId17" Type="http://schemas.openxmlformats.org/officeDocument/2006/relationships/header" Target="header6.xml"/><Relationship Id="rId169" Type="http://schemas.openxmlformats.org/officeDocument/2006/relationships/header" Target="header31.xml"/><Relationship Id="rId168" Type="http://schemas.openxmlformats.org/officeDocument/2006/relationships/hyperlink" Target="6.7.6.11" TargetMode="External"/><Relationship Id="rId167" Type="http://schemas.openxmlformats.org/officeDocument/2006/relationships/hyperlink" Target="6.7.6.10" TargetMode="External"/><Relationship Id="rId166" Type="http://schemas.openxmlformats.org/officeDocument/2006/relationships/footer" Target="footer53.xml"/><Relationship Id="rId165" Type="http://schemas.openxmlformats.org/officeDocument/2006/relationships/footer" Target="footer52.xml"/><Relationship Id="rId164" Type="http://schemas.openxmlformats.org/officeDocument/2006/relationships/footer" Target="footer51.xml"/><Relationship Id="rId163" Type="http://schemas.openxmlformats.org/officeDocument/2006/relationships/footer" Target="footer50.xml"/><Relationship Id="rId162" Type="http://schemas.openxmlformats.org/officeDocument/2006/relationships/header" Target="header30.xml"/><Relationship Id="rId161" Type="http://schemas.openxmlformats.org/officeDocument/2006/relationships/hyperlink" Target="6.6.2.10" TargetMode="External"/><Relationship Id="rId160" Type="http://schemas.openxmlformats.org/officeDocument/2006/relationships/footer" Target="footer49.xml"/><Relationship Id="rId16" Type="http://schemas.openxmlformats.org/officeDocument/2006/relationships/footer" Target="footer8.xml"/><Relationship Id="rId159" Type="http://schemas.openxmlformats.org/officeDocument/2006/relationships/footer" Target="footer48.xml"/><Relationship Id="rId158" Type="http://schemas.openxmlformats.org/officeDocument/2006/relationships/image" Target="media/image9.png"/><Relationship Id="rId157" Type="http://schemas.openxmlformats.org/officeDocument/2006/relationships/footer" Target="footer47.xml"/><Relationship Id="rId156" Type="http://schemas.openxmlformats.org/officeDocument/2006/relationships/hyperlink" Target="6.4.8.24" TargetMode="External"/><Relationship Id="rId155" Type="http://schemas.openxmlformats.org/officeDocument/2006/relationships/hyperlink" Target="6.4.8.23" TargetMode="External"/><Relationship Id="rId154" Type="http://schemas.openxmlformats.org/officeDocument/2006/relationships/hyperlink" Target="6.4.8.22" TargetMode="External"/><Relationship Id="rId153" Type="http://schemas.openxmlformats.org/officeDocument/2006/relationships/hyperlink" Target="6.4.8.21" TargetMode="External"/><Relationship Id="rId152" Type="http://schemas.openxmlformats.org/officeDocument/2006/relationships/hyperlink" Target="6.4.8.20" TargetMode="External"/><Relationship Id="rId151" Type="http://schemas.openxmlformats.org/officeDocument/2006/relationships/hyperlink" Target="6.4.8.19" TargetMode="External"/><Relationship Id="rId150" Type="http://schemas.openxmlformats.org/officeDocument/2006/relationships/hyperlink" Target="6.4.8.18" TargetMode="External"/><Relationship Id="rId15" Type="http://schemas.openxmlformats.org/officeDocument/2006/relationships/header" Target="header5.xml"/><Relationship Id="rId149" Type="http://schemas.openxmlformats.org/officeDocument/2006/relationships/hyperlink" Target="6.4.8.17" TargetMode="External"/><Relationship Id="rId148" Type="http://schemas.openxmlformats.org/officeDocument/2006/relationships/hyperlink" Target="6.4.8.16" TargetMode="External"/><Relationship Id="rId147" Type="http://schemas.openxmlformats.org/officeDocument/2006/relationships/hyperlink" Target="6.4.8.15" TargetMode="External"/><Relationship Id="rId146" Type="http://schemas.openxmlformats.org/officeDocument/2006/relationships/footer" Target="footer46.xml"/><Relationship Id="rId145" Type="http://schemas.openxmlformats.org/officeDocument/2006/relationships/hyperlink" Target="6.4.8.14" TargetMode="External"/><Relationship Id="rId144" Type="http://schemas.openxmlformats.org/officeDocument/2006/relationships/hyperlink" Target="6.4.8.13" TargetMode="External"/><Relationship Id="rId143" Type="http://schemas.openxmlformats.org/officeDocument/2006/relationships/hyperlink" Target="6.4.8.12" TargetMode="External"/><Relationship Id="rId142" Type="http://schemas.openxmlformats.org/officeDocument/2006/relationships/hyperlink" Target="6.4.8.11" TargetMode="External"/><Relationship Id="rId141" Type="http://schemas.openxmlformats.org/officeDocument/2006/relationships/hyperlink" Target="6.4.8.10" TargetMode="External"/><Relationship Id="rId140" Type="http://schemas.openxmlformats.org/officeDocument/2006/relationships/footer" Target="footer45.xml"/><Relationship Id="rId14" Type="http://schemas.openxmlformats.org/officeDocument/2006/relationships/footer" Target="footer7.xml"/><Relationship Id="rId139" Type="http://schemas.openxmlformats.org/officeDocument/2006/relationships/footer" Target="footer44.xml"/><Relationship Id="rId138" Type="http://schemas.openxmlformats.org/officeDocument/2006/relationships/footer" Target="footer43.xml"/><Relationship Id="rId137" Type="http://schemas.openxmlformats.org/officeDocument/2006/relationships/footer" Target="footer42.xml"/><Relationship Id="rId136" Type="http://schemas.openxmlformats.org/officeDocument/2006/relationships/hyperlink" Target="6.4.4.31" TargetMode="External"/><Relationship Id="rId135" Type="http://schemas.openxmlformats.org/officeDocument/2006/relationships/hyperlink" Target="6.4.4.30" TargetMode="External"/><Relationship Id="rId134" Type="http://schemas.openxmlformats.org/officeDocument/2006/relationships/hyperlink" Target="6.4.4.29" TargetMode="External"/><Relationship Id="rId133" Type="http://schemas.openxmlformats.org/officeDocument/2006/relationships/hyperlink" Target="6.4.4.28" TargetMode="External"/><Relationship Id="rId132" Type="http://schemas.openxmlformats.org/officeDocument/2006/relationships/hyperlink" Target="6.4.4.27" TargetMode="External"/><Relationship Id="rId131" Type="http://schemas.openxmlformats.org/officeDocument/2006/relationships/hyperlink" Target="6.4.4.26" TargetMode="External"/><Relationship Id="rId130" Type="http://schemas.openxmlformats.org/officeDocument/2006/relationships/hyperlink" Target="6.4.4.25" TargetMode="External"/><Relationship Id="rId13" Type="http://schemas.openxmlformats.org/officeDocument/2006/relationships/header" Target="header4.xml"/><Relationship Id="rId129" Type="http://schemas.openxmlformats.org/officeDocument/2006/relationships/hyperlink" Target="6.4.4.24" TargetMode="External"/><Relationship Id="rId128" Type="http://schemas.openxmlformats.org/officeDocument/2006/relationships/footer" Target="footer41.xml"/><Relationship Id="rId127" Type="http://schemas.openxmlformats.org/officeDocument/2006/relationships/hyperlink" Target="6.4.4.23" TargetMode="External"/><Relationship Id="rId126" Type="http://schemas.openxmlformats.org/officeDocument/2006/relationships/hyperlink" Target="6.4.4.22" TargetMode="External"/><Relationship Id="rId125" Type="http://schemas.openxmlformats.org/officeDocument/2006/relationships/hyperlink" Target="6.4.4.21" TargetMode="External"/><Relationship Id="rId124" Type="http://schemas.openxmlformats.org/officeDocument/2006/relationships/hyperlink" Target="6.4.4.20" TargetMode="External"/><Relationship Id="rId123" Type="http://schemas.openxmlformats.org/officeDocument/2006/relationships/hyperlink" Target="6.4.4.19" TargetMode="External"/><Relationship Id="rId122" Type="http://schemas.openxmlformats.org/officeDocument/2006/relationships/hyperlink" Target="6.4.4.18" TargetMode="External"/><Relationship Id="rId121" Type="http://schemas.openxmlformats.org/officeDocument/2006/relationships/hyperlink" Target="6.4.4.17" TargetMode="External"/><Relationship Id="rId120" Type="http://schemas.openxmlformats.org/officeDocument/2006/relationships/hyperlink" Target="6.4.4.16" TargetMode="External"/><Relationship Id="rId12" Type="http://schemas.openxmlformats.org/officeDocument/2006/relationships/footer" Target="footer6.xml"/><Relationship Id="rId119" Type="http://schemas.openxmlformats.org/officeDocument/2006/relationships/hyperlink" Target="6.4.4.15" TargetMode="External"/><Relationship Id="rId118" Type="http://schemas.openxmlformats.org/officeDocument/2006/relationships/hyperlink" Target="6.4.4.14" TargetMode="External"/><Relationship Id="rId117" Type="http://schemas.openxmlformats.org/officeDocument/2006/relationships/footer" Target="footer40.xml"/><Relationship Id="rId116" Type="http://schemas.openxmlformats.org/officeDocument/2006/relationships/hyperlink" Target="6.4.4.13" TargetMode="External"/><Relationship Id="rId115" Type="http://schemas.openxmlformats.org/officeDocument/2006/relationships/hyperlink" Target="6.4.4.12" TargetMode="External"/><Relationship Id="rId114" Type="http://schemas.openxmlformats.org/officeDocument/2006/relationships/hyperlink" Target="6.4.4.11" TargetMode="External"/><Relationship Id="rId113" Type="http://schemas.openxmlformats.org/officeDocument/2006/relationships/hyperlink" Target="6.4.4.10" TargetMode="External"/><Relationship Id="rId112" Type="http://schemas.openxmlformats.org/officeDocument/2006/relationships/footer" Target="footer39.xml"/><Relationship Id="rId111" Type="http://schemas.openxmlformats.org/officeDocument/2006/relationships/footer" Target="footer38.xml"/><Relationship Id="rId110" Type="http://schemas.openxmlformats.org/officeDocument/2006/relationships/header" Target="header29.xml"/><Relationship Id="rId11" Type="http://schemas.openxmlformats.org/officeDocument/2006/relationships/header" Target="header3.xml"/><Relationship Id="rId109" Type="http://schemas.openxmlformats.org/officeDocument/2006/relationships/hyperlink" Target="6.4.1.17" TargetMode="External"/><Relationship Id="rId108" Type="http://schemas.openxmlformats.org/officeDocument/2006/relationships/hyperlink" Target="6.4.1.16" TargetMode="External"/><Relationship Id="rId107" Type="http://schemas.openxmlformats.org/officeDocument/2006/relationships/hyperlink" Target="6.4.1.15" TargetMode="External"/><Relationship Id="rId106" Type="http://schemas.openxmlformats.org/officeDocument/2006/relationships/hyperlink" Target="6.4.1.14" TargetMode="External"/><Relationship Id="rId105" Type="http://schemas.openxmlformats.org/officeDocument/2006/relationships/hyperlink" Target="6.4.1.13" TargetMode="External"/><Relationship Id="rId104" Type="http://schemas.openxmlformats.org/officeDocument/2006/relationships/footer" Target="footer37.xml"/><Relationship Id="rId103" Type="http://schemas.openxmlformats.org/officeDocument/2006/relationships/header" Target="header28.xml"/><Relationship Id="rId102" Type="http://schemas.openxmlformats.org/officeDocument/2006/relationships/hyperlink" Target="6.4.1.12" TargetMode="External"/><Relationship Id="rId101" Type="http://schemas.openxmlformats.org/officeDocument/2006/relationships/hyperlink" Target="6.4.1.11" TargetMode="External"/><Relationship Id="rId100" Type="http://schemas.openxmlformats.org/officeDocument/2006/relationships/hyperlink" Target="6.4.1.10" TargetMode="External"/><Relationship Id="rId10" Type="http://schemas.openxmlformats.org/officeDocument/2006/relationships/footer" Target="footer5.xml"/><Relationship Id="rId1" Type="http://schemas.openxmlformats.org/officeDocument/2006/relationships/image" Target="media/image1.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2025-09-22T18:25:48Z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2025-09-22T18:25:57</vt:filetime>
  </property>
  <property fmtid="{D5CDD505-2E9C-101B-9397-08002B2CF9AE}" pid="4" name="UsrData">
    <vt:lpwstr>68d12423acaf39001f34f9f7wl</vt:lpwstr>
  </property>
</Properties>
</file>