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国家矿山安全监察局综合司关于印发矿山安全标准目录的通知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国家矿山安全监察局综合司</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矿安综〔2022〕11号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2022年04月18日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2022年04月18日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各省、自治区、直辖市及新疆生产建设兵团矿山安全监管部门，国家矿山安全监察局各省级局，有关中央企业：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标准是矿山安全生产活动的重要依据。为严格准确全面执行各项矿山安全标准，现将现行有效的《矿山安全标准目录》印发给你们，并依据《安全生产法》《矿山安全法》《煤矿安全监察条例》等法律法规规定，就贯彻落实工作提出以下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矿山安全领域生产经营单位（包括矿山及矿山企业，矿山安全设施建设、设计、施工单位，矿山安全设备材料生产制造企业，矿山安全评价、检测检验、鉴定、安全标志审核发放等专业服务机构）必须执行矿山安全标准及其他保障安全的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矿山安全监管监察部门应当将矿山安全标准作为安全生产行政许可、审批、核准及事中事后监管监察执法的重要依据,不得违反标准规定的安全生产技术条件实施许可、审批、核准等事项。对违反矿山安全标准的行为,应当严格依法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国家矿山安全监察局定期组织对矿山安全领域生产经营单位标准实施情况进行评估，根据评估结果对生产经营单位实施分级分类监管监察。公民、法人和其他组织在标准实施过程中遇到的问题及对标准制修订工作的建议，可及时向国家矿山安全监察局政策法规和科技装备司反馈。《矿山安全标准目录》中的标准文本，可登录国家矿山安全监察局政府网站“学法规、抓落实、强管理”专栏或者中国矿山安全网（www.ksaq.org.cn），在“标准库”栏目中进行下载，“标准库”将根据标准立修废改情况保持动态更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请各省级矿山安全监管部门及时将本通知转发给本行政区域内矿山安全领域生产经营单位。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联系电话：010-64463189；电子邮箱：fgbzc2020@126.com。</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国家矿山安全监察局综合司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2022年4月18日</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矿山安全标准目录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一、GB国家标准（15项）</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标准名称</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7958-2014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煤矿用电容式发爆器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11341-2008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悬挂输送机安全规程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16413-2009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煤矿井下用玻璃钢制品安全性能检验规范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16423-2020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22340-2008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煤矿用带式输送机 安全规范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24502-2009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煤矿用化学氧自救器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25974.1-2010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煤矿用液压支架 第1部分：通用技术条件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26569-2011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民用煤层气(煤矿瓦斯)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39496-2020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尾矿库安全规程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40880-2021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煤矿瓦斯等级鉴定规范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40881-2021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煤矿低浓度瓦斯管道输送安全保障系统设计规范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 41022-2021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煤矿瓦斯抽采基本指标</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GB/T 14161-2008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矿山安全标志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GB/T 15259-2008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矿山安全术语</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GB/T 18152-2000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选矿安全规程</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二、AQ行业标准（175项）</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标准名称</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1008-2007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矿山救护规程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1010-2005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选煤厂安全规程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1011-2005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煤矿在用主通风机系统安全检测检验规范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1012-2005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煤矿在用主排水系统安全检测检验规范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1013-2005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煤矿在用空气压缩机安全检测检验规范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1014-2005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煤矿在用摩擦式提升机系统安全检测检验规范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1015-2005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煤矿在用缠绕式提升机系统安全检测检验规范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1016-2005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煤矿在用提升绞车系统安全检测检验规范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1017-2005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煤矿井下安全标志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1018-2006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矿井瓦斯涌出量预测方法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1020-2006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煤矿井下粉尘综合防治技术规范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1021-2006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煤矿采掘工作面高压喷雾降尘技术规范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1022-2006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煤矿用袋式除尘器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1023-2006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煤矿井下低压供电系统及装备通用安全技术要求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1024-2006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煤与瓦斯突出矿井鉴定规范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1025-2006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矿井瓦斯等级鉴定规范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1026-2006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煤矿瓦斯抽采基本指标</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1027-2006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煤矿瓦斯抽放规范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1028-2006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煤矿井工开采通风技术条件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1029-2019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煤矿安全监控系统及检测仪器使用管理规范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1030-2007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煤矿用运输绞车安全检验规范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1031-2007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煤矿用凿井绞车安全检验规范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1032-2007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煤矿用JTK型提升绞车安全检验规范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1033-2007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煤矿用JTP型提升绞车安全检验规范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1034-2007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煤矿用带式制动提升绞车安全检验规范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1035-2007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煤矿用单绳缠绕式矿井提升机安全检验规范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1036-2007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煤矿用多绳摩擦式提升机安全检验规范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1037-2007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煤矿用无极绳绞车安全检验规范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1038-2007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煤矿用架空乘人装置安全检验规范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1039-2007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煤矿用耙矿绞车安全检验规范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1040-2007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煤矿用启闭风门绞车安全检验规范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1041-2007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煤矿用无极绳调速机械绞车安全检验规范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1042-2007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煤矿用液压防爆提升机和提升绞车安全检验规范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1043-2007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矿用产品安全标志标识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1044-2007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矿井密闭防灭火技术规范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1045-2007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煤尘爆炸性鉴定规范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1048-2007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煤矿井下作业人员管理系统使用与管理规范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1049-2018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煤矿建设项目安全审核基本要求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保护层开采技术规范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煤矿职业安全卫生个体防护用品配备标准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1052-2008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矿用二氧化碳传感器通用技术条件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隔绝式压缩氧气自救器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1055-2018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煤矿建设项目安全设施设计审查和竣工验收规范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1056-2008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煤矿通风能力核定标准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1057-2008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化学氧自救器初期生氧器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1058-2008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煤矿瓦斯检查工安全技术培训大纲及考核标准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1059-2008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煤矿安全检查工安全技术培训大纲及考核标准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煤矿井下爆破工安全技术培训大纲及考核标准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采煤机司机安全技术培训大纲及考核标准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1062-2008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煤矿井下电钳工安全技术培训大纲及考核标准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1063-2008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煤矿主提升机操作工安全技术培训大纲及考核标准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煤矿用防爆柴油机无轨胶轮车安全使用规范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1069-2008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煤矿主要负责人安全生产培训大纲及考核标准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煤矿安全生产管理人员安全生产培训大纲及考核标准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1071-2009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煤矿用非金属瓦斯输送管材安全技术要求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1072-2009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瓦斯管道输送水封阻火泄爆装置技术条件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1073-2009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瓦斯管道输送自动阻爆装置技术条件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1074-2009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煤矿瓦斯输送管道干式阻火器通用技术条件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1075-2009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煤矿低浓度瓦斯往复式内燃机驱动的交流发电机组通用技术条件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1076-2009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煤矿低浓度瓦斯管道输送安全保障系统设计规范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1077-2009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煤矿瓦斯往复式内燃机发电站安全要求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1078-2009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煤矿低浓度瓦斯与细水雾混合安全输送装置技术规范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1079-2009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瓦斯管道输送自动喷粉抑爆装置通用技术条件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1080-2009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煤的瓦斯放散初速度指标（△P）测定方法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1081-2010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煤层气地面开采防火防爆安全规程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1082-2010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煤层气集输安全规程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1083-2011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煤矿建设安全规范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1085-2011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煤矿进风井地面用燃煤热风炉安全技术条件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1088-2011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煤矿喷涂堵漏风用高分子材料技术条件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1091-2011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煤矿瓦斯抽采工安全技术培训大纲及考核要求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1092-2011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煤矿防突工安全技术培训大纲及考核要求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1094-2011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煤矿通风安全监测工安全技术培训大纲及考核要求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1095-2014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煤矿建设项目安全预评价实施细则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1096-2014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煤矿建设项目安全验收评价实施细则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1097-2014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井工煤矿安全设施设计编制导则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1098-2014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露天煤矿安全设施设计编制导则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1100-2014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煤矿许用炸药井下可燃气安全度试验方法和判定规则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1101-2014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煤矿用炸药抗爆燃性测定方法和判定规则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1102-2014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煤矿用炸药爆炸后有毒气体量测定方法和判定规则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1103-2014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煤矿许用电雷管井下可燃气安全度试验方法和判定规则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1108-2014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煤矿井下静态破碎技术规范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1109-2014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煤矿带式输送机用电力液压鼓式制动器安全检验规范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1110-2014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煤矿带式输送机用盘式制动装置安全检验规范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1111-2014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矿灯使用管理规范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1112-2014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煤矿在用窄轨车辆连接链检验规范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1113-2014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煤矿在用窄轨车辆连接插销检验规范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1114-2014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煤矿用自吸过滤式防尘口罩</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1115-2018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煤层气地面开发建设项目安全设施设计审查和竣工验收规范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1116-2020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煤矿加固、堵水、充填和喷涂用高分子材料通用安全技术规范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1117-2020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煤矿井下注浆用高分子材料安全使用管理规范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2004-2005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地质勘探安全规程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2005-2005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金属非金属矿山排土场安全生产规则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2008-2006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金属非金属矿山主要负责人安全生产培训大纲</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2009-2006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金属非金属矿山主要负责人安全生产考核标准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2010-2006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金属非金属矿山安全生产管理人员安全生产培训大纲</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2011-2006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金属非金属矿山安全生产管理人员安全生产考核标准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2013.1-2008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金属非金属地下矿山通风技术规范 通风系统</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2013.2-2008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金属非金属地下矿山通风技术规范 局部通风</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2013.3-2008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金属非金属地下矿山通风技术规范 通风系统检测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2013.4-2008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金属非金属地下矿山通风技术规范 通风管理</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2013.5-2008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金属非金属地下矿山通风技术规范 通风系统鉴定指标</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逆反射型矿山安全标志技术条件和试验方法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2015-2008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石膏矿地下开采安全技术规范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2019-2008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金属非金属矿山竖井提升系统防坠器安全性能检测检验规范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金属非金属矿山在用缠绕式提升机安全检测检验规范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金属非金属矿山在用摩擦式提升机安全检测检验规范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2022-2008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金属非金属矿山在用提升绞车安全检测检验规范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2026-2010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金属非金属矿山提升钢丝绳检验规范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2027-2010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金属非金属露天矿山在用矿用自卸汽车安全检验规范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2028-2010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矿山在用斜井人车安全性能检验规范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2029-2010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金属非金属地下矿山主排水系统安全检验规范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2030-2010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尾矿库安全监测技术规范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2031-2011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金属非金属地下矿山监测监控系统建设规范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2032-2011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金属非金属地下矿山人员定位系统建设规范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2033-2011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金属非金属地下矿山紧急避险系统建设规范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2034-2011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金属非金属地下矿山压风自救系统建设规范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2035-2011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金属非金属地下矿山供水施救系统建设规范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2036-2011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金属非金属地下矿山通信联络系统建设规范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2049-2013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地质勘查安全防护与应急救生用品（用具）配备要求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2054-2016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金属非金属矿山在用主通风机系统安全检验规范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2055-2016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金属非金属矿山在用空气压缩机安全检验规范 第1部分:固定式空气压缩机</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2056-2016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金属非金属矿山在用空气压缩机安全检验规范 第2部分:移动式空气压缩机</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2057-2016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金属非金属矿山在用货运架空索道安全检验规范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2058-2016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金属非金属矿山在用矿用电梯安全检验规范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2059-2016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磷石膏库安全技术规程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2061-2018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金属非金属地下矿山防治水安全技术规范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2062-2018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超深竖井施工安全技术规范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2065-2018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地下运矿车安全检验规范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2068-2019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金属非金属矿山提升系统日常检查和定期检测检验管理规范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2069-2019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矿用电梯安全技术要求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2070-2019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金属非金属地下矿山无轨运人车辆安全技术要求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6201-2019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煤矿安全监控系统通用技术要求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6202-2006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煤矿甲烷检测用载体催化元件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6203-2006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煤矿用低浓度载体催化式甲烷传感器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6204-2006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瓦斯抽放用热导式高浓度甲烷传感器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6205-2006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煤矿用电化学式一氧化碳传感器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6206-2006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煤矿用高低浓度甲烷传感器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6207-2007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便携式载体催化甲烷检测报警仪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6209-2007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数字式甲烷检测报警矿灯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6210-2007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煤矿井下作业人员管理系统通用技术条件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 6211-2008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煤矿用非色散红外甲烷传感器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1009-2021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矿山救护队标准化考核规范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1019-2006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煤层自然发火标志气体色谱分析及指标优选方法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1047-2007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煤矿井下煤层瓦斯压力的直接测定方法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1065-2008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钻屑瓦斯解吸指标测定方法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1067-2008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矿井风流热力状态预测方法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1068-2008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煤自燃倾向性的氧化动力学测定方法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1084-2011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煤矿灾变环境混合气体测试方法与爆炸危险性判定规则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1086-2011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煤矿矿井瓦斯地质图编制方法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1087-2020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煤矿堵水用高分子材料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1089-2020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煤矿加固煤岩体用高分子材料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1090-2020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煤矿充填密闭用高分子发泡材料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1093-2011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煤矿安全风险预控管理体系 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1099-2014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煤矿安全文化建设导则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1104-2014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煤矿低浓度瓦斯气水二相流安全输送装置技术规范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1105-2014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矿山救援防护服装</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1106-2014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矿山救护队队旗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1107-2014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矿山救护队队徽</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1118-2021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矿山救援培训大纲及考核规范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2050.1-2016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导则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2050.2-2016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地下矿山实施指南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2050.3-2016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露天矿山实施指南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2050.4-2016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尾矿库实施指南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2050.5-2016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小型露天采石场实施指南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2050.6-2018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金属非金属矿山安全标准化规范 采掘施工企业实施指南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2051-2016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金属非金属地下矿山人员定位系统通用技术要求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2052-2016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金属非金属地下矿山通信联络系统通用技术要求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2053-2016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金属非金属地下矿山监测监控系统通用技术要求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2063-2018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金属非金属露天矿山高陡边坡安全监测技术规范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2064-2018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金属非金属矿产资源地质勘查单位安全生产标准化实施指南</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2071-2019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地质勘查安全防护与应急救生用品（用具）技术规范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2072-2019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金属非金属矿山在用电力绝缘安全工器具电气试验规范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2073-2019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金属非金属矿山在用高压开关设备电气安全检测检验规范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2074-2019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金属非金属矿山在用设备设施安全检测检验报告通用要求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AQ/T 2075-2019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金属非金属矿山在用设备设施安全检测检验目录</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三、MT行业标准（204项）</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标准名称</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63-1982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短延期电雷管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64-1982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煤矿许用电雷管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79-1984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粉尘浓度和分散度测定方法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318-1992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煤矿用阻燃输送带接头检验规范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390-1995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矿井压风自救装置技术条件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443-1995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煤矿井下环境监测用传感器通用技术条件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523-1995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防爆低能γ－γ组合测井仪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872-2000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煤矿用带式输送机保护装置技术条件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912-2002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煤矿用下运带式输送机制动器技术条件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 933-2005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跑车防护装置技术条件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28-2005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光干涉式甲烷测定器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51-1994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硫化氢检测管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59-2008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隔绝式化学氧自救器、压缩氧自救器、氧气呼吸器防护性能检验装置</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65-2008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水胶炸药技术条件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66-2008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乳化炸药技术条件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一氧化碳检测管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煤矿井下用聚合物制品阻燃抗静电性通用试验方法和判定规则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137.1-1986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矿井空气中有害气体一氧化碳测定方法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154.10-1996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煤矿用安全仪器仪表产品型号编制方法和管理办法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157-1996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煤矿用隔爆水槽和隔爆水袋通用技术条件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159-2019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矿用除尘器通用技术条件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160-1987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滤尘送风式防尘式安全帽通用技术条件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161-2020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滤尘送风式防尘口罩通用技术条件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163-2019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直读式粉尘浓度测量仪通用技术条件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164-2019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矿用涂覆布风筒通用技术条件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181-1988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煤矿用井下用塑料管安全性能检验规范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182-1988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酒精喷灯燃烧器的结构与技术要求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191-1989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煤矿井下用橡胶管安全性能检验规范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220-1990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煤矿用防爆柴油机械排气中一氧化碳、氮氧化物检验规范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248-1991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摩擦提升机用衬垫摩擦系数测试方法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271-1994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二氧化硫检测管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272-1994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氮氧化物检测管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273-1994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氨气检测管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274-1994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二氧化碳检测管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275-1994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氧气检测管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276-1994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氢气检测管</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277-1994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矿井空气中有害气体 硫化氢测定方法（检测管法）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278-1994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矿井空气中有害气体 氨气测定方法（检测管法）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279-1994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矿井空气中有害气体 氮氧化物测定方法（检测管法）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280-1994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矿井空气中有害气体 二氧化硫测定方法（检测管法）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350-1994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矿用风速仪表检定装置 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351.1-2005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矿用橡套软电缆聚氨酯冷补胶 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351.2-2005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矿用橡套软电缆聚氨酯冷补胶 浇注试样制备方法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351.3-2005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矿用橡套软电缆聚氨酯冷补胶 甲组分试验方法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351.4-2005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矿用橡套软电缆聚氨酯冷补胶 浇注料试验方法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355-2005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矿用防坠器技术条件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379-1995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煤矿用电雷管静电感度测定方法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380-2007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煤矿用风速表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381-2007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矿用温度传感器通用技术条件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382-2011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矿用烟雾传感器通用技术条件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386-2011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煤矿用电缆阻燃性能的试验方法和判定规则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387-2007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煤矿窄轨矿车安全性测定方法和判定规则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393-1995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矿用差压传感器通用技术条件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394-1995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呼吸性粉尘测量仪采样效能测定方法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407-1995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煤矿地面立井提升机综合后备保护装置通用技术条件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409-2007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甲烷报警矿灯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415-1995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矿用圆环链用开口式连接环检验规范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423-1995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空气中甲烷校准气体技术条件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424-1995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光干涉式甲烷测定器校准仪通用技术条件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427-1995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超氧化钾片状生氧剂技术条件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440-2008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矿井通风阻力测定方法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441-2020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巷道掘进混合式通风技术规范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442-2008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矿井通风网络解算程序编制通用规则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447-1995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煤矿用电化学式氧气传感器技术条件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448-2008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矿用风速传感器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451-2011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煤矿用隔爆型低压三相异步电动机安全性能通用技术规范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454-2008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隔绝式氧气呼吸器和自救器用氢氧化钙技术条件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463-1995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矿用圆环链用扁平接链环检验规范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497-1995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综采用刮板输送机井下工业性试验规范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501-1996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长钻孔煤层注水方法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502-2020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粉尘采样器检定装置通用技术条件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503-2019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光控自动喷雾降尘装置通用技术条件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504-1996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触控自动喷雾降尘装置通用技术条件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505-1996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声控自动喷雾降尘装置通用技术条件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506-1996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矿用降尘剂性能测定方法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519-2006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煤矿许用导爆索</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522-2004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矿用高强度圆环链检验规范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524-1995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防爆水压记录仪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530-1995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煤矿井下紧急闭锁开关</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531-1995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煤矿用速度传感器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559-1996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煤矿用带式输送机橡胶缓冲托辊安全性能检验规范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626-2019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矿井均压防灭火技术规范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627-1996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煤矿带式输送机易熔合金式自动喷水灭火系统通用技术条件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631-1996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煤矿用风电甲烷闭锁装置通用技术条件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632-1996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井下探放水技术规范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633-1996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地下水动态长期观测技术规范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634-2019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煤矿矿井风量计算方法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635-2020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矿井巷道通风摩擦阻力系数测定方法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639-2019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钻孔瓦斯涌出初速度的测定方法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642-1996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管道瓦斯抽放综合参数测定仪技术条件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647-1997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煤矿用设备开停传感器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648-1997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煤矿用胶带跑偏传感器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670-1997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煤矿井下牵引网络杂散电流防治技术规范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672-1997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煤矿水害防治水化学分析方法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674-1997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矿井生产时期排水技术规范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677-1997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矿用全方位钻孔测斜仪通用技术条件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678-1997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矿用密度测井仪通用技术条件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679-1997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矿用瑞利波探测仪通用技术条件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684-1997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矿用提升容器重要承载件无损探伤方法与验收规范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690-1997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雷管生产线导静电地面、台面电阻值测定方法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691-1997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雷管生产线静电电位测定方法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694-1997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煤矿用自动隔爆装置通用技术条件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695-1997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煤矿用高倍数泡沫灭火剂通用技术条件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696-1997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煤矿用高倍数泡沫灭火装置通用技术条件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697-1997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煤矿用燃油惰气发生装置通用技术条件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699-1997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煤矿采空区阻化汽雾防火技术规范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700-2019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煤矿防火用阻化剂通用技术条件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701-1997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煤矿用氮气防灭火技术规范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702-2020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煤矿灌（注）浆防灭火技术规范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703-2008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煤矿用携带型电化学式一氧化碳测定器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煤矿用携带型电化学式氧气测定器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707-1997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煤自燃倾向性色谱吸氧鉴定法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708-1997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煤自燃性测定仪技术条件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712-1997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煤矿防尘措施的分级除尘效率测定方法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713-1997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煤矿粉尘真密度测定方法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714-1997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煤粉生产防爆安全技术规范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716-2019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煤矿重要用途钢丝绳验收技术条件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717-2019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煤矿重要用途在用钢丝绳性能测定方法及判定规则</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718-2007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矿用隔爆兼本质安全型安全栅</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720-1997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瓦斯抽放管路自动阻爆灭火装置技术条件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722-1997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煤矿用网路闭锁发爆器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723-1997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煤矿用甲烷闭锁发爆器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752-1997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煤的甲烷吸附量测定方法（高压容量法）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757-2019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煤矿自然发火束管监测系统通用技术条件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758-1997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煤矿带式输送机电气式自动喷水灭火系统通用技术条件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761-1997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煤矿地下水管理模型技术要求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773-1998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煤矿水文地质条件分类规范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778-1998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数值法预测矿井涌水量技术规范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781-1998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高分辨自动地电阻率仪通用技术条件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782.1-1998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煤矿机电设备温度传感器 模拟量信号输出型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782.2-1998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煤矿机电设备温度传感器 开关量信号输出型</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812-1999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刮板输送机用刮板检验规范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825-1999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矿用水位传感器通用技术条件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836-1999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甲烷煤尘混合物爆炸下限浓度测定方法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837-1999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煤尘爆炸极限氧含量测定方法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839-1999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石门揭穿煤层煤与瓦斯突出</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844-1999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矿用风门开闭状态传感器通用技术条件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845-1999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煤矿巷道用SF6示踪气体检测漏风技术规范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846-1999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煤体导水性分类</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855-2000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煤矿均压防灭火调压气室通用技术条件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856-2000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充气式钻孔瓦斯涌出初速度测定装置技术条件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865-2000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导水裂缝带高度的钻孔冲洗液漏失量观测方法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867-2000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隔绝式正压氧气呼吸器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870-2000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煤矿用防爆激光指向仪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878-2000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煤矿巷道矿山压力显现观测方法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914-2019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煤矿用织物芯阻燃输送带</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930-2005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煤矿用阻燃爆破母线技术条件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931-2005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小直径药卷炸药技术条件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932-2005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工业炸药密度、水分、殉爆距离的测定</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934-2005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煤矿许用炸药煤尘—可燃气安全度试验方法及判定</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949-2005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煤矿用自动苏生器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950-2005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煤矿井下空气压缩机安全技术检验规范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955-2005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石门揭穿煤与瓦斯突出煤层程序技术条件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956-2005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煤矿用隔爆水袋涂覆布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957-2005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煤巷掘进工作面超前钻孔防突措施技术条件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958-2005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石门揭穿突出煤层震动爆破技术条件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959-2005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远距离爆破技术条件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975-2006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矿用超低频电场透视仪技术条件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976-2006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矿用防爆明渠流量仪技术条件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977-2006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矿用套筒致裂岩体原位应力测试仪技术条件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980-2006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煤矿气体检测用一氧化碳元件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981-2006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煤矿气体检测用氧气元件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982-2006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炸药热感度试验 铁板加热法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983-2006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煤矿许用粉状铵锑油炸药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987-2007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煤矿井下移动式瓦斯抽放泵站技术条件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991-2006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矿用可视化钻孔检测仪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1004-2006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煤矿安全生产监控系统通用技术条件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1008-2006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煤矿安全生产监控系统软件通用技术条件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1022-2006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废弃矿井地下水污染监测布网技术规范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1023-2006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煤层注水可注性鉴定方法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1032-2007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煤矿监控系统线路避雷器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1035-2007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采空区瓦斯抽放监控技术规范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1036-2007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煤矿井下深孔控制预裂爆破技术条件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1037-2019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预抽回采工作面瓦斯区域防突措施效果检验方法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1038-2019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煤矿许用被筒炸药技术条件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1039-2007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含火药乳化炸药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1066-2008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煤与瓦斯突出矿井反向风门设置技术条件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1077-2008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煤矿许用改性硝铵炸药</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1084-2008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煤矿用硫化氢检测报警仪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1097-2008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煤矿机电设备检修技术规范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1098-2009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煤矿用光干涉式甲烷气体传感器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1101-2009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矿用车载式甲烷断电仪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1102-2009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煤矿用粉尘浓度传感器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1109-2011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矿用位移传感器通用技术条件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1110-2011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矿用封孔器通用技术条件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1111-2011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矿用红外测温仪通用技术条件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1116-2011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煤矿安全生产监控系统联网技术要求</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1126-2011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煤矿瓦斯抽采(放)监控系统通用技术条件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1128-2011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煤矿排水监控系统通用技术条件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1129-2011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矿井救灾通信系统通用技术条件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1144-2011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采场钻孔水文远程监测设备</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1145-2011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多分量、多采集站瞬变电磁场探测仪</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1170-2019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煤矿带式输送监控系统通用技术条件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1171-2019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煤矿井下浮游粉尘浓度检测技术规范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1173-2019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煤层透气性系数测定方法—径向流量法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1176-2019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矿用钢丝绳芯输送带探伤装置</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1183-2020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露天矿边坡稳定性分析及岩移监测方法</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1184-2020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露天煤矿剥离采煤安全技术规范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1186-2020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露天煤矿运输安全技术规范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1187-2020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煤矿用声级传感器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1188-2020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综采工作面综合防尘技术规范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1189-2020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综掘工作面综合防尘技术规范</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1191-2020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煤矿井下锚杆锚固参数机械波无损检测仪通用技术条件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MT/T 1193-2020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矿用钻孔深度声波检测仪</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国家矿山安全监察局综合司关于印发矿山安全标准目录的通知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e79e33acd31034bb79bbdf3aba4a7e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