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Test Plan – Ako</w:t>
      </w:r>
    </w:p>
    <w:p>
      <w:pPr/>
      <w:r>
        <w:t xml:space="preserve">Oct 19, 2026</w:t>
      </w:r>
      <w:r>
        <w:t xml:space="preserve"> · </w:t>
      </w:r>
      <w:r>
        <w:t xml:space="preserve">@Pei</w:t>
      </w:r>
    </w:p>
    <w:p>
      <w:pPr>
        <w:pStyle w:val="Heading2"/>
      </w:pPr>
      <w:r>
        <w:t xml:space="preserve">1. Purpose and scope</w:t>
      </w:r>
    </w:p>
    <w:p>
      <w:pPr/>
      <w:r>
        <w:t xml:space="preserve">This plan shows how the team will prove that Ako does what the 17 user stories and 11 non-functional requirements say, using unit tests, system tests and user acceptance tests. It covers assessment Task 7 (acceptance criteria and testing) and supports NFR-09: every story has acceptance criteria and a recorded test result.</w:t>
      </w:r>
    </w:p>
    <w:p>
      <w:pPr>
        <w:pStyle w:val="ListParagraph"/>
        <w:numPr>
          <w:ilvl w:val="0"/>
          <w:numId w:val="2"/>
        </w:numPr>
      </w:pPr>
      <w:r>
        <w:rPr>
          <w:b/>
        </w:rPr>
        <w:t xml:space="preserve">In scope:</w:t>
      </w:r>
      <w:r>
        <w:t xml:space="preserve"> the 9 first-release stories (US-001, 002, 003, 004, 005, 006, 008, 014, 015; 31 points) get full testing in Sprints 1 to 3. The 8 Later stories (US-007, 009, 010, 011, 012, 013, 016, 017) have test cases written now and are run only if the story is built.</w:t>
      </w:r>
    </w:p>
    <w:p>
      <w:pPr>
        <w:pStyle w:val="ListParagraph"/>
        <w:numPr>
          <w:ilvl w:val="0"/>
          <w:numId w:val="2"/>
        </w:numPr>
      </w:pPr>
      <w:r>
        <w:rPr>
          <w:b/>
        </w:rPr>
        <w:t xml:space="preserve">Source of truth:</w:t>
      </w:r>
      <w:r>
        <w:t xml:space="preserve"> the acceptance criteria on each story card in MSE800_User_Stories_Oct19.docx, the requirements specification and the UI design document. Message text must match the UI message catalogue exactly.</w:t>
      </w:r>
    </w:p>
    <w:p>
      <w:pPr>
        <w:pStyle w:val="ListParagraph"/>
        <w:numPr>
          <w:ilvl w:val="0"/>
          <w:numId w:val="2"/>
        </w:numPr>
      </w:pPr>
      <w:r>
        <w:rPr>
          <w:b/>
        </w:rPr>
        <w:t xml:space="preserve">Not tested:</w:t>
      </w:r>
      <w:r>
        <w:t xml:space="preserve"> real learner data (never used), hosting or uptime, and any feature in the Won't list.</w:t>
      </w:r>
    </w:p>
    <w:p>
      <w:pPr>
        <w:pStyle w:val="ListParagraph"/>
        <w:numPr>
          <w:ilvl w:val="0"/>
          <w:numId w:val="2"/>
        </w:numPr>
      </w:pPr>
      <w:r>
        <w:rPr>
          <w:b/>
        </w:rPr>
        <w:t xml:space="preserve">Design is still open:</w:t>
      </w:r>
      <w:r>
        <w:t xml:space="preserve"> class and table names will be confirmed at the design meeting on 20 October. Test cases below name modules by responsibility, so they stay valid when names change.</w:t>
      </w:r>
    </w:p>
    <w:p>
      <w:pPr>
        <w:pStyle w:val="Heading2"/>
      </w:pPr>
      <w:r>
        <w:t xml:space="preserve">2. Test strategy</w:t>
      </w:r>
    </w:p>
    <w:p>
      <w:pPr/>
      <w:r>
        <w:t xml:space="preserve">Testing happens at three levels. Each story is checked at the lowest level that can find a fault, and the same acceptance criteria are checked again by a person at the top level.</w:t>
      </w:r>
    </w:p>
    <w:tbl>
      <w:tblPr>
        <w:tblStyle w:val="TableGrid"/>
        <w:tblW w:w="0" w:type="auto"/>
        <w:tblLayout w:type="fixed"/>
        <w:tblLook w:val="04A0" w:firstRow="1" w:lastRow="0" w:firstColumn="0" w:lastColumn="0" w:noHBand="0" w:noVBand="1"/>
      </w:tblPr>
      <w:tblGrid>
        <w:gridCol w:w="1385"/>
        <w:gridCol w:w="2493"/>
        <w:gridCol w:w="1821"/>
        <w:gridCol w:w="1431"/>
        <w:gridCol w:w="2230"/>
      </w:tblGrid>
      <w:tr>
        <w:trPr>
          <w:tblHeader/>
        </w:trPr>
        <w:tc>
          <w:tcPr>
            <w:tcW w:w="1385" w:type="dxa"/>
            <w:shd w:val="clear" w:color="auto" w:fill="F2F2F2"/>
          </w:tcPr>
          <w:p>
            <w:pPr/>
            <w:r>
              <w:t xml:space="preserve">Level</w:t>
            </w:r>
          </w:p>
        </w:tc>
        <w:tc>
          <w:tcPr>
            <w:tcW w:w="2493" w:type="dxa"/>
            <w:shd w:val="clear" w:color="auto" w:fill="F2F2F2"/>
          </w:tcPr>
          <w:p>
            <w:pPr/>
            <w:r>
              <w:t xml:space="preserve">What it checks</w:t>
            </w:r>
          </w:p>
        </w:tc>
        <w:tc>
          <w:tcPr>
            <w:tcW w:w="1821" w:type="dxa"/>
            <w:shd w:val="clear" w:color="auto" w:fill="F2F2F2"/>
          </w:tcPr>
          <w:p>
            <w:pPr/>
            <w:r>
              <w:t xml:space="preserve">Who</w:t>
            </w:r>
          </w:p>
        </w:tc>
        <w:tc>
          <w:tcPr>
            <w:tcW w:w="1431" w:type="dxa"/>
            <w:shd w:val="clear" w:color="auto" w:fill="F2F2F2"/>
          </w:tcPr>
          <w:p>
            <w:pPr/>
            <w:r>
              <w:t xml:space="preserve">When</w:t>
            </w:r>
          </w:p>
        </w:tc>
        <w:tc>
          <w:tcPr>
            <w:tcW w:w="2230" w:type="dxa"/>
            <w:shd w:val="clear" w:color="auto" w:fill="F2F2F2"/>
          </w:tcPr>
          <w:p>
            <w:pPr/>
            <w:r>
              <w:t xml:space="preserve">Tool and evidence</w:t>
            </w:r>
          </w:p>
        </w:tc>
      </w:tr>
      <w:tr>
        <w:tc>
          <w:tcPr>
            <w:tcW w:w="1385" w:type="dxa"/>
          </w:tcPr>
          <w:p>
            <w:pPr/>
            <w:r>
              <w:t xml:space="preserve">Unit</w:t>
            </w:r>
          </w:p>
        </w:tc>
        <w:tc>
          <w:tcPr>
            <w:tcW w:w="2493" w:type="dxa"/>
          </w:tcPr>
          <w:p>
            <w:pPr/>
            <w:r>
              <w:t xml:space="preserve">One function or class alone: validation, rules, calculations, permissions</w:t>
            </w:r>
          </w:p>
        </w:tc>
        <w:tc>
          <w:tcPr>
            <w:tcW w:w="1821" w:type="dxa"/>
          </w:tcPr>
          <w:p>
            <w:pPr/>
            <w:r>
              <w:t xml:space="preserve">The developer who owns the story</w:t>
            </w:r>
          </w:p>
        </w:tc>
        <w:tc>
          <w:tcPr>
            <w:tcW w:w="1431" w:type="dxa"/>
          </w:tcPr>
          <w:p>
            <w:pPr/>
            <w:r>
              <w:t xml:space="preserve">While building, before the pull request</w:t>
            </w:r>
          </w:p>
        </w:tc>
        <w:tc>
          <w:tcPr>
            <w:tcW w:w="2230" w:type="dxa"/>
          </w:tcPr>
          <w:p>
            <w:pPr/>
            <w:r>
              <w:t xml:space="preserve">pytest (the team standard), temporary test database. Test output saved per sprint</w:t>
            </w:r>
          </w:p>
        </w:tc>
      </w:tr>
      <w:tr>
        <w:tc>
          <w:tcPr>
            <w:tcW w:w="1385" w:type="dxa"/>
          </w:tcPr>
          <w:p>
            <w:pPr/>
            <w:r>
              <w:t xml:space="preserve">System</w:t>
            </w:r>
          </w:p>
        </w:tc>
        <w:tc>
          <w:tcPr>
            <w:tcW w:w="2493" w:type="dxa"/>
          </w:tcPr>
          <w:p>
            <w:pPr/>
            <w:r>
              <w:t xml:space="preserve">The whole running system through its pages: workflows across modules, role access, non-functional targets</w:t>
            </w:r>
          </w:p>
        </w:tc>
        <w:tc>
          <w:tcPr>
            <w:tcW w:w="1821" w:type="dxa"/>
          </w:tcPr>
          <w:p>
            <w:pPr/>
            <w:r>
              <w:t xml:space="preserve">A teammate who did not build the story, plus the Story Owner verifying</w:t>
            </w:r>
          </w:p>
        </w:tc>
        <w:tc>
          <w:tcPr>
            <w:tcW w:w="1431" w:type="dxa"/>
          </w:tcPr>
          <w:p>
            <w:pPr/>
            <w:r>
              <w:t xml:space="preserve">End of Sprint 2 and Sprint 3, and before submission</w:t>
            </w:r>
          </w:p>
        </w:tc>
        <w:tc>
          <w:tcPr>
            <w:tcW w:w="2230" w:type="dxa"/>
          </w:tcPr>
          <w:p>
            <w:pPr/>
            <w:r>
              <w:t xml:space="preserve">Manual scripts in section 5, browser tools, print preview, accessibility checker. Result table in section 7</w:t>
            </w:r>
          </w:p>
        </w:tc>
      </w:tr>
      <w:tr>
        <w:tc>
          <w:tcPr>
            <w:tcW w:w="1385" w:type="dxa"/>
          </w:tcPr>
          <w:p>
            <w:pPr/>
            <w:r>
              <w:t xml:space="preserve">User acceptance</w:t>
            </w:r>
          </w:p>
        </w:tc>
        <w:tc>
          <w:tcPr>
            <w:tcW w:w="2493" w:type="dxa"/>
          </w:tcPr>
          <w:p>
            <w:pPr/>
            <w:r>
              <w:t xml:space="preserve">Whether real people can do their tasks and the outcome is acceptable, including for Māori communities</w:t>
            </w:r>
          </w:p>
        </w:tc>
        <w:tc>
          <w:tcPr>
            <w:tcW w:w="1821" w:type="dxa"/>
          </w:tcPr>
          <w:p>
            <w:pPr/>
            <w:r>
              <w:t xml:space="preserve">Test users who did not build Ako, observed by a team member. Kaiārahi for Māori-specific criteria</w:t>
            </w:r>
          </w:p>
        </w:tc>
        <w:tc>
          <w:tcPr>
            <w:tcW w:w="1431" w:type="dxa"/>
          </w:tcPr>
          <w:p>
            <w:pPr/>
            <w:r>
              <w:t xml:space="preserve">Sprint 3 (26 to 27 October), Kaiārahi session date to be set</w:t>
            </w:r>
          </w:p>
        </w:tc>
        <w:tc>
          <w:tcPr>
            <w:tcW w:w="2230" w:type="dxa"/>
          </w:tcPr>
          <w:p>
            <w:pPr/>
            <w:r>
              <w:t xml:space="preserve">Task scripts, observation notes, feedback form in section 6</w:t>
            </w:r>
          </w:p>
        </w:tc>
      </w:tr>
    </w:tbl>
    <w:p>
      <w:pPr/>
      <w:r>
        <w:rPr>
          <w:b/>
        </w:rPr>
        <w:t xml:space="preserve">Rules the team follows</w:t>
      </w:r>
      <w:r>
        <w:t xml:space="preserve"> (from the development standards, section 9):</w:t>
      </w:r>
    </w:p>
    <w:p>
      <w:pPr>
        <w:pStyle w:val="ListParagraph"/>
        <w:numPr>
          <w:ilvl w:val="0"/>
          <w:numId w:val="3"/>
        </w:numPr>
      </w:pPr>
      <w:r>
        <w:t xml:space="preserve">Tests run independently and in any order. They never touch the real database and use made-up data only.</w:t>
      </w:r>
    </w:p>
    <w:p>
      <w:pPr>
        <w:pStyle w:val="ListParagraph"/>
        <w:numPr>
          <w:ilvl w:val="0"/>
          <w:numId w:val="3"/>
        </w:numPr>
      </w:pPr>
      <w:r>
        <w:t xml:space="preserve">A fixed defect gets a regression test when the failure can be tested.</w:t>
      </w:r>
    </w:p>
    <w:p>
      <w:pPr>
        <w:pStyle w:val="ListParagraph"/>
        <w:numPr>
          <w:ilvl w:val="0"/>
          <w:numId w:val="3"/>
        </w:numPr>
      </w:pPr>
      <w:r>
        <w:t xml:space="preserve">A test checks what the user or caller can observe, not how the code is written. Coverage is shown as supporting evidence only.</w:t>
      </w:r>
    </w:p>
    <w:p>
      <w:pPr>
        <w:pStyle w:val="ListParagraph"/>
        <w:numPr>
          <w:ilvl w:val="0"/>
          <w:numId w:val="3"/>
        </w:numPr>
      </w:pPr>
      <w:r>
        <w:t xml:space="preserve">Every acceptance criterion on a story card maps to at least one test case, so the card's Given, When, Then rows become test steps.</w:t>
      </w:r>
    </w:p>
    <w:p>
      <w:pPr/>
      <w:r>
        <w:rPr>
          <w:b/>
        </w:rPr>
        <w:t xml:space="preserve">Entry and exit criteria</w:t>
      </w:r>
    </w:p>
    <w:tbl>
      <w:tblPr>
        <w:tblStyle w:val="TableGrid"/>
        <w:tblW w:w="0" w:type="auto"/>
        <w:tblLayout w:type="fixed"/>
        <w:tblLook w:val="04A0" w:firstRow="1" w:lastRow="0" w:firstColumn="0" w:lastColumn="0" w:noHBand="0" w:noVBand="1"/>
      </w:tblPr>
      <w:tblGrid>
        <w:gridCol w:w="1938"/>
        <w:gridCol w:w="2821"/>
        <w:gridCol w:w="4601"/>
      </w:tblGrid>
      <w:tr>
        <w:trPr>
          <w:tblHeader/>
        </w:trPr>
        <w:tc>
          <w:tcPr>
            <w:tcW w:w="1938" w:type="dxa"/>
            <w:shd w:val="clear" w:color="auto" w:fill="F2F2F2"/>
          </w:tcPr>
          <w:p>
            <w:pPr/>
            <w:r>
              <w:t xml:space="preserve">Level</w:t>
            </w:r>
          </w:p>
        </w:tc>
        <w:tc>
          <w:tcPr>
            <w:tcW w:w="2821" w:type="dxa"/>
            <w:shd w:val="clear" w:color="auto" w:fill="F2F2F2"/>
          </w:tcPr>
          <w:p>
            <w:pPr/>
            <w:r>
              <w:t xml:space="preserve">Starts when</w:t>
            </w:r>
          </w:p>
        </w:tc>
        <w:tc>
          <w:tcPr>
            <w:tcW w:w="4601" w:type="dxa"/>
            <w:shd w:val="clear" w:color="auto" w:fill="F2F2F2"/>
          </w:tcPr>
          <w:p>
            <w:pPr/>
            <w:r>
              <w:t xml:space="preserve">Passes when</w:t>
            </w:r>
          </w:p>
        </w:tc>
      </w:tr>
      <w:tr>
        <w:tc>
          <w:tcPr>
            <w:tcW w:w="1938" w:type="dxa"/>
          </w:tcPr>
          <w:p>
            <w:pPr/>
            <w:r>
              <w:t xml:space="preserve">Unit</w:t>
            </w:r>
          </w:p>
        </w:tc>
        <w:tc>
          <w:tcPr>
            <w:tcW w:w="2821" w:type="dxa"/>
          </w:tcPr>
          <w:p>
            <w:pPr/>
            <w:r>
              <w:t xml:space="preserve">The story's code compiles and its branch is open</w:t>
            </w:r>
          </w:p>
        </w:tc>
        <w:tc>
          <w:tcPr>
            <w:tcW w:w="4601" w:type="dxa"/>
          </w:tcPr>
          <w:p>
            <w:pPr/>
            <w:r>
              <w:t xml:space="preserve">All unit cases for the story pass and no case is skipped without a reason</w:t>
            </w:r>
          </w:p>
        </w:tc>
      </w:tr>
      <w:tr>
        <w:tc>
          <w:tcPr>
            <w:tcW w:w="1938" w:type="dxa"/>
          </w:tcPr>
          <w:p>
            <w:pPr/>
            <w:r>
              <w:t xml:space="preserve">System</w:t>
            </w:r>
          </w:p>
        </w:tc>
        <w:tc>
          <w:tcPr>
            <w:tcW w:w="2821" w:type="dxa"/>
          </w:tcPr>
          <w:p>
            <w:pPr/>
            <w:r>
              <w:t xml:space="preserve">Stories for the sprint are merged into the dev branch and unit tests pass</w:t>
            </w:r>
          </w:p>
        </w:tc>
        <w:tc>
          <w:tcPr>
            <w:tcW w:w="4601" w:type="dxa"/>
          </w:tcPr>
          <w:p>
            <w:pPr/>
            <w:r>
              <w:t xml:space="preserve">All system cases for the sprint pass, no open defect of severity Critical or High</w:t>
            </w:r>
          </w:p>
        </w:tc>
      </w:tr>
      <w:tr>
        <w:tc>
          <w:tcPr>
            <w:tcW w:w="1938" w:type="dxa"/>
          </w:tcPr>
          <w:p>
            <w:pPr/>
            <w:r>
              <w:t xml:space="preserve">User acceptance</w:t>
            </w:r>
          </w:p>
        </w:tc>
        <w:tc>
          <w:tcPr>
            <w:tcW w:w="2821" w:type="dxa"/>
          </w:tcPr>
          <w:p>
            <w:pPr/>
            <w:r>
              <w:t xml:space="preserve">System tests pass and the build runs from the README</w:t>
            </w:r>
          </w:p>
        </w:tc>
        <w:tc>
          <w:tcPr>
            <w:tcW w:w="4601" w:type="dxa"/>
          </w:tcPr>
          <w:p>
            <w:pPr/>
            <w:r>
              <w:t xml:space="preserve">All Must stories pass their acceptance criteria with the test users, the success targets in section 6 are met, and open defects are recorded with an owner</w:t>
            </w:r>
          </w:p>
        </w:tc>
      </w:tr>
    </w:tbl>
    <w:p>
      <w:pPr>
        <w:pStyle w:val="Heading2"/>
      </w:pPr>
      <w:r>
        <w:t xml:space="preserve">3. Test environment and data</w:t>
      </w:r>
    </w:p>
    <w:p>
      <w:pPr/>
      <w:r>
        <w:t xml:space="preserve">All testing uses made-up people and a database that can be thrown away. No real learner or volunteer data is ever loaded (NFR-05).</w:t>
      </w:r>
    </w:p>
    <w:tbl>
      <w:tblPr>
        <w:tblStyle w:val="TableGrid"/>
        <w:tblW w:w="0" w:type="auto"/>
        <w:tblLayout w:type="fixed"/>
        <w:tblLook w:val="04A0" w:firstRow="1" w:lastRow="0" w:firstColumn="0" w:lastColumn="0" w:noHBand="0" w:noVBand="1"/>
      </w:tblPr>
      <w:tblGrid>
        <w:gridCol w:w="2802"/>
        <w:gridCol w:w="6557"/>
      </w:tblGrid>
      <w:tr>
        <w:trPr>
          <w:tblHeader/>
        </w:trPr>
        <w:tc>
          <w:tcPr>
            <w:tcW w:w="2802" w:type="dxa"/>
            <w:shd w:val="clear" w:color="auto" w:fill="F2F2F2"/>
          </w:tcPr>
          <w:p>
            <w:pPr/>
            <w:r>
              <w:t xml:space="preserve">Item</w:t>
            </w:r>
          </w:p>
        </w:tc>
        <w:tc>
          <w:tcPr>
            <w:tcW w:w="6557" w:type="dxa"/>
            <w:shd w:val="clear" w:color="auto" w:fill="F2F2F2"/>
          </w:tcPr>
          <w:p>
            <w:pPr/>
            <w:r>
              <w:t xml:space="preserve">Setup</w:t>
            </w:r>
          </w:p>
        </w:tc>
      </w:tr>
      <w:tr>
        <w:tc>
          <w:tcPr>
            <w:tcW w:w="2802" w:type="dxa"/>
          </w:tcPr>
          <w:p>
            <w:pPr/>
            <w:r>
              <w:t xml:space="preserve">Database</w:t>
            </w:r>
          </w:p>
        </w:tc>
        <w:tc>
          <w:tcPr>
            <w:tcW w:w="6557" w:type="dxa"/>
          </w:tcPr>
          <w:p>
            <w:pPr/>
            <w:r>
              <w:t xml:space="preserve">A temporary or dedicated test database, rebuilt from the initialization script before each run. Never the demo or production file</w:t>
            </w:r>
          </w:p>
        </w:tc>
      </w:tr>
      <w:tr>
        <w:tc>
          <w:tcPr>
            <w:tcW w:w="2802" w:type="dxa"/>
          </w:tcPr>
          <w:p>
            <w:pPr/>
            <w:r>
              <w:t xml:space="preserve">Test data</w:t>
            </w:r>
          </w:p>
        </w:tc>
        <w:tc>
          <w:tcPr>
            <w:tcW w:w="6557" w:type="dxa"/>
          </w:tcPr>
          <w:p>
            <w:pPr/>
            <w:r>
              <w:t xml:space="preserve">About 60 generated learners (some with the same name, one with a 100-character and one with a 101-character name, some with macrons such as Tāne), 2 coordinators, 4 teachers, 1 deactivated teacher, 12 past sessions with attendance, 10 lessons (3 with Māori content: not reviewed, reviewed, files changed after review), a valid 10-row CSV and bad CSV files. A script generates it so every tester starts from the same state</w:t>
            </w:r>
          </w:p>
        </w:tc>
      </w:tr>
      <w:tr>
        <w:tc>
          <w:tcPr>
            <w:tcW w:w="2802" w:type="dxa"/>
          </w:tcPr>
          <w:p>
            <w:pPr/>
            <w:r>
              <w:t xml:space="preserve">Desktop browsers</w:t>
            </w:r>
          </w:p>
        </w:tc>
        <w:tc>
          <w:tcPr>
            <w:tcW w:w="6557" w:type="dxa"/>
          </w:tcPr>
          <w:p>
            <w:pPr/>
            <w:r>
              <w:t xml:space="preserve">Current Chrome, Edge and Firefox on a laptop or desktop at 1280 px wide. Safari only if a team member has it</w:t>
            </w:r>
          </w:p>
        </w:tc>
      </w:tr>
      <w:tr>
        <w:tc>
          <w:tcPr>
            <w:tcW w:w="2802" w:type="dxa"/>
          </w:tcPr>
          <w:p>
            <w:pPr/>
            <w:r>
              <w:t xml:space="preserve">Phone</w:t>
            </w:r>
          </w:p>
        </w:tc>
        <w:tc>
          <w:tcPr>
            <w:tcW w:w="6557" w:type="dxa"/>
          </w:tcPr>
          <w:p>
            <w:pPr/>
            <w:r>
              <w:t xml:space="preserve">Current phone browser at 360 px wide for the public and learner pages (Later stories)</w:t>
            </w:r>
          </w:p>
        </w:tc>
      </w:tr>
      <w:tr>
        <w:tc>
          <w:tcPr>
            <w:tcW w:w="2802" w:type="dxa"/>
          </w:tcPr>
          <w:p>
            <w:pPr/>
            <w:r>
              <w:t xml:space="preserve">Print</w:t>
            </w:r>
          </w:p>
        </w:tc>
        <w:tc>
          <w:tcPr>
            <w:tcW w:w="6557" w:type="dxa"/>
          </w:tcPr>
          <w:p>
            <w:pPr/>
            <w:r>
              <w:t xml:space="preserve">Print preview on A4 portrait in black and white for attendance lists, reports and the QR page</w:t>
            </w:r>
          </w:p>
        </w:tc>
      </w:tr>
      <w:tr>
        <w:tc>
          <w:tcPr>
            <w:tcW w:w="2802" w:type="dxa"/>
          </w:tcPr>
          <w:p>
            <w:pPr/>
            <w:r>
              <w:t xml:space="preserve">Install check</w:t>
            </w:r>
          </w:p>
        </w:tc>
        <w:tc>
          <w:tcPr>
            <w:tcW w:w="6557" w:type="dxa"/>
          </w:tcPr>
          <w:p>
            <w:pPr/>
            <w:r>
              <w:t xml:space="preserve">A person who did not build the system installs and runs it from the README only (NFR-04: 30 minutes)</w:t>
            </w:r>
          </w:p>
        </w:tc>
      </w:tr>
      <w:tr>
        <w:tc>
          <w:tcPr>
            <w:tcW w:w="2802" w:type="dxa"/>
          </w:tcPr>
          <w:p>
            <w:pPr/>
            <w:r>
              <w:t xml:space="preserve">Accounts</w:t>
            </w:r>
          </w:p>
        </w:tc>
        <w:tc>
          <w:tcPr>
            <w:tcW w:w="6557" w:type="dxa"/>
          </w:tcPr>
          <w:p>
            <w:pPr/>
            <w:r>
              <w:t xml:space="preserve">One test account per role: coordinator, teacher, deactivated teacher. Passwords are test values and never reused anywhere else</w:t>
            </w:r>
          </w:p>
        </w:tc>
      </w:tr>
    </w:tbl>
    <w:p>
      <w:pPr/>
      <w:r>
        <w:t xml:space="preserve">The system is in English, so all test messages are English and are copied from the UI design document, section 7.</w:t>
      </w:r>
    </w:p>
    <w:p>
      <w:pPr>
        <w:pStyle w:val="Heading2"/>
      </w:pPr>
      <w:r>
        <w:t xml:space="preserve">4. Unit test plan</w:t>
      </w:r>
    </w:p>
    <w:p>
      <w:pPr/>
      <w:r>
        <w:t xml:space="preserve">Unit tests cover the rules that can be wrong without anyone noticing on screen. 70 cases are planned. Each case is one pytest test with a name that states the rule, for example </w:t>
      </w:r>
      <w:r>
        <w:rPr>
          <w:rStyle w:val="CodeChar"/>
        </w:rPr>
        <w:t xml:space="preserve">test_name_of_101_characters_is_rejected</w:t>
      </w:r>
      <w:r>
        <w:t xml:space="preserve">. Cases marked Later are written only when that story is built.</w:t>
      </w:r>
    </w:p>
    <w:p>
      <w:pPr>
        <w:pStyle w:val="Heading3"/>
      </w:pPr>
      <w:r>
        <w:t xml:space="preserve">4.1 Accounts and access (US-001, US-002)</w:t>
      </w:r>
    </w:p>
    <w:tbl>
      <w:tblPr>
        <w:tblStyle w:val="TableGrid"/>
        <w:tblW w:w="0" w:type="auto"/>
        <w:tblLayout w:type="fixed"/>
        <w:tblLook w:val="04A0" w:firstRow="1" w:lastRow="0" w:firstColumn="0" w:lastColumn="0" w:noHBand="0" w:noVBand="1"/>
      </w:tblPr>
      <w:tblGrid>
        <w:gridCol w:w="868"/>
        <w:gridCol w:w="1504"/>
        <w:gridCol w:w="2457"/>
        <w:gridCol w:w="3741"/>
        <w:gridCol w:w="790"/>
      </w:tblGrid>
      <w:tr>
        <w:trPr>
          <w:tblHeader/>
        </w:trPr>
        <w:tc>
          <w:tcPr>
            <w:tcW w:w="868" w:type="dxa"/>
            <w:shd w:val="clear" w:color="auto" w:fill="F2F2F2"/>
          </w:tcPr>
          <w:p>
            <w:pPr/>
            <w:r>
              <w:t xml:space="preserve">ID</w:t>
            </w:r>
          </w:p>
        </w:tc>
        <w:tc>
          <w:tcPr>
            <w:tcW w:w="1504" w:type="dxa"/>
            <w:shd w:val="clear" w:color="auto" w:fill="F2F2F2"/>
          </w:tcPr>
          <w:p>
            <w:pPr/>
            <w:r>
              <w:t xml:space="preserve">Unit under test</w:t>
            </w:r>
          </w:p>
        </w:tc>
        <w:tc>
          <w:tcPr>
            <w:tcW w:w="2457" w:type="dxa"/>
            <w:shd w:val="clear" w:color="auto" w:fill="F2F2F2"/>
          </w:tcPr>
          <w:p>
            <w:pPr/>
            <w:r>
              <w:t xml:space="preserve">Case</w:t>
            </w:r>
          </w:p>
        </w:tc>
        <w:tc>
          <w:tcPr>
            <w:tcW w:w="3741" w:type="dxa"/>
            <w:shd w:val="clear" w:color="auto" w:fill="F2F2F2"/>
          </w:tcPr>
          <w:p>
            <w:pPr/>
            <w:r>
              <w:t xml:space="preserve">Expected result</w:t>
            </w:r>
          </w:p>
        </w:tc>
        <w:tc>
          <w:tcPr>
            <w:tcW w:w="790" w:type="dxa"/>
            <w:shd w:val="clear" w:color="auto" w:fill="F2F2F2"/>
          </w:tcPr>
          <w:p>
            <w:pPr/>
            <w:r>
              <w:t xml:space="preserve">Story</w:t>
            </w:r>
          </w:p>
        </w:tc>
      </w:tr>
      <w:tr>
        <w:tc>
          <w:tcPr>
            <w:tcW w:w="868" w:type="dxa"/>
          </w:tcPr>
          <w:p>
            <w:pPr/>
            <w:r>
              <w:t xml:space="preserve">UT-01</w:t>
            </w:r>
          </w:p>
        </w:tc>
        <w:tc>
          <w:tcPr>
            <w:tcW w:w="1504" w:type="dxa"/>
          </w:tcPr>
          <w:p>
            <w:pPr/>
            <w:r>
              <w:t xml:space="preserve">Password hashing</w:t>
            </w:r>
          </w:p>
        </w:tc>
        <w:tc>
          <w:tcPr>
            <w:tcW w:w="2457" w:type="dxa"/>
          </w:tcPr>
          <w:p>
            <w:pPr/>
            <w:r>
              <w:t xml:space="preserve">Save a password</w:t>
            </w:r>
          </w:p>
        </w:tc>
        <w:tc>
          <w:tcPr>
            <w:tcW w:w="3741" w:type="dxa"/>
          </w:tcPr>
          <w:p>
            <w:pPr/>
            <w:r>
              <w:t xml:space="preserve">Stored value is a hash, never the text. Same password gives a different hash with a new salt</w:t>
            </w:r>
          </w:p>
        </w:tc>
        <w:tc>
          <w:tcPr>
            <w:tcW w:w="790" w:type="dxa"/>
          </w:tcPr>
          <w:p>
            <w:pPr/>
            <w:r>
              <w:t xml:space="preserve">US-001</w:t>
            </w:r>
          </w:p>
        </w:tc>
      </w:tr>
      <w:tr>
        <w:tc>
          <w:tcPr>
            <w:tcW w:w="868" w:type="dxa"/>
          </w:tcPr>
          <w:p>
            <w:pPr/>
            <w:r>
              <w:t xml:space="preserve">UT-02</w:t>
            </w:r>
          </w:p>
        </w:tc>
        <w:tc>
          <w:tcPr>
            <w:tcW w:w="1504" w:type="dxa"/>
          </w:tcPr>
          <w:p>
            <w:pPr/>
            <w:r>
              <w:t xml:space="preserve">Login check</w:t>
            </w:r>
          </w:p>
        </w:tc>
        <w:tc>
          <w:tcPr>
            <w:tcW w:w="2457" w:type="dxa"/>
          </w:tcPr>
          <w:p>
            <w:pPr/>
            <w:r>
              <w:t xml:space="preserve">Correct username and password</w:t>
            </w:r>
          </w:p>
        </w:tc>
        <w:tc>
          <w:tcPr>
            <w:tcW w:w="3741" w:type="dxa"/>
          </w:tcPr>
          <w:p>
            <w:pPr/>
            <w:r>
              <w:t xml:space="preserve">Login succeeds and the role is returned</w:t>
            </w:r>
          </w:p>
        </w:tc>
        <w:tc>
          <w:tcPr>
            <w:tcW w:w="790" w:type="dxa"/>
          </w:tcPr>
          <w:p>
            <w:pPr/>
            <w:r>
              <w:t xml:space="preserve">US-001 AC1</w:t>
            </w:r>
          </w:p>
        </w:tc>
      </w:tr>
      <w:tr>
        <w:tc>
          <w:tcPr>
            <w:tcW w:w="868" w:type="dxa"/>
          </w:tcPr>
          <w:p>
            <w:pPr/>
            <w:r>
              <w:t xml:space="preserve">UT-03</w:t>
            </w:r>
          </w:p>
        </w:tc>
        <w:tc>
          <w:tcPr>
            <w:tcW w:w="1504" w:type="dxa"/>
          </w:tcPr>
          <w:p>
            <w:pPr/>
            <w:r>
              <w:t xml:space="preserve">Login check</w:t>
            </w:r>
          </w:p>
        </w:tc>
        <w:tc>
          <w:tcPr>
            <w:tcW w:w="2457" w:type="dxa"/>
          </w:tcPr>
          <w:p>
            <w:pPr/>
            <w:r>
              <w:t xml:space="preserve">Wrong password, and unknown username</w:t>
            </w:r>
          </w:p>
        </w:tc>
        <w:tc>
          <w:tcPr>
            <w:tcW w:w="3741" w:type="dxa"/>
          </w:tcPr>
          <w:p>
            <w:pPr/>
            <w:r>
              <w:t xml:space="preserve">Both fail with the same message, "Username or password is incorrect"</w:t>
            </w:r>
          </w:p>
        </w:tc>
        <w:tc>
          <w:tcPr>
            <w:tcW w:w="790" w:type="dxa"/>
          </w:tcPr>
          <w:p>
            <w:pPr/>
            <w:r>
              <w:t xml:space="preserve">US-001 AC2</w:t>
            </w:r>
          </w:p>
        </w:tc>
      </w:tr>
      <w:tr>
        <w:tc>
          <w:tcPr>
            <w:tcW w:w="868" w:type="dxa"/>
          </w:tcPr>
          <w:p>
            <w:pPr/>
            <w:r>
              <w:t xml:space="preserve">UT-04</w:t>
            </w:r>
          </w:p>
        </w:tc>
        <w:tc>
          <w:tcPr>
            <w:tcW w:w="1504" w:type="dxa"/>
          </w:tcPr>
          <w:p>
            <w:pPr/>
            <w:r>
              <w:t xml:space="preserve">Lockout rule</w:t>
            </w:r>
          </w:p>
        </w:tc>
        <w:tc>
          <w:tcPr>
            <w:tcW w:w="2457" w:type="dxa"/>
          </w:tcPr>
          <w:p>
            <w:pPr/>
            <w:r>
              <w:t xml:space="preserve">4 wrong passwords, then the 5th</w:t>
            </w:r>
          </w:p>
        </w:tc>
        <w:tc>
          <w:tcPr>
            <w:tcW w:w="3741" w:type="dxa"/>
          </w:tcPr>
          <w:p>
            <w:pPr/>
            <w:r>
              <w:t xml:space="preserve">Not locked after 4. Locked for 10 minutes after the 5th. Message says when to try again</w:t>
            </w:r>
          </w:p>
        </w:tc>
        <w:tc>
          <w:tcPr>
            <w:tcW w:w="790" w:type="dxa"/>
          </w:tcPr>
          <w:p>
            <w:pPr/>
            <w:r>
              <w:t xml:space="preserve">US-001 AC3</w:t>
            </w:r>
          </w:p>
        </w:tc>
      </w:tr>
      <w:tr>
        <w:tc>
          <w:tcPr>
            <w:tcW w:w="868" w:type="dxa"/>
          </w:tcPr>
          <w:p>
            <w:pPr/>
            <w:r>
              <w:t xml:space="preserve">UT-05</w:t>
            </w:r>
          </w:p>
        </w:tc>
        <w:tc>
          <w:tcPr>
            <w:tcW w:w="1504" w:type="dxa"/>
          </w:tcPr>
          <w:p>
            <w:pPr/>
            <w:r>
              <w:t xml:space="preserve">Lockout rule</w:t>
            </w:r>
          </w:p>
        </w:tc>
        <w:tc>
          <w:tcPr>
            <w:tcW w:w="2457" w:type="dxa"/>
          </w:tcPr>
          <w:p>
            <w:pPr/>
            <w:r>
              <w:t xml:space="preserve">Correct password while locked, then after 10 minutes</w:t>
            </w:r>
          </w:p>
        </w:tc>
        <w:tc>
          <w:tcPr>
            <w:tcW w:w="3741" w:type="dxa"/>
          </w:tcPr>
          <w:p>
            <w:pPr/>
            <w:r>
              <w:t xml:space="preserve">Refused while locked. Allowed after 10 minutes. A success resets the failed count</w:t>
            </w:r>
          </w:p>
        </w:tc>
        <w:tc>
          <w:tcPr>
            <w:tcW w:w="790" w:type="dxa"/>
          </w:tcPr>
          <w:p>
            <w:pPr/>
            <w:r>
              <w:t xml:space="preserve">US-001 AC3</w:t>
            </w:r>
          </w:p>
        </w:tc>
      </w:tr>
      <w:tr>
        <w:tc>
          <w:tcPr>
            <w:tcW w:w="868" w:type="dxa"/>
          </w:tcPr>
          <w:p>
            <w:pPr/>
            <w:r>
              <w:t xml:space="preserve">UT-06</w:t>
            </w:r>
          </w:p>
        </w:tc>
        <w:tc>
          <w:tcPr>
            <w:tcW w:w="1504" w:type="dxa"/>
          </w:tcPr>
          <w:p>
            <w:pPr/>
            <w:r>
              <w:t xml:space="preserve">Session rule</w:t>
            </w:r>
          </w:p>
        </w:tc>
        <w:tc>
          <w:tcPr>
            <w:tcW w:w="2457" w:type="dxa"/>
          </w:tcPr>
          <w:p>
            <w:pPr/>
            <w:r>
              <w:t xml:space="preserve">29 minutes idle, and 31 minutes idle</w:t>
            </w:r>
          </w:p>
        </w:tc>
        <w:tc>
          <w:tcPr>
            <w:tcW w:w="3741" w:type="dxa"/>
          </w:tcPr>
          <w:p>
            <w:pPr/>
            <w:r>
              <w:t xml:space="preserve">Valid at 29. Ended at 31. Log out ends it at once</w:t>
            </w:r>
          </w:p>
        </w:tc>
        <w:tc>
          <w:tcPr>
            <w:tcW w:w="790" w:type="dxa"/>
          </w:tcPr>
          <w:p>
            <w:pPr/>
            <w:r>
              <w:t xml:space="preserve">US-001 AC5</w:t>
            </w:r>
          </w:p>
        </w:tc>
      </w:tr>
      <w:tr>
        <w:tc>
          <w:tcPr>
            <w:tcW w:w="868" w:type="dxa"/>
          </w:tcPr>
          <w:p>
            <w:pPr/>
            <w:r>
              <w:t xml:space="preserve">UT-07</w:t>
            </w:r>
          </w:p>
        </w:tc>
        <w:tc>
          <w:tcPr>
            <w:tcW w:w="1504" w:type="dxa"/>
          </w:tcPr>
          <w:p>
            <w:pPr/>
            <w:r>
              <w:t xml:space="preserve">Permission check</w:t>
            </w:r>
          </w:p>
        </w:tc>
        <w:tc>
          <w:tcPr>
            <w:tcW w:w="2457" w:type="dxa"/>
          </w:tcPr>
          <w:p>
            <w:pPr/>
            <w:r>
              <w:t xml:space="preserve">Teacher asks for a coordinator action (accounts, reports, import, correction)</w:t>
            </w:r>
          </w:p>
        </w:tc>
        <w:tc>
          <w:tcPr>
            <w:tcW w:w="3741" w:type="dxa"/>
          </w:tcPr>
          <w:p>
            <w:pPr/>
            <w:r>
              <w:t xml:space="preserve">Refused with "You do not have permission" and no data returned</w:t>
            </w:r>
          </w:p>
        </w:tc>
        <w:tc>
          <w:tcPr>
            <w:tcW w:w="790" w:type="dxa"/>
          </w:tcPr>
          <w:p>
            <w:pPr/>
            <w:r>
              <w:t xml:space="preserve">US-001 AC4</w:t>
            </w:r>
          </w:p>
        </w:tc>
      </w:tr>
      <w:tr>
        <w:tc>
          <w:tcPr>
            <w:tcW w:w="868" w:type="dxa"/>
          </w:tcPr>
          <w:p>
            <w:pPr/>
            <w:r>
              <w:t xml:space="preserve">UT-08</w:t>
            </w:r>
          </w:p>
        </w:tc>
        <w:tc>
          <w:tcPr>
            <w:tcW w:w="1504" w:type="dxa"/>
          </w:tcPr>
          <w:p>
            <w:pPr/>
            <w:r>
              <w:t xml:space="preserve">Permission check</w:t>
            </w:r>
          </w:p>
        </w:tc>
        <w:tc>
          <w:tcPr>
            <w:tcW w:w="2457" w:type="dxa"/>
          </w:tcPr>
          <w:p>
            <w:pPr/>
            <w:r>
              <w:t xml:space="preserve">Coordinator and teacher on each action in the roles table</w:t>
            </w:r>
          </w:p>
        </w:tc>
        <w:tc>
          <w:tcPr>
            <w:tcW w:w="3741" w:type="dxa"/>
          </w:tcPr>
          <w:p>
            <w:pPr/>
            <w:r>
              <w:t xml:space="preserve">Result matches the roles and permissions table exactly (one case per row)</w:t>
            </w:r>
          </w:p>
        </w:tc>
        <w:tc>
          <w:tcPr>
            <w:tcW w:w="790" w:type="dxa"/>
          </w:tcPr>
          <w:p>
            <w:pPr/>
            <w:r>
              <w:t xml:space="preserve">US-001</w:t>
            </w:r>
          </w:p>
        </w:tc>
      </w:tr>
      <w:tr>
        <w:tc>
          <w:tcPr>
            <w:tcW w:w="868" w:type="dxa"/>
          </w:tcPr>
          <w:p>
            <w:pPr/>
            <w:r>
              <w:t xml:space="preserve">UT-09</w:t>
            </w:r>
          </w:p>
        </w:tc>
        <w:tc>
          <w:tcPr>
            <w:tcW w:w="1504" w:type="dxa"/>
          </w:tcPr>
          <w:p>
            <w:pPr/>
            <w:r>
              <w:t xml:space="preserve">Account creation</w:t>
            </w:r>
          </w:p>
        </w:tc>
        <w:tc>
          <w:tcPr>
            <w:tcW w:w="2457" w:type="dxa"/>
          </w:tcPr>
          <w:p>
            <w:pPr/>
            <w:r>
              <w:t xml:space="preserve">Username that already exists</w:t>
            </w:r>
          </w:p>
        </w:tc>
        <w:tc>
          <w:tcPr>
            <w:tcW w:w="3741" w:type="dxa"/>
          </w:tcPr>
          <w:p>
            <w:pPr/>
            <w:r>
              <w:t xml:space="preserve">Refused with "Username already taken"; no account created</w:t>
            </w:r>
          </w:p>
        </w:tc>
        <w:tc>
          <w:tcPr>
            <w:tcW w:w="790" w:type="dxa"/>
          </w:tcPr>
          <w:p>
            <w:pPr/>
            <w:r>
              <w:t xml:space="preserve">US-002</w:t>
            </w:r>
          </w:p>
        </w:tc>
      </w:tr>
      <w:tr>
        <w:tc>
          <w:tcPr>
            <w:tcW w:w="868" w:type="dxa"/>
          </w:tcPr>
          <w:p>
            <w:pPr/>
            <w:r>
              <w:t xml:space="preserve">UT-10</w:t>
            </w:r>
          </w:p>
        </w:tc>
        <w:tc>
          <w:tcPr>
            <w:tcW w:w="1504" w:type="dxa"/>
          </w:tcPr>
          <w:p>
            <w:pPr/>
            <w:r>
              <w:t xml:space="preserve">Account creation</w:t>
            </w:r>
          </w:p>
        </w:tc>
        <w:tc>
          <w:tcPr>
            <w:tcW w:w="2457" w:type="dxa"/>
          </w:tcPr>
          <w:p>
            <w:pPr/>
            <w:r>
              <w:t xml:space="preserve">Password of 7 and of 8 characters</w:t>
            </w:r>
          </w:p>
        </w:tc>
        <w:tc>
          <w:tcPr>
            <w:tcW w:w="3741" w:type="dxa"/>
          </w:tcPr>
          <w:p>
            <w:pPr/>
            <w:r>
              <w:t xml:space="preserve">7 refused with "Password must be at least 8 characters". 8 accepted</w:t>
            </w:r>
          </w:p>
        </w:tc>
        <w:tc>
          <w:tcPr>
            <w:tcW w:w="790" w:type="dxa"/>
          </w:tcPr>
          <w:p>
            <w:pPr/>
            <w:r>
              <w:t xml:space="preserve">US-002</w:t>
            </w:r>
          </w:p>
        </w:tc>
      </w:tr>
      <w:tr>
        <w:tc>
          <w:tcPr>
            <w:tcW w:w="868" w:type="dxa"/>
          </w:tcPr>
          <w:p>
            <w:pPr/>
            <w:r>
              <w:t xml:space="preserve">UT-11</w:t>
            </w:r>
          </w:p>
        </w:tc>
        <w:tc>
          <w:tcPr>
            <w:tcW w:w="1504" w:type="dxa"/>
          </w:tcPr>
          <w:p>
            <w:pPr/>
            <w:r>
              <w:t xml:space="preserve">Account deactivation</w:t>
            </w:r>
          </w:p>
        </w:tc>
        <w:tc>
          <w:tcPr>
            <w:tcW w:w="2457" w:type="dxa"/>
          </w:tcPr>
          <w:p>
            <w:pPr/>
            <w:r>
              <w:t xml:space="preserve">Deactivate a teacher</w:t>
            </w:r>
          </w:p>
        </w:tc>
        <w:tc>
          <w:tcPr>
            <w:tcW w:w="3741" w:type="dxa"/>
          </w:tcPr>
          <w:p>
            <w:pPr/>
            <w:r>
              <w:t xml:space="preserve">Teacher cannot log in. Their lessons and attendance records remain and keep their author</w:t>
            </w:r>
          </w:p>
        </w:tc>
        <w:tc>
          <w:tcPr>
            <w:tcW w:w="790" w:type="dxa"/>
          </w:tcPr>
          <w:p>
            <w:pPr/>
            <w:r>
              <w:t xml:space="preserve">US-002</w:t>
            </w:r>
          </w:p>
        </w:tc>
      </w:tr>
      <w:tr>
        <w:tc>
          <w:tcPr>
            <w:tcW w:w="868" w:type="dxa"/>
          </w:tcPr>
          <w:p>
            <w:pPr/>
            <w:r>
              <w:t xml:space="preserve">UT-12</w:t>
            </w:r>
          </w:p>
        </w:tc>
        <w:tc>
          <w:tcPr>
            <w:tcW w:w="1504" w:type="dxa"/>
          </w:tcPr>
          <w:p>
            <w:pPr/>
            <w:r>
              <w:t xml:space="preserve">Account deactivation</w:t>
            </w:r>
          </w:p>
        </w:tc>
        <w:tc>
          <w:tcPr>
            <w:tcW w:w="2457" w:type="dxa"/>
          </w:tcPr>
          <w:p>
            <w:pPr/>
            <w:r>
              <w:t xml:space="preserve">Deactivate the only active coordinator</w:t>
            </w:r>
          </w:p>
        </w:tc>
        <w:tc>
          <w:tcPr>
            <w:tcW w:w="3741" w:type="dxa"/>
          </w:tcPr>
          <w:p>
            <w:pPr/>
            <w:r>
              <w:t xml:space="preserve">Refused. At least one coordinator must stay active</w:t>
            </w:r>
          </w:p>
        </w:tc>
        <w:tc>
          <w:tcPr>
            <w:tcW w:w="790" w:type="dxa"/>
          </w:tcPr>
          <w:p>
            <w:pPr/>
            <w:r>
              <w:t xml:space="preserve">US-002</w:t>
            </w:r>
          </w:p>
        </w:tc>
      </w:tr>
      <w:tr>
        <w:tc>
          <w:tcPr>
            <w:tcW w:w="868" w:type="dxa"/>
          </w:tcPr>
          <w:p>
            <w:pPr/>
            <w:r>
              <w:t xml:space="preserve">UT-69</w:t>
            </w:r>
          </w:p>
        </w:tc>
        <w:tc>
          <w:tcPr>
            <w:tcW w:w="1504" w:type="dxa"/>
          </w:tcPr>
          <w:p>
            <w:pPr/>
            <w:r>
              <w:t xml:space="preserve">Account creation and edit</w:t>
            </w:r>
          </w:p>
        </w:tc>
        <w:tc>
          <w:tcPr>
            <w:tcW w:w="2457" w:type="dxa"/>
          </w:tcPr>
          <w:p>
            <w:pPr/>
            <w:r>
              <w:t xml:space="preserve">Coordinator submits a name, a new username and an 8-character password; then changes the teacher's name</w:t>
            </w:r>
          </w:p>
        </w:tc>
        <w:tc>
          <w:tcPr>
            <w:tcW w:w="3741" w:type="dxa"/>
          </w:tcPr>
          <w:p>
            <w:pPr/>
            <w:r>
              <w:t xml:space="preserve">Account created and listed. The new name shows in the staff list</w:t>
            </w:r>
          </w:p>
        </w:tc>
        <w:tc>
          <w:tcPr>
            <w:tcW w:w="790" w:type="dxa"/>
          </w:tcPr>
          <w:p>
            <w:pPr/>
            <w:r>
              <w:t xml:space="preserve">US-002 AC1, AC6</w:t>
            </w:r>
          </w:p>
        </w:tc>
      </w:tr>
    </w:tbl>
    <w:p>
      <w:pPr>
        <w:pStyle w:val="Heading3"/>
      </w:pPr>
      <w:r>
        <w:t xml:space="preserve">4.2 Learners (US-003)</w:t>
      </w:r>
    </w:p>
    <w:tbl>
      <w:tblPr>
        <w:tblStyle w:val="TableGrid"/>
        <w:tblW w:w="0" w:type="auto"/>
        <w:tblLayout w:type="fixed"/>
        <w:tblLook w:val="04A0" w:firstRow="1" w:lastRow="0" w:firstColumn="0" w:lastColumn="0" w:noHBand="0" w:noVBand="1"/>
      </w:tblPr>
      <w:tblGrid>
        <w:gridCol w:w="868"/>
        <w:gridCol w:w="1266"/>
        <w:gridCol w:w="2618"/>
        <w:gridCol w:w="3673"/>
        <w:gridCol w:w="935"/>
      </w:tblGrid>
      <w:tr>
        <w:trPr>
          <w:tblHeader/>
        </w:trPr>
        <w:tc>
          <w:tcPr>
            <w:tcW w:w="868" w:type="dxa"/>
            <w:shd w:val="clear" w:color="auto" w:fill="F2F2F2"/>
          </w:tcPr>
          <w:p>
            <w:pPr/>
            <w:r>
              <w:t xml:space="preserve">ID</w:t>
            </w:r>
          </w:p>
        </w:tc>
        <w:tc>
          <w:tcPr>
            <w:tcW w:w="1266" w:type="dxa"/>
            <w:shd w:val="clear" w:color="auto" w:fill="F2F2F2"/>
          </w:tcPr>
          <w:p>
            <w:pPr/>
            <w:r>
              <w:t xml:space="preserve">Unit under test</w:t>
            </w:r>
          </w:p>
        </w:tc>
        <w:tc>
          <w:tcPr>
            <w:tcW w:w="2618" w:type="dxa"/>
            <w:shd w:val="clear" w:color="auto" w:fill="F2F2F2"/>
          </w:tcPr>
          <w:p>
            <w:pPr/>
            <w:r>
              <w:t xml:space="preserve">Case</w:t>
            </w:r>
          </w:p>
        </w:tc>
        <w:tc>
          <w:tcPr>
            <w:tcW w:w="3673" w:type="dxa"/>
            <w:shd w:val="clear" w:color="auto" w:fill="F2F2F2"/>
          </w:tcPr>
          <w:p>
            <w:pPr/>
            <w:r>
              <w:t xml:space="preserve">Expected result</w:t>
            </w:r>
          </w:p>
        </w:tc>
        <w:tc>
          <w:tcPr>
            <w:tcW w:w="935" w:type="dxa"/>
            <w:shd w:val="clear" w:color="auto" w:fill="F2F2F2"/>
          </w:tcPr>
          <w:p>
            <w:pPr/>
            <w:r>
              <w:t xml:space="preserve">Story</w:t>
            </w:r>
          </w:p>
        </w:tc>
      </w:tr>
      <w:tr>
        <w:tc>
          <w:tcPr>
            <w:tcW w:w="868" w:type="dxa"/>
          </w:tcPr>
          <w:p>
            <w:pPr/>
            <w:r>
              <w:t xml:space="preserve">UT-13</w:t>
            </w:r>
          </w:p>
        </w:tc>
        <w:tc>
          <w:tcPr>
            <w:tcW w:w="1266" w:type="dxa"/>
          </w:tcPr>
          <w:p>
            <w:pPr/>
            <w:r>
              <w:t xml:space="preserve">Learner validation</w:t>
            </w:r>
          </w:p>
        </w:tc>
        <w:tc>
          <w:tcPr>
            <w:tcW w:w="2618" w:type="dxa"/>
          </w:tcPr>
          <w:p>
            <w:pPr/>
            <w:r>
              <w:t xml:space="preserve">First name and family name given</w:t>
            </w:r>
          </w:p>
        </w:tc>
        <w:tc>
          <w:tcPr>
            <w:tcW w:w="3673" w:type="dxa"/>
          </w:tcPr>
          <w:p>
            <w:pPr/>
            <w:r>
              <w:t xml:space="preserve">Saved and returned in the list</w:t>
            </w:r>
          </w:p>
        </w:tc>
        <w:tc>
          <w:tcPr>
            <w:tcW w:w="935" w:type="dxa"/>
          </w:tcPr>
          <w:p>
            <w:pPr/>
            <w:r>
              <w:t xml:space="preserve">US-003 AC1</w:t>
            </w:r>
          </w:p>
        </w:tc>
      </w:tr>
      <w:tr>
        <w:tc>
          <w:tcPr>
            <w:tcW w:w="868" w:type="dxa"/>
          </w:tcPr>
          <w:p>
            <w:pPr/>
            <w:r>
              <w:t xml:space="preserve">UT-14</w:t>
            </w:r>
          </w:p>
        </w:tc>
        <w:tc>
          <w:tcPr>
            <w:tcW w:w="1266" w:type="dxa"/>
          </w:tcPr>
          <w:p>
            <w:pPr/>
            <w:r>
              <w:t xml:space="preserve">Learner validation</w:t>
            </w:r>
          </w:p>
        </w:tc>
        <w:tc>
          <w:tcPr>
            <w:tcW w:w="2618" w:type="dxa"/>
          </w:tcPr>
          <w:p>
            <w:pPr/>
            <w:r>
              <w:t xml:space="preserve">Empty first name, and empty family name</w:t>
            </w:r>
          </w:p>
        </w:tc>
        <w:tc>
          <w:tcPr>
            <w:tcW w:w="3673" w:type="dxa"/>
          </w:tcPr>
          <w:p>
            <w:pPr/>
            <w:r>
              <w:t xml:space="preserve">Refused with "First name is required" (and the matching family-name message); nothing saved</w:t>
            </w:r>
          </w:p>
        </w:tc>
        <w:tc>
          <w:tcPr>
            <w:tcW w:w="935" w:type="dxa"/>
          </w:tcPr>
          <w:p>
            <w:pPr/>
            <w:r>
              <w:t xml:space="preserve">US-003 AC2</w:t>
            </w:r>
          </w:p>
        </w:tc>
      </w:tr>
      <w:tr>
        <w:tc>
          <w:tcPr>
            <w:tcW w:w="868" w:type="dxa"/>
          </w:tcPr>
          <w:p>
            <w:pPr/>
            <w:r>
              <w:t xml:space="preserve">UT-15</w:t>
            </w:r>
          </w:p>
        </w:tc>
        <w:tc>
          <w:tcPr>
            <w:tcW w:w="1266" w:type="dxa"/>
          </w:tcPr>
          <w:p>
            <w:pPr/>
            <w:r>
              <w:t xml:space="preserve">Learner validation</w:t>
            </w:r>
          </w:p>
        </w:tc>
        <w:tc>
          <w:tcPr>
            <w:tcW w:w="2618" w:type="dxa"/>
          </w:tcPr>
          <w:p>
            <w:pPr/>
            <w:r>
              <w:t xml:space="preserve">Name of 100 and of 101 characters</w:t>
            </w:r>
          </w:p>
        </w:tc>
        <w:tc>
          <w:tcPr>
            <w:tcW w:w="3673" w:type="dxa"/>
          </w:tcPr>
          <w:p>
            <w:pPr/>
            <w:r>
              <w:t xml:space="preserve">100 accepted. 101 refused with "Name must be 100 characters or fewer"</w:t>
            </w:r>
          </w:p>
        </w:tc>
        <w:tc>
          <w:tcPr>
            <w:tcW w:w="935" w:type="dxa"/>
          </w:tcPr>
          <w:p>
            <w:pPr/>
            <w:r>
              <w:t xml:space="preserve">US-003 AC5</w:t>
            </w:r>
          </w:p>
        </w:tc>
      </w:tr>
      <w:tr>
        <w:tc>
          <w:tcPr>
            <w:tcW w:w="868" w:type="dxa"/>
          </w:tcPr>
          <w:p>
            <w:pPr/>
            <w:r>
              <w:t xml:space="preserve">UT-16</w:t>
            </w:r>
          </w:p>
        </w:tc>
        <w:tc>
          <w:tcPr>
            <w:tcW w:w="1266" w:type="dxa"/>
          </w:tcPr>
          <w:p>
            <w:pPr/>
            <w:r>
              <w:t xml:space="preserve">Duplicate check</w:t>
            </w:r>
          </w:p>
        </w:tc>
        <w:tc>
          <w:tcPr>
            <w:tcW w:w="2618" w:type="dxa"/>
          </w:tcPr>
          <w:p>
            <w:pPr/>
            <w:r>
              <w:t xml:space="preserve">Add a learner with the same first and family name</w:t>
            </w:r>
          </w:p>
        </w:tc>
        <w:tc>
          <w:tcPr>
            <w:tcW w:w="3673" w:type="dxa"/>
          </w:tcPr>
          <w:p>
            <w:pPr/>
            <w:r>
              <w:t xml:space="preserve">Warning returned. Adding anyway is allowed and gives two records</w:t>
            </w:r>
          </w:p>
        </w:tc>
        <w:tc>
          <w:tcPr>
            <w:tcW w:w="935" w:type="dxa"/>
          </w:tcPr>
          <w:p>
            <w:pPr/>
            <w:r>
              <w:t xml:space="preserve">US-003 AC4</w:t>
            </w:r>
          </w:p>
        </w:tc>
      </w:tr>
      <w:tr>
        <w:tc>
          <w:tcPr>
            <w:tcW w:w="868" w:type="dxa"/>
          </w:tcPr>
          <w:p>
            <w:pPr/>
            <w:r>
              <w:t xml:space="preserve">UT-17</w:t>
            </w:r>
          </w:p>
        </w:tc>
        <w:tc>
          <w:tcPr>
            <w:tcW w:w="1266" w:type="dxa"/>
          </w:tcPr>
          <w:p>
            <w:pPr/>
            <w:r>
              <w:t xml:space="preserve">Learner update</w:t>
            </w:r>
          </w:p>
        </w:tc>
        <w:tc>
          <w:tcPr>
            <w:tcW w:w="2618" w:type="dxa"/>
          </w:tcPr>
          <w:p>
            <w:pPr/>
            <w:r>
              <w:t xml:space="preserve">Change first language</w:t>
            </w:r>
          </w:p>
        </w:tc>
        <w:tc>
          <w:tcPr>
            <w:tcW w:w="3673" w:type="dxa"/>
          </w:tcPr>
          <w:p>
            <w:pPr/>
            <w:r>
              <w:t xml:space="preserve">New value stored and shown. Other fields unchanged</w:t>
            </w:r>
          </w:p>
        </w:tc>
        <w:tc>
          <w:tcPr>
            <w:tcW w:w="935" w:type="dxa"/>
          </w:tcPr>
          <w:p>
            <w:pPr/>
            <w:r>
              <w:t xml:space="preserve">US-003 AC3</w:t>
            </w:r>
          </w:p>
        </w:tc>
      </w:tr>
      <w:tr>
        <w:tc>
          <w:tcPr>
            <w:tcW w:w="868" w:type="dxa"/>
          </w:tcPr>
          <w:p>
            <w:pPr/>
            <w:r>
              <w:t xml:space="preserve">UT-18</w:t>
            </w:r>
          </w:p>
        </w:tc>
        <w:tc>
          <w:tcPr>
            <w:tcW w:w="1266" w:type="dxa"/>
          </w:tcPr>
          <w:p>
            <w:pPr/>
            <w:r>
              <w:t xml:space="preserve">Privacy rule</w:t>
            </w:r>
          </w:p>
        </w:tc>
        <w:tc>
          <w:tcPr>
            <w:tcW w:w="2618" w:type="dxa"/>
          </w:tcPr>
          <w:p>
            <w:pPr/>
            <w:r>
              <w:t xml:space="preserve">Try to store date of birth, address, ID number or photo</w:t>
            </w:r>
          </w:p>
        </w:tc>
        <w:tc>
          <w:tcPr>
            <w:tcW w:w="3673" w:type="dxa"/>
          </w:tcPr>
          <w:p>
            <w:pPr/>
            <w:r>
              <w:t xml:space="preserve">No such field exists. Extra fields in a request are ignored or refused</w:t>
            </w:r>
          </w:p>
        </w:tc>
        <w:tc>
          <w:tcPr>
            <w:tcW w:w="935" w:type="dxa"/>
          </w:tcPr>
          <w:p>
            <w:pPr/>
            <w:r>
              <w:t xml:space="preserve">US-003, NFR-05</w:t>
            </w:r>
          </w:p>
        </w:tc>
      </w:tr>
      <w:tr>
        <w:tc>
          <w:tcPr>
            <w:tcW w:w="868" w:type="dxa"/>
          </w:tcPr>
          <w:p>
            <w:pPr/>
            <w:r>
              <w:t xml:space="preserve">UT-19</w:t>
            </w:r>
          </w:p>
        </w:tc>
        <w:tc>
          <w:tcPr>
            <w:tcW w:w="1266" w:type="dxa"/>
          </w:tcPr>
          <w:p>
            <w:pPr/>
            <w:r>
              <w:t xml:space="preserve">Text handling</w:t>
            </w:r>
          </w:p>
        </w:tc>
        <w:tc>
          <w:tcPr>
            <w:tcW w:w="2618" w:type="dxa"/>
          </w:tcPr>
          <w:p>
            <w:pPr/>
            <w:r>
              <w:t xml:space="preserve">Name with macrons (Tāne) and with an apostrophe (O'Neill)</w:t>
            </w:r>
          </w:p>
        </w:tc>
        <w:tc>
          <w:tcPr>
            <w:tcW w:w="3673" w:type="dxa"/>
          </w:tcPr>
          <w:p>
            <w:pPr/>
            <w:r>
              <w:t xml:space="preserve">Stored and returned exactly as typed</w:t>
            </w:r>
          </w:p>
        </w:tc>
        <w:tc>
          <w:tcPr>
            <w:tcW w:w="935" w:type="dxa"/>
          </w:tcPr>
          <w:p>
            <w:pPr/>
            <w:r>
              <w:t xml:space="preserve">NFR-10</w:t>
            </w:r>
          </w:p>
        </w:tc>
      </w:tr>
    </w:tbl>
    <w:p>
      <w:pPr>
        <w:pStyle w:val="Heading3"/>
      </w:pPr>
      <w:r>
        <w:t xml:space="preserve">4.3 Class sessions (US-014)</w:t>
      </w:r>
    </w:p>
    <w:tbl>
      <w:tblPr>
        <w:tblStyle w:val="TableGrid"/>
        <w:tblW w:w="0" w:type="auto"/>
        <w:tblLayout w:type="fixed"/>
        <w:tblLook w:val="04A0" w:firstRow="1" w:lastRow="0" w:firstColumn="0" w:lastColumn="0" w:noHBand="0" w:noVBand="1"/>
      </w:tblPr>
      <w:tblGrid>
        <w:gridCol w:w="868"/>
        <w:gridCol w:w="1133"/>
        <w:gridCol w:w="2327"/>
        <w:gridCol w:w="3533"/>
        <w:gridCol w:w="1499"/>
      </w:tblGrid>
      <w:tr>
        <w:trPr>
          <w:tblHeader/>
        </w:trPr>
        <w:tc>
          <w:tcPr>
            <w:tcW w:w="868" w:type="dxa"/>
            <w:shd w:val="clear" w:color="auto" w:fill="F2F2F2"/>
          </w:tcPr>
          <w:p>
            <w:pPr/>
            <w:r>
              <w:t xml:space="preserve">ID</w:t>
            </w:r>
          </w:p>
        </w:tc>
        <w:tc>
          <w:tcPr>
            <w:tcW w:w="1133" w:type="dxa"/>
            <w:shd w:val="clear" w:color="auto" w:fill="F2F2F2"/>
          </w:tcPr>
          <w:p>
            <w:pPr/>
            <w:r>
              <w:t xml:space="preserve">Unit under test</w:t>
            </w:r>
          </w:p>
        </w:tc>
        <w:tc>
          <w:tcPr>
            <w:tcW w:w="2327" w:type="dxa"/>
            <w:shd w:val="clear" w:color="auto" w:fill="F2F2F2"/>
          </w:tcPr>
          <w:p>
            <w:pPr/>
            <w:r>
              <w:t xml:space="preserve">Case</w:t>
            </w:r>
          </w:p>
        </w:tc>
        <w:tc>
          <w:tcPr>
            <w:tcW w:w="3533" w:type="dxa"/>
            <w:shd w:val="clear" w:color="auto" w:fill="F2F2F2"/>
          </w:tcPr>
          <w:p>
            <w:pPr/>
            <w:r>
              <w:t xml:space="preserve">Expected result</w:t>
            </w:r>
          </w:p>
        </w:tc>
        <w:tc>
          <w:tcPr>
            <w:tcW w:w="1499" w:type="dxa"/>
            <w:shd w:val="clear" w:color="auto" w:fill="F2F2F2"/>
          </w:tcPr>
          <w:p>
            <w:pPr/>
            <w:r>
              <w:t xml:space="preserve">Story</w:t>
            </w:r>
          </w:p>
        </w:tc>
      </w:tr>
      <w:tr>
        <w:tc>
          <w:tcPr>
            <w:tcW w:w="868" w:type="dxa"/>
          </w:tcPr>
          <w:p>
            <w:pPr/>
            <w:r>
              <w:t xml:space="preserve">UT-20</w:t>
            </w:r>
          </w:p>
        </w:tc>
        <w:tc>
          <w:tcPr>
            <w:tcW w:w="1133" w:type="dxa"/>
          </w:tcPr>
          <w:p>
            <w:pPr/>
            <w:r>
              <w:t xml:space="preserve">Session creation</w:t>
            </w:r>
          </w:p>
        </w:tc>
        <w:tc>
          <w:tcPr>
            <w:tcW w:w="2327" w:type="dxa"/>
          </w:tcPr>
          <w:p>
            <w:pPr/>
            <w:r>
              <w:t xml:space="preserve">"Start today's class" with no session for today</w:t>
            </w:r>
          </w:p>
        </w:tc>
        <w:tc>
          <w:tcPr>
            <w:tcW w:w="3533" w:type="dxa"/>
          </w:tcPr>
          <w:p>
            <w:pPr/>
            <w:r>
              <w:t xml:space="preserve">One session for today's date is created</w:t>
            </w:r>
          </w:p>
        </w:tc>
        <w:tc>
          <w:tcPr>
            <w:tcW w:w="1499" w:type="dxa"/>
          </w:tcPr>
          <w:p>
            <w:pPr/>
            <w:r>
              <w:t xml:space="preserve">US-014 AC1</w:t>
            </w:r>
          </w:p>
        </w:tc>
      </w:tr>
      <w:tr>
        <w:tc>
          <w:tcPr>
            <w:tcW w:w="868" w:type="dxa"/>
          </w:tcPr>
          <w:p>
            <w:pPr/>
            <w:r>
              <w:t xml:space="preserve">UT-21</w:t>
            </w:r>
          </w:p>
        </w:tc>
        <w:tc>
          <w:tcPr>
            <w:tcW w:w="1133" w:type="dxa"/>
          </w:tcPr>
          <w:p>
            <w:pPr/>
            <w:r>
              <w:t xml:space="preserve">Session creation</w:t>
            </w:r>
          </w:p>
        </w:tc>
        <w:tc>
          <w:tcPr>
            <w:tcW w:w="2327" w:type="dxa"/>
          </w:tcPr>
          <w:p>
            <w:pPr/>
            <w:r>
              <w:t xml:space="preserve">Same action again on the same day</w:t>
            </w:r>
          </w:p>
        </w:tc>
        <w:tc>
          <w:tcPr>
            <w:tcW w:w="3533" w:type="dxa"/>
          </w:tcPr>
          <w:p>
            <w:pPr/>
            <w:r>
              <w:t xml:space="preserve">The existing session is returned. No second session is created</w:t>
            </w:r>
          </w:p>
        </w:tc>
        <w:tc>
          <w:tcPr>
            <w:tcW w:w="1499" w:type="dxa"/>
          </w:tcPr>
          <w:p>
            <w:pPr/>
            <w:r>
              <w:t xml:space="preserve">US-014 AC2</w:t>
            </w:r>
          </w:p>
        </w:tc>
      </w:tr>
      <w:tr>
        <w:tc>
          <w:tcPr>
            <w:tcW w:w="868" w:type="dxa"/>
          </w:tcPr>
          <w:p>
            <w:pPr/>
            <w:r>
              <w:t xml:space="preserve">UT-22</w:t>
            </w:r>
          </w:p>
        </w:tc>
        <w:tc>
          <w:tcPr>
            <w:tcW w:w="1133" w:type="dxa"/>
          </w:tcPr>
          <w:p>
            <w:pPr/>
            <w:r>
              <w:t xml:space="preserve">Session creation</w:t>
            </w:r>
          </w:p>
        </w:tc>
        <w:tc>
          <w:tcPr>
            <w:tcW w:w="2327" w:type="dxa"/>
          </w:tcPr>
          <w:p>
            <w:pPr/>
            <w:r>
              <w:t xml:space="preserve">Date in the future, and today's date</w:t>
            </w:r>
          </w:p>
        </w:tc>
        <w:tc>
          <w:tcPr>
            <w:tcW w:w="3533" w:type="dxa"/>
          </w:tcPr>
          <w:p>
            <w:pPr/>
            <w:r>
              <w:t xml:space="preserve">Future refused with "Date cannot be in the future". Today accepted</w:t>
            </w:r>
          </w:p>
        </w:tc>
        <w:tc>
          <w:tcPr>
            <w:tcW w:w="1499" w:type="dxa"/>
          </w:tcPr>
          <w:p>
            <w:pPr/>
            <w:r>
              <w:t xml:space="preserve">US-014 AC6</w:t>
            </w:r>
          </w:p>
        </w:tc>
      </w:tr>
      <w:tr>
        <w:tc>
          <w:tcPr>
            <w:tcW w:w="868" w:type="dxa"/>
          </w:tcPr>
          <w:p>
            <w:pPr/>
            <w:r>
              <w:t xml:space="preserve">UT-23</w:t>
            </w:r>
          </w:p>
        </w:tc>
        <w:tc>
          <w:tcPr>
            <w:tcW w:w="1133" w:type="dxa"/>
          </w:tcPr>
          <w:p>
            <w:pPr/>
            <w:r>
              <w:t xml:space="preserve">Lesson link</w:t>
            </w:r>
          </w:p>
        </w:tc>
        <w:tc>
          <w:tcPr>
            <w:tcW w:w="2327" w:type="dxa"/>
          </w:tcPr>
          <w:p>
            <w:pPr/>
            <w:r>
              <w:t xml:space="preserve">Link a saved lesson to a session</w:t>
            </w:r>
          </w:p>
        </w:tc>
        <w:tc>
          <w:tcPr>
            <w:tcW w:w="3533" w:type="dxa"/>
          </w:tcPr>
          <w:p>
            <w:pPr/>
            <w:r>
              <w:t xml:space="preserve">Session shows the lesson title. The lesson record is unchanged</w:t>
            </w:r>
          </w:p>
        </w:tc>
        <w:tc>
          <w:tcPr>
            <w:tcW w:w="1499" w:type="dxa"/>
          </w:tcPr>
          <w:p>
            <w:pPr/>
            <w:r>
              <w:t xml:space="preserve">US-014 AC3</w:t>
            </w:r>
          </w:p>
        </w:tc>
      </w:tr>
      <w:tr>
        <w:tc>
          <w:tcPr>
            <w:tcW w:w="868" w:type="dxa"/>
          </w:tcPr>
          <w:p>
            <w:pPr/>
            <w:r>
              <w:t xml:space="preserve">UT-24</w:t>
            </w:r>
          </w:p>
        </w:tc>
        <w:tc>
          <w:tcPr>
            <w:tcW w:w="1133" w:type="dxa"/>
          </w:tcPr>
          <w:p>
            <w:pPr/>
            <w:r>
              <w:t xml:space="preserve">Session list</w:t>
            </w:r>
          </w:p>
        </w:tc>
        <w:tc>
          <w:tcPr>
            <w:tcW w:w="2327" w:type="dxa"/>
          </w:tcPr>
          <w:p>
            <w:pPr/>
            <w:r>
              <w:t xml:space="preserve">Sessions on 3 different dates</w:t>
            </w:r>
          </w:p>
        </w:tc>
        <w:tc>
          <w:tcPr>
            <w:tcW w:w="3533" w:type="dxa"/>
          </w:tcPr>
          <w:p>
            <w:pPr/>
            <w:r>
              <w:t xml:space="preserve">Returned newest first with date and lesson title</w:t>
            </w:r>
          </w:p>
        </w:tc>
        <w:tc>
          <w:tcPr>
            <w:tcW w:w="1499" w:type="dxa"/>
          </w:tcPr>
          <w:p>
            <w:pPr/>
            <w:r>
              <w:t xml:space="preserve">US-014 AC4</w:t>
            </w:r>
          </w:p>
        </w:tc>
      </w:tr>
      <w:tr>
        <w:tc>
          <w:tcPr>
            <w:tcW w:w="868" w:type="dxa"/>
          </w:tcPr>
          <w:p>
            <w:pPr/>
            <w:r>
              <w:t xml:space="preserve">UT-25</w:t>
            </w:r>
          </w:p>
        </w:tc>
        <w:tc>
          <w:tcPr>
            <w:tcW w:w="1133" w:type="dxa"/>
          </w:tcPr>
          <w:p>
            <w:pPr/>
            <w:r>
              <w:t xml:space="preserve">Session deletion</w:t>
            </w:r>
          </w:p>
        </w:tc>
        <w:tc>
          <w:tcPr>
            <w:tcW w:w="2327" w:type="dxa"/>
          </w:tcPr>
          <w:p>
            <w:pPr/>
            <w:r>
              <w:t xml:space="preserve">Delete a session that has attendance, and one that has none</w:t>
            </w:r>
          </w:p>
        </w:tc>
        <w:tc>
          <w:tcPr>
            <w:tcW w:w="3533" w:type="dxa"/>
          </w:tcPr>
          <w:p>
            <w:pPr/>
            <w:r>
              <w:t xml:space="preserve">First refused with "This session has attendance and cannot be deleted". Second allowed</w:t>
            </w:r>
          </w:p>
        </w:tc>
        <w:tc>
          <w:tcPr>
            <w:tcW w:w="1499" w:type="dxa"/>
          </w:tcPr>
          <w:p>
            <w:pPr/>
            <w:r>
              <w:t xml:space="preserve">US-014 AC5</w:t>
            </w:r>
          </w:p>
        </w:tc>
      </w:tr>
    </w:tbl>
    <w:p>
      <w:pPr>
        <w:pStyle w:val="Heading3"/>
      </w:pPr>
      <w:r>
        <w:t xml:space="preserve">4.4 Attendance in class (US-004)</w:t>
      </w:r>
    </w:p>
    <w:tbl>
      <w:tblPr>
        <w:tblStyle w:val="TableGrid"/>
        <w:tblW w:w="0" w:type="auto"/>
        <w:tblLayout w:type="fixed"/>
        <w:tblLook w:val="04A0" w:firstRow="1" w:lastRow="0" w:firstColumn="0" w:lastColumn="0" w:noHBand="0" w:noVBand="1"/>
      </w:tblPr>
      <w:tblGrid>
        <w:gridCol w:w="868"/>
        <w:gridCol w:w="1101"/>
        <w:gridCol w:w="2521"/>
        <w:gridCol w:w="3371"/>
        <w:gridCol w:w="1499"/>
      </w:tblGrid>
      <w:tr>
        <w:trPr>
          <w:tblHeader/>
        </w:trPr>
        <w:tc>
          <w:tcPr>
            <w:tcW w:w="868" w:type="dxa"/>
            <w:shd w:val="clear" w:color="auto" w:fill="F2F2F2"/>
          </w:tcPr>
          <w:p>
            <w:pPr/>
            <w:r>
              <w:t xml:space="preserve">ID</w:t>
            </w:r>
          </w:p>
        </w:tc>
        <w:tc>
          <w:tcPr>
            <w:tcW w:w="1101" w:type="dxa"/>
            <w:shd w:val="clear" w:color="auto" w:fill="F2F2F2"/>
          </w:tcPr>
          <w:p>
            <w:pPr/>
            <w:r>
              <w:t xml:space="preserve">Unit under test</w:t>
            </w:r>
          </w:p>
        </w:tc>
        <w:tc>
          <w:tcPr>
            <w:tcW w:w="2521" w:type="dxa"/>
            <w:shd w:val="clear" w:color="auto" w:fill="F2F2F2"/>
          </w:tcPr>
          <w:p>
            <w:pPr/>
            <w:r>
              <w:t xml:space="preserve">Case</w:t>
            </w:r>
          </w:p>
        </w:tc>
        <w:tc>
          <w:tcPr>
            <w:tcW w:w="3371" w:type="dxa"/>
            <w:shd w:val="clear" w:color="auto" w:fill="F2F2F2"/>
          </w:tcPr>
          <w:p>
            <w:pPr/>
            <w:r>
              <w:t xml:space="preserve">Expected result</w:t>
            </w:r>
          </w:p>
        </w:tc>
        <w:tc>
          <w:tcPr>
            <w:tcW w:w="1499" w:type="dxa"/>
            <w:shd w:val="clear" w:color="auto" w:fill="F2F2F2"/>
          </w:tcPr>
          <w:p>
            <w:pPr/>
            <w:r>
              <w:t xml:space="preserve">Story</w:t>
            </w:r>
          </w:p>
        </w:tc>
      </w:tr>
      <w:tr>
        <w:tc>
          <w:tcPr>
            <w:tcW w:w="868" w:type="dxa"/>
          </w:tcPr>
          <w:p>
            <w:pPr/>
            <w:r>
              <w:t xml:space="preserve">UT-26</w:t>
            </w:r>
          </w:p>
        </w:tc>
        <w:tc>
          <w:tcPr>
            <w:tcW w:w="1101" w:type="dxa"/>
          </w:tcPr>
          <w:p>
            <w:pPr/>
            <w:r>
              <w:t xml:space="preserve">Mark present</w:t>
            </w:r>
          </w:p>
        </w:tc>
        <w:tc>
          <w:tcPr>
            <w:tcW w:w="2521" w:type="dxa"/>
          </w:tcPr>
          <w:p>
            <w:pPr/>
            <w:r>
              <w:t xml:space="preserve">Tick one learner in an open session</w:t>
            </w:r>
          </w:p>
        </w:tc>
        <w:tc>
          <w:tcPr>
            <w:tcW w:w="3371" w:type="dxa"/>
          </w:tcPr>
          <w:p>
            <w:pPr/>
            <w:r>
              <w:t xml:space="preserve">Record with the time. Present count rises by 1</w:t>
            </w:r>
          </w:p>
        </w:tc>
        <w:tc>
          <w:tcPr>
            <w:tcW w:w="1499" w:type="dxa"/>
          </w:tcPr>
          <w:p>
            <w:pPr/>
            <w:r>
              <w:t xml:space="preserve">US-004 AC1</w:t>
            </w:r>
          </w:p>
        </w:tc>
      </w:tr>
      <w:tr>
        <w:tc>
          <w:tcPr>
            <w:tcW w:w="868" w:type="dxa"/>
          </w:tcPr>
          <w:p>
            <w:pPr/>
            <w:r>
              <w:t xml:space="preserve">UT-27</w:t>
            </w:r>
          </w:p>
        </w:tc>
        <w:tc>
          <w:tcPr>
            <w:tcW w:w="1101" w:type="dxa"/>
          </w:tcPr>
          <w:p>
            <w:pPr/>
            <w:r>
              <w:t xml:space="preserve">Mark present</w:t>
            </w:r>
          </w:p>
        </w:tc>
        <w:tc>
          <w:tcPr>
            <w:tcW w:w="2521" w:type="dxa"/>
          </w:tcPr>
          <w:p>
            <w:pPr/>
            <w:r>
              <w:t xml:space="preserve">Tick the same learner again</w:t>
            </w:r>
          </w:p>
        </w:tc>
        <w:tc>
          <w:tcPr>
            <w:tcW w:w="3371" w:type="dxa"/>
          </w:tcPr>
          <w:p>
            <w:pPr/>
            <w:r>
              <w:t xml:space="preserve">No duplicate record. "Already signed in" returned</w:t>
            </w:r>
          </w:p>
        </w:tc>
        <w:tc>
          <w:tcPr>
            <w:tcW w:w="1499" w:type="dxa"/>
          </w:tcPr>
          <w:p>
            <w:pPr/>
            <w:r>
              <w:t xml:space="preserve">US-004 AC3</w:t>
            </w:r>
          </w:p>
        </w:tc>
      </w:tr>
      <w:tr>
        <w:tc>
          <w:tcPr>
            <w:tcW w:w="868" w:type="dxa"/>
          </w:tcPr>
          <w:p>
            <w:pPr/>
            <w:r>
              <w:t xml:space="preserve">UT-28</w:t>
            </w:r>
          </w:p>
        </w:tc>
        <w:tc>
          <w:tcPr>
            <w:tcW w:w="1101" w:type="dxa"/>
          </w:tcPr>
          <w:p>
            <w:pPr/>
            <w:r>
              <w:t xml:space="preserve">Unmark</w:t>
            </w:r>
          </w:p>
        </w:tc>
        <w:tc>
          <w:tcPr>
            <w:tcW w:w="2521" w:type="dxa"/>
          </w:tcPr>
          <w:p>
            <w:pPr/>
            <w:r>
              <w:t xml:space="preserve">Untick a learner marked by mistake</w:t>
            </w:r>
          </w:p>
        </w:tc>
        <w:tc>
          <w:tcPr>
            <w:tcW w:w="3371" w:type="dxa"/>
          </w:tcPr>
          <w:p>
            <w:pPr/>
            <w:r>
              <w:t xml:space="preserve">Record removed. Count falls by 1</w:t>
            </w:r>
          </w:p>
        </w:tc>
        <w:tc>
          <w:tcPr>
            <w:tcW w:w="1499" w:type="dxa"/>
          </w:tcPr>
          <w:p>
            <w:pPr/>
            <w:r>
              <w:t xml:space="preserve">US-004 AC4</w:t>
            </w:r>
          </w:p>
        </w:tc>
      </w:tr>
      <w:tr>
        <w:tc>
          <w:tcPr>
            <w:tcW w:w="868" w:type="dxa"/>
          </w:tcPr>
          <w:p>
            <w:pPr/>
            <w:r>
              <w:t xml:space="preserve">UT-29</w:t>
            </w:r>
          </w:p>
        </w:tc>
        <w:tc>
          <w:tcPr>
            <w:tcW w:w="1101" w:type="dxa"/>
          </w:tcPr>
          <w:p>
            <w:pPr/>
            <w:r>
              <w:t xml:space="preserve">Add and mark</w:t>
            </w:r>
          </w:p>
        </w:tc>
        <w:tc>
          <w:tcPr>
            <w:tcW w:w="2521" w:type="dxa"/>
          </w:tcPr>
          <w:p>
            <w:pPr/>
            <w:r>
              <w:t xml:space="preserve">A name not on the list with "Add and mark present"</w:t>
            </w:r>
          </w:p>
        </w:tc>
        <w:tc>
          <w:tcPr>
            <w:tcW w:w="3371" w:type="dxa"/>
          </w:tcPr>
          <w:p>
            <w:pPr/>
            <w:r>
              <w:t xml:space="preserve">Learner created and marked present in one step. If the name already exists, the existing learner is used</w:t>
            </w:r>
          </w:p>
        </w:tc>
        <w:tc>
          <w:tcPr>
            <w:tcW w:w="1499" w:type="dxa"/>
          </w:tcPr>
          <w:p>
            <w:pPr/>
            <w:r>
              <w:t xml:space="preserve">US-004 AC2</w:t>
            </w:r>
          </w:p>
        </w:tc>
      </w:tr>
      <w:tr>
        <w:tc>
          <w:tcPr>
            <w:tcW w:w="868" w:type="dxa"/>
          </w:tcPr>
          <w:p>
            <w:pPr/>
            <w:r>
              <w:t xml:space="preserve">UT-30</w:t>
            </w:r>
          </w:p>
        </w:tc>
        <w:tc>
          <w:tcPr>
            <w:tcW w:w="1101" w:type="dxa"/>
          </w:tcPr>
          <w:p>
            <w:pPr/>
            <w:r>
              <w:t xml:space="preserve">Present count</w:t>
            </w:r>
          </w:p>
        </w:tc>
        <w:tc>
          <w:tcPr>
            <w:tcW w:w="2521" w:type="dxa"/>
          </w:tcPr>
          <w:p>
            <w:pPr/>
            <w:r>
              <w:t xml:space="preserve">0, 1 and 50 present out of 50</w:t>
            </w:r>
          </w:p>
        </w:tc>
        <w:tc>
          <w:tcPr>
            <w:tcW w:w="3371" w:type="dxa"/>
          </w:tcPr>
          <w:p>
            <w:pPr/>
            <w:r>
              <w:t xml:space="preserve">Count is correct each time</w:t>
            </w:r>
          </w:p>
        </w:tc>
        <w:tc>
          <w:tcPr>
            <w:tcW w:w="1499" w:type="dxa"/>
          </w:tcPr>
          <w:p>
            <w:pPr/>
            <w:r>
              <w:t xml:space="preserve">US-004</w:t>
            </w:r>
          </w:p>
        </w:tc>
      </w:tr>
      <w:tr>
        <w:tc>
          <w:tcPr>
            <w:tcW w:w="868" w:type="dxa"/>
          </w:tcPr>
          <w:p>
            <w:pPr/>
            <w:r>
              <w:t xml:space="preserve">UT-31</w:t>
            </w:r>
          </w:p>
        </w:tc>
        <w:tc>
          <w:tcPr>
            <w:tcW w:w="1101" w:type="dxa"/>
          </w:tcPr>
          <w:p>
            <w:pPr/>
            <w:r>
              <w:t xml:space="preserve">Past-session lock</w:t>
            </w:r>
          </w:p>
        </w:tc>
        <w:tc>
          <w:tcPr>
            <w:tcW w:w="2521" w:type="dxa"/>
          </w:tcPr>
          <w:p>
            <w:pPr/>
            <w:r>
              <w:t xml:space="preserve">A teacher changes attendance of a session dated before today</w:t>
            </w:r>
          </w:p>
        </w:tc>
        <w:tc>
          <w:tcPr>
            <w:tcW w:w="3371" w:type="dxa"/>
          </w:tcPr>
          <w:p>
            <w:pPr/>
            <w:r>
              <w:t xml:space="preserve">Refused with "Only a coordinator can correct past attendance"</w:t>
            </w:r>
          </w:p>
        </w:tc>
        <w:tc>
          <w:tcPr>
            <w:tcW w:w="1499" w:type="dxa"/>
          </w:tcPr>
          <w:p>
            <w:pPr/>
            <w:r>
              <w:t xml:space="preserve">US-015 AC3</w:t>
            </w:r>
          </w:p>
        </w:tc>
      </w:tr>
    </w:tbl>
    <w:p>
      <w:pPr>
        <w:pStyle w:val="Heading3"/>
      </w:pPr>
      <w:r>
        <w:t xml:space="preserve">4.5 Correcting and viewing attendance (US-015, US-016)</w:t>
      </w:r>
    </w:p>
    <w:tbl>
      <w:tblPr>
        <w:tblStyle w:val="TableGrid"/>
        <w:tblW w:w="0" w:type="auto"/>
        <w:tblLayout w:type="fixed"/>
        <w:tblLook w:val="04A0" w:firstRow="1" w:lastRow="0" w:firstColumn="0" w:lastColumn="0" w:noHBand="0" w:noVBand="1"/>
      </w:tblPr>
      <w:tblGrid>
        <w:gridCol w:w="868"/>
        <w:gridCol w:w="1384"/>
        <w:gridCol w:w="2512"/>
        <w:gridCol w:w="3714"/>
        <w:gridCol w:w="882"/>
      </w:tblGrid>
      <w:tr>
        <w:trPr>
          <w:tblHeader/>
        </w:trPr>
        <w:tc>
          <w:tcPr>
            <w:tcW w:w="868" w:type="dxa"/>
            <w:shd w:val="clear" w:color="auto" w:fill="F2F2F2"/>
          </w:tcPr>
          <w:p>
            <w:pPr/>
            <w:r>
              <w:t xml:space="preserve">ID</w:t>
            </w:r>
          </w:p>
        </w:tc>
        <w:tc>
          <w:tcPr>
            <w:tcW w:w="1384" w:type="dxa"/>
            <w:shd w:val="clear" w:color="auto" w:fill="F2F2F2"/>
          </w:tcPr>
          <w:p>
            <w:pPr/>
            <w:r>
              <w:t xml:space="preserve">Unit under test</w:t>
            </w:r>
          </w:p>
        </w:tc>
        <w:tc>
          <w:tcPr>
            <w:tcW w:w="2512" w:type="dxa"/>
            <w:shd w:val="clear" w:color="auto" w:fill="F2F2F2"/>
          </w:tcPr>
          <w:p>
            <w:pPr/>
            <w:r>
              <w:t xml:space="preserve">Case</w:t>
            </w:r>
          </w:p>
        </w:tc>
        <w:tc>
          <w:tcPr>
            <w:tcW w:w="3714" w:type="dxa"/>
            <w:shd w:val="clear" w:color="auto" w:fill="F2F2F2"/>
          </w:tcPr>
          <w:p>
            <w:pPr/>
            <w:r>
              <w:t xml:space="preserve">Expected result</w:t>
            </w:r>
          </w:p>
        </w:tc>
        <w:tc>
          <w:tcPr>
            <w:tcW w:w="882" w:type="dxa"/>
            <w:shd w:val="clear" w:color="auto" w:fill="F2F2F2"/>
          </w:tcPr>
          <w:p>
            <w:pPr/>
            <w:r>
              <w:t xml:space="preserve">Story</w:t>
            </w:r>
          </w:p>
        </w:tc>
      </w:tr>
      <w:tr>
        <w:tc>
          <w:tcPr>
            <w:tcW w:w="868" w:type="dxa"/>
          </w:tcPr>
          <w:p>
            <w:pPr/>
            <w:r>
              <w:t xml:space="preserve">UT-32</w:t>
            </w:r>
          </w:p>
        </w:tc>
        <w:tc>
          <w:tcPr>
            <w:tcW w:w="1384" w:type="dxa"/>
          </w:tcPr>
          <w:p>
            <w:pPr/>
            <w:r>
              <w:t xml:space="preserve">Correction</w:t>
            </w:r>
          </w:p>
        </w:tc>
        <w:tc>
          <w:tcPr>
            <w:tcW w:w="2512" w:type="dxa"/>
          </w:tcPr>
          <w:p>
            <w:pPr/>
            <w:r>
              <w:t xml:space="preserve">Coordinator marks a learner present in last week's session</w:t>
            </w:r>
          </w:p>
        </w:tc>
        <w:tc>
          <w:tcPr>
            <w:tcW w:w="3714" w:type="dxa"/>
          </w:tcPr>
          <w:p>
            <w:pPr/>
            <w:r>
              <w:t xml:space="preserve">Record shows Present. A log entry stores the coordinator, the old and new value and the time</w:t>
            </w:r>
          </w:p>
        </w:tc>
        <w:tc>
          <w:tcPr>
            <w:tcW w:w="882" w:type="dxa"/>
          </w:tcPr>
          <w:p>
            <w:pPr/>
            <w:r>
              <w:t xml:space="preserve">US-015 AC1</w:t>
            </w:r>
          </w:p>
        </w:tc>
      </w:tr>
      <w:tr>
        <w:tc>
          <w:tcPr>
            <w:tcW w:w="868" w:type="dxa"/>
          </w:tcPr>
          <w:p>
            <w:pPr/>
            <w:r>
              <w:t xml:space="preserve">UT-33</w:t>
            </w:r>
          </w:p>
        </w:tc>
        <w:tc>
          <w:tcPr>
            <w:tcW w:w="1384" w:type="dxa"/>
          </w:tcPr>
          <w:p>
            <w:pPr/>
            <w:r>
              <w:t xml:space="preserve">Correction</w:t>
            </w:r>
          </w:p>
        </w:tc>
        <w:tc>
          <w:tcPr>
            <w:tcW w:w="2512" w:type="dxa"/>
          </w:tcPr>
          <w:p>
            <w:pPr/>
            <w:r>
              <w:t xml:space="preserve">Coordinator unticks a learner marked present by mistake</w:t>
            </w:r>
          </w:p>
        </w:tc>
        <w:tc>
          <w:tcPr>
            <w:tcW w:w="3714" w:type="dxa"/>
          </w:tcPr>
          <w:p>
            <w:pPr/>
            <w:r>
              <w:t xml:space="preserve">Record removed, count falls by 1, change logged</w:t>
            </w:r>
          </w:p>
        </w:tc>
        <w:tc>
          <w:tcPr>
            <w:tcW w:w="882" w:type="dxa"/>
          </w:tcPr>
          <w:p>
            <w:pPr/>
            <w:r>
              <w:t xml:space="preserve">US-015 AC2</w:t>
            </w:r>
          </w:p>
        </w:tc>
      </w:tr>
      <w:tr>
        <w:tc>
          <w:tcPr>
            <w:tcW w:w="868" w:type="dxa"/>
          </w:tcPr>
          <w:p>
            <w:pPr/>
            <w:r>
              <w:t xml:space="preserve">UT-34</w:t>
            </w:r>
          </w:p>
        </w:tc>
        <w:tc>
          <w:tcPr>
            <w:tcW w:w="1384" w:type="dxa"/>
          </w:tcPr>
          <w:p>
            <w:pPr/>
            <w:r>
              <w:t xml:space="preserve">Change history</w:t>
            </w:r>
          </w:p>
        </w:tc>
        <w:tc>
          <w:tcPr>
            <w:tcW w:w="2512" w:type="dxa"/>
          </w:tcPr>
          <w:p>
            <w:pPr/>
            <w:r>
              <w:t xml:space="preserve">Open the history of a corrected session</w:t>
            </w:r>
          </w:p>
        </w:tc>
        <w:tc>
          <w:tcPr>
            <w:tcW w:w="3714" w:type="dxa"/>
          </w:tcPr>
          <w:p>
            <w:pPr/>
            <w:r>
              <w:t xml:space="preserve">Every change shows who, what and when, in time order. A session with no changes shows an empty history</w:t>
            </w:r>
          </w:p>
        </w:tc>
        <w:tc>
          <w:tcPr>
            <w:tcW w:w="882" w:type="dxa"/>
          </w:tcPr>
          <w:p>
            <w:pPr/>
            <w:r>
              <w:t xml:space="preserve">US-015 AC4</w:t>
            </w:r>
          </w:p>
        </w:tc>
      </w:tr>
      <w:tr>
        <w:tc>
          <w:tcPr>
            <w:tcW w:w="868" w:type="dxa"/>
          </w:tcPr>
          <w:p>
            <w:pPr/>
            <w:r>
              <w:t xml:space="preserve">UT-35</w:t>
            </w:r>
          </w:p>
        </w:tc>
        <w:tc>
          <w:tcPr>
            <w:tcW w:w="1384" w:type="dxa"/>
          </w:tcPr>
          <w:p>
            <w:pPr/>
            <w:r>
              <w:t xml:space="preserve">Change log</w:t>
            </w:r>
          </w:p>
        </w:tc>
        <w:tc>
          <w:tcPr>
            <w:tcW w:w="2512" w:type="dxa"/>
          </w:tcPr>
          <w:p>
            <w:pPr/>
            <w:r>
              <w:t xml:space="preserve">Try to edit or delete a log entry</w:t>
            </w:r>
          </w:p>
        </w:tc>
        <w:tc>
          <w:tcPr>
            <w:tcW w:w="3714" w:type="dxa"/>
          </w:tcPr>
          <w:p>
            <w:pPr/>
            <w:r>
              <w:t xml:space="preserve">Not possible. The log is append-only</w:t>
            </w:r>
          </w:p>
        </w:tc>
        <w:tc>
          <w:tcPr>
            <w:tcW w:w="882" w:type="dxa"/>
          </w:tcPr>
          <w:p>
            <w:pPr/>
            <w:r>
              <w:t xml:space="preserve">US-015</w:t>
            </w:r>
          </w:p>
        </w:tc>
      </w:tr>
      <w:tr>
        <w:tc>
          <w:tcPr>
            <w:tcW w:w="868" w:type="dxa"/>
          </w:tcPr>
          <w:p>
            <w:pPr/>
            <w:r>
              <w:t xml:space="preserve">UT-36</w:t>
            </w:r>
          </w:p>
        </w:tc>
        <w:tc>
          <w:tcPr>
            <w:tcW w:w="1384" w:type="dxa"/>
          </w:tcPr>
          <w:p>
            <w:pPr/>
            <w:r>
              <w:t xml:space="preserve">Attendance history (Later)</w:t>
            </w:r>
          </w:p>
        </w:tc>
        <w:tc>
          <w:tcPr>
            <w:tcW w:w="2512" w:type="dxa"/>
          </w:tcPr>
          <w:p>
            <w:pPr/>
            <w:r>
              <w:t xml:space="preserve">Learner present at 3 of 5 sessions</w:t>
            </w:r>
          </w:p>
        </w:tc>
        <w:tc>
          <w:tcPr>
            <w:tcW w:w="3714" w:type="dxa"/>
          </w:tcPr>
          <w:p>
            <w:pPr/>
            <w:r>
              <w:t xml:space="preserve">Five rows newest first with Present or Absent. Summary "Present 3 of 5"</w:t>
            </w:r>
          </w:p>
        </w:tc>
        <w:tc>
          <w:tcPr>
            <w:tcW w:w="882" w:type="dxa"/>
          </w:tcPr>
          <w:p>
            <w:pPr/>
            <w:r>
              <w:t xml:space="preserve">US-016 AC1</w:t>
            </w:r>
          </w:p>
        </w:tc>
      </w:tr>
      <w:tr>
        <w:tc>
          <w:tcPr>
            <w:tcW w:w="868" w:type="dxa"/>
          </w:tcPr>
          <w:p>
            <w:pPr/>
            <w:r>
              <w:t xml:space="preserve">UT-37</w:t>
            </w:r>
          </w:p>
        </w:tc>
        <w:tc>
          <w:tcPr>
            <w:tcW w:w="1384" w:type="dxa"/>
          </w:tcPr>
          <w:p>
            <w:pPr/>
            <w:r>
              <w:t xml:space="preserve">Attendance history (Later)</w:t>
            </w:r>
          </w:p>
        </w:tc>
        <w:tc>
          <w:tcPr>
            <w:tcW w:w="2512" w:type="dxa"/>
          </w:tcPr>
          <w:p>
            <w:pPr/>
            <w:r>
              <w:t xml:space="preserve">Date range that includes 2 sessions</w:t>
            </w:r>
          </w:p>
        </w:tc>
        <w:tc>
          <w:tcPr>
            <w:tcW w:w="3714" w:type="dxa"/>
          </w:tcPr>
          <w:p>
            <w:pPr/>
            <w:r>
              <w:t xml:space="preserve">Only those 2 sessions listed. Count matches</w:t>
            </w:r>
          </w:p>
        </w:tc>
        <w:tc>
          <w:tcPr>
            <w:tcW w:w="882" w:type="dxa"/>
          </w:tcPr>
          <w:p>
            <w:pPr/>
            <w:r>
              <w:t xml:space="preserve">US-016 AC2</w:t>
            </w:r>
          </w:p>
        </w:tc>
      </w:tr>
      <w:tr>
        <w:tc>
          <w:tcPr>
            <w:tcW w:w="868" w:type="dxa"/>
          </w:tcPr>
          <w:p>
            <w:pPr/>
            <w:r>
              <w:t xml:space="preserve">UT-38</w:t>
            </w:r>
          </w:p>
        </w:tc>
        <w:tc>
          <w:tcPr>
            <w:tcW w:w="1384" w:type="dxa"/>
          </w:tcPr>
          <w:p>
            <w:pPr/>
            <w:r>
              <w:t xml:space="preserve">Attendance history (Later)</w:t>
            </w:r>
          </w:p>
        </w:tc>
        <w:tc>
          <w:tcPr>
            <w:tcW w:w="2512" w:type="dxa"/>
          </w:tcPr>
          <w:p>
            <w:pPr/>
            <w:r>
              <w:t xml:space="preserve">Learner with no records, and a teacher opening the history</w:t>
            </w:r>
          </w:p>
        </w:tc>
        <w:tc>
          <w:tcPr>
            <w:tcW w:w="3714" w:type="dxa"/>
          </w:tcPr>
          <w:p>
            <w:pPr/>
            <w:r>
              <w:t xml:space="preserve">"No attendance recorded yet". Teacher can read but not change</w:t>
            </w:r>
          </w:p>
        </w:tc>
        <w:tc>
          <w:tcPr>
            <w:tcW w:w="882" w:type="dxa"/>
          </w:tcPr>
          <w:p>
            <w:pPr/>
            <w:r>
              <w:t xml:space="preserve">US-016 AC3, AC4</w:t>
            </w:r>
          </w:p>
        </w:tc>
      </w:tr>
    </w:tbl>
    <w:p>
      <w:pPr>
        <w:pStyle w:val="Heading3"/>
      </w:pPr>
      <w:r>
        <w:t xml:space="preserve">4.6 Lessons and Māori content (US-006, US-008, US-007)</w:t>
      </w:r>
    </w:p>
    <w:tbl>
      <w:tblPr>
        <w:tblStyle w:val="TableGrid"/>
        <w:tblW w:w="0" w:type="auto"/>
        <w:tblLayout w:type="fixed"/>
        <w:tblLook w:val="04A0" w:firstRow="1" w:lastRow="0" w:firstColumn="0" w:lastColumn="0" w:noHBand="0" w:noVBand="1"/>
      </w:tblPr>
      <w:tblGrid>
        <w:gridCol w:w="868"/>
        <w:gridCol w:w="1312"/>
        <w:gridCol w:w="2363"/>
        <w:gridCol w:w="4027"/>
        <w:gridCol w:w="790"/>
      </w:tblGrid>
      <w:tr>
        <w:trPr>
          <w:tblHeader/>
        </w:trPr>
        <w:tc>
          <w:tcPr>
            <w:tcW w:w="868" w:type="dxa"/>
            <w:shd w:val="clear" w:color="auto" w:fill="F2F2F2"/>
          </w:tcPr>
          <w:p>
            <w:pPr/>
            <w:r>
              <w:t xml:space="preserve">ID</w:t>
            </w:r>
          </w:p>
        </w:tc>
        <w:tc>
          <w:tcPr>
            <w:tcW w:w="1312" w:type="dxa"/>
            <w:shd w:val="clear" w:color="auto" w:fill="F2F2F2"/>
          </w:tcPr>
          <w:p>
            <w:pPr/>
            <w:r>
              <w:t xml:space="preserve">Unit under test</w:t>
            </w:r>
          </w:p>
        </w:tc>
        <w:tc>
          <w:tcPr>
            <w:tcW w:w="2363" w:type="dxa"/>
            <w:shd w:val="clear" w:color="auto" w:fill="F2F2F2"/>
          </w:tcPr>
          <w:p>
            <w:pPr/>
            <w:r>
              <w:t xml:space="preserve">Case</w:t>
            </w:r>
          </w:p>
        </w:tc>
        <w:tc>
          <w:tcPr>
            <w:tcW w:w="4027" w:type="dxa"/>
            <w:shd w:val="clear" w:color="auto" w:fill="F2F2F2"/>
          </w:tcPr>
          <w:p>
            <w:pPr/>
            <w:r>
              <w:t xml:space="preserve">Expected result</w:t>
            </w:r>
          </w:p>
        </w:tc>
        <w:tc>
          <w:tcPr>
            <w:tcW w:w="790" w:type="dxa"/>
            <w:shd w:val="clear" w:color="auto" w:fill="F2F2F2"/>
          </w:tcPr>
          <w:p>
            <w:pPr/>
            <w:r>
              <w:t xml:space="preserve">Story</w:t>
            </w:r>
          </w:p>
        </w:tc>
      </w:tr>
      <w:tr>
        <w:tc>
          <w:tcPr>
            <w:tcW w:w="868" w:type="dxa"/>
          </w:tcPr>
          <w:p>
            <w:pPr/>
            <w:r>
              <w:t xml:space="preserve">UT-39</w:t>
            </w:r>
          </w:p>
        </w:tc>
        <w:tc>
          <w:tcPr>
            <w:tcW w:w="1312" w:type="dxa"/>
          </w:tcPr>
          <w:p>
            <w:pPr/>
            <w:r>
              <w:t xml:space="preserve">Lesson validation</w:t>
            </w:r>
          </w:p>
        </w:tc>
        <w:tc>
          <w:tcPr>
            <w:tcW w:w="2363" w:type="dxa"/>
          </w:tcPr>
          <w:p>
            <w:pPr/>
            <w:r>
              <w:t xml:space="preserve">Empty title; no date; no tag</w:t>
            </w:r>
          </w:p>
        </w:tc>
        <w:tc>
          <w:tcPr>
            <w:tcW w:w="4027" w:type="dxa"/>
          </w:tcPr>
          <w:p>
            <w:pPr/>
            <w:r>
              <w:t xml:space="preserve">Each refused with its message ("Title is required" and the date and tag messages). Nothing saved</w:t>
            </w:r>
          </w:p>
        </w:tc>
        <w:tc>
          <w:tcPr>
            <w:tcW w:w="790" w:type="dxa"/>
          </w:tcPr>
          <w:p>
            <w:pPr/>
            <w:r>
              <w:t xml:space="preserve">US-006</w:t>
            </w:r>
          </w:p>
        </w:tc>
      </w:tr>
      <w:tr>
        <w:tc>
          <w:tcPr>
            <w:tcW w:w="868" w:type="dxa"/>
          </w:tcPr>
          <w:p>
            <w:pPr/>
            <w:r>
              <w:t xml:space="preserve">UT-40</w:t>
            </w:r>
          </w:p>
        </w:tc>
        <w:tc>
          <w:tcPr>
            <w:tcW w:w="1312" w:type="dxa"/>
          </w:tcPr>
          <w:p>
            <w:pPr/>
            <w:r>
              <w:t xml:space="preserve">File rule</w:t>
            </w:r>
          </w:p>
        </w:tc>
        <w:tc>
          <w:tcPr>
            <w:tcW w:w="2363" w:type="dxa"/>
          </w:tcPr>
          <w:p>
            <w:pPr/>
            <w:r>
              <w:t xml:space="preserve">Files of 10 MB and 10.1 MB; PDF, DOCX, JPG, PNG, and an EXE</w:t>
            </w:r>
          </w:p>
        </w:tc>
        <w:tc>
          <w:tcPr>
            <w:tcW w:w="4027" w:type="dxa"/>
          </w:tcPr>
          <w:p>
            <w:pPr/>
            <w:r>
              <w:t xml:space="preserve">10 MB and the four types accepted. Larger file and wrong type refused with a message stating the rule. The other lesson details are kept</w:t>
            </w:r>
          </w:p>
        </w:tc>
        <w:tc>
          <w:tcPr>
            <w:tcW w:w="790" w:type="dxa"/>
          </w:tcPr>
          <w:p>
            <w:pPr/>
            <w:r>
              <w:t xml:space="preserve">US-006</w:t>
            </w:r>
          </w:p>
        </w:tc>
      </w:tr>
      <w:tr>
        <w:tc>
          <w:tcPr>
            <w:tcW w:w="868" w:type="dxa"/>
          </w:tcPr>
          <w:p>
            <w:pPr/>
            <w:r>
              <w:t xml:space="preserve">UT-41</w:t>
            </w:r>
          </w:p>
        </w:tc>
        <w:tc>
          <w:tcPr>
            <w:tcW w:w="1312" w:type="dxa"/>
          </w:tcPr>
          <w:p>
            <w:pPr/>
            <w:r>
              <w:t xml:space="preserve">File storage</w:t>
            </w:r>
          </w:p>
        </w:tc>
        <w:tc>
          <w:tcPr>
            <w:tcW w:w="2363" w:type="dxa"/>
          </w:tcPr>
          <w:p>
            <w:pPr/>
            <w:r>
              <w:t xml:space="preserve">Save a file and download it again</w:t>
            </w:r>
          </w:p>
        </w:tc>
        <w:tc>
          <w:tcPr>
            <w:tcW w:w="4027" w:type="dxa"/>
          </w:tcPr>
          <w:p>
            <w:pPr/>
            <w:r>
              <w:t xml:space="preserve">Same content and same file name</w:t>
            </w:r>
          </w:p>
        </w:tc>
        <w:tc>
          <w:tcPr>
            <w:tcW w:w="790" w:type="dxa"/>
          </w:tcPr>
          <w:p>
            <w:pPr/>
            <w:r>
              <w:t xml:space="preserve">US-006</w:t>
            </w:r>
          </w:p>
        </w:tc>
      </w:tr>
      <w:tr>
        <w:tc>
          <w:tcPr>
            <w:tcW w:w="868" w:type="dxa"/>
          </w:tcPr>
          <w:p>
            <w:pPr/>
            <w:r>
              <w:t xml:space="preserve">UT-42</w:t>
            </w:r>
          </w:p>
        </w:tc>
        <w:tc>
          <w:tcPr>
            <w:tcW w:w="1312" w:type="dxa"/>
          </w:tcPr>
          <w:p>
            <w:pPr/>
            <w:r>
              <w:t xml:space="preserve">Lesson ownership</w:t>
            </w:r>
          </w:p>
        </w:tc>
        <w:tc>
          <w:tcPr>
            <w:tcW w:w="2363" w:type="dxa"/>
          </w:tcPr>
          <w:p>
            <w:pPr/>
            <w:r>
              <w:t xml:space="preserve">Teacher edits their own lesson, then another teacher's; coordinator edits any lesson</w:t>
            </w:r>
          </w:p>
        </w:tc>
        <w:tc>
          <w:tcPr>
            <w:tcW w:w="4027" w:type="dxa"/>
          </w:tcPr>
          <w:p>
            <w:pPr/>
            <w:r>
              <w:t xml:space="preserve">Own lesson allowed. Another teacher's refused. Coordinator allowed</w:t>
            </w:r>
          </w:p>
        </w:tc>
        <w:tc>
          <w:tcPr>
            <w:tcW w:w="790" w:type="dxa"/>
          </w:tcPr>
          <w:p>
            <w:pPr/>
            <w:r>
              <w:t xml:space="preserve">US-006, roles table</w:t>
            </w:r>
          </w:p>
        </w:tc>
      </w:tr>
      <w:tr>
        <w:tc>
          <w:tcPr>
            <w:tcW w:w="868" w:type="dxa"/>
          </w:tcPr>
          <w:p>
            <w:pPr/>
            <w:r>
              <w:t xml:space="preserve">UT-43</w:t>
            </w:r>
          </w:p>
        </w:tc>
        <w:tc>
          <w:tcPr>
            <w:tcW w:w="1312" w:type="dxa"/>
          </w:tcPr>
          <w:p>
            <w:pPr/>
            <w:r>
              <w:t xml:space="preserve">Lesson deletion</w:t>
            </w:r>
          </w:p>
        </w:tc>
        <w:tc>
          <w:tcPr>
            <w:tcW w:w="2363" w:type="dxa"/>
          </w:tcPr>
          <w:p>
            <w:pPr/>
            <w:r>
              <w:t xml:space="preserve">Delete a lesson</w:t>
            </w:r>
          </w:p>
        </w:tc>
        <w:tc>
          <w:tcPr>
            <w:tcW w:w="4027" w:type="dxa"/>
          </w:tcPr>
          <w:p>
            <w:pPr/>
            <w:r>
              <w:t xml:space="preserve">Lesson leaves the list and its files can no longer be downloaded. Sessions that linked it keep a title but not the file</w:t>
            </w:r>
          </w:p>
        </w:tc>
        <w:tc>
          <w:tcPr>
            <w:tcW w:w="790" w:type="dxa"/>
          </w:tcPr>
          <w:p>
            <w:pPr/>
            <w:r>
              <w:t xml:space="preserve">US-006</w:t>
            </w:r>
          </w:p>
        </w:tc>
      </w:tr>
      <w:tr>
        <w:tc>
          <w:tcPr>
            <w:tcW w:w="868" w:type="dxa"/>
          </w:tcPr>
          <w:p>
            <w:pPr/>
            <w:r>
              <w:t xml:space="preserve">UT-44</w:t>
            </w:r>
          </w:p>
        </w:tc>
        <w:tc>
          <w:tcPr>
            <w:tcW w:w="1312" w:type="dxa"/>
          </w:tcPr>
          <w:p>
            <w:pPr/>
            <w:r>
              <w:t xml:space="preserve">Māori flag</w:t>
            </w:r>
          </w:p>
        </w:tc>
        <w:tc>
          <w:tcPr>
            <w:tcW w:w="2363" w:type="dxa"/>
          </w:tcPr>
          <w:p>
            <w:pPr/>
            <w:r>
              <w:t xml:space="preserve">Tick "Contains Māori content"</w:t>
            </w:r>
          </w:p>
        </w:tc>
        <w:tc>
          <w:tcPr>
            <w:tcW w:w="4027" w:type="dxa"/>
          </w:tcPr>
          <w:p>
            <w:pPr/>
            <w:r>
              <w:t xml:space="preserve">Status becomes "Māori content – not yet reviewed"</w:t>
            </w:r>
          </w:p>
        </w:tc>
        <w:tc>
          <w:tcPr>
            <w:tcW w:w="790" w:type="dxa"/>
          </w:tcPr>
          <w:p>
            <w:pPr/>
            <w:r>
              <w:t xml:space="preserve">US-008</w:t>
            </w:r>
          </w:p>
        </w:tc>
      </w:tr>
      <w:tr>
        <w:tc>
          <w:tcPr>
            <w:tcW w:w="868" w:type="dxa"/>
          </w:tcPr>
          <w:p>
            <w:pPr/>
            <w:r>
              <w:t xml:space="preserve">UT-45</w:t>
            </w:r>
          </w:p>
        </w:tc>
        <w:tc>
          <w:tcPr>
            <w:tcW w:w="1312" w:type="dxa"/>
          </w:tcPr>
          <w:p>
            <w:pPr/>
            <w:r>
              <w:t xml:space="preserve">Review record</w:t>
            </w:r>
          </w:p>
        </w:tc>
        <w:tc>
          <w:tcPr>
            <w:tcW w:w="2363" w:type="dxa"/>
          </w:tcPr>
          <w:p>
            <w:pPr/>
            <w:r>
              <w:t xml:space="preserve">Coordinator saves a review with name and date</w:t>
            </w:r>
          </w:p>
        </w:tc>
        <w:tc>
          <w:tcPr>
            <w:tcW w:w="4027" w:type="dxa"/>
          </w:tcPr>
          <w:p>
            <w:pPr/>
            <w:r>
              <w:t xml:space="preserve">Status becomes "Reviewed by [name], [date]"</w:t>
            </w:r>
          </w:p>
        </w:tc>
        <w:tc>
          <w:tcPr>
            <w:tcW w:w="790" w:type="dxa"/>
          </w:tcPr>
          <w:p>
            <w:pPr/>
            <w:r>
              <w:t xml:space="preserve">US-008</w:t>
            </w:r>
          </w:p>
        </w:tc>
      </w:tr>
      <w:tr>
        <w:tc>
          <w:tcPr>
            <w:tcW w:w="868" w:type="dxa"/>
          </w:tcPr>
          <w:p>
            <w:pPr/>
            <w:r>
              <w:t xml:space="preserve">UT-46</w:t>
            </w:r>
          </w:p>
        </w:tc>
        <w:tc>
          <w:tcPr>
            <w:tcW w:w="1312" w:type="dxa"/>
          </w:tcPr>
          <w:p>
            <w:pPr/>
            <w:r>
              <w:t xml:space="preserve">Review record</w:t>
            </w:r>
          </w:p>
        </w:tc>
        <w:tc>
          <w:tcPr>
            <w:tcW w:w="2363" w:type="dxa"/>
          </w:tcPr>
          <w:p>
            <w:pPr/>
            <w:r>
              <w:t xml:space="preserve">Empty reviewer name; future date; a teacher tries to record a review</w:t>
            </w:r>
          </w:p>
        </w:tc>
        <w:tc>
          <w:tcPr>
            <w:tcW w:w="4027" w:type="dxa"/>
          </w:tcPr>
          <w:p>
            <w:pPr/>
            <w:r>
              <w:t xml:space="preserve">Name and date refused with a message and the status does not change. Teacher refused</w:t>
            </w:r>
          </w:p>
        </w:tc>
        <w:tc>
          <w:tcPr>
            <w:tcW w:w="790" w:type="dxa"/>
          </w:tcPr>
          <w:p>
            <w:pPr/>
            <w:r>
              <w:t xml:space="preserve">US-008</w:t>
            </w:r>
          </w:p>
        </w:tc>
      </w:tr>
      <w:tr>
        <w:tc>
          <w:tcPr>
            <w:tcW w:w="868" w:type="dxa"/>
          </w:tcPr>
          <w:p>
            <w:pPr/>
            <w:r>
              <w:t xml:space="preserve">UT-47</w:t>
            </w:r>
          </w:p>
        </w:tc>
        <w:tc>
          <w:tcPr>
            <w:tcW w:w="1312" w:type="dxa"/>
          </w:tcPr>
          <w:p>
            <w:pPr/>
            <w:r>
              <w:t xml:space="preserve">Review reset</w:t>
            </w:r>
          </w:p>
        </w:tc>
        <w:tc>
          <w:tcPr>
            <w:tcW w:w="2363" w:type="dxa"/>
          </w:tcPr>
          <w:p>
            <w:pPr/>
            <w:r>
              <w:t xml:space="preserve">Change or add a file on a reviewed lesson</w:t>
            </w:r>
          </w:p>
        </w:tc>
        <w:tc>
          <w:tcPr>
            <w:tcW w:w="4027" w:type="dxa"/>
          </w:tcPr>
          <w:p>
            <w:pPr/>
            <w:r>
              <w:t xml:space="preserve">Status returns to not yet reviewed</w:t>
            </w:r>
          </w:p>
        </w:tc>
        <w:tc>
          <w:tcPr>
            <w:tcW w:w="790" w:type="dxa"/>
          </w:tcPr>
          <w:p>
            <w:pPr/>
            <w:r>
              <w:t xml:space="preserve">US-008</w:t>
            </w:r>
          </w:p>
        </w:tc>
      </w:tr>
      <w:tr>
        <w:tc>
          <w:tcPr>
            <w:tcW w:w="868" w:type="dxa"/>
          </w:tcPr>
          <w:p>
            <w:pPr/>
            <w:r>
              <w:t xml:space="preserve">UT-48</w:t>
            </w:r>
          </w:p>
        </w:tc>
        <w:tc>
          <w:tcPr>
            <w:tcW w:w="1312" w:type="dxa"/>
          </w:tcPr>
          <w:p>
            <w:pPr/>
            <w:r>
              <w:t xml:space="preserve">Macron handling</w:t>
            </w:r>
          </w:p>
        </w:tc>
        <w:tc>
          <w:tcPr>
            <w:tcW w:w="2363" w:type="dxa"/>
          </w:tcPr>
          <w:p>
            <w:pPr/>
            <w:r>
              <w:t xml:space="preserve">Save and export a lesson title with macrons</w:t>
            </w:r>
          </w:p>
        </w:tc>
        <w:tc>
          <w:tcPr>
            <w:tcW w:w="4027" w:type="dxa"/>
          </w:tcPr>
          <w:p>
            <w:pPr/>
            <w:r>
              <w:t xml:space="preserve">Exactly as typed in the list, the page and exports</w:t>
            </w:r>
          </w:p>
        </w:tc>
        <w:tc>
          <w:tcPr>
            <w:tcW w:w="790" w:type="dxa"/>
          </w:tcPr>
          <w:p>
            <w:pPr/>
            <w:r>
              <w:t xml:space="preserve">NFR-10</w:t>
            </w:r>
          </w:p>
        </w:tc>
      </w:tr>
      <w:tr>
        <w:tc>
          <w:tcPr>
            <w:tcW w:w="868" w:type="dxa"/>
          </w:tcPr>
          <w:p>
            <w:pPr/>
            <w:r>
              <w:t xml:space="preserve">UT-49</w:t>
            </w:r>
          </w:p>
        </w:tc>
        <w:tc>
          <w:tcPr>
            <w:tcW w:w="1312" w:type="dxa"/>
          </w:tcPr>
          <w:p>
            <w:pPr/>
            <w:r>
              <w:t xml:space="preserve">Search (Later)</w:t>
            </w:r>
          </w:p>
        </w:tc>
        <w:tc>
          <w:tcPr>
            <w:tcW w:w="2363" w:type="dxa"/>
          </w:tcPr>
          <w:p>
            <w:pPr/>
            <w:r>
              <w:t xml:space="preserve">Search "BUS" and "bus"; a word with no match</w:t>
            </w:r>
          </w:p>
        </w:tc>
        <w:tc>
          <w:tcPr>
            <w:tcW w:w="4027" w:type="dxa"/>
          </w:tcPr>
          <w:p>
            <w:pPr/>
            <w:r>
              <w:t xml:space="preserve">Same results for both. No match returns "No lessons found"</w:t>
            </w:r>
          </w:p>
        </w:tc>
        <w:tc>
          <w:tcPr>
            <w:tcW w:w="790" w:type="dxa"/>
          </w:tcPr>
          <w:p>
            <w:pPr/>
            <w:r>
              <w:t xml:space="preserve">US-007</w:t>
            </w:r>
          </w:p>
        </w:tc>
      </w:tr>
      <w:tr>
        <w:tc>
          <w:tcPr>
            <w:tcW w:w="868" w:type="dxa"/>
          </w:tcPr>
          <w:p>
            <w:pPr/>
            <w:r>
              <w:t xml:space="preserve">UT-50</w:t>
            </w:r>
          </w:p>
        </w:tc>
        <w:tc>
          <w:tcPr>
            <w:tcW w:w="1312" w:type="dxa"/>
          </w:tcPr>
          <w:p>
            <w:pPr/>
            <w:r>
              <w:t xml:space="preserve">Copy lesson (Later)</w:t>
            </w:r>
          </w:p>
        </w:tc>
        <w:tc>
          <w:tcPr>
            <w:tcW w:w="2363" w:type="dxa"/>
          </w:tcPr>
          <w:p>
            <w:pPr/>
            <w:r>
              <w:t xml:space="preserve">Copy a lesson</w:t>
            </w:r>
          </w:p>
        </w:tc>
        <w:tc>
          <w:tcPr>
            <w:tcW w:w="4027" w:type="dxa"/>
          </w:tcPr>
          <w:p>
            <w:pPr/>
            <w:r>
              <w:t xml:space="preserve">New draft titled "Copy of …" with the same tags and files, empty date, original unchanged. Saving without a date gives "Lesson date is required"</w:t>
            </w:r>
          </w:p>
        </w:tc>
        <w:tc>
          <w:tcPr>
            <w:tcW w:w="790" w:type="dxa"/>
          </w:tcPr>
          <w:p>
            <w:pPr/>
            <w:r>
              <w:t xml:space="preserve">US-007</w:t>
            </w:r>
          </w:p>
        </w:tc>
      </w:tr>
      <w:tr>
        <w:tc>
          <w:tcPr>
            <w:tcW w:w="868" w:type="dxa"/>
          </w:tcPr>
          <w:p>
            <w:pPr/>
            <w:r>
              <w:t xml:space="preserve">UT-70</w:t>
            </w:r>
          </w:p>
        </w:tc>
        <w:tc>
          <w:tcPr>
            <w:tcW w:w="1312" w:type="dxa"/>
          </w:tcPr>
          <w:p>
            <w:pPr/>
            <w:r>
              <w:t xml:space="preserve">Lesson save and edit</w:t>
            </w:r>
          </w:p>
        </w:tc>
        <w:tc>
          <w:tcPr>
            <w:tcW w:w="2363" w:type="dxa"/>
          </w:tcPr>
          <w:p>
            <w:pPr/>
            <w:r>
              <w:t xml:space="preserve">Save a lesson with title, date and one tag; then edit only the title</w:t>
            </w:r>
          </w:p>
        </w:tc>
        <w:tc>
          <w:tcPr>
            <w:tcW w:w="4027" w:type="dxa"/>
          </w:tcPr>
          <w:p>
            <w:pPr/>
            <w:r>
              <w:t xml:space="preserve">Lesson listed with date and tags. After the edit the new title shows and the date and materials are unchanged</w:t>
            </w:r>
          </w:p>
        </w:tc>
        <w:tc>
          <w:tcPr>
            <w:tcW w:w="790" w:type="dxa"/>
          </w:tcPr>
          <w:p>
            <w:pPr/>
            <w:r>
              <w:t xml:space="preserve">US-006 AC1, AC5</w:t>
            </w:r>
          </w:p>
        </w:tc>
      </w:tr>
    </w:tbl>
    <w:p>
      <w:pPr>
        <w:pStyle w:val="Heading3"/>
      </w:pPr>
      <w:r>
        <w:t xml:space="preserve">4.7 Reports and CSV export (US-005)</w:t>
      </w:r>
    </w:p>
    <w:tbl>
      <w:tblPr>
        <w:tblStyle w:val="TableGrid"/>
        <w:tblW w:w="0" w:type="auto"/>
        <w:tblLayout w:type="fixed"/>
        <w:tblLook w:val="04A0" w:firstRow="1" w:lastRow="0" w:firstColumn="0" w:lastColumn="0" w:noHBand="0" w:noVBand="1"/>
      </w:tblPr>
      <w:tblGrid>
        <w:gridCol w:w="868"/>
        <w:gridCol w:w="1430"/>
        <w:gridCol w:w="2363"/>
        <w:gridCol w:w="3712"/>
        <w:gridCol w:w="987"/>
      </w:tblGrid>
      <w:tr>
        <w:trPr>
          <w:tblHeader/>
        </w:trPr>
        <w:tc>
          <w:tcPr>
            <w:tcW w:w="868" w:type="dxa"/>
            <w:shd w:val="clear" w:color="auto" w:fill="F2F2F2"/>
          </w:tcPr>
          <w:p>
            <w:pPr/>
            <w:r>
              <w:t xml:space="preserve">ID</w:t>
            </w:r>
          </w:p>
        </w:tc>
        <w:tc>
          <w:tcPr>
            <w:tcW w:w="1430" w:type="dxa"/>
            <w:shd w:val="clear" w:color="auto" w:fill="F2F2F2"/>
          </w:tcPr>
          <w:p>
            <w:pPr/>
            <w:r>
              <w:t xml:space="preserve">Unit under test</w:t>
            </w:r>
          </w:p>
        </w:tc>
        <w:tc>
          <w:tcPr>
            <w:tcW w:w="2363" w:type="dxa"/>
            <w:shd w:val="clear" w:color="auto" w:fill="F2F2F2"/>
          </w:tcPr>
          <w:p>
            <w:pPr/>
            <w:r>
              <w:t xml:space="preserve">Case</w:t>
            </w:r>
          </w:p>
        </w:tc>
        <w:tc>
          <w:tcPr>
            <w:tcW w:w="3712" w:type="dxa"/>
            <w:shd w:val="clear" w:color="auto" w:fill="F2F2F2"/>
          </w:tcPr>
          <w:p>
            <w:pPr/>
            <w:r>
              <w:t xml:space="preserve">Expected result</w:t>
            </w:r>
          </w:p>
        </w:tc>
        <w:tc>
          <w:tcPr>
            <w:tcW w:w="987" w:type="dxa"/>
            <w:shd w:val="clear" w:color="auto" w:fill="F2F2F2"/>
          </w:tcPr>
          <w:p>
            <w:pPr/>
            <w:r>
              <w:t xml:space="preserve">Story</w:t>
            </w:r>
          </w:p>
        </w:tc>
      </w:tr>
      <w:tr>
        <w:tc>
          <w:tcPr>
            <w:tcW w:w="868" w:type="dxa"/>
          </w:tcPr>
          <w:p>
            <w:pPr/>
            <w:r>
              <w:t xml:space="preserve">UT-51</w:t>
            </w:r>
          </w:p>
        </w:tc>
        <w:tc>
          <w:tcPr>
            <w:tcW w:w="1430" w:type="dxa"/>
          </w:tcPr>
          <w:p>
            <w:pPr/>
            <w:r>
              <w:t xml:space="preserve">Report query</w:t>
            </w:r>
          </w:p>
        </w:tc>
        <w:tc>
          <w:tcPr>
            <w:tcW w:w="2363" w:type="dxa"/>
          </w:tcPr>
          <w:p>
            <w:pPr/>
            <w:r>
              <w:t xml:space="preserve">Date range covering 3 sessions</w:t>
            </w:r>
          </w:p>
        </w:tc>
        <w:tc>
          <w:tcPr>
            <w:tcW w:w="3712" w:type="dxa"/>
          </w:tcPr>
          <w:p>
            <w:pPr/>
            <w:r>
              <w:t xml:space="preserve">One row per learner and one column per session with Present or Absent</w:t>
            </w:r>
          </w:p>
        </w:tc>
        <w:tc>
          <w:tcPr>
            <w:tcW w:w="987" w:type="dxa"/>
          </w:tcPr>
          <w:p>
            <w:pPr/>
            <w:r>
              <w:t xml:space="preserve">US-005</w:t>
            </w:r>
          </w:p>
        </w:tc>
      </w:tr>
      <w:tr>
        <w:tc>
          <w:tcPr>
            <w:tcW w:w="868" w:type="dxa"/>
          </w:tcPr>
          <w:p>
            <w:pPr/>
            <w:r>
              <w:t xml:space="preserve">UT-52</w:t>
            </w:r>
          </w:p>
        </w:tc>
        <w:tc>
          <w:tcPr>
            <w:tcW w:w="1430" w:type="dxa"/>
          </w:tcPr>
          <w:p>
            <w:pPr/>
            <w:r>
              <w:t xml:space="preserve">Report validation</w:t>
            </w:r>
          </w:p>
        </w:tc>
        <w:tc>
          <w:tcPr>
            <w:tcW w:w="2363" w:type="dxa"/>
          </w:tcPr>
          <w:p>
            <w:pPr/>
            <w:r>
              <w:t xml:space="preserve">Start after end; dates with no sessions</w:t>
            </w:r>
          </w:p>
        </w:tc>
        <w:tc>
          <w:tcPr>
            <w:tcW w:w="3712" w:type="dxa"/>
          </w:tcPr>
          <w:p>
            <w:pPr/>
            <w:r>
              <w:t xml:space="preserve">"Start date must be before end date" and "No classes found for these dates". No file made</w:t>
            </w:r>
          </w:p>
        </w:tc>
        <w:tc>
          <w:tcPr>
            <w:tcW w:w="987" w:type="dxa"/>
          </w:tcPr>
          <w:p>
            <w:pPr/>
            <w:r>
              <w:t xml:space="preserve">US-005</w:t>
            </w:r>
          </w:p>
        </w:tc>
      </w:tr>
      <w:tr>
        <w:tc>
          <w:tcPr>
            <w:tcW w:w="868" w:type="dxa"/>
          </w:tcPr>
          <w:p>
            <w:pPr/>
            <w:r>
              <w:t xml:space="preserve">UT-53</w:t>
            </w:r>
          </w:p>
        </w:tc>
        <w:tc>
          <w:tcPr>
            <w:tcW w:w="1430" w:type="dxa"/>
          </w:tcPr>
          <w:p>
            <w:pPr/>
            <w:r>
              <w:t xml:space="preserve">CSV export</w:t>
            </w:r>
          </w:p>
        </w:tc>
        <w:tc>
          <w:tcPr>
            <w:tcW w:w="2363" w:type="dxa"/>
          </w:tcPr>
          <w:p>
            <w:pPr/>
            <w:r>
              <w:t xml:space="preserve">Export a range with a name containing a comma, quote and macron</w:t>
            </w:r>
          </w:p>
        </w:tc>
        <w:tc>
          <w:tcPr>
            <w:tcW w:w="3712" w:type="dxa"/>
          </w:tcPr>
          <w:p>
            <w:pPr/>
            <w:r>
              <w:t xml:space="preserve">Valid CSV, opens correctly, UTF-8, text unchanged</w:t>
            </w:r>
          </w:p>
        </w:tc>
        <w:tc>
          <w:tcPr>
            <w:tcW w:w="987" w:type="dxa"/>
          </w:tcPr>
          <w:p>
            <w:pPr/>
            <w:r>
              <w:t xml:space="preserve">US-005</w:t>
            </w:r>
          </w:p>
        </w:tc>
      </w:tr>
      <w:tr>
        <w:tc>
          <w:tcPr>
            <w:tcW w:w="868" w:type="dxa"/>
          </w:tcPr>
          <w:p>
            <w:pPr/>
            <w:r>
              <w:t xml:space="preserve">UT-54</w:t>
            </w:r>
          </w:p>
        </w:tc>
        <w:tc>
          <w:tcPr>
            <w:tcW w:w="1430" w:type="dxa"/>
          </w:tcPr>
          <w:p>
            <w:pPr/>
            <w:r>
              <w:t xml:space="preserve">Permission</w:t>
            </w:r>
          </w:p>
        </w:tc>
        <w:tc>
          <w:tcPr>
            <w:tcW w:w="2363" w:type="dxa"/>
          </w:tcPr>
          <w:p>
            <w:pPr/>
            <w:r>
              <w:t xml:space="preserve">Teacher asks for a report</w:t>
            </w:r>
          </w:p>
        </w:tc>
        <w:tc>
          <w:tcPr>
            <w:tcW w:w="3712" w:type="dxa"/>
          </w:tcPr>
          <w:p>
            <w:pPr/>
            <w:r>
              <w:t xml:space="preserve">Refused with "You do not have permission"</w:t>
            </w:r>
          </w:p>
        </w:tc>
        <w:tc>
          <w:tcPr>
            <w:tcW w:w="987" w:type="dxa"/>
          </w:tcPr>
          <w:p>
            <w:pPr/>
            <w:r>
              <w:t xml:space="preserve">US-005</w:t>
            </w:r>
          </w:p>
        </w:tc>
      </w:tr>
    </w:tbl>
    <w:p>
      <w:pPr>
        <w:pStyle w:val="Heading3"/>
      </w:pPr>
      <w:r>
        <w:t xml:space="preserve">4.8 Learner import from CSV (US-017, Later)</w:t>
      </w:r>
    </w:p>
    <w:tbl>
      <w:tblPr>
        <w:tblStyle w:val="TableGrid"/>
        <w:tblW w:w="0" w:type="auto"/>
        <w:tblLayout w:type="fixed"/>
        <w:tblLook w:val="04A0" w:firstRow="1" w:lastRow="0" w:firstColumn="0" w:lastColumn="0" w:noHBand="0" w:noVBand="1"/>
      </w:tblPr>
      <w:tblGrid>
        <w:gridCol w:w="868"/>
        <w:gridCol w:w="1780"/>
        <w:gridCol w:w="2151"/>
        <w:gridCol w:w="3544"/>
        <w:gridCol w:w="1017"/>
      </w:tblGrid>
      <w:tr>
        <w:trPr>
          <w:tblHeader/>
        </w:trPr>
        <w:tc>
          <w:tcPr>
            <w:tcW w:w="868" w:type="dxa"/>
            <w:shd w:val="clear" w:color="auto" w:fill="F2F2F2"/>
          </w:tcPr>
          <w:p>
            <w:pPr/>
            <w:r>
              <w:t xml:space="preserve">ID</w:t>
            </w:r>
          </w:p>
        </w:tc>
        <w:tc>
          <w:tcPr>
            <w:tcW w:w="1780" w:type="dxa"/>
            <w:shd w:val="clear" w:color="auto" w:fill="F2F2F2"/>
          </w:tcPr>
          <w:p>
            <w:pPr/>
            <w:r>
              <w:t xml:space="preserve">Unit under test</w:t>
            </w:r>
          </w:p>
        </w:tc>
        <w:tc>
          <w:tcPr>
            <w:tcW w:w="2151" w:type="dxa"/>
            <w:shd w:val="clear" w:color="auto" w:fill="F2F2F2"/>
          </w:tcPr>
          <w:p>
            <w:pPr/>
            <w:r>
              <w:t xml:space="preserve">Case</w:t>
            </w:r>
          </w:p>
        </w:tc>
        <w:tc>
          <w:tcPr>
            <w:tcW w:w="3544" w:type="dxa"/>
            <w:shd w:val="clear" w:color="auto" w:fill="F2F2F2"/>
          </w:tcPr>
          <w:p>
            <w:pPr/>
            <w:r>
              <w:t xml:space="preserve">Expected result</w:t>
            </w:r>
          </w:p>
        </w:tc>
        <w:tc>
          <w:tcPr>
            <w:tcW w:w="1017" w:type="dxa"/>
            <w:shd w:val="clear" w:color="auto" w:fill="F2F2F2"/>
          </w:tcPr>
          <w:p>
            <w:pPr/>
            <w:r>
              <w:t xml:space="preserve">Story</w:t>
            </w:r>
          </w:p>
        </w:tc>
      </w:tr>
      <w:tr>
        <w:tc>
          <w:tcPr>
            <w:tcW w:w="868" w:type="dxa"/>
          </w:tcPr>
          <w:p>
            <w:pPr/>
            <w:r>
              <w:t xml:space="preserve">UT-55</w:t>
            </w:r>
          </w:p>
        </w:tc>
        <w:tc>
          <w:tcPr>
            <w:tcW w:w="1780" w:type="dxa"/>
          </w:tcPr>
          <w:p>
            <w:pPr/>
            <w:r>
              <w:t xml:space="preserve">CSV import</w:t>
            </w:r>
          </w:p>
        </w:tc>
        <w:tc>
          <w:tcPr>
            <w:tcW w:w="2151" w:type="dxa"/>
          </w:tcPr>
          <w:p>
            <w:pPr/>
            <w:r>
              <w:t xml:space="preserve">Valid file with 10 rows</w:t>
            </w:r>
          </w:p>
        </w:tc>
        <w:tc>
          <w:tcPr>
            <w:tcW w:w="3544" w:type="dxa"/>
          </w:tcPr>
          <w:p>
            <w:pPr/>
            <w:r>
              <w:t xml:space="preserve">10 learners added. "10 learners imported"</w:t>
            </w:r>
          </w:p>
        </w:tc>
        <w:tc>
          <w:tcPr>
            <w:tcW w:w="1017" w:type="dxa"/>
          </w:tcPr>
          <w:p>
            <w:pPr/>
            <w:r>
              <w:t xml:space="preserve">US-017 AC1</w:t>
            </w:r>
          </w:p>
        </w:tc>
      </w:tr>
      <w:tr>
        <w:tc>
          <w:tcPr>
            <w:tcW w:w="868" w:type="dxa"/>
          </w:tcPr>
          <w:p>
            <w:pPr/>
            <w:r>
              <w:t xml:space="preserve">UT-56</w:t>
            </w:r>
          </w:p>
        </w:tc>
        <w:tc>
          <w:tcPr>
            <w:tcW w:w="1780" w:type="dxa"/>
          </w:tcPr>
          <w:p>
            <w:pPr/>
            <w:r>
              <w:t xml:space="preserve">CSV import</w:t>
            </w:r>
          </w:p>
        </w:tc>
        <w:tc>
          <w:tcPr>
            <w:tcW w:w="2151" w:type="dxa"/>
          </w:tcPr>
          <w:p>
            <w:pPr/>
            <w:r>
              <w:t xml:space="preserve">2 rows match existing learners</w:t>
            </w:r>
          </w:p>
        </w:tc>
        <w:tc>
          <w:tcPr>
            <w:tcW w:w="3544" w:type="dxa"/>
          </w:tcPr>
          <w:p>
            <w:pPr/>
            <w:r>
              <w:t xml:space="preserve">Those 2 skipped and listed. The other rows imported</w:t>
            </w:r>
          </w:p>
        </w:tc>
        <w:tc>
          <w:tcPr>
            <w:tcW w:w="1017" w:type="dxa"/>
          </w:tcPr>
          <w:p>
            <w:pPr/>
            <w:r>
              <w:t xml:space="preserve">US-017 AC2</w:t>
            </w:r>
          </w:p>
        </w:tc>
      </w:tr>
      <w:tr>
        <w:tc>
          <w:tcPr>
            <w:tcW w:w="868" w:type="dxa"/>
          </w:tcPr>
          <w:p>
            <w:pPr/>
            <w:r>
              <w:t xml:space="preserve">UT-57</w:t>
            </w:r>
          </w:p>
        </w:tc>
        <w:tc>
          <w:tcPr>
            <w:tcW w:w="1780" w:type="dxa"/>
          </w:tcPr>
          <w:p>
            <w:pPr/>
            <w:r>
              <w:t xml:space="preserve">CSV import</w:t>
            </w:r>
          </w:p>
        </w:tc>
        <w:tc>
          <w:tcPr>
            <w:tcW w:w="2151" w:type="dxa"/>
          </w:tcPr>
          <w:p>
            <w:pPr/>
            <w:r>
              <w:t xml:space="preserve">A row with an empty first name</w:t>
            </w:r>
          </w:p>
        </w:tc>
        <w:tc>
          <w:tcPr>
            <w:tcW w:w="3544" w:type="dxa"/>
          </w:tcPr>
          <w:p>
            <w:pPr/>
            <w:r>
              <w:t xml:space="preserve">That row rejected with its row number. The other rows imported</w:t>
            </w:r>
          </w:p>
        </w:tc>
        <w:tc>
          <w:tcPr>
            <w:tcW w:w="1017" w:type="dxa"/>
          </w:tcPr>
          <w:p>
            <w:pPr/>
            <w:r>
              <w:t xml:space="preserve">US-017 AC3</w:t>
            </w:r>
          </w:p>
        </w:tc>
      </w:tr>
      <w:tr>
        <w:tc>
          <w:tcPr>
            <w:tcW w:w="868" w:type="dxa"/>
          </w:tcPr>
          <w:p>
            <w:pPr/>
            <w:r>
              <w:t xml:space="preserve">UT-58</w:t>
            </w:r>
          </w:p>
        </w:tc>
        <w:tc>
          <w:tcPr>
            <w:tcW w:w="1780" w:type="dxa"/>
          </w:tcPr>
          <w:p>
            <w:pPr/>
            <w:r>
              <w:t xml:space="preserve">CSV import</w:t>
            </w:r>
          </w:p>
        </w:tc>
        <w:tc>
          <w:tcPr>
            <w:tcW w:w="2151" w:type="dxa"/>
          </w:tcPr>
          <w:p>
            <w:pPr/>
            <w:r>
              <w:t xml:space="preserve">A row with a 101-character name</w:t>
            </w:r>
          </w:p>
        </w:tc>
        <w:tc>
          <w:tcPr>
            <w:tcW w:w="3544" w:type="dxa"/>
          </w:tcPr>
          <w:p>
            <w:pPr/>
            <w:r>
              <w:t xml:space="preserve">Row rejected with "Name must be 100 characters or fewer" and its row number</w:t>
            </w:r>
          </w:p>
        </w:tc>
        <w:tc>
          <w:tcPr>
            <w:tcW w:w="1017" w:type="dxa"/>
          </w:tcPr>
          <w:p>
            <w:pPr/>
            <w:r>
              <w:t xml:space="preserve">US-017 AC4</w:t>
            </w:r>
          </w:p>
        </w:tc>
      </w:tr>
      <w:tr>
        <w:tc>
          <w:tcPr>
            <w:tcW w:w="868" w:type="dxa"/>
          </w:tcPr>
          <w:p>
            <w:pPr/>
            <w:r>
              <w:t xml:space="preserve">UT-59</w:t>
            </w:r>
          </w:p>
        </w:tc>
        <w:tc>
          <w:tcPr>
            <w:tcW w:w="1780" w:type="dxa"/>
          </w:tcPr>
          <w:p>
            <w:pPr/>
            <w:r>
              <w:t xml:space="preserve">CSV import</w:t>
            </w:r>
          </w:p>
        </w:tc>
        <w:tc>
          <w:tcPr>
            <w:tcW w:w="2151" w:type="dxa"/>
          </w:tcPr>
          <w:p>
            <w:pPr/>
            <w:r>
              <w:t xml:space="preserve">A text file renamed .csv; a file over 1 MB; a non-UTF-8 file</w:t>
            </w:r>
          </w:p>
        </w:tc>
        <w:tc>
          <w:tcPr>
            <w:tcW w:w="3544" w:type="dxa"/>
          </w:tcPr>
          <w:p>
            <w:pPr/>
            <w:r>
              <w:t xml:space="preserve">Refused with a message stating the rule. Nothing imported</w:t>
            </w:r>
          </w:p>
        </w:tc>
        <w:tc>
          <w:tcPr>
            <w:tcW w:w="1017" w:type="dxa"/>
          </w:tcPr>
          <w:p>
            <w:pPr/>
            <w:r>
              <w:t xml:space="preserve">US-017 AC5</w:t>
            </w:r>
          </w:p>
        </w:tc>
      </w:tr>
      <w:tr>
        <w:tc>
          <w:tcPr>
            <w:tcW w:w="868" w:type="dxa"/>
          </w:tcPr>
          <w:p>
            <w:pPr/>
            <w:r>
              <w:t xml:space="preserve">UT-60</w:t>
            </w:r>
          </w:p>
        </w:tc>
        <w:tc>
          <w:tcPr>
            <w:tcW w:w="1780" w:type="dxa"/>
          </w:tcPr>
          <w:p>
            <w:pPr/>
            <w:r>
              <w:t xml:space="preserve">CSV import</w:t>
            </w:r>
          </w:p>
        </w:tc>
        <w:tc>
          <w:tcPr>
            <w:tcW w:w="2151" w:type="dxa"/>
          </w:tcPr>
          <w:p>
            <w:pPr/>
            <w:r>
              <w:t xml:space="preserve">Teacher uploads a file</w:t>
            </w:r>
          </w:p>
        </w:tc>
        <w:tc>
          <w:tcPr>
            <w:tcW w:w="3544" w:type="dxa"/>
          </w:tcPr>
          <w:p>
            <w:pPr/>
            <w:r>
              <w:t xml:space="preserve">Refused with "You do not have permission"</w:t>
            </w:r>
          </w:p>
        </w:tc>
        <w:tc>
          <w:tcPr>
            <w:tcW w:w="1017" w:type="dxa"/>
          </w:tcPr>
          <w:p>
            <w:pPr/>
            <w:r>
              <w:t xml:space="preserve">US-017, roles table</w:t>
            </w:r>
          </w:p>
        </w:tc>
      </w:tr>
    </w:tbl>
    <w:p>
      <w:pPr>
        <w:pStyle w:val="Heading3"/>
      </w:pPr>
      <w:r>
        <w:t xml:space="preserve">4.9 Public page, interest form and QR check-in (Later)</w:t>
      </w:r>
    </w:p>
    <w:tbl>
      <w:tblPr>
        <w:tblStyle w:val="TableGrid"/>
        <w:tblW w:w="0" w:type="auto"/>
        <w:tblLayout w:type="fixed"/>
        <w:tblLook w:val="04A0" w:firstRow="1" w:lastRow="0" w:firstColumn="0" w:lastColumn="0" w:noHBand="0" w:noVBand="1"/>
      </w:tblPr>
      <w:tblGrid>
        <w:gridCol w:w="868"/>
        <w:gridCol w:w="1233"/>
        <w:gridCol w:w="2720"/>
        <w:gridCol w:w="3749"/>
        <w:gridCol w:w="790"/>
      </w:tblGrid>
      <w:tr>
        <w:trPr>
          <w:tblHeader/>
        </w:trPr>
        <w:tc>
          <w:tcPr>
            <w:tcW w:w="868" w:type="dxa"/>
            <w:shd w:val="clear" w:color="auto" w:fill="F2F2F2"/>
          </w:tcPr>
          <w:p>
            <w:pPr/>
            <w:r>
              <w:t xml:space="preserve">ID</w:t>
            </w:r>
          </w:p>
        </w:tc>
        <w:tc>
          <w:tcPr>
            <w:tcW w:w="1233" w:type="dxa"/>
            <w:shd w:val="clear" w:color="auto" w:fill="F2F2F2"/>
          </w:tcPr>
          <w:p>
            <w:pPr/>
            <w:r>
              <w:t xml:space="preserve">Unit under test</w:t>
            </w:r>
          </w:p>
        </w:tc>
        <w:tc>
          <w:tcPr>
            <w:tcW w:w="2720" w:type="dxa"/>
            <w:shd w:val="clear" w:color="auto" w:fill="F2F2F2"/>
          </w:tcPr>
          <w:p>
            <w:pPr/>
            <w:r>
              <w:t xml:space="preserve">Case</w:t>
            </w:r>
          </w:p>
        </w:tc>
        <w:tc>
          <w:tcPr>
            <w:tcW w:w="3749" w:type="dxa"/>
            <w:shd w:val="clear" w:color="auto" w:fill="F2F2F2"/>
          </w:tcPr>
          <w:p>
            <w:pPr/>
            <w:r>
              <w:t xml:space="preserve">Expected result</w:t>
            </w:r>
          </w:p>
        </w:tc>
        <w:tc>
          <w:tcPr>
            <w:tcW w:w="790" w:type="dxa"/>
            <w:shd w:val="clear" w:color="auto" w:fill="F2F2F2"/>
          </w:tcPr>
          <w:p>
            <w:pPr/>
            <w:r>
              <w:t xml:space="preserve">Story</w:t>
            </w:r>
          </w:p>
        </w:tc>
      </w:tr>
      <w:tr>
        <w:tc>
          <w:tcPr>
            <w:tcW w:w="868" w:type="dxa"/>
          </w:tcPr>
          <w:p>
            <w:pPr/>
            <w:r>
              <w:t xml:space="preserve">UT-61</w:t>
            </w:r>
          </w:p>
        </w:tc>
        <w:tc>
          <w:tcPr>
            <w:tcW w:w="1233" w:type="dxa"/>
          </w:tcPr>
          <w:p>
            <w:pPr/>
            <w:r>
              <w:t xml:space="preserve">Interest form</w:t>
            </w:r>
          </w:p>
        </w:tc>
        <w:tc>
          <w:tcPr>
            <w:tcW w:w="2720" w:type="dxa"/>
          </w:tcPr>
          <w:p>
            <w:pPr/>
            <w:r>
              <w:t xml:space="preserve">Email "sam@"; valid email; message of 500 and 501 characters; consent not ticked</w:t>
            </w:r>
          </w:p>
        </w:tc>
        <w:tc>
          <w:tcPr>
            <w:tcW w:w="3749" w:type="dxa"/>
          </w:tcPr>
          <w:p>
            <w:pPr/>
            <w:r>
              <w:t xml:space="preserve">Bad email refused with "Please enter a valid email address". 501 refused with "Message must be 500 characters or fewer". No consent, no save</w:t>
            </w:r>
          </w:p>
        </w:tc>
        <w:tc>
          <w:tcPr>
            <w:tcW w:w="790" w:type="dxa"/>
          </w:tcPr>
          <w:p>
            <w:pPr/>
            <w:r>
              <w:t xml:space="preserve">US-010</w:t>
            </w:r>
          </w:p>
        </w:tc>
      </w:tr>
      <w:tr>
        <w:tc>
          <w:tcPr>
            <w:tcW w:w="868" w:type="dxa"/>
          </w:tcPr>
          <w:p>
            <w:pPr/>
            <w:r>
              <w:t xml:space="preserve">UT-62</w:t>
            </w:r>
          </w:p>
        </w:tc>
        <w:tc>
          <w:tcPr>
            <w:tcW w:w="1233" w:type="dxa"/>
          </w:tcPr>
          <w:p>
            <w:pPr/>
            <w:r>
              <w:t xml:space="preserve">Enquiry access</w:t>
            </w:r>
          </w:p>
        </w:tc>
        <w:tc>
          <w:tcPr>
            <w:tcW w:w="2720" w:type="dxa"/>
          </w:tcPr>
          <w:p>
            <w:pPr/>
            <w:r>
              <w:t xml:space="preserve">Teacher and logged-out visitor open the enquiry list</w:t>
            </w:r>
          </w:p>
        </w:tc>
        <w:tc>
          <w:tcPr>
            <w:tcW w:w="3749" w:type="dxa"/>
          </w:tcPr>
          <w:p>
            <w:pPr/>
            <w:r>
              <w:t xml:space="preserve">Both refused. Coordinator allowed</w:t>
            </w:r>
          </w:p>
        </w:tc>
        <w:tc>
          <w:tcPr>
            <w:tcW w:w="790" w:type="dxa"/>
          </w:tcPr>
          <w:p>
            <w:pPr/>
            <w:r>
              <w:t xml:space="preserve">US-010</w:t>
            </w:r>
          </w:p>
        </w:tc>
      </w:tr>
      <w:tr>
        <w:tc>
          <w:tcPr>
            <w:tcW w:w="868" w:type="dxa"/>
          </w:tcPr>
          <w:p>
            <w:pPr/>
            <w:r>
              <w:t xml:space="preserve">UT-63</w:t>
            </w:r>
          </w:p>
        </w:tc>
        <w:tc>
          <w:tcPr>
            <w:tcW w:w="1233" w:type="dxa"/>
          </w:tcPr>
          <w:p>
            <w:pPr/>
            <w:r>
              <w:t xml:space="preserve">Check-in code</w:t>
            </w:r>
          </w:p>
        </w:tc>
        <w:tc>
          <w:tcPr>
            <w:tcW w:w="2720" w:type="dxa"/>
          </w:tcPr>
          <w:p>
            <w:pPr/>
            <w:r>
              <w:t xml:space="preserve">Create a code for two sessions</w:t>
            </w:r>
          </w:p>
        </w:tc>
        <w:tc>
          <w:tcPr>
            <w:tcW w:w="3749" w:type="dxa"/>
          </w:tcPr>
          <w:p>
            <w:pPr/>
            <w:r>
              <w:t xml:space="preserve">Each has a different long random token, not the date</w:t>
            </w:r>
          </w:p>
        </w:tc>
        <w:tc>
          <w:tcPr>
            <w:tcW w:w="790" w:type="dxa"/>
          </w:tcPr>
          <w:p>
            <w:pPr/>
            <w:r>
              <w:t xml:space="preserve">US-011, NFR-11</w:t>
            </w:r>
          </w:p>
        </w:tc>
      </w:tr>
      <w:tr>
        <w:tc>
          <w:tcPr>
            <w:tcW w:w="868" w:type="dxa"/>
          </w:tcPr>
          <w:p>
            <w:pPr/>
            <w:r>
              <w:t xml:space="preserve">UT-64</w:t>
            </w:r>
          </w:p>
        </w:tc>
        <w:tc>
          <w:tcPr>
            <w:tcW w:w="1233" w:type="dxa"/>
          </w:tcPr>
          <w:p>
            <w:pPr/>
            <w:r>
              <w:t xml:space="preserve">Check-in code</w:t>
            </w:r>
          </w:p>
        </w:tc>
        <w:tc>
          <w:tcPr>
            <w:tcW w:w="2720" w:type="dxa"/>
          </w:tcPr>
          <w:p>
            <w:pPr/>
            <w:r>
              <w:t xml:space="preserve">Use a code 3 h 59 min and 4 h 01 min after opening; after Close</w:t>
            </w:r>
          </w:p>
        </w:tc>
        <w:tc>
          <w:tcPr>
            <w:tcW w:w="3749" w:type="dxa"/>
          </w:tcPr>
          <w:p>
            <w:pPr/>
            <w:r>
              <w:t xml:space="preserve">Works before 4 hours. Refused after 4 hours or Close. No sign-in recorded</w:t>
            </w:r>
          </w:p>
        </w:tc>
        <w:tc>
          <w:tcPr>
            <w:tcW w:w="790" w:type="dxa"/>
          </w:tcPr>
          <w:p>
            <w:pPr/>
            <w:r>
              <w:t xml:space="preserve">US-011, NFR-11</w:t>
            </w:r>
          </w:p>
        </w:tc>
      </w:tr>
      <w:tr>
        <w:tc>
          <w:tcPr>
            <w:tcW w:w="868" w:type="dxa"/>
          </w:tcPr>
          <w:p>
            <w:pPr/>
            <w:r>
              <w:t xml:space="preserve">UT-65</w:t>
            </w:r>
          </w:p>
        </w:tc>
        <w:tc>
          <w:tcPr>
            <w:tcW w:w="1233" w:type="dxa"/>
          </w:tcPr>
          <w:p>
            <w:pPr/>
            <w:r>
              <w:t xml:space="preserve">Learner sign-in</w:t>
            </w:r>
          </w:p>
        </w:tc>
        <w:tc>
          <w:tcPr>
            <w:tcW w:w="2720" w:type="dxa"/>
          </w:tcPr>
          <w:p>
            <w:pPr/>
            <w:r>
              <w:t xml:space="preserve">Name that matches; name that does not; same name twice</w:t>
            </w:r>
          </w:p>
        </w:tc>
        <w:tc>
          <w:tcPr>
            <w:tcW w:w="3749" w:type="dxa"/>
          </w:tcPr>
          <w:p>
            <w:pPr/>
            <w:r>
              <w:t xml:space="preserve">Match gives Present with the time. No match gives "We could not find that name. Please ask the teacher". Second sign-in gives "Already signed in"</w:t>
            </w:r>
          </w:p>
        </w:tc>
        <w:tc>
          <w:tcPr>
            <w:tcW w:w="790" w:type="dxa"/>
          </w:tcPr>
          <w:p>
            <w:pPr/>
            <w:r>
              <w:t xml:space="preserve">US-012</w:t>
            </w:r>
          </w:p>
        </w:tc>
      </w:tr>
      <w:tr>
        <w:tc>
          <w:tcPr>
            <w:tcW w:w="868" w:type="dxa"/>
          </w:tcPr>
          <w:p>
            <w:pPr/>
            <w:r>
              <w:t xml:space="preserve">UT-66</w:t>
            </w:r>
          </w:p>
        </w:tc>
        <w:tc>
          <w:tcPr>
            <w:tcW w:w="1233" w:type="dxa"/>
          </w:tcPr>
          <w:p>
            <w:pPr/>
            <w:r>
              <w:t xml:space="preserve">Sign-in privacy</w:t>
            </w:r>
          </w:p>
        </w:tc>
        <w:tc>
          <w:tcPr>
            <w:tcW w:w="2720" w:type="dxa"/>
          </w:tcPr>
          <w:p>
            <w:pPr/>
            <w:r>
              <w:t xml:space="preserve">Inspect the stored record</w:t>
            </w:r>
          </w:p>
        </w:tc>
        <w:tc>
          <w:tcPr>
            <w:tcW w:w="3749" w:type="dxa"/>
          </w:tcPr>
          <w:p>
            <w:pPr/>
            <w:r>
              <w:t xml:space="preserve">Only name and time. No location or device detail</w:t>
            </w:r>
          </w:p>
        </w:tc>
        <w:tc>
          <w:tcPr>
            <w:tcW w:w="790" w:type="dxa"/>
          </w:tcPr>
          <w:p>
            <w:pPr/>
            <w:r>
              <w:t xml:space="preserve">NFR-05</w:t>
            </w:r>
          </w:p>
        </w:tc>
      </w:tr>
      <w:tr>
        <w:tc>
          <w:tcPr>
            <w:tcW w:w="868" w:type="dxa"/>
          </w:tcPr>
          <w:p>
            <w:pPr/>
            <w:r>
              <w:t xml:space="preserve">UT-67</w:t>
            </w:r>
          </w:p>
        </w:tc>
        <w:tc>
          <w:tcPr>
            <w:tcW w:w="1233" w:type="dxa"/>
          </w:tcPr>
          <w:p>
            <w:pPr/>
            <w:r>
              <w:t xml:space="preserve">Sign-in rate limit</w:t>
            </w:r>
          </w:p>
        </w:tc>
        <w:tc>
          <w:tcPr>
            <w:tcW w:w="2720" w:type="dxa"/>
          </w:tcPr>
          <w:p>
            <w:pPr/>
            <w:r>
              <w:t xml:space="preserve">10 wrong names, then an 11th, from one device within 10 minutes</w:t>
            </w:r>
          </w:p>
        </w:tc>
        <w:tc>
          <w:tcPr>
            <w:tcW w:w="3749" w:type="dxa"/>
          </w:tcPr>
          <w:p>
            <w:pPr/>
            <w:r>
              <w:t xml:space="preserve">The 11th is blocked for 10 minutes</w:t>
            </w:r>
          </w:p>
        </w:tc>
        <w:tc>
          <w:tcPr>
            <w:tcW w:w="790" w:type="dxa"/>
          </w:tcPr>
          <w:p>
            <w:pPr/>
            <w:r>
              <w:t xml:space="preserve">NFR-11</w:t>
            </w:r>
          </w:p>
        </w:tc>
      </w:tr>
      <w:tr>
        <w:tc>
          <w:tcPr>
            <w:tcW w:w="868" w:type="dxa"/>
          </w:tcPr>
          <w:p>
            <w:pPr/>
            <w:r>
              <w:t xml:space="preserve">UT-68</w:t>
            </w:r>
          </w:p>
        </w:tc>
        <w:tc>
          <w:tcPr>
            <w:tcW w:w="1233" w:type="dxa"/>
          </w:tcPr>
          <w:p>
            <w:pPr/>
            <w:r>
              <w:t xml:space="preserve">Materials (Later)</w:t>
            </w:r>
          </w:p>
        </w:tc>
        <w:tc>
          <w:tcPr>
            <w:tcW w:w="2720" w:type="dxa"/>
          </w:tcPr>
          <w:p>
            <w:pPr/>
            <w:r>
              <w:t xml:space="preserve">Lesson with shared files; none shared; unreviewed Māori lesson; no sign-in</w:t>
            </w:r>
          </w:p>
        </w:tc>
        <w:tc>
          <w:tcPr>
            <w:tcW w:w="3749" w:type="dxa"/>
          </w:tcPr>
          <w:p>
            <w:pPr/>
            <w:r>
              <w:t xml:space="preserve">Shared files only; "No materials for today"; "Materials will be added soon"; no file names shown</w:t>
            </w:r>
          </w:p>
        </w:tc>
        <w:tc>
          <w:tcPr>
            <w:tcW w:w="790" w:type="dxa"/>
          </w:tcPr>
          <w:p>
            <w:pPr/>
            <w:r>
              <w:t xml:space="preserve">US-013</w:t>
            </w:r>
          </w:p>
        </w:tc>
      </w:tr>
    </w:tbl>
    <w:p>
      <w:pPr>
        <w:pStyle w:val="Heading2"/>
      </w:pPr>
      <w:r>
        <w:t xml:space="preserve">5. System test plan</w:t>
      </w:r>
    </w:p>
    <w:p>
      <w:pPr/>
      <w:r>
        <w:t xml:space="preserve">System tests run the whole product in a browser, from the test data set, and check workflows that cross modules. A tester follows the steps and records Pass or Fail with a screenshot for each case. Each case ends with the expected message text from the UI design document.</w:t>
      </w:r>
    </w:p>
    <w:p>
      <w:pPr>
        <w:pStyle w:val="Heading3"/>
      </w:pPr>
      <w:r>
        <w:t xml:space="preserve">5.1 Workflow scenarios</w:t>
      </w:r>
    </w:p>
    <w:tbl>
      <w:tblPr>
        <w:tblStyle w:val="TableGrid"/>
        <w:tblW w:w="0" w:type="auto"/>
        <w:tblLayout w:type="fixed"/>
        <w:tblLook w:val="04A0" w:firstRow="1" w:lastRow="0" w:firstColumn="0" w:lastColumn="0" w:noHBand="0" w:noVBand="1"/>
      </w:tblPr>
      <w:tblGrid>
        <w:gridCol w:w="868"/>
        <w:gridCol w:w="1423"/>
        <w:gridCol w:w="2526"/>
        <w:gridCol w:w="2686"/>
        <w:gridCol w:w="988"/>
        <w:gridCol w:w="869"/>
      </w:tblGrid>
      <w:tr>
        <w:trPr>
          <w:tblHeader/>
        </w:trPr>
        <w:tc>
          <w:tcPr>
            <w:tcW w:w="868" w:type="dxa"/>
            <w:shd w:val="clear" w:color="auto" w:fill="F2F2F2"/>
          </w:tcPr>
          <w:p>
            <w:pPr/>
            <w:r>
              <w:t xml:space="preserve">ID</w:t>
            </w:r>
          </w:p>
        </w:tc>
        <w:tc>
          <w:tcPr>
            <w:tcW w:w="1423" w:type="dxa"/>
            <w:shd w:val="clear" w:color="auto" w:fill="F2F2F2"/>
          </w:tcPr>
          <w:p>
            <w:pPr/>
            <w:r>
              <w:t xml:space="preserve">Scenario</w:t>
            </w:r>
          </w:p>
        </w:tc>
        <w:tc>
          <w:tcPr>
            <w:tcW w:w="2526" w:type="dxa"/>
            <w:shd w:val="clear" w:color="auto" w:fill="F2F2F2"/>
          </w:tcPr>
          <w:p>
            <w:pPr/>
            <w:r>
              <w:t xml:space="preserve">Steps</w:t>
            </w:r>
          </w:p>
        </w:tc>
        <w:tc>
          <w:tcPr>
            <w:tcW w:w="2686" w:type="dxa"/>
            <w:shd w:val="clear" w:color="auto" w:fill="F2F2F2"/>
          </w:tcPr>
          <w:p>
            <w:pPr/>
            <w:r>
              <w:t xml:space="preserve">Expected result</w:t>
            </w:r>
          </w:p>
        </w:tc>
        <w:tc>
          <w:tcPr>
            <w:tcW w:w="988" w:type="dxa"/>
            <w:shd w:val="clear" w:color="auto" w:fill="F2F2F2"/>
          </w:tcPr>
          <w:p>
            <w:pPr/>
            <w:r>
              <w:t xml:space="preserve">Stories</w:t>
            </w:r>
          </w:p>
        </w:tc>
        <w:tc>
          <w:tcPr>
            <w:tcW w:w="869" w:type="dxa"/>
            <w:shd w:val="clear" w:color="auto" w:fill="F2F2F2"/>
          </w:tcPr>
          <w:p>
            <w:pPr/>
            <w:r>
              <w:t xml:space="preserve">Sprint</w:t>
            </w:r>
          </w:p>
        </w:tc>
      </w:tr>
      <w:tr>
        <w:tc>
          <w:tcPr>
            <w:tcW w:w="868" w:type="dxa"/>
          </w:tcPr>
          <w:p>
            <w:pPr/>
            <w:r>
              <w:t xml:space="preserve">ST-01</w:t>
            </w:r>
          </w:p>
        </w:tc>
        <w:tc>
          <w:tcPr>
            <w:tcW w:w="1423" w:type="dxa"/>
          </w:tcPr>
          <w:p>
            <w:pPr/>
            <w:r>
              <w:t xml:space="preserve">Teacher runs a class</w:t>
            </w:r>
          </w:p>
        </w:tc>
        <w:tc>
          <w:tcPr>
            <w:tcW w:w="2526" w:type="dxa"/>
          </w:tcPr>
          <w:p>
            <w:pPr/>
            <w:r>
              <w:t xml:space="preserve">Log in as teacher. Choose "Start today's class". Tick 5 learners. Add a learner not on the list with "Add and mark present". Untick one learner by mistake. Log out</w:t>
            </w:r>
          </w:p>
        </w:tc>
        <w:tc>
          <w:tcPr>
            <w:tcW w:w="2686" w:type="dxa"/>
          </w:tcPr>
          <w:p>
            <w:pPr/>
            <w:r>
              <w:t xml:space="preserve">Session for today exists. Present count matches the ticks. New learner is in the learner list. Unticked learner is not present</w:t>
            </w:r>
          </w:p>
        </w:tc>
        <w:tc>
          <w:tcPr>
            <w:tcW w:w="988" w:type="dxa"/>
          </w:tcPr>
          <w:p>
            <w:pPr/>
            <w:r>
              <w:t xml:space="preserve">US-001, 003, 004, 014</w:t>
            </w:r>
          </w:p>
        </w:tc>
        <w:tc>
          <w:tcPr>
            <w:tcW w:w="869" w:type="dxa"/>
          </w:tcPr>
          <w:p>
            <w:pPr/>
            <w:r>
              <w:t xml:space="preserve">2</w:t>
            </w:r>
          </w:p>
        </w:tc>
      </w:tr>
      <w:tr>
        <w:tc>
          <w:tcPr>
            <w:tcW w:w="868" w:type="dxa"/>
          </w:tcPr>
          <w:p>
            <w:pPr/>
            <w:r>
              <w:t xml:space="preserve">ST-02</w:t>
            </w:r>
          </w:p>
        </w:tc>
        <w:tc>
          <w:tcPr>
            <w:tcW w:w="1423" w:type="dxa"/>
          </w:tcPr>
          <w:p>
            <w:pPr/>
            <w:r>
              <w:t xml:space="preserve">Reopen today's class</w:t>
            </w:r>
          </w:p>
        </w:tc>
        <w:tc>
          <w:tcPr>
            <w:tcW w:w="2526" w:type="dxa"/>
          </w:tcPr>
          <w:p>
            <w:pPr/>
            <w:r>
              <w:t xml:space="preserve">Choose "Start today's class" a second time</w:t>
            </w:r>
          </w:p>
        </w:tc>
        <w:tc>
          <w:tcPr>
            <w:tcW w:w="2686" w:type="dxa"/>
          </w:tcPr>
          <w:p>
            <w:pPr/>
            <w:r>
              <w:t xml:space="preserve">The same session opens. The session list shows one session for today</w:t>
            </w:r>
          </w:p>
        </w:tc>
        <w:tc>
          <w:tcPr>
            <w:tcW w:w="988" w:type="dxa"/>
          </w:tcPr>
          <w:p>
            <w:pPr/>
            <w:r>
              <w:t xml:space="preserve">US-014</w:t>
            </w:r>
          </w:p>
        </w:tc>
        <w:tc>
          <w:tcPr>
            <w:tcW w:w="869" w:type="dxa"/>
          </w:tcPr>
          <w:p>
            <w:pPr/>
            <w:r>
              <w:t xml:space="preserve">2</w:t>
            </w:r>
          </w:p>
        </w:tc>
      </w:tr>
      <w:tr>
        <w:tc>
          <w:tcPr>
            <w:tcW w:w="868" w:type="dxa"/>
          </w:tcPr>
          <w:p>
            <w:pPr/>
            <w:r>
              <w:t xml:space="preserve">ST-03</w:t>
            </w:r>
          </w:p>
        </w:tc>
        <w:tc>
          <w:tcPr>
            <w:tcW w:w="1423" w:type="dxa"/>
          </w:tcPr>
          <w:p>
            <w:pPr/>
            <w:r>
              <w:t xml:space="preserve">Link a lesson to a class</w:t>
            </w:r>
          </w:p>
        </w:tc>
        <w:tc>
          <w:tcPr>
            <w:tcW w:w="2526" w:type="dxa"/>
          </w:tcPr>
          <w:p>
            <w:pPr/>
            <w:r>
              <w:t xml:space="preserve">Create a lesson with 2 files and 2 tags. Start a class and link the lesson</w:t>
            </w:r>
          </w:p>
        </w:tc>
        <w:tc>
          <w:tcPr>
            <w:tcW w:w="2686" w:type="dxa"/>
          </w:tcPr>
          <w:p>
            <w:pPr/>
            <w:r>
              <w:t xml:space="preserve">Session list shows the lesson title. The lesson is unchanged</w:t>
            </w:r>
          </w:p>
        </w:tc>
        <w:tc>
          <w:tcPr>
            <w:tcW w:w="988" w:type="dxa"/>
          </w:tcPr>
          <w:p>
            <w:pPr/>
            <w:r>
              <w:t xml:space="preserve">US-006, 014</w:t>
            </w:r>
          </w:p>
        </w:tc>
        <w:tc>
          <w:tcPr>
            <w:tcW w:w="869" w:type="dxa"/>
          </w:tcPr>
          <w:p>
            <w:pPr/>
            <w:r>
              <w:t xml:space="preserve">2</w:t>
            </w:r>
          </w:p>
        </w:tc>
      </w:tr>
      <w:tr>
        <w:tc>
          <w:tcPr>
            <w:tcW w:w="868" w:type="dxa"/>
          </w:tcPr>
          <w:p>
            <w:pPr/>
            <w:r>
              <w:t xml:space="preserve">ST-04</w:t>
            </w:r>
          </w:p>
        </w:tc>
        <w:tc>
          <w:tcPr>
            <w:tcW w:w="1423" w:type="dxa"/>
          </w:tcPr>
          <w:p>
            <w:pPr/>
            <w:r>
              <w:t xml:space="preserve">Coordinator corrects attendance</w:t>
            </w:r>
          </w:p>
        </w:tc>
        <w:tc>
          <w:tcPr>
            <w:tcW w:w="2526" w:type="dxa"/>
          </w:tcPr>
          <w:p>
            <w:pPr/>
            <w:r>
              <w:t xml:space="preserve">Log in as coordinator. Open last week's session. Mark a missing learner present. Untick one learner. Open the change history</w:t>
            </w:r>
          </w:p>
        </w:tc>
        <w:tc>
          <w:tcPr>
            <w:tcW w:w="2686" w:type="dxa"/>
          </w:tcPr>
          <w:p>
            <w:pPr/>
            <w:r>
              <w:t xml:space="preserve">Count changes by +1 then -1. History lists both changes with the coordinator's name and time</w:t>
            </w:r>
          </w:p>
        </w:tc>
        <w:tc>
          <w:tcPr>
            <w:tcW w:w="988" w:type="dxa"/>
          </w:tcPr>
          <w:p>
            <w:pPr/>
            <w:r>
              <w:t xml:space="preserve">US-015</w:t>
            </w:r>
          </w:p>
        </w:tc>
        <w:tc>
          <w:tcPr>
            <w:tcW w:w="869" w:type="dxa"/>
          </w:tcPr>
          <w:p>
            <w:pPr/>
            <w:r>
              <w:t xml:space="preserve">3</w:t>
            </w:r>
          </w:p>
        </w:tc>
      </w:tr>
      <w:tr>
        <w:tc>
          <w:tcPr>
            <w:tcW w:w="868" w:type="dxa"/>
          </w:tcPr>
          <w:p>
            <w:pPr/>
            <w:r>
              <w:t xml:space="preserve">ST-05</w:t>
            </w:r>
          </w:p>
        </w:tc>
        <w:tc>
          <w:tcPr>
            <w:tcW w:w="1423" w:type="dxa"/>
          </w:tcPr>
          <w:p>
            <w:pPr/>
            <w:r>
              <w:t xml:space="preserve">Teacher cannot correct</w:t>
            </w:r>
          </w:p>
        </w:tc>
        <w:tc>
          <w:tcPr>
            <w:tcW w:w="2526" w:type="dxa"/>
          </w:tcPr>
          <w:p>
            <w:pPr/>
            <w:r>
              <w:t xml:space="preserve">Log in as teacher. Open last week's session</w:t>
            </w:r>
          </w:p>
        </w:tc>
        <w:tc>
          <w:tcPr>
            <w:tcW w:w="2686" w:type="dxa"/>
          </w:tcPr>
          <w:p>
            <w:pPr/>
            <w:r>
              <w:t xml:space="preserve">Names are visible, tick boxes are not, and "Only a coordinator can correct past attendance" is shown. Typing the correction address gives "You do not have permission"</w:t>
            </w:r>
          </w:p>
        </w:tc>
        <w:tc>
          <w:tcPr>
            <w:tcW w:w="988" w:type="dxa"/>
          </w:tcPr>
          <w:p>
            <w:pPr/>
            <w:r>
              <w:t xml:space="preserve">US-015, 001</w:t>
            </w:r>
          </w:p>
        </w:tc>
        <w:tc>
          <w:tcPr>
            <w:tcW w:w="869" w:type="dxa"/>
          </w:tcPr>
          <w:p>
            <w:pPr/>
            <w:r>
              <w:t xml:space="preserve">3</w:t>
            </w:r>
          </w:p>
        </w:tc>
      </w:tr>
      <w:tr>
        <w:tc>
          <w:tcPr>
            <w:tcW w:w="868" w:type="dxa"/>
          </w:tcPr>
          <w:p>
            <w:pPr/>
            <w:r>
              <w:t xml:space="preserve">ST-06</w:t>
            </w:r>
          </w:p>
        </w:tc>
        <w:tc>
          <w:tcPr>
            <w:tcW w:w="1423" w:type="dxa"/>
          </w:tcPr>
          <w:p>
            <w:pPr/>
            <w:r>
              <w:t xml:space="preserve">Attendance report</w:t>
            </w:r>
          </w:p>
        </w:tc>
        <w:tc>
          <w:tcPr>
            <w:tcW w:w="2526" w:type="dxa"/>
          </w:tcPr>
          <w:p>
            <w:pPr/>
            <w:r>
              <w:t xml:space="preserve">As coordinator, choose a date range with 3 sessions. Export PDF and CSV</w:t>
            </w:r>
          </w:p>
        </w:tc>
        <w:tc>
          <w:tcPr>
            <w:tcW w:w="2686" w:type="dxa"/>
          </w:tcPr>
          <w:p>
            <w:pPr/>
            <w:r>
              <w:t xml:space="preserve">PDF has one row per learner and one column per date. CSV opens in a spreadsheet with correct names. Corrected values appear in the report</w:t>
            </w:r>
          </w:p>
        </w:tc>
        <w:tc>
          <w:tcPr>
            <w:tcW w:w="988" w:type="dxa"/>
          </w:tcPr>
          <w:p>
            <w:pPr/>
            <w:r>
              <w:t xml:space="preserve">US-005, 015</w:t>
            </w:r>
          </w:p>
        </w:tc>
        <w:tc>
          <w:tcPr>
            <w:tcW w:w="869" w:type="dxa"/>
          </w:tcPr>
          <w:p>
            <w:pPr/>
            <w:r>
              <w:t xml:space="preserve">3</w:t>
            </w:r>
          </w:p>
        </w:tc>
      </w:tr>
      <w:tr>
        <w:tc>
          <w:tcPr>
            <w:tcW w:w="868" w:type="dxa"/>
          </w:tcPr>
          <w:p>
            <w:pPr/>
            <w:r>
              <w:t xml:space="preserve">ST-07</w:t>
            </w:r>
          </w:p>
        </w:tc>
        <w:tc>
          <w:tcPr>
            <w:tcW w:w="1423" w:type="dxa"/>
          </w:tcPr>
          <w:p>
            <w:pPr/>
            <w:r>
              <w:t xml:space="preserve">Report errors</w:t>
            </w:r>
          </w:p>
        </w:tc>
        <w:tc>
          <w:tcPr>
            <w:tcW w:w="2526" w:type="dxa"/>
          </w:tcPr>
          <w:p>
            <w:pPr/>
            <w:r>
              <w:t xml:space="preserve">Start date after end date. Then a range with no sessions</w:t>
            </w:r>
          </w:p>
        </w:tc>
        <w:tc>
          <w:tcPr>
            <w:tcW w:w="2686" w:type="dxa"/>
          </w:tcPr>
          <w:p>
            <w:pPr/>
            <w:r>
              <w:t xml:space="preserve">"Start date must be before end date" and "No classes found for these dates". No file downloads</w:t>
            </w:r>
          </w:p>
        </w:tc>
        <w:tc>
          <w:tcPr>
            <w:tcW w:w="988" w:type="dxa"/>
          </w:tcPr>
          <w:p>
            <w:pPr/>
            <w:r>
              <w:t xml:space="preserve">US-005</w:t>
            </w:r>
          </w:p>
        </w:tc>
        <w:tc>
          <w:tcPr>
            <w:tcW w:w="869" w:type="dxa"/>
          </w:tcPr>
          <w:p>
            <w:pPr/>
            <w:r>
              <w:t xml:space="preserve">3</w:t>
            </w:r>
          </w:p>
        </w:tc>
      </w:tr>
      <w:tr>
        <w:tc>
          <w:tcPr>
            <w:tcW w:w="868" w:type="dxa"/>
          </w:tcPr>
          <w:p>
            <w:pPr/>
            <w:r>
              <w:t xml:space="preserve">ST-08</w:t>
            </w:r>
          </w:p>
        </w:tc>
        <w:tc>
          <w:tcPr>
            <w:tcW w:w="1423" w:type="dxa"/>
          </w:tcPr>
          <w:p>
            <w:pPr/>
            <w:r>
              <w:t xml:space="preserve">Teacher accounts</w:t>
            </w:r>
          </w:p>
        </w:tc>
        <w:tc>
          <w:tcPr>
            <w:tcW w:w="2526" w:type="dxa"/>
          </w:tcPr>
          <w:p>
            <w:pPr/>
            <w:r>
              <w:t xml:space="preserve">Coordinator adds a teacher, edits the name, deactivates the account. The teacher then tries to log in</w:t>
            </w:r>
          </w:p>
        </w:tc>
        <w:tc>
          <w:tcPr>
            <w:tcW w:w="2686" w:type="dxa"/>
          </w:tcPr>
          <w:p>
            <w:pPr/>
            <w:r>
              <w:t xml:space="preserve">New teacher can log in. After deactivation the login fails. The teacher's lessons and attendance remain</w:t>
            </w:r>
          </w:p>
        </w:tc>
        <w:tc>
          <w:tcPr>
            <w:tcW w:w="988" w:type="dxa"/>
          </w:tcPr>
          <w:p>
            <w:pPr/>
            <w:r>
              <w:t xml:space="preserve">US-002</w:t>
            </w:r>
          </w:p>
        </w:tc>
        <w:tc>
          <w:tcPr>
            <w:tcW w:w="869" w:type="dxa"/>
          </w:tcPr>
          <w:p>
            <w:pPr/>
            <w:r>
              <w:t xml:space="preserve">3</w:t>
            </w:r>
          </w:p>
        </w:tc>
      </w:tr>
      <w:tr>
        <w:tc>
          <w:tcPr>
            <w:tcW w:w="868" w:type="dxa"/>
          </w:tcPr>
          <w:p>
            <w:pPr/>
            <w:r>
              <w:t xml:space="preserve">ST-09</w:t>
            </w:r>
          </w:p>
        </w:tc>
        <w:tc>
          <w:tcPr>
            <w:tcW w:w="1423" w:type="dxa"/>
          </w:tcPr>
          <w:p>
            <w:pPr/>
            <w:r>
              <w:t xml:space="preserve">Lesson with Māori content</w:t>
            </w:r>
          </w:p>
        </w:tc>
        <w:tc>
          <w:tcPr>
            <w:tcW w:w="2526" w:type="dxa"/>
          </w:tcPr>
          <w:p>
            <w:pPr/>
            <w:r>
              <w:t xml:space="preserve">Teacher creates a lesson and ticks "Contains Māori content". Coordinator records a review with name and date. Teacher then adds a file</w:t>
            </w:r>
          </w:p>
        </w:tc>
        <w:tc>
          <w:tcPr>
            <w:tcW w:w="2686" w:type="dxa"/>
          </w:tcPr>
          <w:p>
            <w:pPr/>
            <w:r>
              <w:t xml:space="preserve">Label goes from not yet reviewed to "Reviewed by [name], [date]", then back to not yet reviewed after the new file</w:t>
            </w:r>
          </w:p>
        </w:tc>
        <w:tc>
          <w:tcPr>
            <w:tcW w:w="988" w:type="dxa"/>
          </w:tcPr>
          <w:p>
            <w:pPr/>
            <w:r>
              <w:t xml:space="preserve">US-006, 008</w:t>
            </w:r>
          </w:p>
        </w:tc>
        <w:tc>
          <w:tcPr>
            <w:tcW w:w="869" w:type="dxa"/>
          </w:tcPr>
          <w:p>
            <w:pPr/>
            <w:r>
              <w:t xml:space="preserve">2</w:t>
            </w:r>
          </w:p>
        </w:tc>
      </w:tr>
      <w:tr>
        <w:tc>
          <w:tcPr>
            <w:tcW w:w="868" w:type="dxa"/>
          </w:tcPr>
          <w:p>
            <w:pPr/>
            <w:r>
              <w:t xml:space="preserve">ST-10</w:t>
            </w:r>
          </w:p>
        </w:tc>
        <w:tc>
          <w:tcPr>
            <w:tcW w:w="1423" w:type="dxa"/>
          </w:tcPr>
          <w:p>
            <w:pPr/>
            <w:r>
              <w:t xml:space="preserve">Lesson file rules</w:t>
            </w:r>
          </w:p>
        </w:tc>
        <w:tc>
          <w:tcPr>
            <w:tcW w:w="2526" w:type="dxa"/>
          </w:tcPr>
          <w:p>
            <w:pPr/>
            <w:r>
              <w:t xml:space="preserve">Attach a 10.1 MB file and an EXE file</w:t>
            </w:r>
          </w:p>
        </w:tc>
        <w:tc>
          <w:tcPr>
            <w:tcW w:w="2686" w:type="dxa"/>
          </w:tcPr>
          <w:p>
            <w:pPr/>
            <w:r>
              <w:t xml:space="preserve">Both refused with a message stating the rule. Title, date and tags are kept on the form</w:t>
            </w:r>
          </w:p>
        </w:tc>
        <w:tc>
          <w:tcPr>
            <w:tcW w:w="988" w:type="dxa"/>
          </w:tcPr>
          <w:p>
            <w:pPr/>
            <w:r>
              <w:t xml:space="preserve">US-006</w:t>
            </w:r>
          </w:p>
        </w:tc>
        <w:tc>
          <w:tcPr>
            <w:tcW w:w="869" w:type="dxa"/>
          </w:tcPr>
          <w:p>
            <w:pPr/>
            <w:r>
              <w:t xml:space="preserve">1</w:t>
            </w:r>
          </w:p>
        </w:tc>
      </w:tr>
      <w:tr>
        <w:tc>
          <w:tcPr>
            <w:tcW w:w="868" w:type="dxa"/>
          </w:tcPr>
          <w:p>
            <w:pPr/>
            <w:r>
              <w:t xml:space="preserve">ST-11</w:t>
            </w:r>
          </w:p>
        </w:tc>
        <w:tc>
          <w:tcPr>
            <w:tcW w:w="1423" w:type="dxa"/>
          </w:tcPr>
          <w:p>
            <w:pPr/>
            <w:r>
              <w:t xml:space="preserve">Learner records</w:t>
            </w:r>
          </w:p>
        </w:tc>
        <w:tc>
          <w:tcPr>
            <w:tcW w:w="2526" w:type="dxa"/>
          </w:tcPr>
          <w:p>
            <w:pPr/>
            <w:r>
              <w:t xml:space="preserve">Add a learner, edit the first language, add a same-name learner and choose Cancel, then Add anyway</w:t>
            </w:r>
          </w:p>
        </w:tc>
        <w:tc>
          <w:tcPr>
            <w:tcW w:w="2686" w:type="dxa"/>
          </w:tcPr>
          <w:p>
            <w:pPr/>
            <w:r>
              <w:t xml:space="preserve">List updates within 2 seconds. Duplicate warning shows with Cancel and Add anyway</w:t>
            </w:r>
          </w:p>
        </w:tc>
        <w:tc>
          <w:tcPr>
            <w:tcW w:w="988" w:type="dxa"/>
          </w:tcPr>
          <w:p>
            <w:pPr/>
            <w:r>
              <w:t xml:space="preserve">US-003</w:t>
            </w:r>
          </w:p>
        </w:tc>
        <w:tc>
          <w:tcPr>
            <w:tcW w:w="869" w:type="dxa"/>
          </w:tcPr>
          <w:p>
            <w:pPr/>
            <w:r>
              <w:t xml:space="preserve">1</w:t>
            </w:r>
          </w:p>
        </w:tc>
      </w:tr>
      <w:tr>
        <w:tc>
          <w:tcPr>
            <w:tcW w:w="868" w:type="dxa"/>
          </w:tcPr>
          <w:p>
            <w:pPr/>
            <w:r>
              <w:t xml:space="preserve">ST-12</w:t>
            </w:r>
          </w:p>
        </w:tc>
        <w:tc>
          <w:tcPr>
            <w:tcW w:w="1423" w:type="dxa"/>
          </w:tcPr>
          <w:p>
            <w:pPr/>
            <w:r>
              <w:t xml:space="preserve">Login rules</w:t>
            </w:r>
          </w:p>
        </w:tc>
        <w:tc>
          <w:tcPr>
            <w:tcW w:w="2526" w:type="dxa"/>
          </w:tcPr>
          <w:p>
            <w:pPr/>
            <w:r>
              <w:t xml:space="preserve">Wrong password once. Wrong password 5 times. Wait 10 minutes. Log in. Stay idle 31 minutes</w:t>
            </w:r>
          </w:p>
        </w:tc>
        <w:tc>
          <w:tcPr>
            <w:tcW w:w="2686" w:type="dxa"/>
          </w:tcPr>
          <w:p>
            <w:pPr/>
            <w:r>
              <w:t xml:space="preserve">Correct messages each time. Account unlocks after 10 minutes. Session ends after 30 idle minutes</w:t>
            </w:r>
          </w:p>
        </w:tc>
        <w:tc>
          <w:tcPr>
            <w:tcW w:w="988" w:type="dxa"/>
          </w:tcPr>
          <w:p>
            <w:pPr/>
            <w:r>
              <w:t xml:space="preserve">US-001</w:t>
            </w:r>
          </w:p>
        </w:tc>
        <w:tc>
          <w:tcPr>
            <w:tcW w:w="869" w:type="dxa"/>
          </w:tcPr>
          <w:p>
            <w:pPr/>
            <w:r>
              <w:t xml:space="preserve">1</w:t>
            </w:r>
          </w:p>
        </w:tc>
      </w:tr>
      <w:tr>
        <w:tc>
          <w:tcPr>
            <w:tcW w:w="868" w:type="dxa"/>
          </w:tcPr>
          <w:p>
            <w:pPr/>
            <w:r>
              <w:t xml:space="preserve">ST-13</w:t>
            </w:r>
          </w:p>
        </w:tc>
        <w:tc>
          <w:tcPr>
            <w:tcW w:w="1423" w:type="dxa"/>
          </w:tcPr>
          <w:p>
            <w:pPr/>
            <w:r>
              <w:t xml:space="preserve">Import learners (Later)</w:t>
            </w:r>
          </w:p>
        </w:tc>
        <w:tc>
          <w:tcPr>
            <w:tcW w:w="2526" w:type="dxa"/>
          </w:tcPr>
          <w:p>
            <w:pPr/>
            <w:r>
              <w:t xml:space="preserve">Coordinator uploads the valid CSV, then a file with duplicates and bad rows, then a non-CSV file</w:t>
            </w:r>
          </w:p>
        </w:tc>
        <w:tc>
          <w:tcPr>
            <w:tcW w:w="2686" w:type="dxa"/>
          </w:tcPr>
          <w:p>
            <w:pPr/>
            <w:r>
              <w:t xml:space="preserve">Messages and counts match the story. Teacher does not see the Import button</w:t>
            </w:r>
          </w:p>
        </w:tc>
        <w:tc>
          <w:tcPr>
            <w:tcW w:w="988" w:type="dxa"/>
          </w:tcPr>
          <w:p>
            <w:pPr/>
            <w:r>
              <w:t xml:space="preserve">US-017</w:t>
            </w:r>
          </w:p>
        </w:tc>
        <w:tc>
          <w:tcPr>
            <w:tcW w:w="869" w:type="dxa"/>
          </w:tcPr>
          <w:p>
            <w:pPr/>
            <w:r>
              <w:t xml:space="preserve">Later</w:t>
            </w:r>
          </w:p>
        </w:tc>
      </w:tr>
      <w:tr>
        <w:tc>
          <w:tcPr>
            <w:tcW w:w="868" w:type="dxa"/>
          </w:tcPr>
          <w:p>
            <w:pPr/>
            <w:r>
              <w:t xml:space="preserve">ST-14</w:t>
            </w:r>
          </w:p>
        </w:tc>
        <w:tc>
          <w:tcPr>
            <w:tcW w:w="1423" w:type="dxa"/>
          </w:tcPr>
          <w:p>
            <w:pPr/>
            <w:r>
              <w:t xml:space="preserve">QR check-in (Later)</w:t>
            </w:r>
          </w:p>
        </w:tc>
        <w:tc>
          <w:tcPr>
            <w:tcW w:w="2526" w:type="dxa"/>
          </w:tcPr>
          <w:p>
            <w:pPr/>
            <w:r>
              <w:t xml:space="preserve">Teacher opens check-in. A second device scans the code, signs in, and opens materials. Teacher closes check-in. Device scans again</w:t>
            </w:r>
          </w:p>
        </w:tc>
        <w:tc>
          <w:tcPr>
            <w:tcW w:w="2686" w:type="dxa"/>
          </w:tcPr>
          <w:p>
            <w:pPr/>
            <w:r>
              <w:t xml:space="preserve">Learner shows Present within 10 seconds. After closing, the page shows "Check-in is closed. Please ask the teacher"</w:t>
            </w:r>
          </w:p>
        </w:tc>
        <w:tc>
          <w:tcPr>
            <w:tcW w:w="988" w:type="dxa"/>
          </w:tcPr>
          <w:p>
            <w:pPr/>
            <w:r>
              <w:t xml:space="preserve">US-011, 012, 013</w:t>
            </w:r>
          </w:p>
        </w:tc>
        <w:tc>
          <w:tcPr>
            <w:tcW w:w="869" w:type="dxa"/>
          </w:tcPr>
          <w:p>
            <w:pPr/>
            <w:r>
              <w:t xml:space="preserve">Later</w:t>
            </w:r>
          </w:p>
        </w:tc>
      </w:tr>
      <w:tr>
        <w:tc>
          <w:tcPr>
            <w:tcW w:w="868" w:type="dxa"/>
          </w:tcPr>
          <w:p>
            <w:pPr/>
            <w:r>
              <w:t xml:space="preserve">ST-15</w:t>
            </w:r>
          </w:p>
        </w:tc>
        <w:tc>
          <w:tcPr>
            <w:tcW w:w="1423" w:type="dxa"/>
          </w:tcPr>
          <w:p>
            <w:pPr/>
            <w:r>
              <w:t xml:space="preserve">Public page and interest form (Later)</w:t>
            </w:r>
          </w:p>
        </w:tc>
        <w:tc>
          <w:tcPr>
            <w:tcW w:w="2526" w:type="dxa"/>
          </w:tcPr>
          <w:p>
            <w:pPr/>
            <w:r>
              <w:t xml:space="preserve">On a phone, open the public page, send the interest form with a bad email, then a good one. Log in as coordinator and open Enquiries</w:t>
            </w:r>
          </w:p>
        </w:tc>
        <w:tc>
          <w:tcPr>
            <w:tcW w:w="2686" w:type="dxa"/>
          </w:tcPr>
          <w:p>
            <w:pPr/>
            <w:r>
              <w:t xml:space="preserve">Messages match. The enquiry appears for the coordinator only</w:t>
            </w:r>
          </w:p>
        </w:tc>
        <w:tc>
          <w:tcPr>
            <w:tcW w:w="988" w:type="dxa"/>
          </w:tcPr>
          <w:p>
            <w:pPr/>
            <w:r>
              <w:t xml:space="preserve">US-009, 010</w:t>
            </w:r>
          </w:p>
        </w:tc>
        <w:tc>
          <w:tcPr>
            <w:tcW w:w="869" w:type="dxa"/>
          </w:tcPr>
          <w:p>
            <w:pPr/>
            <w:r>
              <w:t xml:space="preserve">Later</w:t>
            </w:r>
          </w:p>
        </w:tc>
      </w:tr>
    </w:tbl>
    <w:p>
      <w:pPr>
        <w:pStyle w:val="Heading3"/>
      </w:pPr>
      <w:r>
        <w:t xml:space="preserve">5.2 Role and access test</w:t>
      </w:r>
    </w:p>
    <w:p>
      <w:pPr/>
      <w:r>
        <w:t xml:space="preserve">One tester walks the roles and permissions table (requirements specification, section 5.1) with each role. The test passes only when every Yes can be done, every "-" is refused with "You do not have permission" and no data, and every "View only" shows the data without any edit control. The tester also types the address of each coordinator page while logged in as a teacher and while logged out.</w:t>
      </w:r>
    </w:p>
    <w:p>
      <w:pPr>
        <w:pStyle w:val="Heading3"/>
      </w:pPr>
      <w:r>
        <w:t xml:space="preserve">5.3 Non-functional tests</w:t>
      </w:r>
    </w:p>
    <w:tbl>
      <w:tblPr>
        <w:tblStyle w:val="TableGrid"/>
        <w:tblW w:w="0" w:type="auto"/>
        <w:tblLayout w:type="fixed"/>
        <w:tblLook w:val="04A0" w:firstRow="1" w:lastRow="0" w:firstColumn="0" w:lastColumn="0" w:noHBand="0" w:noVBand="1"/>
      </w:tblPr>
      <w:tblGrid>
        <w:gridCol w:w="868"/>
        <w:gridCol w:w="1549"/>
        <w:gridCol w:w="3304"/>
        <w:gridCol w:w="2650"/>
        <w:gridCol w:w="989"/>
      </w:tblGrid>
      <w:tr>
        <w:trPr>
          <w:tblHeader/>
        </w:trPr>
        <w:tc>
          <w:tcPr>
            <w:tcW w:w="868" w:type="dxa"/>
            <w:shd w:val="clear" w:color="auto" w:fill="F2F2F2"/>
          </w:tcPr>
          <w:p>
            <w:pPr/>
            <w:r>
              <w:t xml:space="preserve">ID</w:t>
            </w:r>
          </w:p>
        </w:tc>
        <w:tc>
          <w:tcPr>
            <w:tcW w:w="1549" w:type="dxa"/>
            <w:shd w:val="clear" w:color="auto" w:fill="F2F2F2"/>
          </w:tcPr>
          <w:p>
            <w:pPr/>
            <w:r>
              <w:t xml:space="preserve">Requirement</w:t>
            </w:r>
          </w:p>
        </w:tc>
        <w:tc>
          <w:tcPr>
            <w:tcW w:w="3304" w:type="dxa"/>
            <w:shd w:val="clear" w:color="auto" w:fill="F2F2F2"/>
          </w:tcPr>
          <w:p>
            <w:pPr/>
            <w:r>
              <w:t xml:space="preserve">How it is tested</w:t>
            </w:r>
          </w:p>
        </w:tc>
        <w:tc>
          <w:tcPr>
            <w:tcW w:w="2650" w:type="dxa"/>
            <w:shd w:val="clear" w:color="auto" w:fill="F2F2F2"/>
          </w:tcPr>
          <w:p>
            <w:pPr/>
            <w:r>
              <w:t xml:space="preserve">Pass target</w:t>
            </w:r>
          </w:p>
        </w:tc>
        <w:tc>
          <w:tcPr>
            <w:tcW w:w="989" w:type="dxa"/>
            <w:shd w:val="clear" w:color="auto" w:fill="F2F2F2"/>
          </w:tcPr>
          <w:p>
            <w:pPr/>
            <w:r>
              <w:t xml:space="preserve">Sprint</w:t>
            </w:r>
          </w:p>
        </w:tc>
      </w:tr>
      <w:tr>
        <w:tc>
          <w:tcPr>
            <w:tcW w:w="868" w:type="dxa"/>
          </w:tcPr>
          <w:p>
            <w:pPr/>
            <w:r>
              <w:t xml:space="preserve">NT-01</w:t>
            </w:r>
          </w:p>
        </w:tc>
        <w:tc>
          <w:tcPr>
            <w:tcW w:w="1549" w:type="dxa"/>
          </w:tcPr>
          <w:p>
            <w:pPr/>
            <w:r>
              <w:t xml:space="preserve">NFR-01 Works with paper</w:t>
            </w:r>
          </w:p>
        </w:tc>
        <w:tc>
          <w:tcPr>
            <w:tcW w:w="3304" w:type="dxa"/>
          </w:tcPr>
          <w:p>
            <w:pPr/>
            <w:r>
              <w:t xml:space="preserve">Print preview on A4 portrait in black and white: attendance list, report, and the QR page (Later)</w:t>
            </w:r>
          </w:p>
        </w:tc>
        <w:tc>
          <w:tcPr>
            <w:tcW w:w="2650" w:type="dxa"/>
          </w:tcPr>
          <w:p>
            <w:pPr/>
            <w:r>
              <w:t xml:space="preserve">Readable, no name cut off, no menu bar printed</w:t>
            </w:r>
          </w:p>
        </w:tc>
        <w:tc>
          <w:tcPr>
            <w:tcW w:w="989" w:type="dxa"/>
          </w:tcPr>
          <w:p>
            <w:pPr/>
            <w:r>
              <w:t xml:space="preserve">3</w:t>
            </w:r>
          </w:p>
        </w:tc>
      </w:tr>
      <w:tr>
        <w:tc>
          <w:tcPr>
            <w:tcW w:w="868" w:type="dxa"/>
          </w:tcPr>
          <w:p>
            <w:pPr/>
            <w:r>
              <w:t xml:space="preserve">NT-02</w:t>
            </w:r>
          </w:p>
        </w:tc>
        <w:tc>
          <w:tcPr>
            <w:tcW w:w="1549" w:type="dxa"/>
          </w:tcPr>
          <w:p>
            <w:pPr/>
            <w:r>
              <w:t xml:space="preserve">NFR-02 Desktop browser only</w:t>
            </w:r>
          </w:p>
        </w:tc>
        <w:tc>
          <w:tcPr>
            <w:tcW w:w="3304" w:type="dxa"/>
          </w:tcPr>
          <w:p>
            <w:pPr/>
            <w:r>
              <w:t xml:space="preserve">Complete ST-01 to ST-09 on desktop Chrome, Edge and Firefox with no phone</w:t>
            </w:r>
          </w:p>
        </w:tc>
        <w:tc>
          <w:tcPr>
            <w:tcW w:w="2650" w:type="dxa"/>
          </w:tcPr>
          <w:p>
            <w:pPr/>
            <w:r>
              <w:t xml:space="preserve">Every volunteer feature works</w:t>
            </w:r>
          </w:p>
        </w:tc>
        <w:tc>
          <w:tcPr>
            <w:tcW w:w="989" w:type="dxa"/>
          </w:tcPr>
          <w:p>
            <w:pPr/>
            <w:r>
              <w:t xml:space="preserve">3</w:t>
            </w:r>
          </w:p>
        </w:tc>
      </w:tr>
      <w:tr>
        <w:tc>
          <w:tcPr>
            <w:tcW w:w="868" w:type="dxa"/>
          </w:tcPr>
          <w:p>
            <w:pPr/>
            <w:r>
              <w:t xml:space="preserve">NT-03</w:t>
            </w:r>
          </w:p>
        </w:tc>
        <w:tc>
          <w:tcPr>
            <w:tcW w:w="1549" w:type="dxa"/>
          </w:tcPr>
          <w:p>
            <w:pPr/>
            <w:r>
              <w:t xml:space="preserve">NFR-03 No running cost</w:t>
            </w:r>
          </w:p>
        </w:tc>
        <w:tc>
          <w:tcPr>
            <w:tcW w:w="3304" w:type="dxa"/>
          </w:tcPr>
          <w:p>
            <w:pPr/>
            <w:r>
              <w:t xml:space="preserve">Run from the README on a laptop with no paid service</w:t>
            </w:r>
          </w:p>
        </w:tc>
        <w:tc>
          <w:tcPr>
            <w:tcW w:w="2650" w:type="dxa"/>
          </w:tcPr>
          <w:p>
            <w:pPr/>
            <w:r>
              <w:t xml:space="preserve">Runs locally. No paid account needed</w:t>
            </w:r>
          </w:p>
        </w:tc>
        <w:tc>
          <w:tcPr>
            <w:tcW w:w="989" w:type="dxa"/>
          </w:tcPr>
          <w:p>
            <w:pPr/>
            <w:r>
              <w:t xml:space="preserve">3</w:t>
            </w:r>
          </w:p>
        </w:tc>
      </w:tr>
      <w:tr>
        <w:tc>
          <w:tcPr>
            <w:tcW w:w="868" w:type="dxa"/>
          </w:tcPr>
          <w:p>
            <w:pPr/>
            <w:r>
              <w:t xml:space="preserve">NT-04</w:t>
            </w:r>
          </w:p>
        </w:tc>
        <w:tc>
          <w:tcPr>
            <w:tcW w:w="1549" w:type="dxa"/>
          </w:tcPr>
          <w:p>
            <w:pPr/>
            <w:r>
              <w:t xml:space="preserve">NFR-04 Easy to maintain</w:t>
            </w:r>
          </w:p>
        </w:tc>
        <w:tc>
          <w:tcPr>
            <w:tcW w:w="3304" w:type="dxa"/>
          </w:tcPr>
          <w:p>
            <w:pPr/>
            <w:r>
              <w:t xml:space="preserve">A person who did not build it installs and runs from the README only. Time it</w:t>
            </w:r>
          </w:p>
        </w:tc>
        <w:tc>
          <w:tcPr>
            <w:tcW w:w="2650" w:type="dxa"/>
          </w:tcPr>
          <w:p>
            <w:pPr/>
            <w:r>
              <w:t xml:space="preserve">Running in 30 minutes or less</w:t>
            </w:r>
          </w:p>
        </w:tc>
        <w:tc>
          <w:tcPr>
            <w:tcW w:w="989" w:type="dxa"/>
          </w:tcPr>
          <w:p>
            <w:pPr/>
            <w:r>
              <w:t xml:space="preserve">3</w:t>
            </w:r>
          </w:p>
        </w:tc>
      </w:tr>
      <w:tr>
        <w:tc>
          <w:tcPr>
            <w:tcW w:w="868" w:type="dxa"/>
          </w:tcPr>
          <w:p>
            <w:pPr/>
            <w:r>
              <w:t xml:space="preserve">NT-05</w:t>
            </w:r>
          </w:p>
        </w:tc>
        <w:tc>
          <w:tcPr>
            <w:tcW w:w="1549" w:type="dxa"/>
          </w:tcPr>
          <w:p>
            <w:pPr/>
            <w:r>
              <w:t xml:space="preserve">NFR-05 Privacy</w:t>
            </w:r>
          </w:p>
        </w:tc>
        <w:tc>
          <w:tcPr>
            <w:tcW w:w="3304" w:type="dxa"/>
          </w:tcPr>
          <w:p>
            <w:pPr/>
            <w:r>
              <w:t xml:space="preserve">Inspect every form and database table. Check that demo data is made up. Check password storage</w:t>
            </w:r>
          </w:p>
        </w:tc>
        <w:tc>
          <w:tcPr>
            <w:tcW w:w="2650" w:type="dxa"/>
          </w:tcPr>
          <w:p>
            <w:pPr/>
            <w:r>
              <w:t xml:space="preserve">No date of birth, address, ID number, photo or ethnicity. Passwords hashed. Only made-up people</w:t>
            </w:r>
          </w:p>
        </w:tc>
        <w:tc>
          <w:tcPr>
            <w:tcW w:w="989" w:type="dxa"/>
          </w:tcPr>
          <w:p>
            <w:pPr/>
            <w:r>
              <w:t xml:space="preserve">2 and 3</w:t>
            </w:r>
          </w:p>
        </w:tc>
      </w:tr>
      <w:tr>
        <w:tc>
          <w:tcPr>
            <w:tcW w:w="868" w:type="dxa"/>
          </w:tcPr>
          <w:p>
            <w:pPr/>
            <w:r>
              <w:t xml:space="preserve">NT-06</w:t>
            </w:r>
          </w:p>
        </w:tc>
        <w:tc>
          <w:tcPr>
            <w:tcW w:w="1549" w:type="dxa"/>
          </w:tcPr>
          <w:p>
            <w:pPr/>
            <w:r>
              <w:t xml:space="preserve">NFR-06 Plain and accessible</w:t>
            </w:r>
          </w:p>
        </w:tc>
        <w:tc>
          <w:tcPr>
            <w:tcW w:w="3304" w:type="dxa"/>
          </w:tcPr>
          <w:p>
            <w:pPr/>
            <w:r>
              <w:t xml:space="preserve">Run an accessibility checker. Measure text size and contrast. Use keyboard only. Test the public page at 360 px</w:t>
            </w:r>
          </w:p>
        </w:tc>
        <w:tc>
          <w:tcPr>
            <w:tcW w:w="2650" w:type="dxa"/>
          </w:tcPr>
          <w:p>
            <w:pPr/>
            <w:r>
              <w:t xml:space="preserve">Body text 18 px or more, contrast 4.5:1 or more, audit score 90 or more, no sideways scroll, every action by keyboard</w:t>
            </w:r>
          </w:p>
        </w:tc>
        <w:tc>
          <w:tcPr>
            <w:tcW w:w="989" w:type="dxa"/>
          </w:tcPr>
          <w:p>
            <w:pPr/>
            <w:r>
              <w:t xml:space="preserve">3</w:t>
            </w:r>
          </w:p>
        </w:tc>
      </w:tr>
      <w:tr>
        <w:tc>
          <w:tcPr>
            <w:tcW w:w="868" w:type="dxa"/>
          </w:tcPr>
          <w:p>
            <w:pPr/>
            <w:r>
              <w:t xml:space="preserve">NT-07</w:t>
            </w:r>
          </w:p>
        </w:tc>
        <w:tc>
          <w:tcPr>
            <w:tcW w:w="1549" w:type="dxa"/>
          </w:tcPr>
          <w:p>
            <w:pPr/>
            <w:r>
              <w:t xml:space="preserve">NFR-07 Fast enough</w:t>
            </w:r>
          </w:p>
        </w:tc>
        <w:tc>
          <w:tcPr>
            <w:tcW w:w="3304" w:type="dxa"/>
          </w:tcPr>
          <w:p>
            <w:pPr/>
            <w:r>
              <w:t xml:space="preserve">Time the learner list with 50 learners, lesson search, and the attendance page</w:t>
            </w:r>
          </w:p>
        </w:tc>
        <w:tc>
          <w:tcPr>
            <w:tcW w:w="2650" w:type="dxa"/>
          </w:tcPr>
          <w:p>
            <w:pPr/>
            <w:r>
              <w:t xml:space="preserve">Within 3 seconds each. Search within 2 seconds. PDF for 12 classes and 50 learners within 10 seconds</w:t>
            </w:r>
          </w:p>
        </w:tc>
        <w:tc>
          <w:tcPr>
            <w:tcW w:w="989" w:type="dxa"/>
          </w:tcPr>
          <w:p>
            <w:pPr/>
            <w:r>
              <w:t xml:space="preserve">3</w:t>
            </w:r>
          </w:p>
        </w:tc>
      </w:tr>
      <w:tr>
        <w:tc>
          <w:tcPr>
            <w:tcW w:w="868" w:type="dxa"/>
          </w:tcPr>
          <w:p>
            <w:pPr/>
            <w:r>
              <w:t xml:space="preserve">NT-08</w:t>
            </w:r>
          </w:p>
        </w:tc>
        <w:tc>
          <w:tcPr>
            <w:tcW w:w="1549" w:type="dxa"/>
          </w:tcPr>
          <w:p>
            <w:pPr/>
            <w:r>
              <w:t xml:space="preserve">NFR-08 Basic security</w:t>
            </w:r>
          </w:p>
        </w:tc>
        <w:tc>
          <w:tcPr>
            <w:tcW w:w="3304" w:type="dxa"/>
          </w:tcPr>
          <w:p>
            <w:pPr/>
            <w:r>
              <w:t xml:space="preserve">Repeat the lockout and idle tests. Try a changed address and a SQL-like text in each form field</w:t>
            </w:r>
          </w:p>
        </w:tc>
        <w:tc>
          <w:tcPr>
            <w:tcW w:w="2650" w:type="dxa"/>
          </w:tcPr>
          <w:p>
            <w:pPr/>
            <w:r>
              <w:t xml:space="preserve">Lock after 5 wrong passwords for 10 minutes. Session ends after 30 minutes. No error, no data leak</w:t>
            </w:r>
          </w:p>
        </w:tc>
        <w:tc>
          <w:tcPr>
            <w:tcW w:w="989" w:type="dxa"/>
          </w:tcPr>
          <w:p>
            <w:pPr/>
            <w:r>
              <w:t xml:space="preserve">3</w:t>
            </w:r>
          </w:p>
        </w:tc>
      </w:tr>
      <w:tr>
        <w:tc>
          <w:tcPr>
            <w:tcW w:w="868" w:type="dxa"/>
          </w:tcPr>
          <w:p>
            <w:pPr/>
            <w:r>
              <w:t xml:space="preserve">NT-09</w:t>
            </w:r>
          </w:p>
        </w:tc>
        <w:tc>
          <w:tcPr>
            <w:tcW w:w="1549" w:type="dxa"/>
          </w:tcPr>
          <w:p>
            <w:pPr/>
            <w:r>
              <w:t xml:space="preserve">NFR-09 Traceable</w:t>
            </w:r>
          </w:p>
        </w:tc>
        <w:tc>
          <w:tcPr>
            <w:tcW w:w="3304" w:type="dxa"/>
          </w:tcPr>
          <w:p>
            <w:pPr/>
            <w:r>
              <w:t xml:space="preserve">Check that each story has acceptance criteria, a test case, a recorded result and a commit in version control</w:t>
            </w:r>
          </w:p>
        </w:tc>
        <w:tc>
          <w:tcPr>
            <w:tcW w:w="2650" w:type="dxa"/>
          </w:tcPr>
          <w:p>
            <w:pPr/>
            <w:r>
              <w:t xml:space="preserve">Complete result table in section 7</w:t>
            </w:r>
          </w:p>
        </w:tc>
        <w:tc>
          <w:tcPr>
            <w:tcW w:w="989" w:type="dxa"/>
          </w:tcPr>
          <w:p>
            <w:pPr/>
            <w:r>
              <w:t xml:space="preserve">3</w:t>
            </w:r>
          </w:p>
        </w:tc>
      </w:tr>
      <w:tr>
        <w:tc>
          <w:tcPr>
            <w:tcW w:w="868" w:type="dxa"/>
          </w:tcPr>
          <w:p>
            <w:pPr/>
            <w:r>
              <w:t xml:space="preserve">NT-10</w:t>
            </w:r>
          </w:p>
        </w:tc>
        <w:tc>
          <w:tcPr>
            <w:tcW w:w="1549" w:type="dxa"/>
          </w:tcPr>
          <w:p>
            <w:pPr/>
            <w:r>
              <w:t xml:space="preserve">NFR-10 Correct te reo</w:t>
            </w:r>
          </w:p>
        </w:tc>
        <w:tc>
          <w:tcPr>
            <w:tcW w:w="3304" w:type="dxa"/>
          </w:tcPr>
          <w:p>
            <w:pPr/>
            <w:r>
              <w:t xml:space="preserve">Enter Māori words with macrons in names, titles and tags. View in list, page and exports</w:t>
            </w:r>
          </w:p>
        </w:tc>
        <w:tc>
          <w:tcPr>
            <w:tcW w:w="2650" w:type="dxa"/>
          </w:tcPr>
          <w:p>
            <w:pPr/>
            <w:r>
              <w:t xml:space="preserve">Macrons shown exactly as typed everywhere</w:t>
            </w:r>
          </w:p>
        </w:tc>
        <w:tc>
          <w:tcPr>
            <w:tcW w:w="989" w:type="dxa"/>
          </w:tcPr>
          <w:p>
            <w:pPr/>
            <w:r>
              <w:t xml:space="preserve">2</w:t>
            </w:r>
          </w:p>
        </w:tc>
      </w:tr>
      <w:tr>
        <w:tc>
          <w:tcPr>
            <w:tcW w:w="868" w:type="dxa"/>
          </w:tcPr>
          <w:p>
            <w:pPr/>
            <w:r>
              <w:t xml:space="preserve">NT-11</w:t>
            </w:r>
          </w:p>
        </w:tc>
        <w:tc>
          <w:tcPr>
            <w:tcW w:w="1549" w:type="dxa"/>
          </w:tcPr>
          <w:p>
            <w:pPr/>
            <w:r>
              <w:t xml:space="preserve">NFR-11 Secure check-in (Later)</w:t>
            </w:r>
          </w:p>
        </w:tc>
        <w:tc>
          <w:tcPr>
            <w:tcW w:w="3304" w:type="dxa"/>
          </w:tcPr>
          <w:p>
            <w:pPr/>
            <w:r>
              <w:t xml:space="preserve">Repeat UT-63 to UT-67 through the browser</w:t>
            </w:r>
          </w:p>
        </w:tc>
        <w:tc>
          <w:tcPr>
            <w:tcW w:w="2650" w:type="dxa"/>
          </w:tcPr>
          <w:p>
            <w:pPr/>
            <w:r>
              <w:t xml:space="preserve">Code works only while open and for 4 hours at most. 11th wrong name in 10 minutes is blocked</w:t>
            </w:r>
          </w:p>
        </w:tc>
        <w:tc>
          <w:tcPr>
            <w:tcW w:w="989" w:type="dxa"/>
          </w:tcPr>
          <w:p>
            <w:pPr/>
            <w:r>
              <w:t xml:space="preserve">Later</w:t>
            </w:r>
          </w:p>
        </w:tc>
      </w:tr>
    </w:tbl>
    <w:p>
      <w:pPr>
        <w:pStyle w:val="Heading2"/>
      </w:pPr>
      <w:r>
        <w:t xml:space="preserve">6. User acceptance test plan</w:t>
      </w:r>
    </w:p>
    <w:p>
      <w:pPr/>
      <w:r>
        <w:t xml:space="preserve">User acceptance testing asks whether people can do their real tasks with Ako, and whether the result is acceptable to the people it serves, including Māori communities (Task 7). The project has no live client and no real learners, so the tests use stand-in users, made-up data, and a Kaiārahi session that is still to be arranged.</w:t>
      </w:r>
    </w:p>
    <w:p>
      <w:pPr>
        <w:pStyle w:val="Heading3"/>
      </w:pPr>
      <w:r>
        <w:t xml:space="preserve">6.1 Participants</w:t>
      </w:r>
    </w:p>
    <w:tbl>
      <w:tblPr>
        <w:tblStyle w:val="TableGrid"/>
        <w:tblW w:w="0" w:type="auto"/>
        <w:tblLayout w:type="fixed"/>
        <w:tblLook w:val="04A0" w:firstRow="1" w:lastRow="0" w:firstColumn="0" w:lastColumn="0" w:noHBand="0" w:noVBand="1"/>
      </w:tblPr>
      <w:tblGrid>
        <w:gridCol w:w="1423"/>
        <w:gridCol w:w="3987"/>
        <w:gridCol w:w="1622"/>
        <w:gridCol w:w="2328"/>
      </w:tblGrid>
      <w:tr>
        <w:trPr>
          <w:tblHeader/>
        </w:trPr>
        <w:tc>
          <w:tcPr>
            <w:tcW w:w="1423" w:type="dxa"/>
            <w:shd w:val="clear" w:color="auto" w:fill="F2F2F2"/>
          </w:tcPr>
          <w:p>
            <w:pPr/>
            <w:r>
              <w:t xml:space="preserve">Group</w:t>
            </w:r>
          </w:p>
        </w:tc>
        <w:tc>
          <w:tcPr>
            <w:tcW w:w="3987" w:type="dxa"/>
            <w:shd w:val="clear" w:color="auto" w:fill="F2F2F2"/>
          </w:tcPr>
          <w:p>
            <w:pPr/>
            <w:r>
              <w:t xml:space="preserve">Who</w:t>
            </w:r>
          </w:p>
        </w:tc>
        <w:tc>
          <w:tcPr>
            <w:tcW w:w="1622" w:type="dxa"/>
            <w:shd w:val="clear" w:color="auto" w:fill="F2F2F2"/>
          </w:tcPr>
          <w:p>
            <w:pPr/>
            <w:r>
              <w:t xml:space="preserve">Number</w:t>
            </w:r>
          </w:p>
        </w:tc>
        <w:tc>
          <w:tcPr>
            <w:tcW w:w="2328" w:type="dxa"/>
            <w:shd w:val="clear" w:color="auto" w:fill="F2F2F2"/>
          </w:tcPr>
          <w:p>
            <w:pPr/>
            <w:r>
              <w:t xml:space="preserve">Why</w:t>
            </w:r>
          </w:p>
        </w:tc>
      </w:tr>
      <w:tr>
        <w:tc>
          <w:tcPr>
            <w:tcW w:w="1423" w:type="dxa"/>
          </w:tcPr>
          <w:p>
            <w:pPr/>
            <w:r>
              <w:t xml:space="preserve">Teacher stand-ins</w:t>
            </w:r>
          </w:p>
        </w:tc>
        <w:tc>
          <w:tcPr>
            <w:tcW w:w="3987" w:type="dxa"/>
          </w:tcPr>
          <w:p>
            <w:pPr/>
            <w:r>
              <w:t xml:space="preserve">Classmates or friends who did not build Ako. Ask for at least one who is not confident with computers, because the real volunteers are mostly not trained teachers and some are older</w:t>
            </w:r>
          </w:p>
        </w:tc>
        <w:tc>
          <w:tcPr>
            <w:tcW w:w="1622" w:type="dxa"/>
          </w:tcPr>
          <w:p>
            <w:pPr/>
            <w:r>
              <w:t xml:space="preserve">3</w:t>
            </w:r>
          </w:p>
        </w:tc>
        <w:tc>
          <w:tcPr>
            <w:tcW w:w="2328" w:type="dxa"/>
          </w:tcPr>
          <w:p>
            <w:pPr/>
            <w:r>
              <w:t xml:space="preserve">Tests US-001, 003, 004, 006, 014 from the teacher's side</w:t>
            </w:r>
          </w:p>
        </w:tc>
      </w:tr>
      <w:tr>
        <w:tc>
          <w:tcPr>
            <w:tcW w:w="1423" w:type="dxa"/>
          </w:tcPr>
          <w:p>
            <w:pPr/>
            <w:r>
              <w:t xml:space="preserve">Coordinator stand-in</w:t>
            </w:r>
          </w:p>
        </w:tc>
        <w:tc>
          <w:tcPr>
            <w:tcW w:w="3987" w:type="dxa"/>
          </w:tcPr>
          <w:p>
            <w:pPr/>
            <w:r>
              <w:t xml:space="preserve">One person acting as the club lead, briefed with Julie's described needs. If Julie agrees, she can be offered a short look at the screens, but she is not an active client and is not required</w:t>
            </w:r>
          </w:p>
        </w:tc>
        <w:tc>
          <w:tcPr>
            <w:tcW w:w="1622" w:type="dxa"/>
          </w:tcPr>
          <w:p>
            <w:pPr/>
            <w:r>
              <w:t xml:space="preserve">1 to 2</w:t>
            </w:r>
          </w:p>
        </w:tc>
        <w:tc>
          <w:tcPr>
            <w:tcW w:w="2328" w:type="dxa"/>
          </w:tcPr>
          <w:p>
            <w:pPr/>
            <w:r>
              <w:t xml:space="preserve">Tests accounts, correction, reports and review</w:t>
            </w:r>
          </w:p>
        </w:tc>
      </w:tr>
      <w:tr>
        <w:tc>
          <w:tcPr>
            <w:tcW w:w="1423" w:type="dxa"/>
          </w:tcPr>
          <w:p>
            <w:pPr/>
            <w:r>
              <w:t xml:space="preserve">Visitor stand-ins (Later)</w:t>
            </w:r>
          </w:p>
        </w:tc>
        <w:tc>
          <w:tcPr>
            <w:tcW w:w="3987" w:type="dxa"/>
          </w:tcPr>
          <w:p>
            <w:pPr/>
            <w:r>
              <w:t xml:space="preserve">Two people with English as a second language, on their own phone</w:t>
            </w:r>
          </w:p>
        </w:tc>
        <w:tc>
          <w:tcPr>
            <w:tcW w:w="1622" w:type="dxa"/>
          </w:tcPr>
          <w:p>
            <w:pPr/>
            <w:r>
              <w:t xml:space="preserve">2</w:t>
            </w:r>
          </w:p>
        </w:tc>
        <w:tc>
          <w:tcPr>
            <w:tcW w:w="2328" w:type="dxa"/>
          </w:tcPr>
          <w:p>
            <w:pPr/>
            <w:r>
              <w:t xml:space="preserve">Tests the public page and the learner pages in plain English</w:t>
            </w:r>
          </w:p>
        </w:tc>
      </w:tr>
      <w:tr>
        <w:tc>
          <w:tcPr>
            <w:tcW w:w="1423" w:type="dxa"/>
          </w:tcPr>
          <w:p>
            <w:pPr/>
            <w:r>
              <w:t xml:space="preserve">Kaiārahi</w:t>
            </w:r>
          </w:p>
        </w:tc>
        <w:tc>
          <w:tcPr>
            <w:tcW w:w="3987" w:type="dxa"/>
          </w:tcPr>
          <w:p>
            <w:pPr/>
            <w:r>
              <w:t xml:space="preserve">The external cultural adviser. Sandhya is contacting them, and a session is still to be arranged</w:t>
            </w:r>
          </w:p>
        </w:tc>
        <w:tc>
          <w:tcPr>
            <w:tcW w:w="1622" w:type="dxa"/>
          </w:tcPr>
          <w:p>
            <w:pPr/>
            <w:r>
              <w:t xml:space="preserve">1</w:t>
            </w:r>
          </w:p>
        </w:tc>
        <w:tc>
          <w:tcPr>
            <w:tcW w:w="2328" w:type="dxa"/>
          </w:tcPr>
          <w:p>
            <w:pPr/>
            <w:r>
              <w:t xml:space="preserve">Acceptance criteria for Māori content. Nothing here may be reported as the Kaiārahi's approval until the session has been held and recorded</w:t>
            </w:r>
          </w:p>
        </w:tc>
      </w:tr>
      <w:tr>
        <w:tc>
          <w:tcPr>
            <w:tcW w:w="1423" w:type="dxa"/>
          </w:tcPr>
          <w:p>
            <w:pPr/>
            <w:r>
              <w:t xml:space="preserve">Observer and note taker</w:t>
            </w:r>
          </w:p>
        </w:tc>
        <w:tc>
          <w:tcPr>
            <w:tcW w:w="3987" w:type="dxa"/>
          </w:tcPr>
          <w:p>
            <w:pPr/>
            <w:r>
              <w:t xml:space="preserve">A team member who did not build the screens being tested</w:t>
            </w:r>
          </w:p>
        </w:tc>
        <w:tc>
          <w:tcPr>
            <w:tcW w:w="1622" w:type="dxa"/>
          </w:tcPr>
          <w:p>
            <w:pPr/>
            <w:r>
              <w:t xml:space="preserve">1 per session</w:t>
            </w:r>
          </w:p>
        </w:tc>
        <w:tc>
          <w:tcPr>
            <w:tcW w:w="2328" w:type="dxa"/>
          </w:tcPr>
          <w:p>
            <w:pPr/>
            <w:r>
              <w:t xml:space="preserve">Records without helping</w:t>
            </w:r>
          </w:p>
        </w:tc>
      </w:tr>
    </w:tbl>
    <w:p>
      <w:pPr/>
      <w:r>
        <w:t xml:space="preserve">Participants use only made-up data. They give consent for notes and for any screen recording, and no one is identified in the report.</w:t>
      </w:r>
    </w:p>
    <w:p>
      <w:pPr>
        <w:pStyle w:val="Heading3"/>
      </w:pPr>
      <w:r>
        <w:t xml:space="preserve">6.2 Task scripts</w:t>
      </w:r>
    </w:p>
    <w:p>
      <w:pPr/>
      <w:r>
        <w:t xml:space="preserve">Tester reads the task aloud, gives no hints, and records success, time, errors and comments. A task is a Success when the person finishes alone, a Help when the observer must explain, and a Fail when they give up.</w:t>
      </w:r>
    </w:p>
    <w:tbl>
      <w:tblPr>
        <w:tblStyle w:val="TableGrid"/>
        <w:tblW w:w="0" w:type="auto"/>
        <w:tblLayout w:type="fixed"/>
        <w:tblLook w:val="04A0" w:firstRow="1" w:lastRow="0" w:firstColumn="0" w:lastColumn="0" w:noHBand="0" w:noVBand="1"/>
      </w:tblPr>
      <w:tblGrid>
        <w:gridCol w:w="868"/>
        <w:gridCol w:w="1423"/>
        <w:gridCol w:w="2533"/>
        <w:gridCol w:w="1501"/>
        <w:gridCol w:w="1565"/>
        <w:gridCol w:w="1470"/>
      </w:tblGrid>
      <w:tr>
        <w:trPr>
          <w:tblHeader/>
        </w:trPr>
        <w:tc>
          <w:tcPr>
            <w:tcW w:w="868" w:type="dxa"/>
            <w:shd w:val="clear" w:color="auto" w:fill="F2F2F2"/>
          </w:tcPr>
          <w:p>
            <w:pPr/>
            <w:r>
              <w:t xml:space="preserve">ID</w:t>
            </w:r>
          </w:p>
        </w:tc>
        <w:tc>
          <w:tcPr>
            <w:tcW w:w="1423" w:type="dxa"/>
            <w:shd w:val="clear" w:color="auto" w:fill="F2F2F2"/>
          </w:tcPr>
          <w:p>
            <w:pPr/>
            <w:r>
              <w:t xml:space="preserve">Role</w:t>
            </w:r>
          </w:p>
        </w:tc>
        <w:tc>
          <w:tcPr>
            <w:tcW w:w="2533" w:type="dxa"/>
            <w:shd w:val="clear" w:color="auto" w:fill="F2F2F2"/>
          </w:tcPr>
          <w:p>
            <w:pPr/>
            <w:r>
              <w:t xml:space="preserve">Task, in plain words</w:t>
            </w:r>
          </w:p>
        </w:tc>
        <w:tc>
          <w:tcPr>
            <w:tcW w:w="1501" w:type="dxa"/>
            <w:shd w:val="clear" w:color="auto" w:fill="F2F2F2"/>
          </w:tcPr>
          <w:p>
            <w:pPr/>
            <w:r>
              <w:t xml:space="preserve">Stories</w:t>
            </w:r>
          </w:p>
        </w:tc>
        <w:tc>
          <w:tcPr>
            <w:tcW w:w="1565" w:type="dxa"/>
            <w:shd w:val="clear" w:color="auto" w:fill="F2F2F2"/>
          </w:tcPr>
          <w:p>
            <w:pPr/>
            <w:r>
              <w:t xml:space="preserve">Success means</w:t>
            </w:r>
          </w:p>
        </w:tc>
        <w:tc>
          <w:tcPr>
            <w:tcW w:w="1470" w:type="dxa"/>
            <w:shd w:val="clear" w:color="auto" w:fill="F2F2F2"/>
          </w:tcPr>
          <w:p>
            <w:pPr/>
            <w:r>
              <w:t xml:space="preserve">Target time</w:t>
            </w:r>
          </w:p>
        </w:tc>
      </w:tr>
      <w:tr>
        <w:tc>
          <w:tcPr>
            <w:tcW w:w="868" w:type="dxa"/>
          </w:tcPr>
          <w:p>
            <w:pPr/>
            <w:r>
              <w:t xml:space="preserve">UA-01</w:t>
            </w:r>
          </w:p>
        </w:tc>
        <w:tc>
          <w:tcPr>
            <w:tcW w:w="1423" w:type="dxa"/>
          </w:tcPr>
          <w:p>
            <w:pPr/>
            <w:r>
              <w:t xml:space="preserve">Teacher</w:t>
            </w:r>
          </w:p>
        </w:tc>
        <w:tc>
          <w:tcPr>
            <w:tcW w:w="2533" w:type="dxa"/>
          </w:tcPr>
          <w:p>
            <w:pPr/>
            <w:r>
              <w:t xml:space="preserve">You are at the library laptop. Log in and start today's class</w:t>
            </w:r>
          </w:p>
        </w:tc>
        <w:tc>
          <w:tcPr>
            <w:tcW w:w="1501" w:type="dxa"/>
          </w:tcPr>
          <w:p>
            <w:pPr/>
            <w:r>
              <w:t xml:space="preserve">US-001, 014</w:t>
            </w:r>
          </w:p>
        </w:tc>
        <w:tc>
          <w:tcPr>
            <w:tcW w:w="1565" w:type="dxa"/>
          </w:tcPr>
          <w:p>
            <w:pPr/>
            <w:r>
              <w:t xml:space="preserve">Class session open for today</w:t>
            </w:r>
          </w:p>
        </w:tc>
        <w:tc>
          <w:tcPr>
            <w:tcW w:w="1470" w:type="dxa"/>
          </w:tcPr>
          <w:p>
            <w:pPr/>
            <w:r>
              <w:t xml:space="preserve">1 min</w:t>
            </w:r>
          </w:p>
        </w:tc>
      </w:tr>
      <w:tr>
        <w:tc>
          <w:tcPr>
            <w:tcW w:w="868" w:type="dxa"/>
          </w:tcPr>
          <w:p>
            <w:pPr/>
            <w:r>
              <w:t xml:space="preserve">UA-02</w:t>
            </w:r>
          </w:p>
        </w:tc>
        <w:tc>
          <w:tcPr>
            <w:tcW w:w="1423" w:type="dxa"/>
          </w:tcPr>
          <w:p>
            <w:pPr/>
            <w:r>
              <w:t xml:space="preserve">Teacher</w:t>
            </w:r>
          </w:p>
        </w:tc>
        <w:tc>
          <w:tcPr>
            <w:tcW w:w="2533" w:type="dxa"/>
          </w:tcPr>
          <w:p>
            <w:pPr/>
            <w:r>
              <w:t xml:space="preserve">Five learners have arrived. Mark them present. One just arrived and is not on the list: add her and mark her present</w:t>
            </w:r>
          </w:p>
        </w:tc>
        <w:tc>
          <w:tcPr>
            <w:tcW w:w="1501" w:type="dxa"/>
          </w:tcPr>
          <w:p>
            <w:pPr/>
            <w:r>
              <w:t xml:space="preserve">US-004</w:t>
            </w:r>
          </w:p>
        </w:tc>
        <w:tc>
          <w:tcPr>
            <w:tcW w:w="1565" w:type="dxa"/>
          </w:tcPr>
          <w:p>
            <w:pPr/>
            <w:r>
              <w:t xml:space="preserve">Right present count. New learner is on the list</w:t>
            </w:r>
          </w:p>
        </w:tc>
        <w:tc>
          <w:tcPr>
            <w:tcW w:w="1470" w:type="dxa"/>
          </w:tcPr>
          <w:p>
            <w:pPr/>
            <w:r>
              <w:t xml:space="preserve">3 min</w:t>
            </w:r>
          </w:p>
        </w:tc>
      </w:tr>
      <w:tr>
        <w:tc>
          <w:tcPr>
            <w:tcW w:w="868" w:type="dxa"/>
          </w:tcPr>
          <w:p>
            <w:pPr/>
            <w:r>
              <w:t xml:space="preserve">UA-03</w:t>
            </w:r>
          </w:p>
        </w:tc>
        <w:tc>
          <w:tcPr>
            <w:tcW w:w="1423" w:type="dxa"/>
          </w:tcPr>
          <w:p>
            <w:pPr/>
            <w:r>
              <w:t xml:space="preserve">Teacher</w:t>
            </w:r>
          </w:p>
        </w:tc>
        <w:tc>
          <w:tcPr>
            <w:tcW w:w="2533" w:type="dxa"/>
          </w:tcPr>
          <w:p>
            <w:pPr/>
            <w:r>
              <w:t xml:space="preserve">You ticked a name by mistake. Fix it</w:t>
            </w:r>
          </w:p>
        </w:tc>
        <w:tc>
          <w:tcPr>
            <w:tcW w:w="1501" w:type="dxa"/>
          </w:tcPr>
          <w:p>
            <w:pPr/>
            <w:r>
              <w:t xml:space="preserve">US-004</w:t>
            </w:r>
          </w:p>
        </w:tc>
        <w:tc>
          <w:tcPr>
            <w:tcW w:w="1565" w:type="dxa"/>
          </w:tcPr>
          <w:p>
            <w:pPr/>
            <w:r>
              <w:t xml:space="preserve">Mistaken tick removed</w:t>
            </w:r>
          </w:p>
        </w:tc>
        <w:tc>
          <w:tcPr>
            <w:tcW w:w="1470" w:type="dxa"/>
          </w:tcPr>
          <w:p>
            <w:pPr/>
            <w:r>
              <w:t xml:space="preserve">1 min</w:t>
            </w:r>
          </w:p>
        </w:tc>
      </w:tr>
      <w:tr>
        <w:tc>
          <w:tcPr>
            <w:tcW w:w="868" w:type="dxa"/>
          </w:tcPr>
          <w:p>
            <w:pPr/>
            <w:r>
              <w:t xml:space="preserve">UA-04</w:t>
            </w:r>
          </w:p>
        </w:tc>
        <w:tc>
          <w:tcPr>
            <w:tcW w:w="1423" w:type="dxa"/>
          </w:tcPr>
          <w:p>
            <w:pPr/>
            <w:r>
              <w:t xml:space="preserve">Teacher</w:t>
            </w:r>
          </w:p>
        </w:tc>
        <w:tc>
          <w:tcPr>
            <w:tcW w:w="2533" w:type="dxa"/>
          </w:tcPr>
          <w:p>
            <w:pPr/>
            <w:r>
              <w:t xml:space="preserve">Add a lesson about using the bus with a PDF and two topic tags</w:t>
            </w:r>
          </w:p>
        </w:tc>
        <w:tc>
          <w:tcPr>
            <w:tcW w:w="1501" w:type="dxa"/>
          </w:tcPr>
          <w:p>
            <w:pPr/>
            <w:r>
              <w:t xml:space="preserve">US-006</w:t>
            </w:r>
          </w:p>
        </w:tc>
        <w:tc>
          <w:tcPr>
            <w:tcW w:w="1565" w:type="dxa"/>
          </w:tcPr>
          <w:p>
            <w:pPr/>
            <w:r>
              <w:t xml:space="preserve">Lesson saved with file and tags</w:t>
            </w:r>
          </w:p>
        </w:tc>
        <w:tc>
          <w:tcPr>
            <w:tcW w:w="1470" w:type="dxa"/>
          </w:tcPr>
          <w:p>
            <w:pPr/>
            <w:r>
              <w:t xml:space="preserve">4 min</w:t>
            </w:r>
          </w:p>
        </w:tc>
      </w:tr>
      <w:tr>
        <w:tc>
          <w:tcPr>
            <w:tcW w:w="868" w:type="dxa"/>
          </w:tcPr>
          <w:p>
            <w:pPr/>
            <w:r>
              <w:t xml:space="preserve">UA-05</w:t>
            </w:r>
          </w:p>
        </w:tc>
        <w:tc>
          <w:tcPr>
            <w:tcW w:w="1423" w:type="dxa"/>
          </w:tcPr>
          <w:p>
            <w:pPr/>
            <w:r>
              <w:t xml:space="preserve">Teacher</w:t>
            </w:r>
          </w:p>
        </w:tc>
        <w:tc>
          <w:tcPr>
            <w:tcW w:w="2533" w:type="dxa"/>
          </w:tcPr>
          <w:p>
            <w:pPr/>
            <w:r>
              <w:t xml:space="preserve">Mark this lesson as containing Māori content. What does the page now tell you?</w:t>
            </w:r>
          </w:p>
        </w:tc>
        <w:tc>
          <w:tcPr>
            <w:tcW w:w="1501" w:type="dxa"/>
          </w:tcPr>
          <w:p>
            <w:pPr/>
            <w:r>
              <w:t xml:space="preserve">US-006, 008</w:t>
            </w:r>
          </w:p>
        </w:tc>
        <w:tc>
          <w:tcPr>
            <w:tcW w:w="1565" w:type="dxa"/>
          </w:tcPr>
          <w:p>
            <w:pPr/>
            <w:r>
              <w:t xml:space="preserve">Person finds and understands the "not yet reviewed" label</w:t>
            </w:r>
          </w:p>
        </w:tc>
        <w:tc>
          <w:tcPr>
            <w:tcW w:w="1470" w:type="dxa"/>
          </w:tcPr>
          <w:p>
            <w:pPr/>
            <w:r>
              <w:t xml:space="preserve">2 min</w:t>
            </w:r>
          </w:p>
        </w:tc>
      </w:tr>
      <w:tr>
        <w:tc>
          <w:tcPr>
            <w:tcW w:w="868" w:type="dxa"/>
          </w:tcPr>
          <w:p>
            <w:pPr/>
            <w:r>
              <w:t xml:space="preserve">UA-06</w:t>
            </w:r>
          </w:p>
        </w:tc>
        <w:tc>
          <w:tcPr>
            <w:tcW w:w="1423" w:type="dxa"/>
          </w:tcPr>
          <w:p>
            <w:pPr/>
            <w:r>
              <w:t xml:space="preserve">Coordinator</w:t>
            </w:r>
          </w:p>
        </w:tc>
        <w:tc>
          <w:tcPr>
            <w:tcW w:w="2533" w:type="dxa"/>
          </w:tcPr>
          <w:p>
            <w:pPr/>
            <w:r>
              <w:t xml:space="preserve">Last week a learner was marked absent by mistake. Correct it and show who changed it</w:t>
            </w:r>
          </w:p>
        </w:tc>
        <w:tc>
          <w:tcPr>
            <w:tcW w:w="1501" w:type="dxa"/>
          </w:tcPr>
          <w:p>
            <w:pPr/>
            <w:r>
              <w:t xml:space="preserve">US-015</w:t>
            </w:r>
          </w:p>
        </w:tc>
        <w:tc>
          <w:tcPr>
            <w:tcW w:w="1565" w:type="dxa"/>
          </w:tcPr>
          <w:p>
            <w:pPr/>
            <w:r>
              <w:t xml:space="preserve">Corrected, and history found</w:t>
            </w:r>
          </w:p>
        </w:tc>
        <w:tc>
          <w:tcPr>
            <w:tcW w:w="1470" w:type="dxa"/>
          </w:tcPr>
          <w:p>
            <w:pPr/>
            <w:r>
              <w:t xml:space="preserve">3 min</w:t>
            </w:r>
          </w:p>
        </w:tc>
      </w:tr>
      <w:tr>
        <w:tc>
          <w:tcPr>
            <w:tcW w:w="868" w:type="dxa"/>
          </w:tcPr>
          <w:p>
            <w:pPr/>
            <w:r>
              <w:t xml:space="preserve">UA-07</w:t>
            </w:r>
          </w:p>
        </w:tc>
        <w:tc>
          <w:tcPr>
            <w:tcW w:w="1423" w:type="dxa"/>
          </w:tcPr>
          <w:p>
            <w:pPr/>
            <w:r>
              <w:t xml:space="preserve">Coordinator</w:t>
            </w:r>
          </w:p>
        </w:tc>
        <w:tc>
          <w:tcPr>
            <w:tcW w:w="2533" w:type="dxa"/>
          </w:tcPr>
          <w:p>
            <w:pPr/>
            <w:r>
              <w:t xml:space="preserve">Print attendance for the last two weeks</w:t>
            </w:r>
          </w:p>
        </w:tc>
        <w:tc>
          <w:tcPr>
            <w:tcW w:w="1501" w:type="dxa"/>
          </w:tcPr>
          <w:p>
            <w:pPr/>
            <w:r>
              <w:t xml:space="preserve">US-005</w:t>
            </w:r>
          </w:p>
        </w:tc>
        <w:tc>
          <w:tcPr>
            <w:tcW w:w="1565" w:type="dxa"/>
          </w:tcPr>
          <w:p>
            <w:pPr/>
            <w:r>
              <w:t xml:space="preserve">PDF produced and readable on paper</w:t>
            </w:r>
          </w:p>
        </w:tc>
        <w:tc>
          <w:tcPr>
            <w:tcW w:w="1470" w:type="dxa"/>
          </w:tcPr>
          <w:p>
            <w:pPr/>
            <w:r>
              <w:t xml:space="preserve">3 min</w:t>
            </w:r>
          </w:p>
        </w:tc>
      </w:tr>
      <w:tr>
        <w:tc>
          <w:tcPr>
            <w:tcW w:w="868" w:type="dxa"/>
          </w:tcPr>
          <w:p>
            <w:pPr/>
            <w:r>
              <w:t xml:space="preserve">UA-08</w:t>
            </w:r>
          </w:p>
        </w:tc>
        <w:tc>
          <w:tcPr>
            <w:tcW w:w="1423" w:type="dxa"/>
          </w:tcPr>
          <w:p>
            <w:pPr/>
            <w:r>
              <w:t xml:space="preserve">Coordinator</w:t>
            </w:r>
          </w:p>
        </w:tc>
        <w:tc>
          <w:tcPr>
            <w:tcW w:w="2533" w:type="dxa"/>
          </w:tcPr>
          <w:p>
            <w:pPr/>
            <w:r>
              <w:t xml:space="preserve">Add a new volunteer teacher account. Later, stop an old one from logging in</w:t>
            </w:r>
          </w:p>
        </w:tc>
        <w:tc>
          <w:tcPr>
            <w:tcW w:w="1501" w:type="dxa"/>
          </w:tcPr>
          <w:p>
            <w:pPr/>
            <w:r>
              <w:t xml:space="preserve">US-002</w:t>
            </w:r>
          </w:p>
        </w:tc>
        <w:tc>
          <w:tcPr>
            <w:tcW w:w="1565" w:type="dxa"/>
          </w:tcPr>
          <w:p>
            <w:pPr/>
            <w:r>
              <w:t xml:space="preserve">Account created and another deactivated</w:t>
            </w:r>
          </w:p>
        </w:tc>
        <w:tc>
          <w:tcPr>
            <w:tcW w:w="1470" w:type="dxa"/>
          </w:tcPr>
          <w:p>
            <w:pPr/>
            <w:r>
              <w:t xml:space="preserve">4 min</w:t>
            </w:r>
          </w:p>
        </w:tc>
      </w:tr>
      <w:tr>
        <w:tc>
          <w:tcPr>
            <w:tcW w:w="868" w:type="dxa"/>
          </w:tcPr>
          <w:p>
            <w:pPr/>
            <w:r>
              <w:t xml:space="preserve">UA-09</w:t>
            </w:r>
          </w:p>
        </w:tc>
        <w:tc>
          <w:tcPr>
            <w:tcW w:w="1423" w:type="dxa"/>
          </w:tcPr>
          <w:p>
            <w:pPr/>
            <w:r>
              <w:t xml:space="preserve">Coordinator</w:t>
            </w:r>
          </w:p>
        </w:tc>
        <w:tc>
          <w:tcPr>
            <w:tcW w:w="2533" w:type="dxa"/>
          </w:tcPr>
          <w:p>
            <w:pPr/>
            <w:r>
              <w:t xml:space="preserve">Record that a lesson with Māori content has been reviewed by a named person</w:t>
            </w:r>
          </w:p>
        </w:tc>
        <w:tc>
          <w:tcPr>
            <w:tcW w:w="1501" w:type="dxa"/>
          </w:tcPr>
          <w:p>
            <w:pPr/>
            <w:r>
              <w:t xml:space="preserve">US-008</w:t>
            </w:r>
          </w:p>
        </w:tc>
        <w:tc>
          <w:tcPr>
            <w:tcW w:w="1565" w:type="dxa"/>
          </w:tcPr>
          <w:p>
            <w:pPr/>
            <w:r>
              <w:t xml:space="preserve">Review recorded with name and date</w:t>
            </w:r>
          </w:p>
        </w:tc>
        <w:tc>
          <w:tcPr>
            <w:tcW w:w="1470" w:type="dxa"/>
          </w:tcPr>
          <w:p>
            <w:pPr/>
            <w:r>
              <w:t xml:space="preserve">3 min</w:t>
            </w:r>
          </w:p>
        </w:tc>
      </w:tr>
      <w:tr>
        <w:tc>
          <w:tcPr>
            <w:tcW w:w="868" w:type="dxa"/>
          </w:tcPr>
          <w:p>
            <w:pPr/>
            <w:r>
              <w:t xml:space="preserve">UA-10</w:t>
            </w:r>
          </w:p>
        </w:tc>
        <w:tc>
          <w:tcPr>
            <w:tcW w:w="1423" w:type="dxa"/>
          </w:tcPr>
          <w:p>
            <w:pPr/>
            <w:r>
              <w:t xml:space="preserve">Teacher</w:t>
            </w:r>
          </w:p>
        </w:tc>
        <w:tc>
          <w:tcPr>
            <w:tcW w:w="2533" w:type="dxa"/>
          </w:tcPr>
          <w:p>
            <w:pPr/>
            <w:r>
              <w:t xml:space="preserve">You try to open the accounts page. What happens?</w:t>
            </w:r>
          </w:p>
        </w:tc>
        <w:tc>
          <w:tcPr>
            <w:tcW w:w="1501" w:type="dxa"/>
          </w:tcPr>
          <w:p>
            <w:pPr/>
            <w:r>
              <w:t xml:space="preserve">US-001</w:t>
            </w:r>
          </w:p>
        </w:tc>
        <w:tc>
          <w:tcPr>
            <w:tcW w:w="1565" w:type="dxa"/>
          </w:tcPr>
          <w:p>
            <w:pPr/>
            <w:r>
              <w:t xml:space="preserve">Person understands "You do not have permission"</w:t>
            </w:r>
          </w:p>
        </w:tc>
        <w:tc>
          <w:tcPr>
            <w:tcW w:w="1470" w:type="dxa"/>
          </w:tcPr>
          <w:p>
            <w:pPr/>
            <w:r>
              <w:t xml:space="preserve">1 min</w:t>
            </w:r>
          </w:p>
        </w:tc>
      </w:tr>
      <w:tr>
        <w:tc>
          <w:tcPr>
            <w:tcW w:w="868" w:type="dxa"/>
          </w:tcPr>
          <w:p>
            <w:pPr/>
            <w:r>
              <w:t xml:space="preserve">UA-11</w:t>
            </w:r>
          </w:p>
        </w:tc>
        <w:tc>
          <w:tcPr>
            <w:tcW w:w="1423" w:type="dxa"/>
          </w:tcPr>
          <w:p>
            <w:pPr/>
            <w:r>
              <w:t xml:space="preserve">Visitor (Later)</w:t>
            </w:r>
          </w:p>
        </w:tc>
        <w:tc>
          <w:tcPr>
            <w:tcW w:w="2533" w:type="dxa"/>
          </w:tcPr>
          <w:p>
            <w:pPr/>
            <w:r>
              <w:t xml:space="preserve">On your phone, find when and where the class meets and ask to join</w:t>
            </w:r>
          </w:p>
        </w:tc>
        <w:tc>
          <w:tcPr>
            <w:tcW w:w="1501" w:type="dxa"/>
          </w:tcPr>
          <w:p>
            <w:pPr/>
            <w:r>
              <w:t xml:space="preserve">US-009, 010</w:t>
            </w:r>
          </w:p>
        </w:tc>
        <w:tc>
          <w:tcPr>
            <w:tcW w:w="1565" w:type="dxa"/>
          </w:tcPr>
          <w:p>
            <w:pPr/>
            <w:r>
              <w:t xml:space="preserve">Finds time and place in 30 seconds and sends the form</w:t>
            </w:r>
          </w:p>
        </w:tc>
        <w:tc>
          <w:tcPr>
            <w:tcW w:w="1470" w:type="dxa"/>
          </w:tcPr>
          <w:p>
            <w:pPr/>
            <w:r>
              <w:t xml:space="preserve">3 min</w:t>
            </w:r>
          </w:p>
        </w:tc>
      </w:tr>
      <w:tr>
        <w:tc>
          <w:tcPr>
            <w:tcW w:w="868" w:type="dxa"/>
          </w:tcPr>
          <w:p>
            <w:pPr/>
            <w:r>
              <w:t xml:space="preserve">UA-12</w:t>
            </w:r>
          </w:p>
        </w:tc>
        <w:tc>
          <w:tcPr>
            <w:tcW w:w="1423" w:type="dxa"/>
          </w:tcPr>
          <w:p>
            <w:pPr/>
            <w:r>
              <w:t xml:space="preserve">Learner (Later)</w:t>
            </w:r>
          </w:p>
        </w:tc>
        <w:tc>
          <w:tcPr>
            <w:tcW w:w="2533" w:type="dxa"/>
          </w:tcPr>
          <w:p>
            <w:pPr/>
            <w:r>
              <w:t xml:space="preserve">Scan the code, sign in, and open today's files</w:t>
            </w:r>
          </w:p>
        </w:tc>
        <w:tc>
          <w:tcPr>
            <w:tcW w:w="1501" w:type="dxa"/>
          </w:tcPr>
          <w:p>
            <w:pPr/>
            <w:r>
              <w:t xml:space="preserve">US-012, 013</w:t>
            </w:r>
          </w:p>
        </w:tc>
        <w:tc>
          <w:tcPr>
            <w:tcW w:w="1565" w:type="dxa"/>
          </w:tcPr>
          <w:p>
            <w:pPr/>
            <w:r>
              <w:t xml:space="preserve">Signed in and file opened</w:t>
            </w:r>
          </w:p>
        </w:tc>
        <w:tc>
          <w:tcPr>
            <w:tcW w:w="1470" w:type="dxa"/>
          </w:tcPr>
          <w:p>
            <w:pPr/>
            <w:r>
              <w:t xml:space="preserve">2 min</w:t>
            </w:r>
          </w:p>
        </w:tc>
      </w:tr>
      <w:tr>
        <w:tc>
          <w:tcPr>
            <w:tcW w:w="868" w:type="dxa"/>
          </w:tcPr>
          <w:p>
            <w:pPr/>
            <w:r>
              <w:t xml:space="preserve">UA-13</w:t>
            </w:r>
          </w:p>
        </w:tc>
        <w:tc>
          <w:tcPr>
            <w:tcW w:w="1423" w:type="dxa"/>
          </w:tcPr>
          <w:p>
            <w:pPr/>
            <w:r>
              <w:t xml:space="preserve">Coordinator (Later)</w:t>
            </w:r>
          </w:p>
        </w:tc>
        <w:tc>
          <w:tcPr>
            <w:tcW w:w="2533" w:type="dxa"/>
          </w:tcPr>
          <w:p>
            <w:pPr/>
            <w:r>
              <w:t xml:space="preserve">Import the sample learner list</w:t>
            </w:r>
          </w:p>
        </w:tc>
        <w:tc>
          <w:tcPr>
            <w:tcW w:w="1501" w:type="dxa"/>
          </w:tcPr>
          <w:p>
            <w:pPr/>
            <w:r>
              <w:t xml:space="preserve">US-017</w:t>
            </w:r>
          </w:p>
        </w:tc>
        <w:tc>
          <w:tcPr>
            <w:tcW w:w="1565" w:type="dxa"/>
          </w:tcPr>
          <w:p>
            <w:pPr/>
            <w:r>
              <w:t xml:space="preserve">Right counts shown</w:t>
            </w:r>
          </w:p>
        </w:tc>
        <w:tc>
          <w:tcPr>
            <w:tcW w:w="1470" w:type="dxa"/>
          </w:tcPr>
          <w:p>
            <w:pPr/>
            <w:r>
              <w:t xml:space="preserve">3 min</w:t>
            </w:r>
          </w:p>
        </w:tc>
      </w:tr>
    </w:tbl>
    <w:p>
      <w:pPr>
        <w:pStyle w:val="Heading3"/>
      </w:pPr>
      <w:r>
        <w:t xml:space="preserve">6.3 What is measured</w:t>
      </w:r>
    </w:p>
    <w:tbl>
      <w:tblPr>
        <w:tblStyle w:val="TableGrid"/>
        <w:tblW w:w="0" w:type="auto"/>
        <w:tblLayout w:type="fixed"/>
        <w:tblLook w:val="04A0" w:firstRow="1" w:lastRow="0" w:firstColumn="0" w:lastColumn="0" w:noHBand="0" w:noVBand="1"/>
      </w:tblPr>
      <w:tblGrid>
        <w:gridCol w:w="2374"/>
        <w:gridCol w:w="4637"/>
        <w:gridCol w:w="2349"/>
      </w:tblGrid>
      <w:tr>
        <w:trPr>
          <w:tblHeader/>
        </w:trPr>
        <w:tc>
          <w:tcPr>
            <w:tcW w:w="2374" w:type="dxa"/>
            <w:shd w:val="clear" w:color="auto" w:fill="F2F2F2"/>
          </w:tcPr>
          <w:p>
            <w:pPr/>
            <w:r>
              <w:t xml:space="preserve">Measure</w:t>
            </w:r>
          </w:p>
        </w:tc>
        <w:tc>
          <w:tcPr>
            <w:tcW w:w="4637" w:type="dxa"/>
            <w:shd w:val="clear" w:color="auto" w:fill="F2F2F2"/>
          </w:tcPr>
          <w:p>
            <w:pPr/>
            <w:r>
              <w:t xml:space="preserve">How</w:t>
            </w:r>
          </w:p>
        </w:tc>
        <w:tc>
          <w:tcPr>
            <w:tcW w:w="2349" w:type="dxa"/>
            <w:shd w:val="clear" w:color="auto" w:fill="F2F2F2"/>
          </w:tcPr>
          <w:p>
            <w:pPr/>
            <w:r>
              <w:t xml:space="preserve">Target (proposed)</w:t>
            </w:r>
          </w:p>
        </w:tc>
      </w:tr>
      <w:tr>
        <w:tc>
          <w:tcPr>
            <w:tcW w:w="2374" w:type="dxa"/>
          </w:tcPr>
          <w:p>
            <w:pPr/>
            <w:r>
              <w:t xml:space="preserve">Task success</w:t>
            </w:r>
          </w:p>
        </w:tc>
        <w:tc>
          <w:tcPr>
            <w:tcW w:w="4637" w:type="dxa"/>
          </w:tcPr>
          <w:p>
            <w:pPr/>
            <w:r>
              <w:t xml:space="preserve">Share of tasks finished alone (UA-01 to UA-10)</w:t>
            </w:r>
          </w:p>
        </w:tc>
        <w:tc>
          <w:tcPr>
            <w:tcW w:w="2349" w:type="dxa"/>
          </w:tcPr>
          <w:p>
            <w:pPr/>
            <w:r>
              <w:t xml:space="preserve">80% or more. No task fails for two people in a row</w:t>
            </w:r>
          </w:p>
        </w:tc>
      </w:tr>
      <w:tr>
        <w:tc>
          <w:tcPr>
            <w:tcW w:w="2374" w:type="dxa"/>
          </w:tcPr>
          <w:p>
            <w:pPr/>
            <w:r>
              <w:t xml:space="preserve">Time</w:t>
            </w:r>
          </w:p>
        </w:tc>
        <w:tc>
          <w:tcPr>
            <w:tcW w:w="4637" w:type="dxa"/>
          </w:tcPr>
          <w:p>
            <w:pPr/>
            <w:r>
              <w:t xml:space="preserve">Observer's stopwatch against the target times above</w:t>
            </w:r>
          </w:p>
        </w:tc>
        <w:tc>
          <w:tcPr>
            <w:tcW w:w="2349" w:type="dxa"/>
          </w:tcPr>
          <w:p>
            <w:pPr/>
            <w:r>
              <w:t xml:space="preserve">Median within 1.5 times the target</w:t>
            </w:r>
          </w:p>
        </w:tc>
      </w:tr>
      <w:tr>
        <w:tc>
          <w:tcPr>
            <w:tcW w:w="2374" w:type="dxa"/>
          </w:tcPr>
          <w:p>
            <w:pPr/>
            <w:r>
              <w:t xml:space="preserve">Errors and confusion</w:t>
            </w:r>
          </w:p>
        </w:tc>
        <w:tc>
          <w:tcPr>
            <w:tcW w:w="4637" w:type="dxa"/>
          </w:tcPr>
          <w:p>
            <w:pPr/>
            <w:r>
              <w:t xml:space="preserve">Wrong clicks, messages not understood, stops. Each is noted with the screen</w:t>
            </w:r>
          </w:p>
        </w:tc>
        <w:tc>
          <w:tcPr>
            <w:tcW w:w="2349" w:type="dxa"/>
          </w:tcPr>
          <w:p>
            <w:pPr/>
            <w:r>
              <w:t xml:space="preserve">Every item logged and triaged</w:t>
            </w:r>
          </w:p>
        </w:tc>
      </w:tr>
      <w:tr>
        <w:tc>
          <w:tcPr>
            <w:tcW w:w="2374" w:type="dxa"/>
          </w:tcPr>
          <w:p>
            <w:pPr/>
            <w:r>
              <w:t xml:space="preserve">Satisfaction</w:t>
            </w:r>
          </w:p>
        </w:tc>
        <w:tc>
          <w:tcPr>
            <w:tcW w:w="4637" w:type="dxa"/>
          </w:tcPr>
          <w:p>
            <w:pPr/>
            <w:r>
              <w:t xml:space="preserve">Ten-question System Usability Scale after the session (a standard questionnaire, scored 0 to 100)</w:t>
            </w:r>
          </w:p>
        </w:tc>
        <w:tc>
          <w:tcPr>
            <w:tcW w:w="2349" w:type="dxa"/>
          </w:tcPr>
          <w:p>
            <w:pPr/>
            <w:r>
              <w:t xml:space="preserve">Average 68 or more</w:t>
            </w:r>
          </w:p>
        </w:tc>
      </w:tr>
      <w:tr>
        <w:tc>
          <w:tcPr>
            <w:tcW w:w="2374" w:type="dxa"/>
          </w:tcPr>
          <w:p>
            <w:pPr/>
            <w:r>
              <w:t xml:space="preserve">Plain language</w:t>
            </w:r>
          </w:p>
        </w:tc>
        <w:tc>
          <w:tcPr>
            <w:tcW w:w="4637" w:type="dxa"/>
          </w:tcPr>
          <w:p>
            <w:pPr/>
            <w:r>
              <w:t xml:space="preserve">Participants point out any word or message they did not understand</w:t>
            </w:r>
          </w:p>
        </w:tc>
        <w:tc>
          <w:tcPr>
            <w:tcW w:w="2349" w:type="dxa"/>
          </w:tcPr>
          <w:p>
            <w:pPr/>
            <w:r>
              <w:t xml:space="preserve">No message that two people misread</w:t>
            </w:r>
          </w:p>
        </w:tc>
      </w:tr>
      <w:tr>
        <w:tc>
          <w:tcPr>
            <w:tcW w:w="2374" w:type="dxa"/>
          </w:tcPr>
          <w:p>
            <w:pPr/>
            <w:r>
              <w:t xml:space="preserve">Acceptance</w:t>
            </w:r>
          </w:p>
        </w:tc>
        <w:tc>
          <w:tcPr>
            <w:tcW w:w="4637" w:type="dxa"/>
          </w:tcPr>
          <w:p>
            <w:pPr/>
            <w:r>
              <w:t xml:space="preserve">Each Must story's acceptance criteria read aloud and checked against what the person saw</w:t>
            </w:r>
          </w:p>
        </w:tc>
        <w:tc>
          <w:tcPr>
            <w:tcW w:w="2349" w:type="dxa"/>
          </w:tcPr>
          <w:p>
            <w:pPr/>
            <w:r>
              <w:t xml:space="preserve">Every criterion Pass</w:t>
            </w:r>
          </w:p>
        </w:tc>
      </w:tr>
    </w:tbl>
    <w:p>
      <w:pPr/>
      <w:r>
        <w:t xml:space="preserve">Pass targets are the team's proposal. They are not from the client and the team can change them at the design meeting.</w:t>
      </w:r>
    </w:p>
    <w:p>
      <w:pPr>
        <w:pStyle w:val="Heading3"/>
      </w:pPr>
      <w:r>
        <w:t xml:space="preserve">6.4 Kaiārahi acceptance session</w:t>
      </w:r>
    </w:p>
    <w:p>
      <w:pPr/>
      <w:r>
        <w:t xml:space="preserve">The rubric asks for documented consultation with a Kaiārahi at kickoff, requirements and acceptance testing. The consultation is still to be arranged. This plan prepares the session, and will record what happened without claiming any endorsement.</w:t>
      </w:r>
    </w:p>
    <w:tbl>
      <w:tblPr>
        <w:tblStyle w:val="TableGrid"/>
        <w:tblW w:w="0" w:type="auto"/>
        <w:tblLayout w:type="fixed"/>
        <w:tblLook w:val="04A0" w:firstRow="1" w:lastRow="0" w:firstColumn="0" w:lastColumn="0" w:noHBand="0" w:noVBand="1"/>
      </w:tblPr>
      <w:tblGrid>
        <w:gridCol w:w="2135"/>
        <w:gridCol w:w="4920"/>
        <w:gridCol w:w="2305"/>
      </w:tblGrid>
      <w:tr>
        <w:trPr>
          <w:tblHeader/>
        </w:trPr>
        <w:tc>
          <w:tcPr>
            <w:tcW w:w="2135" w:type="dxa"/>
            <w:shd w:val="clear" w:color="auto" w:fill="F2F2F2"/>
          </w:tcPr>
          <w:p>
            <w:pPr/>
            <w:r>
              <w:t xml:space="preserve">Te Tiriti principle</w:t>
            </w:r>
          </w:p>
        </w:tc>
        <w:tc>
          <w:tcPr>
            <w:tcW w:w="4920" w:type="dxa"/>
            <w:shd w:val="clear" w:color="auto" w:fill="F2F2F2"/>
          </w:tcPr>
          <w:p>
            <w:pPr/>
            <w:r>
              <w:t xml:space="preserve">What the team shows or asks</w:t>
            </w:r>
          </w:p>
        </w:tc>
        <w:tc>
          <w:tcPr>
            <w:tcW w:w="2305" w:type="dxa"/>
            <w:shd w:val="clear" w:color="auto" w:fill="F2F2F2"/>
          </w:tcPr>
          <w:p>
            <w:pPr/>
            <w:r>
              <w:t xml:space="preserve">What is recorded</w:t>
            </w:r>
          </w:p>
        </w:tc>
      </w:tr>
      <w:tr>
        <w:tc>
          <w:tcPr>
            <w:tcW w:w="2135" w:type="dxa"/>
          </w:tcPr>
          <w:p>
            <w:pPr/>
            <w:r>
              <w:t xml:space="preserve">Partnership</w:t>
            </w:r>
          </w:p>
        </w:tc>
        <w:tc>
          <w:tcPr>
            <w:tcW w:w="4920" w:type="dxa"/>
          </w:tcPr>
          <w:p>
            <w:pPr/>
            <w:r>
              <w:t xml:space="preserve">Is the Māori content review step and its wording right? Who should decide the review? (US-008)</w:t>
            </w:r>
          </w:p>
        </w:tc>
        <w:tc>
          <w:tcPr>
            <w:tcW w:w="2305" w:type="dxa"/>
          </w:tcPr>
          <w:p>
            <w:pPr/>
            <w:r>
              <w:t xml:space="preserve">Name or role of the Kaiārahi, date, notes, changes made as a result</w:t>
            </w:r>
          </w:p>
        </w:tc>
      </w:tr>
      <w:tr>
        <w:tc>
          <w:tcPr>
            <w:tcW w:w="2135" w:type="dxa"/>
          </w:tcPr>
          <w:p>
            <w:pPr/>
            <w:r>
              <w:t xml:space="preserve">Participation</w:t>
            </w:r>
          </w:p>
        </w:tc>
        <w:tc>
          <w:tcPr>
            <w:tcW w:w="4920" w:type="dxa"/>
          </w:tcPr>
          <w:p>
            <w:pPr/>
            <w:r>
              <w:t xml:space="preserve">Can older volunteers and newcomers use the screens? Is the wording of the public page welcoming? Any greeting in te reo ("Kia ora") is checked first (US-009)</w:t>
            </w:r>
          </w:p>
        </w:tc>
        <w:tc>
          <w:tcPr>
            <w:tcW w:w="2305" w:type="dxa"/>
          </w:tcPr>
          <w:p>
            <w:pPr/>
            <w:r>
              <w:t xml:space="preserve">Comments on language and layout, changes made</w:t>
            </w:r>
          </w:p>
        </w:tc>
      </w:tr>
      <w:tr>
        <w:tc>
          <w:tcPr>
            <w:tcW w:w="2135" w:type="dxa"/>
          </w:tcPr>
          <w:p>
            <w:pPr/>
            <w:r>
              <w:t xml:space="preserve">Protection</w:t>
            </w:r>
          </w:p>
        </w:tc>
        <w:tc>
          <w:tcPr>
            <w:tcW w:w="4920" w:type="dxa"/>
          </w:tcPr>
          <w:p>
            <w:pPr/>
            <w:r>
              <w:t xml:space="preserve">Is te reo shown correctly with macrons? Should unreviewed Māori material be hidden from learners (US-013)? Is the name Ako used respectfully? Is learner data minimal (NFR-05)?</w:t>
            </w:r>
          </w:p>
        </w:tc>
        <w:tc>
          <w:tcPr>
            <w:tcW w:w="2305" w:type="dxa"/>
          </w:tcPr>
          <w:p>
            <w:pPr/>
            <w:r>
              <w:t xml:space="preserve">Answers, wording agreed, anything the Kaiārahi does not agree with</w:t>
            </w:r>
          </w:p>
        </w:tc>
      </w:tr>
    </w:tbl>
    <w:p>
      <w:pPr/>
      <w:r>
        <w:t xml:space="preserve">If the Kaiārahi cannot meet before the deadline, the team records the attempts made (dates and messages), says so in the report, and keeps all Māori-specific acceptance criteria marked Not yet confirmed.</w:t>
      </w:r>
    </w:p>
    <w:p>
      <w:pPr>
        <w:pStyle w:val="Heading3"/>
      </w:pPr>
      <w:r>
        <w:t xml:space="preserve">6.5 Sign-off</w:t>
      </w:r>
    </w:p>
    <w:p>
      <w:pPr/>
      <w:r>
        <w:t xml:space="preserve">The team accepts the first release when every Must story passes its acceptance criteria in the system test and user test, the targets in 6.3 are met or each miss has a written reason, no Critical or High defect is open, and the Kaiārahi result (or the missing result) is recorded. The Story Owner confirms each story, and one other team member countersigns.</w:t>
      </w:r>
    </w:p>
    <w:p>
      <w:pPr>
        <w:pStyle w:val="Heading2"/>
      </w:pPr>
      <w:r>
        <w:t xml:space="preserve">7. Schedule, defects and test records</w:t>
      </w:r>
    </w:p>
    <w:p>
      <w:pPr>
        <w:pStyle w:val="Heading3"/>
      </w:pPr>
      <w:r>
        <w:t xml:space="preserve">7.1 Schedule</w:t>
      </w:r>
    </w:p>
    <w:p>
      <w:pPr/>
      <w:r>
        <w:t xml:space="preserve">Dates follow the sprint plan (Sprint 1 16 to 19 Oct, Sprint 2 20 to 23 Oct, Sprint 3 24 to 27 Oct). They are proposed and the team confirms them at the design meeting.</w:t>
      </w:r>
    </w:p>
    <w:tbl>
      <w:tblPr>
        <w:tblStyle w:val="TableGrid"/>
        <w:tblW w:w="0" w:type="auto"/>
        <w:tblLayout w:type="fixed"/>
        <w:tblLook w:val="04A0" w:firstRow="1" w:lastRow="0" w:firstColumn="0" w:lastColumn="0" w:noHBand="0" w:noVBand="1"/>
      </w:tblPr>
      <w:tblGrid>
        <w:gridCol w:w="1754"/>
        <w:gridCol w:w="2318"/>
        <w:gridCol w:w="1637"/>
        <w:gridCol w:w="1540"/>
        <w:gridCol w:w="2111"/>
      </w:tblGrid>
      <w:tr>
        <w:trPr>
          <w:tblHeader/>
        </w:trPr>
        <w:tc>
          <w:tcPr>
            <w:tcW w:w="1754" w:type="dxa"/>
            <w:shd w:val="clear" w:color="auto" w:fill="F2F2F2"/>
          </w:tcPr>
          <w:p>
            <w:pPr/>
            <w:r>
              <w:t xml:space="preserve">Sprint</w:t>
            </w:r>
          </w:p>
        </w:tc>
        <w:tc>
          <w:tcPr>
            <w:tcW w:w="2318" w:type="dxa"/>
            <w:shd w:val="clear" w:color="auto" w:fill="F2F2F2"/>
          </w:tcPr>
          <w:p>
            <w:pPr/>
            <w:r>
              <w:t xml:space="preserve">Unit tests</w:t>
            </w:r>
          </w:p>
        </w:tc>
        <w:tc>
          <w:tcPr>
            <w:tcW w:w="1637" w:type="dxa"/>
            <w:shd w:val="clear" w:color="auto" w:fill="F2F2F2"/>
          </w:tcPr>
          <w:p>
            <w:pPr/>
            <w:r>
              <w:t xml:space="preserve">System tests</w:t>
            </w:r>
          </w:p>
        </w:tc>
        <w:tc>
          <w:tcPr>
            <w:tcW w:w="1540" w:type="dxa"/>
            <w:shd w:val="clear" w:color="auto" w:fill="F2F2F2"/>
          </w:tcPr>
          <w:p>
            <w:pPr/>
            <w:r>
              <w:t xml:space="preserve">User tests</w:t>
            </w:r>
          </w:p>
        </w:tc>
        <w:tc>
          <w:tcPr>
            <w:tcW w:w="2111" w:type="dxa"/>
            <w:shd w:val="clear" w:color="auto" w:fill="F2F2F2"/>
          </w:tcPr>
          <w:p>
            <w:pPr/>
            <w:r>
              <w:t xml:space="preserve">Also</w:t>
            </w:r>
          </w:p>
        </w:tc>
      </w:tr>
      <w:tr>
        <w:tc>
          <w:tcPr>
            <w:tcW w:w="1754" w:type="dxa"/>
          </w:tcPr>
          <w:p>
            <w:pPr/>
            <w:r>
              <w:t xml:space="preserve">1 (16–19 Oct)</w:t>
            </w:r>
          </w:p>
        </w:tc>
        <w:tc>
          <w:tcPr>
            <w:tcW w:w="2318" w:type="dxa"/>
          </w:tcPr>
          <w:p>
            <w:pPr/>
            <w:r>
              <w:t xml:space="preserve">Written with the code for US-001, 003, 006 (UT-01 to UT-19, UT-39 to UT-43)</w:t>
            </w:r>
          </w:p>
        </w:tc>
        <w:tc>
          <w:tcPr>
            <w:tcW w:w="1637" w:type="dxa"/>
          </w:tcPr>
          <w:p>
            <w:pPr/>
            <w:r>
              <w:t xml:space="preserve">ST-10, ST-11, ST-12</w:t>
            </w:r>
          </w:p>
        </w:tc>
        <w:tc>
          <w:tcPr>
            <w:tcW w:w="1540" w:type="dxa"/>
          </w:tcPr>
          <w:p>
            <w:pPr/>
            <w:r>
              <w:t xml:space="preserve">None</w:t>
            </w:r>
          </w:p>
        </w:tc>
        <w:tc>
          <w:tcPr>
            <w:tcW w:w="2111" w:type="dxa"/>
          </w:tcPr>
          <w:p>
            <w:pPr/>
            <w:r>
              <w:t xml:space="preserve">Generate the test data script. Set up pytest and the test database</w:t>
            </w:r>
          </w:p>
        </w:tc>
      </w:tr>
      <w:tr>
        <w:tc>
          <w:tcPr>
            <w:tcW w:w="1754" w:type="dxa"/>
          </w:tcPr>
          <w:p>
            <w:pPr/>
            <w:r>
              <w:t xml:space="preserve">2 (20–23 Oct)</w:t>
            </w:r>
          </w:p>
        </w:tc>
        <w:tc>
          <w:tcPr>
            <w:tcW w:w="2318" w:type="dxa"/>
          </w:tcPr>
          <w:p>
            <w:pPr/>
            <w:r>
              <w:t xml:space="preserve">US-004, 008, 014 (UT-20 to UT-31, UT-44 to UT-48)</w:t>
            </w:r>
          </w:p>
        </w:tc>
        <w:tc>
          <w:tcPr>
            <w:tcW w:w="1637" w:type="dxa"/>
          </w:tcPr>
          <w:p>
            <w:pPr/>
            <w:r>
              <w:t xml:space="preserve">ST-01, 02, 03, 09 and the first NT-05 and NT-10 checks</w:t>
            </w:r>
          </w:p>
        </w:tc>
        <w:tc>
          <w:tcPr>
            <w:tcW w:w="1540" w:type="dxa"/>
          </w:tcPr>
          <w:p>
            <w:pPr/>
            <w:r>
              <w:t xml:space="preserve">Early look at the screens by one stand-in teacher (optional)</w:t>
            </w:r>
          </w:p>
        </w:tc>
        <w:tc>
          <w:tcPr>
            <w:tcW w:w="2111" w:type="dxa"/>
          </w:tcPr>
          <w:p>
            <w:pPr/>
            <w:r>
              <w:t xml:space="preserve">Sandhya sends the Kaiārahi request and books a session</w:t>
            </w:r>
          </w:p>
        </w:tc>
      </w:tr>
      <w:tr>
        <w:tc>
          <w:tcPr>
            <w:tcW w:w="1754" w:type="dxa"/>
          </w:tcPr>
          <w:p>
            <w:pPr/>
            <w:r>
              <w:t xml:space="preserve">3 (24–27 Oct)</w:t>
            </w:r>
          </w:p>
        </w:tc>
        <w:tc>
          <w:tcPr>
            <w:tcW w:w="2318" w:type="dxa"/>
          </w:tcPr>
          <w:p>
            <w:pPr/>
            <w:r>
              <w:t xml:space="preserve">US-002, 005, 015 (UT-09 to UT-12, UT-32 to UT-35, UT-51 to UT-54)</w:t>
            </w:r>
          </w:p>
        </w:tc>
        <w:tc>
          <w:tcPr>
            <w:tcW w:w="1637" w:type="dxa"/>
          </w:tcPr>
          <w:p>
            <w:pPr/>
            <w:r>
              <w:t xml:space="preserve">ST-04 to ST-08, the role test (5.2), NT-01 to NT-10</w:t>
            </w:r>
          </w:p>
        </w:tc>
        <w:tc>
          <w:tcPr>
            <w:tcW w:w="1540" w:type="dxa"/>
          </w:tcPr>
          <w:p>
            <w:pPr/>
            <w:r>
              <w:t xml:space="preserve">UA-01 to UA-10 with the test users. Kaiārahi session if booked</w:t>
            </w:r>
          </w:p>
        </w:tc>
        <w:tc>
          <w:tcPr>
            <w:tcW w:w="2111" w:type="dxa"/>
          </w:tcPr>
          <w:p>
            <w:pPr/>
            <w:r>
              <w:t xml:space="preserve">Fill the result table. Fix defects and rerun failed cases. Sign-off</w:t>
            </w:r>
          </w:p>
        </w:tc>
      </w:tr>
      <w:tr>
        <w:tc>
          <w:tcPr>
            <w:tcW w:w="1754" w:type="dxa"/>
          </w:tcPr>
          <w:p>
            <w:pPr/>
            <w:r>
              <w:t xml:space="preserve">If time allows</w:t>
            </w:r>
          </w:p>
        </w:tc>
        <w:tc>
          <w:tcPr>
            <w:tcW w:w="2318" w:type="dxa"/>
          </w:tcPr>
          <w:p>
            <w:pPr/>
            <w:r>
              <w:t xml:space="preserve">UT-36 to UT-38, UT-49, 50, 55 to 68</w:t>
            </w:r>
          </w:p>
        </w:tc>
        <w:tc>
          <w:tcPr>
            <w:tcW w:w="1637" w:type="dxa"/>
          </w:tcPr>
          <w:p>
            <w:pPr/>
            <w:r>
              <w:t xml:space="preserve">ST-13 to ST-15, NT-11</w:t>
            </w:r>
          </w:p>
        </w:tc>
        <w:tc>
          <w:tcPr>
            <w:tcW w:w="1540" w:type="dxa"/>
          </w:tcPr>
          <w:p>
            <w:pPr/>
            <w:r>
              <w:t xml:space="preserve">UA-11 to UA-13</w:t>
            </w:r>
          </w:p>
        </w:tc>
        <w:tc>
          <w:tcPr>
            <w:tcW w:w="2111" w:type="dxa"/>
          </w:tcPr>
          <w:p>
            <w:pPr/>
            <w:r>
              <w:t xml:space="preserve">Only for stories that are built</w:t>
            </w:r>
          </w:p>
        </w:tc>
      </w:tr>
    </w:tbl>
    <w:p>
      <w:pPr>
        <w:pStyle w:val="Heading3"/>
      </w:pPr>
      <w:r>
        <w:t xml:space="preserve">7.2 Defect handling</w:t>
      </w:r>
    </w:p>
    <w:p>
      <w:pPr/>
      <w:r>
        <w:t xml:space="preserve">Defects are logged in Jira (Taiga is the fallback) with: ID, story, test case, steps, expected and actual result, screenshot, severity, owner and status. The Story Owner fixes it, a different team member retests, and a regression test is added when the failure can be tested.</w:t>
      </w:r>
    </w:p>
    <w:tbl>
      <w:tblPr>
        <w:tblStyle w:val="TableGrid"/>
        <w:tblW w:w="0" w:type="auto"/>
        <w:tblLayout w:type="fixed"/>
        <w:tblLook w:val="04A0" w:firstRow="1" w:lastRow="0" w:firstColumn="0" w:lastColumn="0" w:noHBand="0" w:noVBand="1"/>
      </w:tblPr>
      <w:tblGrid>
        <w:gridCol w:w="1107"/>
        <w:gridCol w:w="3851"/>
        <w:gridCol w:w="2035"/>
        <w:gridCol w:w="2366"/>
      </w:tblGrid>
      <w:tr>
        <w:trPr>
          <w:tblHeader/>
        </w:trPr>
        <w:tc>
          <w:tcPr>
            <w:tcW w:w="1107" w:type="dxa"/>
            <w:shd w:val="clear" w:color="auto" w:fill="F2F2F2"/>
          </w:tcPr>
          <w:p>
            <w:pPr/>
            <w:r>
              <w:t xml:space="preserve">Severity</w:t>
            </w:r>
          </w:p>
        </w:tc>
        <w:tc>
          <w:tcPr>
            <w:tcW w:w="3851" w:type="dxa"/>
            <w:shd w:val="clear" w:color="auto" w:fill="F2F2F2"/>
          </w:tcPr>
          <w:p>
            <w:pPr/>
            <w:r>
              <w:t xml:space="preserve">Meaning</w:t>
            </w:r>
          </w:p>
        </w:tc>
        <w:tc>
          <w:tcPr>
            <w:tcW w:w="2035" w:type="dxa"/>
            <w:shd w:val="clear" w:color="auto" w:fill="F2F2F2"/>
          </w:tcPr>
          <w:p>
            <w:pPr/>
            <w:r>
              <w:t xml:space="preserve">Example</w:t>
            </w:r>
          </w:p>
        </w:tc>
        <w:tc>
          <w:tcPr>
            <w:tcW w:w="2366" w:type="dxa"/>
            <w:shd w:val="clear" w:color="auto" w:fill="F2F2F2"/>
          </w:tcPr>
          <w:p>
            <w:pPr/>
            <w:r>
              <w:t xml:space="preserve">Rule</w:t>
            </w:r>
          </w:p>
        </w:tc>
      </w:tr>
      <w:tr>
        <w:tc>
          <w:tcPr>
            <w:tcW w:w="1107" w:type="dxa"/>
          </w:tcPr>
          <w:p>
            <w:pPr/>
            <w:r>
              <w:t xml:space="preserve">Critical</w:t>
            </w:r>
          </w:p>
        </w:tc>
        <w:tc>
          <w:tcPr>
            <w:tcW w:w="3851" w:type="dxa"/>
          </w:tcPr>
          <w:p>
            <w:pPr/>
            <w:r>
              <w:t xml:space="preserve">The system cannot be used, data is lost or leaked, or a role sees what it must not</w:t>
            </w:r>
          </w:p>
        </w:tc>
        <w:tc>
          <w:tcPr>
            <w:tcW w:w="2035" w:type="dxa"/>
          </w:tcPr>
          <w:p>
            <w:pPr/>
            <w:r>
              <w:t xml:space="preserve">A teacher can open the accounts page and see staff data</w:t>
            </w:r>
          </w:p>
        </w:tc>
        <w:tc>
          <w:tcPr>
            <w:tcW w:w="2366" w:type="dxa"/>
          </w:tcPr>
          <w:p>
            <w:pPr/>
            <w:r>
              <w:t xml:space="preserve">Fix before anything else. Blocks sign-off</w:t>
            </w:r>
          </w:p>
        </w:tc>
      </w:tr>
      <w:tr>
        <w:tc>
          <w:tcPr>
            <w:tcW w:w="1107" w:type="dxa"/>
          </w:tcPr>
          <w:p>
            <w:pPr/>
            <w:r>
              <w:t xml:space="preserve">High</w:t>
            </w:r>
          </w:p>
        </w:tc>
        <w:tc>
          <w:tcPr>
            <w:tcW w:w="3851" w:type="dxa"/>
          </w:tcPr>
          <w:p>
            <w:pPr/>
            <w:r>
              <w:t xml:space="preserve">A Must story acceptance criterion fails and there is no workaround</w:t>
            </w:r>
          </w:p>
        </w:tc>
        <w:tc>
          <w:tcPr>
            <w:tcW w:w="2035" w:type="dxa"/>
          </w:tcPr>
          <w:p>
            <w:pPr/>
            <w:r>
              <w:t xml:space="preserve">Present count is wrong</w:t>
            </w:r>
          </w:p>
        </w:tc>
        <w:tc>
          <w:tcPr>
            <w:tcW w:w="2366" w:type="dxa"/>
          </w:tcPr>
          <w:p>
            <w:pPr/>
            <w:r>
              <w:t xml:space="preserve">Fix in the sprint. Blocks sign-off</w:t>
            </w:r>
          </w:p>
        </w:tc>
      </w:tr>
      <w:tr>
        <w:tc>
          <w:tcPr>
            <w:tcW w:w="1107" w:type="dxa"/>
          </w:tcPr>
          <w:p>
            <w:pPr/>
            <w:r>
              <w:t xml:space="preserve">Medium</w:t>
            </w:r>
          </w:p>
        </w:tc>
        <w:tc>
          <w:tcPr>
            <w:tcW w:w="3851" w:type="dxa"/>
          </w:tcPr>
          <w:p>
            <w:pPr/>
            <w:r>
              <w:t xml:space="preserve">A criterion fails but a workaround exists, or a message is wrong</w:t>
            </w:r>
          </w:p>
        </w:tc>
        <w:tc>
          <w:tcPr>
            <w:tcW w:w="2035" w:type="dxa"/>
          </w:tcPr>
          <w:p>
            <w:pPr/>
            <w:r>
              <w:t xml:space="preserve">Wrong message text</w:t>
            </w:r>
          </w:p>
        </w:tc>
        <w:tc>
          <w:tcPr>
            <w:tcW w:w="2366" w:type="dxa"/>
          </w:tcPr>
          <w:p>
            <w:pPr/>
            <w:r>
              <w:t xml:space="preserve">Fix if time allows, otherwise record as known</w:t>
            </w:r>
          </w:p>
        </w:tc>
      </w:tr>
      <w:tr>
        <w:tc>
          <w:tcPr>
            <w:tcW w:w="1107" w:type="dxa"/>
          </w:tcPr>
          <w:p>
            <w:pPr/>
            <w:r>
              <w:t xml:space="preserve">Low</w:t>
            </w:r>
          </w:p>
        </w:tc>
        <w:tc>
          <w:tcPr>
            <w:tcW w:w="3851" w:type="dxa"/>
          </w:tcPr>
          <w:p>
            <w:pPr/>
            <w:r>
              <w:t xml:space="preserve">Cosmetic, spelling, spacing</w:t>
            </w:r>
          </w:p>
        </w:tc>
        <w:tc>
          <w:tcPr>
            <w:tcW w:w="2035" w:type="dxa"/>
          </w:tcPr>
          <w:p>
            <w:pPr/>
            <w:r>
              <w:t xml:space="preserve">Misaligned label</w:t>
            </w:r>
          </w:p>
        </w:tc>
        <w:tc>
          <w:tcPr>
            <w:tcW w:w="2366" w:type="dxa"/>
          </w:tcPr>
          <w:p>
            <w:pPr/>
            <w:r>
              <w:t xml:space="preserve">Record. Fix at the end</w:t>
            </w:r>
          </w:p>
        </w:tc>
      </w:tr>
    </w:tbl>
    <w:p>
      <w:pPr>
        <w:pStyle w:val="Heading3"/>
      </w:pPr>
      <w:r>
        <w:t xml:space="preserve">7.3 Test result record</w:t>
      </w:r>
    </w:p>
    <w:p>
      <w:pPr/>
      <w:r>
        <w:t xml:space="preserve">Every story has one row. The tester fills the last four columns each time the story is tested, and the screenshots are kept with the sprint evidence. This table is the evidence for NFR-09 and Task 7.</w:t>
      </w:r>
    </w:p>
    <w:tbl>
      <w:tblPr>
        <w:tblStyle w:val="TableGrid"/>
        <w:tblW w:w="0" w:type="auto"/>
        <w:tblLayout w:type="fixed"/>
        <w:tblLook w:val="04A0" w:firstRow="1" w:lastRow="0" w:firstColumn="0" w:lastColumn="0" w:noHBand="0" w:noVBand="1"/>
      </w:tblPr>
      <w:tblGrid>
        <w:gridCol w:w="2758"/>
        <w:gridCol w:w="3037"/>
        <w:gridCol w:w="1027"/>
        <w:gridCol w:w="909"/>
        <w:gridCol w:w="720"/>
        <w:gridCol w:w="909"/>
      </w:tblGrid>
      <w:tr>
        <w:trPr>
          <w:tblHeader/>
        </w:trPr>
        <w:tc>
          <w:tcPr>
            <w:tcW w:w="2758" w:type="dxa"/>
            <w:shd w:val="clear" w:color="auto" w:fill="F2F2F2"/>
          </w:tcPr>
          <w:p>
            <w:pPr/>
            <w:r>
              <w:t xml:space="preserve">Story</w:t>
            </w:r>
          </w:p>
        </w:tc>
        <w:tc>
          <w:tcPr>
            <w:tcW w:w="3037" w:type="dxa"/>
            <w:shd w:val="clear" w:color="auto" w:fill="F2F2F2"/>
          </w:tcPr>
          <w:p>
            <w:pPr/>
            <w:r>
              <w:t xml:space="preserve">Test cases</w:t>
            </w:r>
          </w:p>
        </w:tc>
        <w:tc>
          <w:tcPr>
            <w:tcW w:w="1027" w:type="dxa"/>
            <w:shd w:val="clear" w:color="auto" w:fill="F2F2F2"/>
          </w:tcPr>
          <w:p>
            <w:pPr/>
            <w:r>
              <w:t xml:space="preserve">Criteria passed</w:t>
            </w:r>
          </w:p>
        </w:tc>
        <w:tc>
          <w:tcPr>
            <w:tcW w:w="909" w:type="dxa"/>
            <w:shd w:val="clear" w:color="auto" w:fill="F2F2F2"/>
          </w:tcPr>
          <w:p>
            <w:pPr/>
            <w:r>
              <w:t xml:space="preserve">Result</w:t>
            </w:r>
          </w:p>
        </w:tc>
        <w:tc>
          <w:tcPr>
            <w:tcW w:w="720" w:type="dxa"/>
            <w:shd w:val="clear" w:color="auto" w:fill="F2F2F2"/>
          </w:tcPr>
          <w:p>
            <w:pPr/>
            <w:r>
              <w:t xml:space="preserve">Date</w:t>
            </w:r>
          </w:p>
        </w:tc>
        <w:tc>
          <w:tcPr>
            <w:tcW w:w="909" w:type="dxa"/>
            <w:shd w:val="clear" w:color="auto" w:fill="F2F2F2"/>
          </w:tcPr>
          <w:p>
            <w:pPr/>
            <w:r>
              <w:t xml:space="preserve">Tester</w:t>
            </w:r>
          </w:p>
        </w:tc>
      </w:tr>
      <w:tr>
        <w:tc>
          <w:tcPr>
            <w:tcW w:w="2758" w:type="dxa"/>
          </w:tcPr>
          <w:p>
            <w:pPr/>
            <w:r>
              <w:t xml:space="preserve">US-001 Log in by role</w:t>
            </w:r>
          </w:p>
        </w:tc>
        <w:tc>
          <w:tcPr>
            <w:tcW w:w="3037" w:type="dxa"/>
          </w:tcPr>
          <w:p>
            <w:pPr/>
            <w:r>
              <w:t xml:space="preserve">UT-01 to 08, ST-12, UA-01, UA-10</w:t>
            </w:r>
          </w:p>
        </w:tc>
        <w:tc>
          <w:tcPr>
            <w:tcW w:w="1027" w:type="dxa"/>
          </w:tcPr>
          <w:p>
            <w:pPr/>
            <w:r>
              <w:t xml:space="preserve">/ 5</w:t>
            </w:r>
          </w:p>
        </w:tc>
        <w:tc>
          <w:tcPr>
            <w:tcW w:w="909" w:type="dxa"/>
          </w:tcPr>
          <w:p>
            <w:pPr/>
          </w:p>
        </w:tc>
        <w:tc>
          <w:tcPr>
            <w:tcW w:w="720" w:type="dxa"/>
          </w:tcPr>
          <w:p>
            <w:pPr/>
          </w:p>
        </w:tc>
        <w:tc>
          <w:tcPr>
            <w:tcW w:w="909" w:type="dxa"/>
          </w:tcPr>
          <w:p>
            <w:pPr/>
          </w:p>
        </w:tc>
      </w:tr>
      <w:tr>
        <w:tc>
          <w:tcPr>
            <w:tcW w:w="2758" w:type="dxa"/>
          </w:tcPr>
          <w:p>
            <w:pPr/>
            <w:r>
              <w:t xml:space="preserve">US-002 Manage staff accounts</w:t>
            </w:r>
          </w:p>
        </w:tc>
        <w:tc>
          <w:tcPr>
            <w:tcW w:w="3037" w:type="dxa"/>
          </w:tcPr>
          <w:p>
            <w:pPr/>
            <w:r>
              <w:t xml:space="preserve">UT-09 to 12, UT-69, ST-08, UA-08</w:t>
            </w:r>
          </w:p>
        </w:tc>
        <w:tc>
          <w:tcPr>
            <w:tcW w:w="1027" w:type="dxa"/>
          </w:tcPr>
          <w:p>
            <w:pPr/>
            <w:r>
              <w:t xml:space="preserve">/ 6</w:t>
            </w:r>
          </w:p>
        </w:tc>
        <w:tc>
          <w:tcPr>
            <w:tcW w:w="909" w:type="dxa"/>
          </w:tcPr>
          <w:p>
            <w:pPr/>
          </w:p>
        </w:tc>
        <w:tc>
          <w:tcPr>
            <w:tcW w:w="720" w:type="dxa"/>
          </w:tcPr>
          <w:p>
            <w:pPr/>
          </w:p>
        </w:tc>
        <w:tc>
          <w:tcPr>
            <w:tcW w:w="909" w:type="dxa"/>
          </w:tcPr>
          <w:p>
            <w:pPr/>
          </w:p>
        </w:tc>
      </w:tr>
      <w:tr>
        <w:tc>
          <w:tcPr>
            <w:tcW w:w="2758" w:type="dxa"/>
          </w:tcPr>
          <w:p>
            <w:pPr/>
            <w:r>
              <w:t xml:space="preserve">US-003 Keep learner records</w:t>
            </w:r>
          </w:p>
        </w:tc>
        <w:tc>
          <w:tcPr>
            <w:tcW w:w="3037" w:type="dxa"/>
          </w:tcPr>
          <w:p>
            <w:pPr/>
            <w:r>
              <w:t xml:space="preserve">UT-13 to 19, ST-11</w:t>
            </w:r>
          </w:p>
        </w:tc>
        <w:tc>
          <w:tcPr>
            <w:tcW w:w="1027" w:type="dxa"/>
          </w:tcPr>
          <w:p>
            <w:pPr/>
            <w:r>
              <w:t xml:space="preserve">/ 5</w:t>
            </w:r>
          </w:p>
        </w:tc>
        <w:tc>
          <w:tcPr>
            <w:tcW w:w="909" w:type="dxa"/>
          </w:tcPr>
          <w:p>
            <w:pPr/>
          </w:p>
        </w:tc>
        <w:tc>
          <w:tcPr>
            <w:tcW w:w="720" w:type="dxa"/>
          </w:tcPr>
          <w:p>
            <w:pPr/>
          </w:p>
        </w:tc>
        <w:tc>
          <w:tcPr>
            <w:tcW w:w="909" w:type="dxa"/>
          </w:tcPr>
          <w:p>
            <w:pPr/>
          </w:p>
        </w:tc>
      </w:tr>
      <w:tr>
        <w:tc>
          <w:tcPr>
            <w:tcW w:w="2758" w:type="dxa"/>
          </w:tcPr>
          <w:p>
            <w:pPr/>
            <w:r>
              <w:t xml:space="preserve">US-004 Record attendance by hand</w:t>
            </w:r>
          </w:p>
        </w:tc>
        <w:tc>
          <w:tcPr>
            <w:tcW w:w="3037" w:type="dxa"/>
          </w:tcPr>
          <w:p>
            <w:pPr/>
            <w:r>
              <w:t xml:space="preserve">UT-26 to 30, ST-01, UA-02, UA-03</w:t>
            </w:r>
          </w:p>
        </w:tc>
        <w:tc>
          <w:tcPr>
            <w:tcW w:w="1027" w:type="dxa"/>
          </w:tcPr>
          <w:p>
            <w:pPr/>
            <w:r>
              <w:t xml:space="preserve">/ 5</w:t>
            </w:r>
          </w:p>
        </w:tc>
        <w:tc>
          <w:tcPr>
            <w:tcW w:w="909" w:type="dxa"/>
          </w:tcPr>
          <w:p>
            <w:pPr/>
          </w:p>
        </w:tc>
        <w:tc>
          <w:tcPr>
            <w:tcW w:w="720" w:type="dxa"/>
          </w:tcPr>
          <w:p>
            <w:pPr/>
          </w:p>
        </w:tc>
        <w:tc>
          <w:tcPr>
            <w:tcW w:w="909" w:type="dxa"/>
          </w:tcPr>
          <w:p>
            <w:pPr/>
          </w:p>
        </w:tc>
      </w:tr>
      <w:tr>
        <w:tc>
          <w:tcPr>
            <w:tcW w:w="2758" w:type="dxa"/>
          </w:tcPr>
          <w:p>
            <w:pPr/>
            <w:r>
              <w:t xml:space="preserve">US-005 Print attendance record</w:t>
            </w:r>
          </w:p>
        </w:tc>
        <w:tc>
          <w:tcPr>
            <w:tcW w:w="3037" w:type="dxa"/>
          </w:tcPr>
          <w:p>
            <w:pPr/>
            <w:r>
              <w:t xml:space="preserve">UT-51 to 54, ST-06, ST-07, UA-07</w:t>
            </w:r>
          </w:p>
        </w:tc>
        <w:tc>
          <w:tcPr>
            <w:tcW w:w="1027" w:type="dxa"/>
          </w:tcPr>
          <w:p>
            <w:pPr/>
            <w:r>
              <w:t xml:space="preserve">/ 5</w:t>
            </w:r>
          </w:p>
        </w:tc>
        <w:tc>
          <w:tcPr>
            <w:tcW w:w="909" w:type="dxa"/>
          </w:tcPr>
          <w:p>
            <w:pPr/>
          </w:p>
        </w:tc>
        <w:tc>
          <w:tcPr>
            <w:tcW w:w="720" w:type="dxa"/>
          </w:tcPr>
          <w:p>
            <w:pPr/>
          </w:p>
        </w:tc>
        <w:tc>
          <w:tcPr>
            <w:tcW w:w="909" w:type="dxa"/>
          </w:tcPr>
          <w:p>
            <w:pPr/>
          </w:p>
        </w:tc>
      </w:tr>
      <w:tr>
        <w:tc>
          <w:tcPr>
            <w:tcW w:w="2758" w:type="dxa"/>
          </w:tcPr>
          <w:p>
            <w:pPr/>
            <w:r>
              <w:t xml:space="preserve">US-006 Create a lesson</w:t>
            </w:r>
          </w:p>
        </w:tc>
        <w:tc>
          <w:tcPr>
            <w:tcW w:w="3037" w:type="dxa"/>
          </w:tcPr>
          <w:p>
            <w:pPr/>
            <w:r>
              <w:t xml:space="preserve">UT-39 to 43, UT-70, ST-03, ST-10, UA-04</w:t>
            </w:r>
          </w:p>
        </w:tc>
        <w:tc>
          <w:tcPr>
            <w:tcW w:w="1027" w:type="dxa"/>
          </w:tcPr>
          <w:p>
            <w:pPr/>
            <w:r>
              <w:t xml:space="preserve">/ 6</w:t>
            </w:r>
          </w:p>
        </w:tc>
        <w:tc>
          <w:tcPr>
            <w:tcW w:w="909" w:type="dxa"/>
          </w:tcPr>
          <w:p>
            <w:pPr/>
          </w:p>
        </w:tc>
        <w:tc>
          <w:tcPr>
            <w:tcW w:w="720" w:type="dxa"/>
          </w:tcPr>
          <w:p>
            <w:pPr/>
          </w:p>
        </w:tc>
        <w:tc>
          <w:tcPr>
            <w:tcW w:w="909" w:type="dxa"/>
          </w:tcPr>
          <w:p>
            <w:pPr/>
          </w:p>
        </w:tc>
      </w:tr>
      <w:tr>
        <w:tc>
          <w:tcPr>
            <w:tcW w:w="2758" w:type="dxa"/>
          </w:tcPr>
          <w:p>
            <w:pPr/>
            <w:r>
              <w:t xml:space="preserve">US-008 Flag Māori content</w:t>
            </w:r>
          </w:p>
        </w:tc>
        <w:tc>
          <w:tcPr>
            <w:tcW w:w="3037" w:type="dxa"/>
          </w:tcPr>
          <w:p>
            <w:pPr/>
            <w:r>
              <w:t xml:space="preserve">UT-44 to 48, ST-09, UA-05, UA-09</w:t>
            </w:r>
          </w:p>
        </w:tc>
        <w:tc>
          <w:tcPr>
            <w:tcW w:w="1027" w:type="dxa"/>
          </w:tcPr>
          <w:p>
            <w:pPr/>
            <w:r>
              <w:t xml:space="preserve">/ 5</w:t>
            </w:r>
          </w:p>
        </w:tc>
        <w:tc>
          <w:tcPr>
            <w:tcW w:w="909" w:type="dxa"/>
          </w:tcPr>
          <w:p>
            <w:pPr/>
          </w:p>
        </w:tc>
        <w:tc>
          <w:tcPr>
            <w:tcW w:w="720" w:type="dxa"/>
          </w:tcPr>
          <w:p>
            <w:pPr/>
          </w:p>
        </w:tc>
        <w:tc>
          <w:tcPr>
            <w:tcW w:w="909" w:type="dxa"/>
          </w:tcPr>
          <w:p>
            <w:pPr/>
          </w:p>
        </w:tc>
      </w:tr>
      <w:tr>
        <w:tc>
          <w:tcPr>
            <w:tcW w:w="2758" w:type="dxa"/>
          </w:tcPr>
          <w:p>
            <w:pPr/>
            <w:r>
              <w:t xml:space="preserve">US-014 Manage class sessions</w:t>
            </w:r>
          </w:p>
        </w:tc>
        <w:tc>
          <w:tcPr>
            <w:tcW w:w="3037" w:type="dxa"/>
          </w:tcPr>
          <w:p>
            <w:pPr/>
            <w:r>
              <w:t xml:space="preserve">UT-20 to 25, ST-01 to 03</w:t>
            </w:r>
          </w:p>
        </w:tc>
        <w:tc>
          <w:tcPr>
            <w:tcW w:w="1027" w:type="dxa"/>
          </w:tcPr>
          <w:p>
            <w:pPr/>
            <w:r>
              <w:t xml:space="preserve">/ 6</w:t>
            </w:r>
          </w:p>
        </w:tc>
        <w:tc>
          <w:tcPr>
            <w:tcW w:w="909" w:type="dxa"/>
          </w:tcPr>
          <w:p>
            <w:pPr/>
          </w:p>
        </w:tc>
        <w:tc>
          <w:tcPr>
            <w:tcW w:w="720" w:type="dxa"/>
          </w:tcPr>
          <w:p>
            <w:pPr/>
          </w:p>
        </w:tc>
        <w:tc>
          <w:tcPr>
            <w:tcW w:w="909" w:type="dxa"/>
          </w:tcPr>
          <w:p>
            <w:pPr/>
          </w:p>
        </w:tc>
      </w:tr>
      <w:tr>
        <w:tc>
          <w:tcPr>
            <w:tcW w:w="2758" w:type="dxa"/>
          </w:tcPr>
          <w:p>
            <w:pPr/>
            <w:r>
              <w:t xml:space="preserve">US-015 Correct a past attendance record</w:t>
            </w:r>
          </w:p>
        </w:tc>
        <w:tc>
          <w:tcPr>
            <w:tcW w:w="3037" w:type="dxa"/>
          </w:tcPr>
          <w:p>
            <w:pPr/>
            <w:r>
              <w:t xml:space="preserve">UT-31 to 35, ST-04, ST-05, UA-06</w:t>
            </w:r>
          </w:p>
        </w:tc>
        <w:tc>
          <w:tcPr>
            <w:tcW w:w="1027" w:type="dxa"/>
          </w:tcPr>
          <w:p>
            <w:pPr/>
            <w:r>
              <w:t xml:space="preserve">/ 4</w:t>
            </w:r>
          </w:p>
        </w:tc>
        <w:tc>
          <w:tcPr>
            <w:tcW w:w="909" w:type="dxa"/>
          </w:tcPr>
          <w:p>
            <w:pPr/>
          </w:p>
        </w:tc>
        <w:tc>
          <w:tcPr>
            <w:tcW w:w="720" w:type="dxa"/>
          </w:tcPr>
          <w:p>
            <w:pPr/>
          </w:p>
        </w:tc>
        <w:tc>
          <w:tcPr>
            <w:tcW w:w="909" w:type="dxa"/>
          </w:tcPr>
          <w:p>
            <w:pPr/>
          </w:p>
        </w:tc>
      </w:tr>
    </w:tbl>
    <w:p>
      <w:pPr/>
      <w:r>
        <w:t xml:space="preserve">Later stories get the same kind of row when they are built. Use the cases in section 8.</w:t>
      </w:r>
    </w:p>
    <w:p>
      <w:pPr/>
      <w:r>
        <w:t xml:space="preserve">The number of criteria is the number of Given, When, Then rows on each story card. Update it if a card changes.</w:t>
      </w:r>
    </w:p>
    <w:p>
      <w:pPr>
        <w:pStyle w:val="Heading2"/>
      </w:pPr>
      <w:r>
        <w:t xml:space="preserve">8. Traceability matrix</w:t>
      </w:r>
    </w:p>
    <w:p>
      <w:pPr/>
      <w:r>
        <w:t xml:space="preserve">Every story has at least one system and user test, and every story with logic has unit tests. US-009 is a static page, so it has no unit test. A story with no test would leave its acceptance criteria unchecked.</w:t>
      </w:r>
    </w:p>
    <w:tbl>
      <w:tblPr>
        <w:tblStyle w:val="TableGrid"/>
        <w:tblW w:w="0" w:type="auto"/>
        <w:tblLayout w:type="fixed"/>
        <w:tblLook w:val="04A0" w:firstRow="1" w:lastRow="0" w:firstColumn="0" w:lastColumn="0" w:noHBand="0" w:noVBand="1"/>
      </w:tblPr>
      <w:tblGrid>
        <w:gridCol w:w="3075"/>
        <w:gridCol w:w="1780"/>
        <w:gridCol w:w="1572"/>
        <w:gridCol w:w="1154"/>
        <w:gridCol w:w="1779"/>
      </w:tblGrid>
      <w:tr>
        <w:trPr>
          <w:tblHeader/>
        </w:trPr>
        <w:tc>
          <w:tcPr>
            <w:tcW w:w="3075" w:type="dxa"/>
            <w:shd w:val="clear" w:color="auto" w:fill="F2F2F2"/>
          </w:tcPr>
          <w:p>
            <w:pPr/>
            <w:r>
              <w:t xml:space="preserve">Story</w:t>
            </w:r>
          </w:p>
        </w:tc>
        <w:tc>
          <w:tcPr>
            <w:tcW w:w="1780" w:type="dxa"/>
            <w:shd w:val="clear" w:color="auto" w:fill="F2F2F2"/>
          </w:tcPr>
          <w:p>
            <w:pPr/>
            <w:r>
              <w:t xml:space="preserve">Priority, sprint</w:t>
            </w:r>
          </w:p>
        </w:tc>
        <w:tc>
          <w:tcPr>
            <w:tcW w:w="1572" w:type="dxa"/>
            <w:shd w:val="clear" w:color="auto" w:fill="F2F2F2"/>
          </w:tcPr>
          <w:p>
            <w:pPr/>
            <w:r>
              <w:t xml:space="preserve">Unit tests</w:t>
            </w:r>
          </w:p>
        </w:tc>
        <w:tc>
          <w:tcPr>
            <w:tcW w:w="1154" w:type="dxa"/>
            <w:shd w:val="clear" w:color="auto" w:fill="F2F2F2"/>
          </w:tcPr>
          <w:p>
            <w:pPr/>
            <w:r>
              <w:t xml:space="preserve">System tests</w:t>
            </w:r>
          </w:p>
        </w:tc>
        <w:tc>
          <w:tcPr>
            <w:tcW w:w="1779" w:type="dxa"/>
            <w:shd w:val="clear" w:color="auto" w:fill="F2F2F2"/>
          </w:tcPr>
          <w:p>
            <w:pPr/>
            <w:r>
              <w:t xml:space="preserve">User tests</w:t>
            </w:r>
          </w:p>
        </w:tc>
      </w:tr>
      <w:tr>
        <w:tc>
          <w:tcPr>
            <w:tcW w:w="3075" w:type="dxa"/>
          </w:tcPr>
          <w:p>
            <w:pPr/>
            <w:r>
              <w:t xml:space="preserve">US-001 Log in by role</w:t>
            </w:r>
          </w:p>
        </w:tc>
        <w:tc>
          <w:tcPr>
            <w:tcW w:w="1780" w:type="dxa"/>
          </w:tcPr>
          <w:p>
            <w:pPr/>
            <w:r>
              <w:t xml:space="preserve">Must, 1</w:t>
            </w:r>
          </w:p>
        </w:tc>
        <w:tc>
          <w:tcPr>
            <w:tcW w:w="1572" w:type="dxa"/>
          </w:tcPr>
          <w:p>
            <w:pPr/>
            <w:r>
              <w:t xml:space="preserve">UT-01 to 08</w:t>
            </w:r>
          </w:p>
        </w:tc>
        <w:tc>
          <w:tcPr>
            <w:tcW w:w="1154" w:type="dxa"/>
          </w:tcPr>
          <w:p>
            <w:pPr/>
            <w:r>
              <w:t xml:space="preserve">ST-12, role test</w:t>
            </w:r>
          </w:p>
        </w:tc>
        <w:tc>
          <w:tcPr>
            <w:tcW w:w="1779" w:type="dxa"/>
          </w:tcPr>
          <w:p>
            <w:pPr/>
            <w:r>
              <w:t xml:space="preserve">UA-01, UA-10</w:t>
            </w:r>
          </w:p>
        </w:tc>
      </w:tr>
      <w:tr>
        <w:tc>
          <w:tcPr>
            <w:tcW w:w="3075" w:type="dxa"/>
          </w:tcPr>
          <w:p>
            <w:pPr/>
            <w:r>
              <w:t xml:space="preserve">US-002 Manage staff accounts</w:t>
            </w:r>
          </w:p>
        </w:tc>
        <w:tc>
          <w:tcPr>
            <w:tcW w:w="1780" w:type="dxa"/>
          </w:tcPr>
          <w:p>
            <w:pPr/>
            <w:r>
              <w:t xml:space="preserve">Should, 3</w:t>
            </w:r>
          </w:p>
        </w:tc>
        <w:tc>
          <w:tcPr>
            <w:tcW w:w="1572" w:type="dxa"/>
          </w:tcPr>
          <w:p>
            <w:pPr/>
            <w:r>
              <w:t xml:space="preserve">UT-09 to 12, UT-69</w:t>
            </w:r>
          </w:p>
        </w:tc>
        <w:tc>
          <w:tcPr>
            <w:tcW w:w="1154" w:type="dxa"/>
          </w:tcPr>
          <w:p>
            <w:pPr/>
            <w:r>
              <w:t xml:space="preserve">ST-08</w:t>
            </w:r>
          </w:p>
        </w:tc>
        <w:tc>
          <w:tcPr>
            <w:tcW w:w="1779" w:type="dxa"/>
          </w:tcPr>
          <w:p>
            <w:pPr/>
            <w:r>
              <w:t xml:space="preserve">UA-08</w:t>
            </w:r>
          </w:p>
        </w:tc>
      </w:tr>
      <w:tr>
        <w:tc>
          <w:tcPr>
            <w:tcW w:w="3075" w:type="dxa"/>
          </w:tcPr>
          <w:p>
            <w:pPr/>
            <w:r>
              <w:t xml:space="preserve">US-003 Keep learner records</w:t>
            </w:r>
          </w:p>
        </w:tc>
        <w:tc>
          <w:tcPr>
            <w:tcW w:w="1780" w:type="dxa"/>
          </w:tcPr>
          <w:p>
            <w:pPr/>
            <w:r>
              <w:t xml:space="preserve">Must, 1</w:t>
            </w:r>
          </w:p>
        </w:tc>
        <w:tc>
          <w:tcPr>
            <w:tcW w:w="1572" w:type="dxa"/>
          </w:tcPr>
          <w:p>
            <w:pPr/>
            <w:r>
              <w:t xml:space="preserve">UT-13 to 19</w:t>
            </w:r>
          </w:p>
        </w:tc>
        <w:tc>
          <w:tcPr>
            <w:tcW w:w="1154" w:type="dxa"/>
          </w:tcPr>
          <w:p>
            <w:pPr/>
            <w:r>
              <w:t xml:space="preserve">ST-11</w:t>
            </w:r>
          </w:p>
        </w:tc>
        <w:tc>
          <w:tcPr>
            <w:tcW w:w="1779" w:type="dxa"/>
          </w:tcPr>
          <w:p>
            <w:pPr/>
            <w:r>
              <w:t xml:space="preserve">UA-02</w:t>
            </w:r>
          </w:p>
        </w:tc>
      </w:tr>
      <w:tr>
        <w:tc>
          <w:tcPr>
            <w:tcW w:w="3075" w:type="dxa"/>
          </w:tcPr>
          <w:p>
            <w:pPr/>
            <w:r>
              <w:t xml:space="preserve">US-004 Record attendance by hand</w:t>
            </w:r>
          </w:p>
        </w:tc>
        <w:tc>
          <w:tcPr>
            <w:tcW w:w="1780" w:type="dxa"/>
          </w:tcPr>
          <w:p>
            <w:pPr/>
            <w:r>
              <w:t xml:space="preserve">Must, 2</w:t>
            </w:r>
          </w:p>
        </w:tc>
        <w:tc>
          <w:tcPr>
            <w:tcW w:w="1572" w:type="dxa"/>
          </w:tcPr>
          <w:p>
            <w:pPr/>
            <w:r>
              <w:t xml:space="preserve">UT-26 to 30</w:t>
            </w:r>
          </w:p>
        </w:tc>
        <w:tc>
          <w:tcPr>
            <w:tcW w:w="1154" w:type="dxa"/>
          </w:tcPr>
          <w:p>
            <w:pPr/>
            <w:r>
              <w:t xml:space="preserve">ST-01</w:t>
            </w:r>
          </w:p>
        </w:tc>
        <w:tc>
          <w:tcPr>
            <w:tcW w:w="1779" w:type="dxa"/>
          </w:tcPr>
          <w:p>
            <w:pPr/>
            <w:r>
              <w:t xml:space="preserve">UA-02, UA-03</w:t>
            </w:r>
          </w:p>
        </w:tc>
      </w:tr>
      <w:tr>
        <w:tc>
          <w:tcPr>
            <w:tcW w:w="3075" w:type="dxa"/>
          </w:tcPr>
          <w:p>
            <w:pPr/>
            <w:r>
              <w:t xml:space="preserve">US-005 Print attendance record</w:t>
            </w:r>
          </w:p>
        </w:tc>
        <w:tc>
          <w:tcPr>
            <w:tcW w:w="1780" w:type="dxa"/>
          </w:tcPr>
          <w:p>
            <w:pPr/>
            <w:r>
              <w:t xml:space="preserve">Should, 3</w:t>
            </w:r>
          </w:p>
        </w:tc>
        <w:tc>
          <w:tcPr>
            <w:tcW w:w="1572" w:type="dxa"/>
          </w:tcPr>
          <w:p>
            <w:pPr/>
            <w:r>
              <w:t xml:space="preserve">UT-51 to 54</w:t>
            </w:r>
          </w:p>
        </w:tc>
        <w:tc>
          <w:tcPr>
            <w:tcW w:w="1154" w:type="dxa"/>
          </w:tcPr>
          <w:p>
            <w:pPr/>
            <w:r>
              <w:t xml:space="preserve">ST-06, ST-07</w:t>
            </w:r>
          </w:p>
        </w:tc>
        <w:tc>
          <w:tcPr>
            <w:tcW w:w="1779" w:type="dxa"/>
          </w:tcPr>
          <w:p>
            <w:pPr/>
            <w:r>
              <w:t xml:space="preserve">UA-07</w:t>
            </w:r>
          </w:p>
        </w:tc>
      </w:tr>
      <w:tr>
        <w:tc>
          <w:tcPr>
            <w:tcW w:w="3075" w:type="dxa"/>
          </w:tcPr>
          <w:p>
            <w:pPr/>
            <w:r>
              <w:t xml:space="preserve">US-006 Create a lesson</w:t>
            </w:r>
          </w:p>
        </w:tc>
        <w:tc>
          <w:tcPr>
            <w:tcW w:w="1780" w:type="dxa"/>
          </w:tcPr>
          <w:p>
            <w:pPr/>
            <w:r>
              <w:t xml:space="preserve">Must, 1</w:t>
            </w:r>
          </w:p>
        </w:tc>
        <w:tc>
          <w:tcPr>
            <w:tcW w:w="1572" w:type="dxa"/>
          </w:tcPr>
          <w:p>
            <w:pPr/>
            <w:r>
              <w:t xml:space="preserve">UT-39 to 43, UT-70</w:t>
            </w:r>
          </w:p>
        </w:tc>
        <w:tc>
          <w:tcPr>
            <w:tcW w:w="1154" w:type="dxa"/>
          </w:tcPr>
          <w:p>
            <w:pPr/>
            <w:r>
              <w:t xml:space="preserve">ST-03, ST-10</w:t>
            </w:r>
          </w:p>
        </w:tc>
        <w:tc>
          <w:tcPr>
            <w:tcW w:w="1779" w:type="dxa"/>
          </w:tcPr>
          <w:p>
            <w:pPr/>
            <w:r>
              <w:t xml:space="preserve">UA-04</w:t>
            </w:r>
          </w:p>
        </w:tc>
      </w:tr>
      <w:tr>
        <w:tc>
          <w:tcPr>
            <w:tcW w:w="3075" w:type="dxa"/>
          </w:tcPr>
          <w:p>
            <w:pPr/>
            <w:r>
              <w:t xml:space="preserve">US-007 Find and copy lessons</w:t>
            </w:r>
          </w:p>
        </w:tc>
        <w:tc>
          <w:tcPr>
            <w:tcW w:w="1780" w:type="dxa"/>
          </w:tcPr>
          <w:p>
            <w:pPr/>
            <w:r>
              <w:t xml:space="preserve">Should, Later</w:t>
            </w:r>
          </w:p>
        </w:tc>
        <w:tc>
          <w:tcPr>
            <w:tcW w:w="1572" w:type="dxa"/>
          </w:tcPr>
          <w:p>
            <w:pPr/>
            <w:r>
              <w:t xml:space="preserve">UT-49, UT-50</w:t>
            </w:r>
          </w:p>
        </w:tc>
        <w:tc>
          <w:tcPr>
            <w:tcW w:w="1154" w:type="dxa"/>
          </w:tcPr>
          <w:p>
            <w:pPr/>
            <w:r>
              <w:t xml:space="preserve">ST-03 (extend)</w:t>
            </w:r>
          </w:p>
        </w:tc>
        <w:tc>
          <w:tcPr>
            <w:tcW w:w="1779" w:type="dxa"/>
          </w:tcPr>
          <w:p>
            <w:pPr/>
            <w:r>
              <w:t xml:space="preserve">UA-04 (extend)</w:t>
            </w:r>
          </w:p>
        </w:tc>
      </w:tr>
      <w:tr>
        <w:tc>
          <w:tcPr>
            <w:tcW w:w="3075" w:type="dxa"/>
          </w:tcPr>
          <w:p>
            <w:pPr/>
            <w:r>
              <w:t xml:space="preserve">US-008 Flag Māori content</w:t>
            </w:r>
          </w:p>
        </w:tc>
        <w:tc>
          <w:tcPr>
            <w:tcW w:w="1780" w:type="dxa"/>
          </w:tcPr>
          <w:p>
            <w:pPr/>
            <w:r>
              <w:t xml:space="preserve">Should, 2</w:t>
            </w:r>
          </w:p>
        </w:tc>
        <w:tc>
          <w:tcPr>
            <w:tcW w:w="1572" w:type="dxa"/>
          </w:tcPr>
          <w:p>
            <w:pPr/>
            <w:r>
              <w:t xml:space="preserve">UT-44 to 48</w:t>
            </w:r>
          </w:p>
        </w:tc>
        <w:tc>
          <w:tcPr>
            <w:tcW w:w="1154" w:type="dxa"/>
          </w:tcPr>
          <w:p>
            <w:pPr/>
            <w:r>
              <w:t xml:space="preserve">ST-09</w:t>
            </w:r>
          </w:p>
        </w:tc>
        <w:tc>
          <w:tcPr>
            <w:tcW w:w="1779" w:type="dxa"/>
          </w:tcPr>
          <w:p>
            <w:pPr/>
            <w:r>
              <w:t xml:space="preserve">UA-05, UA-09</w:t>
            </w:r>
          </w:p>
        </w:tc>
      </w:tr>
      <w:tr>
        <w:tc>
          <w:tcPr>
            <w:tcW w:w="3075" w:type="dxa"/>
          </w:tcPr>
          <w:p>
            <w:pPr/>
            <w:r>
              <w:t xml:space="preserve">US-009 View club information</w:t>
            </w:r>
          </w:p>
        </w:tc>
        <w:tc>
          <w:tcPr>
            <w:tcW w:w="1780" w:type="dxa"/>
          </w:tcPr>
          <w:p>
            <w:pPr/>
            <w:r>
              <w:t xml:space="preserve">Should, Later</w:t>
            </w:r>
          </w:p>
        </w:tc>
        <w:tc>
          <w:tcPr>
            <w:tcW w:w="1572" w:type="dxa"/>
          </w:tcPr>
          <w:p>
            <w:pPr/>
            <w:r>
              <w:t xml:space="preserve">None (static page; checked by NT-06)</w:t>
            </w:r>
          </w:p>
        </w:tc>
        <w:tc>
          <w:tcPr>
            <w:tcW w:w="1154" w:type="dxa"/>
          </w:tcPr>
          <w:p>
            <w:pPr/>
            <w:r>
              <w:t xml:space="preserve">ST-15</w:t>
            </w:r>
          </w:p>
        </w:tc>
        <w:tc>
          <w:tcPr>
            <w:tcW w:w="1779" w:type="dxa"/>
          </w:tcPr>
          <w:p>
            <w:pPr/>
            <w:r>
              <w:t xml:space="preserve">UA-11</w:t>
            </w:r>
          </w:p>
        </w:tc>
      </w:tr>
      <w:tr>
        <w:tc>
          <w:tcPr>
            <w:tcW w:w="3075" w:type="dxa"/>
          </w:tcPr>
          <w:p>
            <w:pPr/>
            <w:r>
              <w:t xml:space="preserve">US-010 Register interest</w:t>
            </w:r>
          </w:p>
        </w:tc>
        <w:tc>
          <w:tcPr>
            <w:tcW w:w="1780" w:type="dxa"/>
          </w:tcPr>
          <w:p>
            <w:pPr/>
            <w:r>
              <w:t xml:space="preserve">Could, Later</w:t>
            </w:r>
          </w:p>
        </w:tc>
        <w:tc>
          <w:tcPr>
            <w:tcW w:w="1572" w:type="dxa"/>
          </w:tcPr>
          <w:p>
            <w:pPr/>
            <w:r>
              <w:t xml:space="preserve">UT-61, UT-62</w:t>
            </w:r>
          </w:p>
        </w:tc>
        <w:tc>
          <w:tcPr>
            <w:tcW w:w="1154" w:type="dxa"/>
          </w:tcPr>
          <w:p>
            <w:pPr/>
            <w:r>
              <w:t xml:space="preserve">ST-15</w:t>
            </w:r>
          </w:p>
        </w:tc>
        <w:tc>
          <w:tcPr>
            <w:tcW w:w="1779" w:type="dxa"/>
          </w:tcPr>
          <w:p>
            <w:pPr/>
            <w:r>
              <w:t xml:space="preserve">UA-11</w:t>
            </w:r>
          </w:p>
        </w:tc>
      </w:tr>
      <w:tr>
        <w:tc>
          <w:tcPr>
            <w:tcW w:w="3075" w:type="dxa"/>
          </w:tcPr>
          <w:p>
            <w:pPr/>
            <w:r>
              <w:t xml:space="preserve">US-011 Open check-in with a QR code</w:t>
            </w:r>
          </w:p>
        </w:tc>
        <w:tc>
          <w:tcPr>
            <w:tcW w:w="1780" w:type="dxa"/>
          </w:tcPr>
          <w:p>
            <w:pPr/>
            <w:r>
              <w:t xml:space="preserve">Could, Later</w:t>
            </w:r>
          </w:p>
        </w:tc>
        <w:tc>
          <w:tcPr>
            <w:tcW w:w="1572" w:type="dxa"/>
          </w:tcPr>
          <w:p>
            <w:pPr/>
            <w:r>
              <w:t xml:space="preserve">UT-63, UT-64</w:t>
            </w:r>
          </w:p>
        </w:tc>
        <w:tc>
          <w:tcPr>
            <w:tcW w:w="1154" w:type="dxa"/>
          </w:tcPr>
          <w:p>
            <w:pPr/>
            <w:r>
              <w:t xml:space="preserve">ST-14</w:t>
            </w:r>
          </w:p>
        </w:tc>
        <w:tc>
          <w:tcPr>
            <w:tcW w:w="1779" w:type="dxa"/>
          </w:tcPr>
          <w:p>
            <w:pPr/>
            <w:r>
              <w:t xml:space="preserve">UA-12</w:t>
            </w:r>
          </w:p>
        </w:tc>
      </w:tr>
      <w:tr>
        <w:tc>
          <w:tcPr>
            <w:tcW w:w="3075" w:type="dxa"/>
          </w:tcPr>
          <w:p>
            <w:pPr/>
            <w:r>
              <w:t xml:space="preserve">US-012 Sign in by scanning</w:t>
            </w:r>
          </w:p>
        </w:tc>
        <w:tc>
          <w:tcPr>
            <w:tcW w:w="1780" w:type="dxa"/>
          </w:tcPr>
          <w:p>
            <w:pPr/>
            <w:r>
              <w:t xml:space="preserve">Could, Later</w:t>
            </w:r>
          </w:p>
        </w:tc>
        <w:tc>
          <w:tcPr>
            <w:tcW w:w="1572" w:type="dxa"/>
          </w:tcPr>
          <w:p>
            <w:pPr/>
            <w:r>
              <w:t xml:space="preserve">UT-65 to 67</w:t>
            </w:r>
          </w:p>
        </w:tc>
        <w:tc>
          <w:tcPr>
            <w:tcW w:w="1154" w:type="dxa"/>
          </w:tcPr>
          <w:p>
            <w:pPr/>
            <w:r>
              <w:t xml:space="preserve">ST-14</w:t>
            </w:r>
          </w:p>
        </w:tc>
        <w:tc>
          <w:tcPr>
            <w:tcW w:w="1779" w:type="dxa"/>
          </w:tcPr>
          <w:p>
            <w:pPr/>
            <w:r>
              <w:t xml:space="preserve">UA-12</w:t>
            </w:r>
          </w:p>
        </w:tc>
      </w:tr>
      <w:tr>
        <w:tc>
          <w:tcPr>
            <w:tcW w:w="3075" w:type="dxa"/>
          </w:tcPr>
          <w:p>
            <w:pPr/>
            <w:r>
              <w:t xml:space="preserve">US-013 See lesson materials</w:t>
            </w:r>
          </w:p>
        </w:tc>
        <w:tc>
          <w:tcPr>
            <w:tcW w:w="1780" w:type="dxa"/>
          </w:tcPr>
          <w:p>
            <w:pPr/>
            <w:r>
              <w:t xml:space="preserve">Could, Later</w:t>
            </w:r>
          </w:p>
        </w:tc>
        <w:tc>
          <w:tcPr>
            <w:tcW w:w="1572" w:type="dxa"/>
          </w:tcPr>
          <w:p>
            <w:pPr/>
            <w:r>
              <w:t xml:space="preserve">UT-68</w:t>
            </w:r>
          </w:p>
        </w:tc>
        <w:tc>
          <w:tcPr>
            <w:tcW w:w="1154" w:type="dxa"/>
          </w:tcPr>
          <w:p>
            <w:pPr/>
            <w:r>
              <w:t xml:space="preserve">ST-14</w:t>
            </w:r>
          </w:p>
        </w:tc>
        <w:tc>
          <w:tcPr>
            <w:tcW w:w="1779" w:type="dxa"/>
          </w:tcPr>
          <w:p>
            <w:pPr/>
            <w:r>
              <w:t xml:space="preserve">UA-12</w:t>
            </w:r>
          </w:p>
        </w:tc>
      </w:tr>
      <w:tr>
        <w:tc>
          <w:tcPr>
            <w:tcW w:w="3075" w:type="dxa"/>
          </w:tcPr>
          <w:p>
            <w:pPr/>
            <w:r>
              <w:t xml:space="preserve">US-014 Manage class sessions</w:t>
            </w:r>
          </w:p>
        </w:tc>
        <w:tc>
          <w:tcPr>
            <w:tcW w:w="1780" w:type="dxa"/>
          </w:tcPr>
          <w:p>
            <w:pPr/>
            <w:r>
              <w:t xml:space="preserve">Must, 2</w:t>
            </w:r>
          </w:p>
        </w:tc>
        <w:tc>
          <w:tcPr>
            <w:tcW w:w="1572" w:type="dxa"/>
          </w:tcPr>
          <w:p>
            <w:pPr/>
            <w:r>
              <w:t xml:space="preserve">UT-20 to 25</w:t>
            </w:r>
          </w:p>
        </w:tc>
        <w:tc>
          <w:tcPr>
            <w:tcW w:w="1154" w:type="dxa"/>
          </w:tcPr>
          <w:p>
            <w:pPr/>
            <w:r>
              <w:t xml:space="preserve">ST-01 to 03</w:t>
            </w:r>
          </w:p>
        </w:tc>
        <w:tc>
          <w:tcPr>
            <w:tcW w:w="1779" w:type="dxa"/>
          </w:tcPr>
          <w:p>
            <w:pPr/>
            <w:r>
              <w:t xml:space="preserve">UA-01</w:t>
            </w:r>
          </w:p>
        </w:tc>
      </w:tr>
      <w:tr>
        <w:tc>
          <w:tcPr>
            <w:tcW w:w="3075" w:type="dxa"/>
          </w:tcPr>
          <w:p>
            <w:pPr/>
            <w:r>
              <w:t xml:space="preserve">US-015 Correct a past attendance record</w:t>
            </w:r>
          </w:p>
        </w:tc>
        <w:tc>
          <w:tcPr>
            <w:tcW w:w="1780" w:type="dxa"/>
          </w:tcPr>
          <w:p>
            <w:pPr/>
            <w:r>
              <w:t xml:space="preserve">Should, 3</w:t>
            </w:r>
          </w:p>
        </w:tc>
        <w:tc>
          <w:tcPr>
            <w:tcW w:w="1572" w:type="dxa"/>
          </w:tcPr>
          <w:p>
            <w:pPr/>
            <w:r>
              <w:t xml:space="preserve">UT-31 to 35</w:t>
            </w:r>
          </w:p>
        </w:tc>
        <w:tc>
          <w:tcPr>
            <w:tcW w:w="1154" w:type="dxa"/>
          </w:tcPr>
          <w:p>
            <w:pPr/>
            <w:r>
              <w:t xml:space="preserve">ST-04, ST-05</w:t>
            </w:r>
          </w:p>
        </w:tc>
        <w:tc>
          <w:tcPr>
            <w:tcW w:w="1779" w:type="dxa"/>
          </w:tcPr>
          <w:p>
            <w:pPr/>
            <w:r>
              <w:t xml:space="preserve">UA-06</w:t>
            </w:r>
          </w:p>
        </w:tc>
      </w:tr>
      <w:tr>
        <w:tc>
          <w:tcPr>
            <w:tcW w:w="3075" w:type="dxa"/>
          </w:tcPr>
          <w:p>
            <w:pPr/>
            <w:r>
              <w:t xml:space="preserve">US-016 View a learner's attendance history</w:t>
            </w:r>
          </w:p>
        </w:tc>
        <w:tc>
          <w:tcPr>
            <w:tcW w:w="1780" w:type="dxa"/>
          </w:tcPr>
          <w:p>
            <w:pPr/>
            <w:r>
              <w:t xml:space="preserve">Could, Later</w:t>
            </w:r>
          </w:p>
        </w:tc>
        <w:tc>
          <w:tcPr>
            <w:tcW w:w="1572" w:type="dxa"/>
          </w:tcPr>
          <w:p>
            <w:pPr/>
            <w:r>
              <w:t xml:space="preserve">UT-36 to 38</w:t>
            </w:r>
          </w:p>
        </w:tc>
        <w:tc>
          <w:tcPr>
            <w:tcW w:w="1154" w:type="dxa"/>
          </w:tcPr>
          <w:p>
            <w:pPr/>
            <w:r>
              <w:t xml:space="preserve">ST-04 (extend)</w:t>
            </w:r>
          </w:p>
        </w:tc>
        <w:tc>
          <w:tcPr>
            <w:tcW w:w="1779" w:type="dxa"/>
          </w:tcPr>
          <w:p>
            <w:pPr/>
            <w:r>
              <w:t xml:space="preserve">UA-06 (extend)</w:t>
            </w:r>
          </w:p>
        </w:tc>
      </w:tr>
      <w:tr>
        <w:tc>
          <w:tcPr>
            <w:tcW w:w="3075" w:type="dxa"/>
          </w:tcPr>
          <w:p>
            <w:pPr/>
            <w:r>
              <w:t xml:space="preserve">US-017 Import learners from CSV</w:t>
            </w:r>
          </w:p>
        </w:tc>
        <w:tc>
          <w:tcPr>
            <w:tcW w:w="1780" w:type="dxa"/>
          </w:tcPr>
          <w:p>
            <w:pPr/>
            <w:r>
              <w:t xml:space="preserve">Could, Later</w:t>
            </w:r>
          </w:p>
        </w:tc>
        <w:tc>
          <w:tcPr>
            <w:tcW w:w="1572" w:type="dxa"/>
          </w:tcPr>
          <w:p>
            <w:pPr/>
            <w:r>
              <w:t xml:space="preserve">UT-55 to 60</w:t>
            </w:r>
          </w:p>
        </w:tc>
        <w:tc>
          <w:tcPr>
            <w:tcW w:w="1154" w:type="dxa"/>
          </w:tcPr>
          <w:p>
            <w:pPr/>
            <w:r>
              <w:t xml:space="preserve">ST-13</w:t>
            </w:r>
          </w:p>
        </w:tc>
        <w:tc>
          <w:tcPr>
            <w:tcW w:w="1779" w:type="dxa"/>
          </w:tcPr>
          <w:p>
            <w:pPr/>
            <w:r>
              <w:t xml:space="preserve">UA-13</w:t>
            </w:r>
          </w:p>
        </w:tc>
      </w:tr>
    </w:tbl>
    <w:p>
      <w:pPr>
        <w:pStyle w:val="Heading2"/>
      </w:pPr>
      <w:r>
        <w:t xml:space="preserve">9. Risks and open points</w:t>
      </w:r>
    </w:p>
    <w:tbl>
      <w:tblPr>
        <w:tblStyle w:val="TableGrid"/>
        <w:tblW w:w="0" w:type="auto"/>
        <w:tblLayout w:type="fixed"/>
        <w:tblLook w:val="04A0" w:firstRow="1" w:lastRow="0" w:firstColumn="0" w:lastColumn="0" w:noHBand="0" w:noVBand="1"/>
      </w:tblPr>
      <w:tblGrid>
        <w:gridCol w:w="2212"/>
        <w:gridCol w:w="2426"/>
        <w:gridCol w:w="4721"/>
      </w:tblGrid>
      <w:tr>
        <w:trPr>
          <w:tblHeader/>
        </w:trPr>
        <w:tc>
          <w:tcPr>
            <w:tcW w:w="2212" w:type="dxa"/>
            <w:shd w:val="clear" w:color="auto" w:fill="F2F2F2"/>
          </w:tcPr>
          <w:p>
            <w:pPr/>
            <w:r>
              <w:t xml:space="preserve">Risk or open point</w:t>
            </w:r>
          </w:p>
        </w:tc>
        <w:tc>
          <w:tcPr>
            <w:tcW w:w="2426" w:type="dxa"/>
            <w:shd w:val="clear" w:color="auto" w:fill="F2F2F2"/>
          </w:tcPr>
          <w:p>
            <w:pPr/>
            <w:r>
              <w:t xml:space="preserve">Effect</w:t>
            </w:r>
          </w:p>
        </w:tc>
        <w:tc>
          <w:tcPr>
            <w:tcW w:w="4721" w:type="dxa"/>
            <w:shd w:val="clear" w:color="auto" w:fill="F2F2F2"/>
          </w:tcPr>
          <w:p>
            <w:pPr/>
            <w:r>
              <w:t xml:space="preserve">What the team does</w:t>
            </w:r>
          </w:p>
        </w:tc>
      </w:tr>
      <w:tr>
        <w:tc>
          <w:tcPr>
            <w:tcW w:w="2212" w:type="dxa"/>
          </w:tcPr>
          <w:p>
            <w:pPr/>
            <w:r>
              <w:t xml:space="preserve">Kaiārahi consultation has not been held</w:t>
            </w:r>
          </w:p>
        </w:tc>
        <w:tc>
          <w:tcPr>
            <w:tcW w:w="2426" w:type="dxa"/>
          </w:tcPr>
          <w:p>
            <w:pPr/>
            <w:r>
              <w:t xml:space="preserve">Māori-specific acceptance criteria cannot be marked accepted, and the rubric asks for documented consultation</w:t>
            </w:r>
          </w:p>
        </w:tc>
        <w:tc>
          <w:tcPr>
            <w:tcW w:w="4721" w:type="dxa"/>
          </w:tcPr>
          <w:p>
            <w:pPr/>
            <w:r>
              <w:t xml:space="preserve">Sandhya books a session in Sprint 2 or 3 and records attempts and dates. Never present results as the Kaiārahi's approval</w:t>
            </w:r>
          </w:p>
        </w:tc>
      </w:tr>
      <w:tr>
        <w:tc>
          <w:tcPr>
            <w:tcW w:w="2212" w:type="dxa"/>
          </w:tcPr>
          <w:p>
            <w:pPr/>
            <w:r>
              <w:t xml:space="preserve">Design is still open (class and table names)</w:t>
            </w:r>
          </w:p>
        </w:tc>
        <w:tc>
          <w:tcPr>
            <w:tcW w:w="2426" w:type="dxa"/>
          </w:tcPr>
          <w:p>
            <w:pPr/>
            <w:r>
              <w:t xml:space="preserve">Unit test names may change</w:t>
            </w:r>
          </w:p>
        </w:tc>
        <w:tc>
          <w:tcPr>
            <w:tcW w:w="4721" w:type="dxa"/>
          </w:tcPr>
          <w:p>
            <w:pPr/>
            <w:r>
              <w:t xml:space="preserve">Keep cases tied to responsibilities. Update names after the 20 October design meeting</w:t>
            </w:r>
          </w:p>
        </w:tc>
      </w:tr>
      <w:tr>
        <w:tc>
          <w:tcPr>
            <w:tcW w:w="2212" w:type="dxa"/>
          </w:tcPr>
          <w:p>
            <w:pPr/>
            <w:r>
              <w:t xml:space="preserve">No real users or learners</w:t>
            </w:r>
          </w:p>
        </w:tc>
        <w:tc>
          <w:tcPr>
            <w:tcW w:w="2426" w:type="dxa"/>
          </w:tcPr>
          <w:p>
            <w:pPr/>
            <w:r>
              <w:t xml:space="preserve">User test results are indicative only</w:t>
            </w:r>
          </w:p>
        </w:tc>
        <w:tc>
          <w:tcPr>
            <w:tcW w:w="4721" w:type="dxa"/>
          </w:tcPr>
          <w:p>
            <w:pPr/>
            <w:r>
              <w:t xml:space="preserve">Use stand-ins, include at least one less confident computer user, state the limits in the report</w:t>
            </w:r>
          </w:p>
        </w:tc>
      </w:tr>
      <w:tr>
        <w:tc>
          <w:tcPr>
            <w:tcW w:w="2212" w:type="dxa"/>
          </w:tcPr>
          <w:p>
            <w:pPr/>
            <w:r>
              <w:t xml:space="preserve">Short sprints with a four-person team</w:t>
            </w:r>
          </w:p>
        </w:tc>
        <w:tc>
          <w:tcPr>
            <w:tcW w:w="2426" w:type="dxa"/>
          </w:tcPr>
          <w:p>
            <w:pPr/>
            <w:r>
              <w:t xml:space="preserve">Tests squeezed at the end of Sprint 3</w:t>
            </w:r>
          </w:p>
        </w:tc>
        <w:tc>
          <w:tcPr>
            <w:tcW w:w="4721" w:type="dxa"/>
          </w:tcPr>
          <w:p>
            <w:pPr/>
            <w:r>
              <w:t xml:space="preserve">Write unit tests with the code. Run system tests at the end of Sprint 2. Keep Later stories out of the schedule unless the first release passes</w:t>
            </w:r>
          </w:p>
        </w:tc>
      </w:tr>
      <w:tr>
        <w:tc>
          <w:tcPr>
            <w:tcW w:w="2212" w:type="dxa"/>
          </w:tcPr>
          <w:p>
            <w:pPr/>
            <w:r>
              <w:t xml:space="preserve">Targets (SUS 68, 80% task success, 1.5 times target time) are the team's proposal</w:t>
            </w:r>
          </w:p>
        </w:tc>
        <w:tc>
          <w:tcPr>
            <w:tcW w:w="2426" w:type="dxa"/>
          </w:tcPr>
          <w:p>
            <w:pPr/>
            <w:r>
              <w:t xml:space="preserve">Could be too hard or too easy</w:t>
            </w:r>
          </w:p>
        </w:tc>
        <w:tc>
          <w:tcPr>
            <w:tcW w:w="4721" w:type="dxa"/>
          </w:tcPr>
          <w:p>
            <w:pPr/>
            <w:r>
              <w:t xml:space="preserve">Confirm or change them at the meeting. Keep any change in the change log</w:t>
            </w:r>
          </w:p>
        </w:tc>
      </w:tr>
      <w:tr>
        <w:tc>
          <w:tcPr>
            <w:tcW w:w="2212" w:type="dxa"/>
          </w:tcPr>
          <w:p>
            <w:pPr/>
            <w:r>
              <w:t xml:space="preserve">Story cards may change</w:t>
            </w:r>
          </w:p>
        </w:tc>
        <w:tc>
          <w:tcPr>
            <w:tcW w:w="2426" w:type="dxa"/>
          </w:tcPr>
          <w:p>
            <w:pPr/>
            <w:r>
              <w:t xml:space="preserve">Criteria counts and message text in this plan become wrong</w:t>
            </w:r>
          </w:p>
        </w:tc>
        <w:tc>
          <w:tcPr>
            <w:tcW w:w="4721" w:type="dxa"/>
          </w:tcPr>
          <w:p>
            <w:pPr/>
            <w:r>
              <w:t xml:space="preserve">Re-check section 7.3 and the message catalogue whenever a card changes</w:t>
            </w:r>
          </w:p>
        </w:tc>
      </w:tr>
      <w:tr>
        <w:tc>
          <w:tcPr>
            <w:tcW w:w="2212" w:type="dxa"/>
          </w:tcPr>
          <w:p>
            <w:pPr/>
            <w:r>
              <w:t xml:space="preserve">Later stories may not be built</w:t>
            </w:r>
          </w:p>
        </w:tc>
        <w:tc>
          <w:tcPr>
            <w:tcW w:w="2426" w:type="dxa"/>
          </w:tcPr>
          <w:p>
            <w:pPr/>
            <w:r>
              <w:t xml:space="preserve">Later tests may never run</w:t>
            </w:r>
          </w:p>
        </w:tc>
        <w:tc>
          <w:tcPr>
            <w:tcW w:w="4721" w:type="dxa"/>
          </w:tcPr>
          <w:p>
            <w:pPr/>
            <w:r>
              <w:t xml:space="preserve">Say in the report which stories were not built and therefore not tested</w:t>
            </w:r>
          </w:p>
        </w:tc>
      </w:tr>
    </w:tbl>
    <w:p>
      <w:pPr/>
      <w:r>
        <w:t xml:space="preserve">To confirm at the meeting: who owns each test level per sprint and the date for user tests. Sandhya is the contact for the Kaiārahi and reports back with dates.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Test Plan – Ako</dc:title>
  <dc:description>Claude Docs node/62189409-5e78@25 docx-w7</dc:description>
  <cp:revision>25</cp:revision>
</cp:coreProperties>
</file>