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EE41B" w14:textId="77777777" w:rsidR="00FF160D" w:rsidRDefault="00000000">
      <w:pPr>
        <w:pStyle w:val="Heading1"/>
        <w:jc w:val="center"/>
      </w:pPr>
      <w:r>
        <w:t>Research: Decoy Ideas — Deception Playbook</w:t>
      </w:r>
    </w:p>
    <w:p w14:paraId="50471FFE" w14:textId="390DA005" w:rsidR="00FF160D" w:rsidRDefault="00000000" w:rsidP="00523AE8">
      <w:r>
        <w:rPr>
          <w:b/>
        </w:rPr>
        <w:t xml:space="preserve">Author: </w:t>
      </w:r>
      <w:r>
        <w:t>Ahmed Emad Eldeen</w:t>
      </w:r>
      <w:r>
        <w:br/>
      </w:r>
      <w:r>
        <w:rPr>
          <w:b/>
        </w:rPr>
        <w:t xml:space="preserve">Purpose: </w:t>
      </w:r>
      <w:r>
        <w:t>A practical, prioritized research brief to inspire deception (decoy) controls against insider threats and internal attackers. This document contains decoy classifications, concrete trap ideas, deployment guidance, SIEM/IR playbook suggestions, risks and legal considerations, KPIs, and a 30/60/90-day MVP plan.</w:t>
      </w:r>
    </w:p>
    <w:p w14:paraId="53A3344E" w14:textId="77777777" w:rsidR="00FF160D" w:rsidRDefault="00000000">
      <w:pPr>
        <w:pStyle w:val="Heading2"/>
      </w:pPr>
      <w:r>
        <w:t>1) Decoy Classification (Quick)</w:t>
      </w:r>
    </w:p>
    <w:p w14:paraId="371A76CB" w14:textId="77777777" w:rsidR="00FF160D" w:rsidRDefault="00000000">
      <w:pPr>
        <w:pStyle w:val="ListBullet"/>
      </w:pPr>
      <w:r>
        <w:rPr>
          <w:b/>
        </w:rPr>
        <w:t xml:space="preserve">Honeyfiles / Honeydocuments: </w:t>
      </w:r>
      <w:r>
        <w:t>Fake documents (PDF, Word, Excel) that contain enticing content (payroll, contracts, credentials). Monitor access, downloads, and copies.</w:t>
      </w:r>
    </w:p>
    <w:p w14:paraId="0D4C1727" w14:textId="77777777" w:rsidR="00FF160D" w:rsidRDefault="00000000">
      <w:pPr>
        <w:pStyle w:val="ListBullet"/>
      </w:pPr>
      <w:r>
        <w:rPr>
          <w:b/>
        </w:rPr>
        <w:t xml:space="preserve">Honeytokens (Canary tokens): </w:t>
      </w:r>
      <w:r>
        <w:t>Tokens that phone home when used — examples: clickable URLs, DNS requests, fake API keys, fake cloud credentials, fake email addresses.</w:t>
      </w:r>
    </w:p>
    <w:p w14:paraId="3B20D8A2" w14:textId="77777777" w:rsidR="00FF160D" w:rsidRDefault="00000000">
      <w:pPr>
        <w:pStyle w:val="ListBullet"/>
      </w:pPr>
      <w:r>
        <w:rPr>
          <w:b/>
        </w:rPr>
        <w:t xml:space="preserve">Decoy Accounts / Fake Identities: </w:t>
      </w:r>
      <w:r>
        <w:t>Service or user accounts created with believable names but not used in reality. Any authentication attempts are suspicious.</w:t>
      </w:r>
    </w:p>
    <w:p w14:paraId="762391CB" w14:textId="77777777" w:rsidR="00FF160D" w:rsidRDefault="00000000">
      <w:pPr>
        <w:pStyle w:val="ListBullet"/>
      </w:pPr>
      <w:r>
        <w:rPr>
          <w:b/>
        </w:rPr>
        <w:t xml:space="preserve">Honeypots / Decoy Hosts &amp; Services: </w:t>
      </w:r>
      <w:r>
        <w:t>Emulated hosts/services (SSH, database, file shares) that look like valuable assets but contain no real data.</w:t>
      </w:r>
    </w:p>
    <w:p w14:paraId="4D9D1BDF" w14:textId="77777777" w:rsidR="00FF160D" w:rsidRDefault="00000000">
      <w:pPr>
        <w:pStyle w:val="ListBullet"/>
      </w:pPr>
      <w:r>
        <w:rPr>
          <w:b/>
        </w:rPr>
        <w:t xml:space="preserve">Database Traps / Fake DB Rows: </w:t>
      </w:r>
      <w:r>
        <w:t>Poisoned rows or tables containing attractive fake PII or secrets; any read/export triggers alerting.</w:t>
      </w:r>
    </w:p>
    <w:p w14:paraId="6AA56C24" w14:textId="20FD22A1" w:rsidR="00FF160D" w:rsidRDefault="00000000" w:rsidP="00523AE8">
      <w:pPr>
        <w:pStyle w:val="ListBullet"/>
      </w:pPr>
      <w:r>
        <w:rPr>
          <w:b/>
        </w:rPr>
        <w:t xml:space="preserve">Application-Level Decoys: </w:t>
      </w:r>
      <w:r>
        <w:t>Fake pages or API endpoints inside internal apps, wikis, or SharePoint containing enticing links or resources.</w:t>
      </w:r>
    </w:p>
    <w:p w14:paraId="67329C09" w14:textId="77777777" w:rsidR="00FF160D" w:rsidRDefault="00000000">
      <w:pPr>
        <w:pStyle w:val="Heading2"/>
      </w:pPr>
      <w:r>
        <w:t>2) Why Organizations Use Deception</w:t>
      </w:r>
    </w:p>
    <w:p w14:paraId="1B98E1E2" w14:textId="77777777" w:rsidR="00FF160D" w:rsidRDefault="00000000">
      <w:pPr>
        <w:pStyle w:val="ListBullet"/>
      </w:pPr>
      <w:r>
        <w:rPr>
          <w:b/>
        </w:rPr>
        <w:t xml:space="preserve">Early detection of insiders: </w:t>
      </w:r>
      <w:r>
        <w:t>Internal attackers or compromised accounts often access internal resources; decoys detect lateral movement and data snooping quickly.</w:t>
      </w:r>
    </w:p>
    <w:p w14:paraId="531E620F" w14:textId="77777777" w:rsidR="00FF160D" w:rsidRDefault="00000000">
      <w:pPr>
        <w:pStyle w:val="ListBullet"/>
      </w:pPr>
      <w:r>
        <w:rPr>
          <w:b/>
        </w:rPr>
        <w:t xml:space="preserve">Enriched forensics: </w:t>
      </w:r>
      <w:r>
        <w:t>Decoys provide timelines, attacker IPs, user-agents, and command sequences that improve incident investigations.</w:t>
      </w:r>
    </w:p>
    <w:p w14:paraId="7C930EA5" w14:textId="1A9B9215" w:rsidR="00FF160D" w:rsidRDefault="00000000" w:rsidP="00523AE8">
      <w:pPr>
        <w:pStyle w:val="ListBullet"/>
      </w:pPr>
      <w:r>
        <w:rPr>
          <w:b/>
        </w:rPr>
        <w:t xml:space="preserve">Diversion &amp; damage limitation: </w:t>
      </w:r>
      <w:r>
        <w:t>Decoys distract attackers away from real assets and buy time for containment and investigation.</w:t>
      </w:r>
    </w:p>
    <w:p w14:paraId="30A5D936" w14:textId="77777777" w:rsidR="00FF160D" w:rsidRDefault="00000000">
      <w:pPr>
        <w:pStyle w:val="Heading2"/>
      </w:pPr>
      <w:r>
        <w:t>3) Practical Decoy Ideas (Initial List)</w:t>
      </w:r>
    </w:p>
    <w:p w14:paraId="658ABD76" w14:textId="77777777" w:rsidR="00FF160D" w:rsidRDefault="00000000">
      <w:pPr>
        <w:pStyle w:val="IntenseQuote"/>
      </w:pPr>
      <w:r>
        <w:t>Each entry includes: placement, rationale, and suggested alert/response.</w:t>
      </w:r>
    </w:p>
    <w:p w14:paraId="169357B3" w14:textId="77777777" w:rsidR="00FF160D" w:rsidRDefault="00000000">
      <w:r>
        <w:rPr>
          <w:b/>
        </w:rPr>
        <w:t>Payroll_Q4_2025.xlsx (Fake Payroll File)</w:t>
      </w:r>
    </w:p>
    <w:p w14:paraId="4204A30D" w14:textId="77777777" w:rsidR="00F87DC4" w:rsidRPr="00F87DC4" w:rsidRDefault="00F87DC4" w:rsidP="00F87DC4">
      <w:pPr>
        <w:numPr>
          <w:ilvl w:val="0"/>
          <w:numId w:val="11"/>
        </w:numPr>
      </w:pPr>
      <w:r w:rsidRPr="00F87DC4">
        <w:rPr>
          <w:b/>
          <w:bCs/>
        </w:rPr>
        <w:t>Payroll_Q4_2025.xlsx (Fake Payroll File)</w:t>
      </w:r>
    </w:p>
    <w:p w14:paraId="46EFEF7B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Placement: \\Shared\Finance\Reports\2025\</w:t>
      </w:r>
    </w:p>
    <w:p w14:paraId="7DC31FA4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Rationale: Attractive to attackers looking for financial info.</w:t>
      </w:r>
    </w:p>
    <w:p w14:paraId="41A1CE3D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lastRenderedPageBreak/>
        <w:t>Alert / Response: File open/download/copy → immediate SOC notification + isolate endpoint or user session.</w:t>
      </w:r>
    </w:p>
    <w:p w14:paraId="7771D725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Implementation tip: Embed a canary token (e.g., remote image or hosted link) inside the document to detect access.</w:t>
      </w:r>
    </w:p>
    <w:p w14:paraId="6557903D" w14:textId="77777777" w:rsidR="00F87DC4" w:rsidRPr="00F87DC4" w:rsidRDefault="00F87DC4" w:rsidP="00F87DC4">
      <w:pPr>
        <w:numPr>
          <w:ilvl w:val="0"/>
          <w:numId w:val="11"/>
        </w:numPr>
      </w:pPr>
      <w:r w:rsidRPr="00F87DC4">
        <w:rPr>
          <w:b/>
          <w:bCs/>
        </w:rPr>
        <w:t xml:space="preserve">Honeypot DB row with </w:t>
      </w:r>
      <w:proofErr w:type="spellStart"/>
      <w:r w:rsidRPr="00F87DC4">
        <w:rPr>
          <w:b/>
          <w:bCs/>
        </w:rPr>
        <w:t>ssn</w:t>
      </w:r>
      <w:proofErr w:type="spellEnd"/>
      <w:r w:rsidRPr="00F87DC4">
        <w:rPr>
          <w:b/>
          <w:bCs/>
        </w:rPr>
        <w:t xml:space="preserve"> = '</w:t>
      </w:r>
      <w:proofErr w:type="gramStart"/>
      <w:r w:rsidRPr="00F87DC4">
        <w:rPr>
          <w:b/>
          <w:bCs/>
        </w:rPr>
        <w:t>999-99-9999</w:t>
      </w:r>
      <w:proofErr w:type="gramEnd"/>
      <w:r w:rsidRPr="00F87DC4">
        <w:rPr>
          <w:b/>
          <w:bCs/>
        </w:rPr>
        <w:t>'</w:t>
      </w:r>
    </w:p>
    <w:p w14:paraId="6B456048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Placement: Read-only DB replica or a dedicated table visible to some roles.</w:t>
      </w:r>
    </w:p>
    <w:p w14:paraId="5F8B881D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Rationale: Any SELECT on that row/table indicates unauthorized data discovery/export.</w:t>
      </w:r>
    </w:p>
    <w:p w14:paraId="06F1B859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Alert / Response: SELECT on the row → SIEM event, collect session details and origin.</w:t>
      </w:r>
    </w:p>
    <w:p w14:paraId="0239F2D2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Implementation tip: Mark the row as fake in metadata but keep it indistinguishable for queries.</w:t>
      </w:r>
    </w:p>
    <w:p w14:paraId="04251685" w14:textId="77777777" w:rsidR="00F87DC4" w:rsidRPr="00F87DC4" w:rsidRDefault="00F87DC4" w:rsidP="00F87DC4">
      <w:pPr>
        <w:numPr>
          <w:ilvl w:val="0"/>
          <w:numId w:val="11"/>
        </w:numPr>
      </w:pPr>
      <w:r w:rsidRPr="00F87DC4">
        <w:rPr>
          <w:b/>
          <w:bCs/>
        </w:rPr>
        <w:t>Fake AWS key inside an internal repo</w:t>
      </w:r>
    </w:p>
    <w:p w14:paraId="1DDD9096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 xml:space="preserve">Placement: Internal </w:t>
      </w:r>
      <w:proofErr w:type="spellStart"/>
      <w:r w:rsidRPr="00F87DC4">
        <w:t>Git</w:t>
      </w:r>
      <w:proofErr w:type="spellEnd"/>
      <w:r w:rsidRPr="00F87DC4">
        <w:t xml:space="preserve"> repo or build config file in a plausible path.</w:t>
      </w:r>
    </w:p>
    <w:p w14:paraId="580091AA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Rationale: Detects attempts to use leaked keys or automated scanning for credentials.</w:t>
      </w:r>
    </w:p>
    <w:p w14:paraId="28E106C8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Alert / Response: Any attempt to use the key or access the token endpoint → webhook trigger + escalate.</w:t>
      </w:r>
    </w:p>
    <w:p w14:paraId="5BCDE48C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Implementation tip: Route the key use to a harmless canary endpoint that logs and alerts.</w:t>
      </w:r>
    </w:p>
    <w:p w14:paraId="04C5AA0D" w14:textId="77777777" w:rsidR="00F87DC4" w:rsidRPr="00F87DC4" w:rsidRDefault="00F87DC4" w:rsidP="00F87DC4">
      <w:pPr>
        <w:numPr>
          <w:ilvl w:val="0"/>
          <w:numId w:val="11"/>
        </w:numPr>
      </w:pPr>
      <w:r w:rsidRPr="00F87DC4">
        <w:rPr>
          <w:b/>
          <w:bCs/>
        </w:rPr>
        <w:t xml:space="preserve">Decoy AD account </w:t>
      </w:r>
      <w:proofErr w:type="spellStart"/>
      <w:r w:rsidRPr="00F87DC4">
        <w:rPr>
          <w:b/>
          <w:bCs/>
        </w:rPr>
        <w:t>svc_finance_backup</w:t>
      </w:r>
      <w:proofErr w:type="spellEnd"/>
    </w:p>
    <w:p w14:paraId="2E196A5F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Placement: Active Directory / Azure AD with zero real privileges and disabled for normal use.</w:t>
      </w:r>
    </w:p>
    <w:p w14:paraId="20129A73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Rationale: Authentication attempts show reconnaissance or credential stuffing.</w:t>
      </w:r>
    </w:p>
    <w:p w14:paraId="04BC02C0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Alert / Response: Any login → disable account, capture authentication source, open IR ticket.</w:t>
      </w:r>
    </w:p>
    <w:p w14:paraId="3BC2327A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Implementation tip: Configure account to require MFA (but do not enable real access) and log all auth attempts.</w:t>
      </w:r>
    </w:p>
    <w:p w14:paraId="24174B0A" w14:textId="77777777" w:rsidR="00F87DC4" w:rsidRPr="00F87DC4" w:rsidRDefault="00F87DC4" w:rsidP="00F87DC4">
      <w:pPr>
        <w:numPr>
          <w:ilvl w:val="0"/>
          <w:numId w:val="11"/>
        </w:numPr>
      </w:pPr>
      <w:r w:rsidRPr="00F87DC4">
        <w:rPr>
          <w:b/>
          <w:bCs/>
        </w:rPr>
        <w:t>Internal Wiki page 'Executive passwords' with a clickable canary URL</w:t>
      </w:r>
    </w:p>
    <w:p w14:paraId="2CA67482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Placement: Confluence / SharePoint page styled like a private doc.</w:t>
      </w:r>
    </w:p>
    <w:p w14:paraId="08D069B5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lastRenderedPageBreak/>
        <w:t>Rationale: Employees or attackers searching for sensitive data may click links.</w:t>
      </w:r>
    </w:p>
    <w:p w14:paraId="3E740D5C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Alert / Response: Click triggers webhook → SIEM event and immediate enrichment (IP, UA).</w:t>
      </w:r>
    </w:p>
    <w:p w14:paraId="05315CA4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Implementation tip: Use a short, unique tracking URL that returns a 404 to avoid accidental use.</w:t>
      </w:r>
    </w:p>
    <w:p w14:paraId="51BBA75D" w14:textId="77777777" w:rsidR="00F87DC4" w:rsidRPr="00F87DC4" w:rsidRDefault="00F87DC4" w:rsidP="00F87DC4">
      <w:pPr>
        <w:numPr>
          <w:ilvl w:val="0"/>
          <w:numId w:val="11"/>
        </w:numPr>
      </w:pPr>
      <w:r w:rsidRPr="00F87DC4">
        <w:rPr>
          <w:b/>
          <w:bCs/>
        </w:rPr>
        <w:t>Network honeypot (SSH service imitating a DB host)</w:t>
      </w:r>
    </w:p>
    <w:p w14:paraId="271085EF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Placement: Segmented VLAN where it can be reached from internal networks but no production data.</w:t>
      </w:r>
    </w:p>
    <w:p w14:paraId="3FEEF1EC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Rationale: Captures lateral movement, commands, and tools used by attackers.</w:t>
      </w:r>
    </w:p>
    <w:p w14:paraId="4CC3CB3E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Alert / Response: Connection attempts → full session logging, network capture, and automated analysis.</w:t>
      </w:r>
    </w:p>
    <w:p w14:paraId="0E58E191" w14:textId="77777777" w:rsidR="00F87DC4" w:rsidRPr="00F87DC4" w:rsidRDefault="00F87DC4" w:rsidP="00F87DC4">
      <w:pPr>
        <w:numPr>
          <w:ilvl w:val="1"/>
          <w:numId w:val="11"/>
        </w:numPr>
      </w:pPr>
      <w:r w:rsidRPr="00F87DC4">
        <w:t>Implementation tip: Ensure honeypot has no connectivity to production systems and is monitored separately.</w:t>
      </w:r>
    </w:p>
    <w:p w14:paraId="02D23B91" w14:textId="77777777" w:rsidR="00F87DC4" w:rsidRPr="00F87DC4" w:rsidRDefault="00F87DC4" w:rsidP="00F87DC4">
      <w:r w:rsidRPr="00F87DC4">
        <w:pict w14:anchorId="70ECA862">
          <v:rect id="_x0000_i1031" style="width:0;height:1.5pt" o:hralign="center" o:hrstd="t" o:hr="t" fillcolor="#a0a0a0" stroked="f"/>
        </w:pict>
      </w:r>
    </w:p>
    <w:p w14:paraId="5643CC84" w14:textId="77777777" w:rsidR="00F87DC4" w:rsidRPr="00F87DC4" w:rsidRDefault="00F87DC4" w:rsidP="00F87DC4">
      <w:pPr>
        <w:rPr>
          <w:b/>
          <w:bCs/>
        </w:rPr>
      </w:pPr>
      <w:r w:rsidRPr="00F87DC4">
        <w:rPr>
          <w:b/>
          <w:bCs/>
        </w:rPr>
        <w:t>New / Additional Decoy Types</w:t>
      </w:r>
    </w:p>
    <w:p w14:paraId="0209CF8E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Email honeytoken (fake invoice or HR request)</w:t>
      </w:r>
    </w:p>
    <w:p w14:paraId="4D6C3EC5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Placement: Hosted internally or sent to a small test group as a controlled bait email.</w:t>
      </w:r>
    </w:p>
    <w:p w14:paraId="4CB0F0A6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Rationale: Detects data exfiltration via email or attackers looking for attachments/links.</w:t>
      </w:r>
    </w:p>
    <w:p w14:paraId="3B0CDC0F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Alert / Response: Attachment open or link click → SIEM + email trace + notify owner + escalate if external forwarding observed.</w:t>
      </w:r>
    </w:p>
    <w:p w14:paraId="7762F76C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Implementation tip: Host the tracked asset on a unique domain to capture referrer and IP.</w:t>
      </w:r>
    </w:p>
    <w:p w14:paraId="2ABAF17B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Fake S3 bucket / cloud storage object (company-backups-prod)</w:t>
      </w:r>
    </w:p>
    <w:p w14:paraId="60CED047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Placement: Cloud console with object listing visible to some roles, or public-sounding bucket name in code comments.</w:t>
      </w:r>
    </w:p>
    <w:p w14:paraId="79191067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Rationale: Detects scanning/enumeration and attempts to access cloud storage.</w:t>
      </w:r>
    </w:p>
    <w:p w14:paraId="51972CBD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Alert / Response: List/get attempts → CloudTrail/S3 access alert + block source IP and rotate associated keys.</w:t>
      </w:r>
    </w:p>
    <w:p w14:paraId="2F9C291A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lastRenderedPageBreak/>
        <w:t>Implementation tip: Make object metadata enticing but ensure contents are fake and non-sensitive.</w:t>
      </w:r>
    </w:p>
    <w:p w14:paraId="14E18724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Fake API admin endpoint (/</w:t>
      </w:r>
      <w:proofErr w:type="spellStart"/>
      <w:r w:rsidRPr="00F87DC4">
        <w:rPr>
          <w:b/>
          <w:bCs/>
        </w:rPr>
        <w:t>api</w:t>
      </w:r>
      <w:proofErr w:type="spellEnd"/>
      <w:r w:rsidRPr="00F87DC4">
        <w:rPr>
          <w:b/>
          <w:bCs/>
        </w:rPr>
        <w:t>/v1/admin/override)</w:t>
      </w:r>
    </w:p>
    <w:p w14:paraId="2B0A2880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Placement: API gateway or reverse proxy configuration in staging that appears in route lists.</w:t>
      </w:r>
    </w:p>
    <w:p w14:paraId="3FC087B9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Rationale: Finds attackers probing APIs for admin functionality or privilege escalation endpoints.</w:t>
      </w:r>
    </w:p>
    <w:p w14:paraId="58239A26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Alert / Response: Any call → log full payload and headers, generate high-priority alert, add automated WAF rules.</w:t>
      </w:r>
    </w:p>
    <w:p w14:paraId="68DD8AC1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 xml:space="preserve">Implementation tip: Ensure endpoint is read-only and returns informative-but-harmless errors while </w:t>
      </w:r>
      <w:proofErr w:type="gramStart"/>
      <w:r w:rsidRPr="00F87DC4">
        <w:t>logging</w:t>
      </w:r>
      <w:proofErr w:type="gramEnd"/>
      <w:r w:rsidRPr="00F87DC4">
        <w:t xml:space="preserve"> details.</w:t>
      </w:r>
    </w:p>
    <w:p w14:paraId="1620FDFC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Phantom SaaS admin console (fake SSO app entry)</w:t>
      </w:r>
    </w:p>
    <w:p w14:paraId="0ABC674B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Placement: Intranet apps list or SSO application catalog displaying a fake "Admin Console".</w:t>
      </w:r>
    </w:p>
    <w:p w14:paraId="78D36B4E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Rationale: Attracts attackers or curious insiders trying to access admin interfaces.</w:t>
      </w:r>
    </w:p>
    <w:p w14:paraId="61C87EFA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Alert / Response: Login attempts or password resets → capture credential attempts and source metadata; open IR ticket.</w:t>
      </w:r>
    </w:p>
    <w:p w14:paraId="63BC2F89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Implementation tip: Integrate the fake console with canary links rather than legitimate services.</w:t>
      </w:r>
    </w:p>
    <w:p w14:paraId="45787821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Fake CI/CD secret / token in pipeline variables</w:t>
      </w:r>
    </w:p>
    <w:p w14:paraId="39A57044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Placement: Visible in CI config or pipeline definition in a test repo.</w:t>
      </w:r>
    </w:p>
    <w:p w14:paraId="1AD0B839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Rationale: Detects attempts to harvest secrets or abuse CI runners.</w:t>
      </w:r>
    </w:p>
    <w:p w14:paraId="54381C2D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Alert / Response: Usage or retrieval attempts → pause the pipeline, collect evidence, alert SecOps.</w:t>
      </w:r>
    </w:p>
    <w:p w14:paraId="079DD067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Implementation tip: Have the token call a logging-only service to capture requester details.</w:t>
      </w:r>
    </w:p>
    <w:p w14:paraId="4C50C207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Fake package name in requirements (</w:t>
      </w:r>
      <w:proofErr w:type="spellStart"/>
      <w:r w:rsidRPr="00F87DC4">
        <w:rPr>
          <w:b/>
          <w:bCs/>
        </w:rPr>
        <w:t>npm</w:t>
      </w:r>
      <w:proofErr w:type="spellEnd"/>
      <w:r w:rsidRPr="00F87DC4">
        <w:rPr>
          <w:b/>
          <w:bCs/>
        </w:rPr>
        <w:t>/</w:t>
      </w:r>
      <w:proofErr w:type="spellStart"/>
      <w:r w:rsidRPr="00F87DC4">
        <w:rPr>
          <w:b/>
          <w:bCs/>
        </w:rPr>
        <w:t>pypi</w:t>
      </w:r>
      <w:proofErr w:type="spellEnd"/>
      <w:r w:rsidRPr="00F87DC4">
        <w:rPr>
          <w:b/>
          <w:bCs/>
        </w:rPr>
        <w:t xml:space="preserve"> decoy)</w:t>
      </w:r>
    </w:p>
    <w:p w14:paraId="513072BD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 xml:space="preserve">Placement: </w:t>
      </w:r>
      <w:proofErr w:type="spellStart"/>
      <w:r w:rsidRPr="00F87DC4">
        <w:t>package.json</w:t>
      </w:r>
      <w:proofErr w:type="spellEnd"/>
      <w:r w:rsidRPr="00F87DC4">
        <w:t xml:space="preserve">/requirements.txt referencing a </w:t>
      </w:r>
      <w:proofErr w:type="gramStart"/>
      <w:r w:rsidRPr="00F87DC4">
        <w:t>believable-but-fake</w:t>
      </w:r>
      <w:proofErr w:type="gramEnd"/>
      <w:r w:rsidRPr="00F87DC4">
        <w:t xml:space="preserve"> package.</w:t>
      </w:r>
    </w:p>
    <w:p w14:paraId="4AAEA197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lastRenderedPageBreak/>
        <w:t xml:space="preserve">Rationale: Detects dependency scanning, </w:t>
      </w:r>
      <w:proofErr w:type="spellStart"/>
      <w:r w:rsidRPr="00F87DC4">
        <w:t>typosquatting</w:t>
      </w:r>
      <w:proofErr w:type="spellEnd"/>
      <w:r w:rsidRPr="00F87DC4">
        <w:t xml:space="preserve"> attempts, or attempts to fetch external libs.</w:t>
      </w:r>
    </w:p>
    <w:p w14:paraId="2879EB09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Alert / Response: Registry lookups or package fetch attempts → webhook and registry logs capture requester.</w:t>
      </w:r>
    </w:p>
    <w:p w14:paraId="683A6F31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Implementation tip: Host the decoy package on a private registry with webhooks for telemetry.</w:t>
      </w:r>
    </w:p>
    <w:p w14:paraId="24C88A1D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Deceptive log entries with fake secrets (SIEM honeytokens)</w:t>
      </w:r>
    </w:p>
    <w:p w14:paraId="3C672FCF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Placement: Application logs, syslog, or centralized log store entries that include fake API keys or PII.</w:t>
      </w:r>
    </w:p>
    <w:p w14:paraId="5DA1F7A8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Rationale: Reveals actors searching logs or exfiltrating log stores.</w:t>
      </w:r>
    </w:p>
    <w:p w14:paraId="29A6D19B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Alert / Response: Read/export of logs containing honeytoken → trigger SIEM alert and investigate access patterns.</w:t>
      </w:r>
    </w:p>
    <w:p w14:paraId="7FC3FE86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Implementation tip: Place tokens in logs that appear in search results (common keywords) to increase chances of discovery.</w:t>
      </w:r>
    </w:p>
    <w:p w14:paraId="1D084501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Fake internal support ticket with attachment link</w:t>
      </w:r>
    </w:p>
    <w:p w14:paraId="614C079C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Placement: Helpdesk/ticketing system (ticket visible to appropriate teams).</w:t>
      </w:r>
    </w:p>
    <w:p w14:paraId="3CCCDA1E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Rationale: Threat actors or insiders who scrape tickets for useful artifacts will follow links.</w:t>
      </w:r>
    </w:p>
    <w:p w14:paraId="19D880B3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Alert / Response: Attachment open or link click → ticketing system webhook + SOC ticket creation.</w:t>
      </w:r>
    </w:p>
    <w:p w14:paraId="21CE17AA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 xml:space="preserve">Implementation tip: Mark the ticket as </w:t>
      </w:r>
      <w:proofErr w:type="gramStart"/>
      <w:r w:rsidRPr="00F87DC4">
        <w:t>low-priority</w:t>
      </w:r>
      <w:proofErr w:type="gramEnd"/>
      <w:r w:rsidRPr="00F87DC4">
        <w:t xml:space="preserve"> but ensure the link is unique and trackable.</w:t>
      </w:r>
    </w:p>
    <w:p w14:paraId="7A6E96EB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Decoy network share with tempting file names (Salary_Adjustments.xlsx)</w:t>
      </w:r>
    </w:p>
    <w:p w14:paraId="7FA09E1E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Placement: SMB/NetBIOS share that appears in network discovery lists.</w:t>
      </w:r>
    </w:p>
    <w:p w14:paraId="4FDEE2B4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Rationale: Detects internal scanning and lateral movement looking for shares.</w:t>
      </w:r>
    </w:p>
    <w:p w14:paraId="34ABEC55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Alert / Response: File access/listing → endpoint and network telemetry captured; isolate machine if suspicious.</w:t>
      </w:r>
    </w:p>
    <w:p w14:paraId="429643A8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Implementation tip: Place read-only decoy files and instrument them with remote resources to track access.</w:t>
      </w:r>
    </w:p>
    <w:p w14:paraId="19AE6883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Fake privileged IAM role in cloud (prod-</w:t>
      </w:r>
      <w:proofErr w:type="spellStart"/>
      <w:r w:rsidRPr="00F87DC4">
        <w:rPr>
          <w:b/>
          <w:bCs/>
        </w:rPr>
        <w:t>db</w:t>
      </w:r>
      <w:proofErr w:type="spellEnd"/>
      <w:r w:rsidRPr="00F87DC4">
        <w:rPr>
          <w:b/>
          <w:bCs/>
        </w:rPr>
        <w:t>-admin)</w:t>
      </w:r>
    </w:p>
    <w:p w14:paraId="52EC3352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lastRenderedPageBreak/>
        <w:t xml:space="preserve">Placement: Cloud IAM </w:t>
      </w:r>
      <w:proofErr w:type="gramStart"/>
      <w:r w:rsidRPr="00F87DC4">
        <w:t>console</w:t>
      </w:r>
      <w:proofErr w:type="gramEnd"/>
      <w:r w:rsidRPr="00F87DC4">
        <w:t xml:space="preserve"> as a dormant role with no real privileges but discoverable.</w:t>
      </w:r>
    </w:p>
    <w:p w14:paraId="4A79A070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Rationale: Identifies attempts to enumerate or assume high-privilege roles in the cloud.</w:t>
      </w:r>
    </w:p>
    <w:p w14:paraId="370CC5C0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 xml:space="preserve">Alert / Response: </w:t>
      </w:r>
      <w:proofErr w:type="spellStart"/>
      <w:r w:rsidRPr="00F87DC4">
        <w:t>AssumeRole</w:t>
      </w:r>
      <w:proofErr w:type="spellEnd"/>
      <w:r w:rsidRPr="00F87DC4">
        <w:t xml:space="preserve"> or call attempts → CloudTrail alert, revoke suspicious keys, and notify cloud ops.</w:t>
      </w:r>
    </w:p>
    <w:p w14:paraId="000B2128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Implementation tip: Attach an inline policy that only allows calling a canary endpoint (for logging) and nothing else.</w:t>
      </w:r>
    </w:p>
    <w:p w14:paraId="4603BD2B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Honeypot printer / IoT device on network</w:t>
      </w:r>
    </w:p>
    <w:p w14:paraId="187CF8F6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Placement: Simulated printer, NAS, or IoT device with common ports open on internal network.</w:t>
      </w:r>
    </w:p>
    <w:p w14:paraId="0D67AA6B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Rationale: Detects scanning and device-targeted attacks used for lateral movement.</w:t>
      </w:r>
    </w:p>
    <w:p w14:paraId="5D01956C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Alert / Response: Access attempts → network capture + device session logging + block origin.</w:t>
      </w:r>
    </w:p>
    <w:p w14:paraId="20CE462C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Implementation tip: Make banner strings and device names realistic to improve believability.</w:t>
      </w:r>
    </w:p>
    <w:p w14:paraId="2466DC14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Fake code comment with "password: Admin123!" (</w:t>
      </w:r>
      <w:proofErr w:type="spellStart"/>
      <w:r w:rsidRPr="00F87DC4">
        <w:rPr>
          <w:b/>
          <w:bCs/>
        </w:rPr>
        <w:t>honeystring</w:t>
      </w:r>
      <w:proofErr w:type="spellEnd"/>
      <w:r w:rsidRPr="00F87DC4">
        <w:rPr>
          <w:b/>
          <w:bCs/>
        </w:rPr>
        <w:t>)</w:t>
      </w:r>
    </w:p>
    <w:p w14:paraId="1915B9CB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Placement: Comments inside code snippets in internal repos or docs.</w:t>
      </w:r>
    </w:p>
    <w:p w14:paraId="71856202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Rationale: Attracts attackers searching repos for hard-coded secrets.</w:t>
      </w:r>
    </w:p>
    <w:p w14:paraId="250DC896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 xml:space="preserve">Alert / Response: Repository clones/searches that return hits on the </w:t>
      </w:r>
      <w:proofErr w:type="spellStart"/>
      <w:r w:rsidRPr="00F87DC4">
        <w:t>honeystring</w:t>
      </w:r>
      <w:proofErr w:type="spellEnd"/>
      <w:r w:rsidRPr="00F87DC4">
        <w:t xml:space="preserve"> → alert + collect git clone metadata.</w:t>
      </w:r>
    </w:p>
    <w:p w14:paraId="1CD4DEA9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Implementation tip: Use a unique, easily searchable string and monitor repo search logs.</w:t>
      </w:r>
    </w:p>
    <w:p w14:paraId="2D6ECDC4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Decoy user profile / org-chart entry with contact links</w:t>
      </w:r>
    </w:p>
    <w:p w14:paraId="0ED89FEA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Placement: Internal org-chart, LinkedIn-style internal pages, or departmental pages.</w:t>
      </w:r>
    </w:p>
    <w:p w14:paraId="277B80F7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Rationale: Social-engineering bait to detect attempts to contact fake privileged users.</w:t>
      </w:r>
    </w:p>
    <w:p w14:paraId="480F5CF8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 xml:space="preserve">Alert / Response: Messages, password-reset requests, or calendar invites to the fake profile → SOC/HR </w:t>
      </w:r>
      <w:proofErr w:type="gramStart"/>
      <w:r w:rsidRPr="00F87DC4">
        <w:t>notified</w:t>
      </w:r>
      <w:proofErr w:type="gramEnd"/>
      <w:r w:rsidRPr="00F87DC4">
        <w:t xml:space="preserve"> and interaction logged.</w:t>
      </w:r>
    </w:p>
    <w:p w14:paraId="106E7CC0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lastRenderedPageBreak/>
        <w:t>Implementation tip: Use an alias account that forwards nothing externally but logs inbound messages.</w:t>
      </w:r>
    </w:p>
    <w:p w14:paraId="79B47F61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Fake metadata access point in cloud instances (imitated IMDS call)</w:t>
      </w:r>
    </w:p>
    <w:p w14:paraId="1C879DD5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Placement: A controlled endpoint that mimics instance metadata behavior for a decoy instance.</w:t>
      </w:r>
    </w:p>
    <w:p w14:paraId="19BEB5F2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Rationale: Detects attempts to abuse instance metadata service for credential harvesting.</w:t>
      </w:r>
    </w:p>
    <w:p w14:paraId="4456B5EB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Alert / Response: Any call to the decoy metadata → high-priority alert and forensic snapshot of the instance.</w:t>
      </w:r>
    </w:p>
    <w:p w14:paraId="4D8DCA44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Implementation tip: Ensure decoy metadata never provides real credentials — only an instrumented canary response.</w:t>
      </w:r>
    </w:p>
    <w:p w14:paraId="539580FF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Deceptive database schema names (</w:t>
      </w:r>
      <w:proofErr w:type="spellStart"/>
      <w:r w:rsidRPr="00F87DC4">
        <w:rPr>
          <w:b/>
          <w:bCs/>
        </w:rPr>
        <w:t>creditcards_staging</w:t>
      </w:r>
      <w:proofErr w:type="spellEnd"/>
      <w:r w:rsidRPr="00F87DC4">
        <w:rPr>
          <w:b/>
          <w:bCs/>
        </w:rPr>
        <w:t>)</w:t>
      </w:r>
    </w:p>
    <w:p w14:paraId="29829EDD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Placement: DB admin panels, schema listings, or migration files visible in test environments.</w:t>
      </w:r>
    </w:p>
    <w:p w14:paraId="1315512A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Rationale: Attracts curiosity-based discovery and SQL-oriented attackers.</w:t>
      </w:r>
    </w:p>
    <w:p w14:paraId="33D779AC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Alert / Response: Schema listing or query activity → audit the origin and collect session logs.</w:t>
      </w:r>
    </w:p>
    <w:p w14:paraId="6C6384E9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Implementation tip: Use realistic column names but ensure no real PII exists.</w:t>
      </w:r>
    </w:p>
    <w:p w14:paraId="40EEDF26" w14:textId="77777777" w:rsidR="00F87DC4" w:rsidRPr="00F87DC4" w:rsidRDefault="00F87DC4" w:rsidP="00F87DC4">
      <w:pPr>
        <w:numPr>
          <w:ilvl w:val="0"/>
          <w:numId w:val="12"/>
        </w:numPr>
      </w:pPr>
      <w:r w:rsidRPr="00F87DC4">
        <w:rPr>
          <w:b/>
          <w:bCs/>
        </w:rPr>
        <w:t>Fake vulnerability scan results / bug tracker entry</w:t>
      </w:r>
    </w:p>
    <w:p w14:paraId="26F37C10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Placement: Internal vuln tracker or ticketing system showing “unpatched critical” entries.</w:t>
      </w:r>
    </w:p>
    <w:p w14:paraId="65EB41AF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Rationale: Lures attackers to attempt exploitation of an apparent critical hole.</w:t>
      </w:r>
    </w:p>
    <w:p w14:paraId="0D43C88B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Alert / Response: Exploitation attempts → trap, capture exploit payloads, and raise IR.</w:t>
      </w:r>
    </w:p>
    <w:p w14:paraId="7C713A89" w14:textId="77777777" w:rsidR="00F87DC4" w:rsidRPr="00F87DC4" w:rsidRDefault="00F87DC4" w:rsidP="00F87DC4">
      <w:pPr>
        <w:numPr>
          <w:ilvl w:val="1"/>
          <w:numId w:val="12"/>
        </w:numPr>
      </w:pPr>
      <w:r w:rsidRPr="00F87DC4">
        <w:t>Implementation tip: Keep the entry suspiciously vague so admins don’t act on it accidentally</w:t>
      </w:r>
    </w:p>
    <w:p w14:paraId="725EB475" w14:textId="77777777" w:rsidR="00FF160D" w:rsidRDefault="00FF160D"/>
    <w:p w14:paraId="363DE60A" w14:textId="77777777" w:rsidR="00FF160D" w:rsidRDefault="00000000">
      <w:pPr>
        <w:pStyle w:val="Heading2"/>
      </w:pPr>
      <w:r>
        <w:t>4) Deception Design &amp; Deployment Best Practices</w:t>
      </w:r>
    </w:p>
    <w:p w14:paraId="7FAED915" w14:textId="77777777" w:rsidR="00FF160D" w:rsidRDefault="00000000">
      <w:pPr>
        <w:pStyle w:val="ListBullet"/>
      </w:pPr>
      <w:r>
        <w:rPr>
          <w:b/>
        </w:rPr>
        <w:t xml:space="preserve">Blend-in (make decoys believable): </w:t>
      </w:r>
      <w:r>
        <w:t>Use real naming conventions, realistic timestamps, file metadata, and permission models consistent with the environment.</w:t>
      </w:r>
    </w:p>
    <w:p w14:paraId="71CAF775" w14:textId="77777777" w:rsidR="00FF160D" w:rsidRDefault="00000000">
      <w:pPr>
        <w:pStyle w:val="ListBullet"/>
      </w:pPr>
      <w:r>
        <w:rPr>
          <w:b/>
        </w:rPr>
        <w:lastRenderedPageBreak/>
        <w:t xml:space="preserve">Placement &amp; access control: </w:t>
      </w:r>
      <w:r>
        <w:t>Put decoys where they are plausible but should not be routinely accessed by normal users to reduce noise.</w:t>
      </w:r>
    </w:p>
    <w:p w14:paraId="12843506" w14:textId="77777777" w:rsidR="00FF160D" w:rsidRDefault="00000000">
      <w:pPr>
        <w:pStyle w:val="ListBullet"/>
      </w:pPr>
      <w:r>
        <w:rPr>
          <w:b/>
        </w:rPr>
        <w:t xml:space="preserve">Comprehensive logging: </w:t>
      </w:r>
      <w:r>
        <w:t>Capture as much telemetry as possible (file access, process execution, network connections, session recordings) to support forensic analysis.</w:t>
      </w:r>
    </w:p>
    <w:p w14:paraId="74F2E1D8" w14:textId="77777777" w:rsidR="00FF160D" w:rsidRDefault="00000000">
      <w:pPr>
        <w:pStyle w:val="ListBullet"/>
      </w:pPr>
      <w:r>
        <w:rPr>
          <w:b/>
        </w:rPr>
        <w:t xml:space="preserve">SIEM &amp; IR integration: </w:t>
      </w:r>
      <w:r>
        <w:t>Link decoy alerts to high-priority SIEM rules and automated playbooks (disable accounts, isolate endpoints).</w:t>
      </w:r>
    </w:p>
    <w:p w14:paraId="24CF244A" w14:textId="77777777" w:rsidR="00FF160D" w:rsidRDefault="00000000">
      <w:pPr>
        <w:pStyle w:val="ListBullet"/>
      </w:pPr>
      <w:r>
        <w:rPr>
          <w:b/>
        </w:rPr>
        <w:t xml:space="preserve">Routine refresh &amp; anti-fingerprinting: </w:t>
      </w:r>
      <w:r>
        <w:t>Rotate and update decoys regularly so advanced attackers can’t easily fingerprint and avoid them.</w:t>
      </w:r>
    </w:p>
    <w:p w14:paraId="39AFF86F" w14:textId="77777777" w:rsidR="00FF160D" w:rsidRDefault="00000000">
      <w:pPr>
        <w:pStyle w:val="ListBullet"/>
      </w:pPr>
      <w:r>
        <w:rPr>
          <w:b/>
        </w:rPr>
        <w:t xml:space="preserve">False-positive tuning: </w:t>
      </w:r>
      <w:r>
        <w:t>Start small and expand; measure noise and adjust thresholds to keep team trust high.</w:t>
      </w:r>
    </w:p>
    <w:p w14:paraId="2EDA9417" w14:textId="77777777" w:rsidR="00FF160D" w:rsidRDefault="00FF160D"/>
    <w:p w14:paraId="12700110" w14:textId="77777777" w:rsidR="00FF160D" w:rsidRDefault="00000000">
      <w:pPr>
        <w:pStyle w:val="Heading2"/>
      </w:pPr>
      <w:r>
        <w:t>5) Suggested SIEM Rules &amp; IR Playbook Samples (Templates)</w:t>
      </w:r>
    </w:p>
    <w:p w14:paraId="6DE579F5" w14:textId="77777777" w:rsidR="00FF160D" w:rsidRDefault="00000000">
      <w:pPr>
        <w:pStyle w:val="Heading3"/>
      </w:pPr>
      <w:r>
        <w:t>Example SIEM Rules</w:t>
      </w:r>
    </w:p>
    <w:p w14:paraId="1784A038" w14:textId="77777777" w:rsidR="00FF160D" w:rsidRDefault="00000000">
      <w:pPr>
        <w:pStyle w:val="ListBullet"/>
      </w:pPr>
      <w:r>
        <w:rPr>
          <w:b/>
        </w:rPr>
        <w:t xml:space="preserve">Rule 1 — High priority: </w:t>
      </w:r>
      <w:r>
        <w:t>Access to Payroll_Q4_2025.xlsx outside business hours from internal network.</w:t>
      </w:r>
      <w:r>
        <w:br/>
        <w:t>Action: P1 alert, auto-assign to SOC analyst, capture endpoint and user context, isolate endpoint if criteria met.</w:t>
      </w:r>
    </w:p>
    <w:p w14:paraId="560353B1" w14:textId="77777777" w:rsidR="00FF160D" w:rsidRDefault="00000000">
      <w:pPr>
        <w:pStyle w:val="ListBullet"/>
      </w:pPr>
      <w:r>
        <w:rPr>
          <w:b/>
        </w:rPr>
        <w:t xml:space="preserve">Rule 2 — Critical: </w:t>
      </w:r>
      <w:r>
        <w:t>Successful authentication to decoy AD account.</w:t>
      </w:r>
      <w:r>
        <w:br/>
        <w:t>Action: Immediately disable account, capture session logs, create incident in IR platform.</w:t>
      </w:r>
    </w:p>
    <w:p w14:paraId="58AE94DA" w14:textId="77777777" w:rsidR="00FF160D" w:rsidRDefault="00000000">
      <w:pPr>
        <w:pStyle w:val="ListBullet"/>
      </w:pPr>
      <w:r>
        <w:rPr>
          <w:b/>
        </w:rPr>
        <w:t xml:space="preserve">Rule 3 — Medium: </w:t>
      </w:r>
      <w:r>
        <w:t>Outbound DNS request to canary domain.</w:t>
      </w:r>
      <w:r>
        <w:br/>
        <w:t>Action: Tag incident, enrich with external IP reputation and context, block domain if malicious.</w:t>
      </w:r>
    </w:p>
    <w:p w14:paraId="3C914A15" w14:textId="77777777" w:rsidR="00FF160D" w:rsidRDefault="00000000">
      <w:pPr>
        <w:pStyle w:val="Heading3"/>
      </w:pPr>
      <w:r>
        <w:t>Example IR Playbook (On decoy activation)</w:t>
      </w:r>
    </w:p>
    <w:p w14:paraId="2CD3EE22" w14:textId="77777777" w:rsidR="00FF160D" w:rsidRDefault="00000000">
      <w:pPr>
        <w:pStyle w:val="ListBullet"/>
      </w:pPr>
      <w:r>
        <w:t>Triage: Verify decoy activation and check for false positive.</w:t>
      </w:r>
    </w:p>
    <w:p w14:paraId="59635469" w14:textId="77777777" w:rsidR="00FF160D" w:rsidRDefault="00000000">
      <w:pPr>
        <w:pStyle w:val="ListBullet"/>
      </w:pPr>
      <w:r>
        <w:t>Enrichment: Collect endpoint ID, process tree, user context, network origin, and timeline.</w:t>
      </w:r>
    </w:p>
    <w:p w14:paraId="52AA139D" w14:textId="77777777" w:rsidR="00FF160D" w:rsidRDefault="00000000">
      <w:pPr>
        <w:pStyle w:val="ListBullet"/>
      </w:pPr>
      <w:r>
        <w:t>Containment: Temporarily isolate affected endpoint(s) and disable implicated accounts.</w:t>
      </w:r>
    </w:p>
    <w:p w14:paraId="61BF5536" w14:textId="77777777" w:rsidR="00FF160D" w:rsidRDefault="00000000">
      <w:pPr>
        <w:pStyle w:val="ListBullet"/>
      </w:pPr>
      <w:r>
        <w:t>Investigation: Retrieve session recordings, packet captures, and correlate with other telemetry.</w:t>
      </w:r>
    </w:p>
    <w:p w14:paraId="0434D708" w14:textId="77777777" w:rsidR="00FF160D" w:rsidRDefault="00000000">
      <w:pPr>
        <w:pStyle w:val="ListBullet"/>
      </w:pPr>
      <w:r>
        <w:t>Remediation: Remove attacker persistence, rotate credentials if needed, patch access controls.</w:t>
      </w:r>
    </w:p>
    <w:p w14:paraId="7A29FC49" w14:textId="77777777" w:rsidR="00FF160D" w:rsidRDefault="00000000">
      <w:pPr>
        <w:pStyle w:val="ListBullet"/>
      </w:pPr>
      <w:r>
        <w:t>Post-incident: Update deception artifacts and SIEM thresholds; document lessons learned.</w:t>
      </w:r>
    </w:p>
    <w:p w14:paraId="37C06712" w14:textId="77777777" w:rsidR="00FF160D" w:rsidRDefault="00FF160D"/>
    <w:p w14:paraId="6B3EDC67" w14:textId="77777777" w:rsidR="00FF160D" w:rsidRDefault="00000000">
      <w:pPr>
        <w:pStyle w:val="Heading2"/>
      </w:pPr>
      <w:r>
        <w:t>6) Risks, Legal &amp; Ethical Considerations</w:t>
      </w:r>
    </w:p>
    <w:p w14:paraId="659A4477" w14:textId="77777777" w:rsidR="00FF160D" w:rsidRDefault="00000000">
      <w:pPr>
        <w:pStyle w:val="ListBullet"/>
      </w:pPr>
      <w:r>
        <w:rPr>
          <w:b/>
        </w:rPr>
        <w:t xml:space="preserve">Employee privacy: </w:t>
      </w:r>
      <w:r>
        <w:t>Ensure deception usage complies with local labor laws, contracts, and privacy policies. Avoid invasive monitoring beyond what is legally permitted.</w:t>
      </w:r>
    </w:p>
    <w:p w14:paraId="6A417C8B" w14:textId="77777777" w:rsidR="00FF160D" w:rsidRDefault="00000000">
      <w:pPr>
        <w:pStyle w:val="ListBullet"/>
      </w:pPr>
      <w:r>
        <w:rPr>
          <w:b/>
        </w:rPr>
        <w:t xml:space="preserve">False positives &amp; erosion of trust: </w:t>
      </w:r>
      <w:r>
        <w:t>Poorly designed decoys produce noisy alerts. Start small, tune, and communicate to stakeholders where appropriate.</w:t>
      </w:r>
    </w:p>
    <w:p w14:paraId="6D53CF3D" w14:textId="77777777" w:rsidR="00FF160D" w:rsidRDefault="00000000">
      <w:pPr>
        <w:pStyle w:val="ListBullet"/>
      </w:pPr>
      <w:r>
        <w:rPr>
          <w:b/>
        </w:rPr>
        <w:lastRenderedPageBreak/>
        <w:t xml:space="preserve">Detection by attackers: </w:t>
      </w:r>
      <w:r>
        <w:t>Sophisticated attackers might fingerprint decoys; maintain and vary decoys over time.</w:t>
      </w:r>
    </w:p>
    <w:p w14:paraId="434242D5" w14:textId="77777777" w:rsidR="00FF160D" w:rsidRDefault="00000000">
      <w:pPr>
        <w:pStyle w:val="ListBullet"/>
      </w:pPr>
      <w:r>
        <w:rPr>
          <w:b/>
        </w:rPr>
        <w:t xml:space="preserve">Operational safety: </w:t>
      </w:r>
      <w:r>
        <w:t>Ensure decoys cannot be used as stepping stones to attack real assets (isolate them properly).</w:t>
      </w:r>
    </w:p>
    <w:p w14:paraId="600ABFF7" w14:textId="77777777" w:rsidR="00FF160D" w:rsidRDefault="00FF160D"/>
    <w:p w14:paraId="177357BA" w14:textId="77777777" w:rsidR="00FF160D" w:rsidRDefault="00000000">
      <w:pPr>
        <w:pStyle w:val="Heading2"/>
      </w:pPr>
      <w:r>
        <w:t>7) KPIs to Measure Effectiveness</w:t>
      </w:r>
    </w:p>
    <w:p w14:paraId="3EF92AC0" w14:textId="77777777" w:rsidR="00FF160D" w:rsidRDefault="00000000">
      <w:pPr>
        <w:pStyle w:val="ListBullet"/>
      </w:pPr>
      <w:r>
        <w:t>Mean Time To Detect (MTTD) for decoy-triggered alerts.</w:t>
      </w:r>
    </w:p>
    <w:p w14:paraId="77E9D9B8" w14:textId="77777777" w:rsidR="00FF160D" w:rsidRDefault="00000000">
      <w:pPr>
        <w:pStyle w:val="ListBullet"/>
      </w:pPr>
      <w:r>
        <w:t>Number of incidents first detected by deception per quarter.</w:t>
      </w:r>
    </w:p>
    <w:p w14:paraId="61525D1B" w14:textId="77777777" w:rsidR="00FF160D" w:rsidRDefault="00000000">
      <w:pPr>
        <w:pStyle w:val="ListBullet"/>
      </w:pPr>
      <w:r>
        <w:t>False positive rate of deception alerts.</w:t>
      </w:r>
    </w:p>
    <w:p w14:paraId="2FCAB8FD" w14:textId="77777777" w:rsidR="00FF160D" w:rsidRDefault="00000000">
      <w:pPr>
        <w:pStyle w:val="ListBullet"/>
      </w:pPr>
      <w:r>
        <w:t>Quality of intelligence gained (actionable IPs, TTPs, IOCs used to strengthen defenses).</w:t>
      </w:r>
    </w:p>
    <w:p w14:paraId="0F279622" w14:textId="77777777" w:rsidR="00FF160D" w:rsidRDefault="00FF160D"/>
    <w:p w14:paraId="7CB7501E" w14:textId="77777777" w:rsidR="00FF160D" w:rsidRDefault="00000000">
      <w:pPr>
        <w:pStyle w:val="Heading2"/>
      </w:pPr>
      <w:r>
        <w:t>8) 30 / 60 / 90-Day MVP Implementation Plan</w:t>
      </w:r>
    </w:p>
    <w:p w14:paraId="1F8990D4" w14:textId="77777777" w:rsidR="00FF160D" w:rsidRDefault="00000000">
      <w:pPr>
        <w:pStyle w:val="ListBullet"/>
      </w:pPr>
      <w:r>
        <w:rPr>
          <w:b/>
        </w:rPr>
        <w:t xml:space="preserve">Week 1–2 (MVP): </w:t>
      </w:r>
      <w:r>
        <w:t>Deploy 3 simple canary tokens: a fake payroll file, a canary URL embedded in an internal wiki, and a fake cloud API key in a test repo.</w:t>
      </w:r>
      <w:r>
        <w:br/>
        <w:t>Wire token webhooks to SIEM or a SOC notification channel.</w:t>
      </w:r>
      <w:r>
        <w:br/>
        <w:t>Create simple SIEM rules and a basic IR checklist.</w:t>
      </w:r>
    </w:p>
    <w:p w14:paraId="7B85C74A" w14:textId="77777777" w:rsidR="00FF160D" w:rsidRDefault="00000000">
      <w:pPr>
        <w:pStyle w:val="ListBullet"/>
      </w:pPr>
      <w:r>
        <w:rPr>
          <w:b/>
        </w:rPr>
        <w:t xml:space="preserve">Month 1: </w:t>
      </w:r>
      <w:r>
        <w:t>Add a decoy AD account and a honeypot DB row.</w:t>
      </w:r>
      <w:r>
        <w:br/>
        <w:t>Configure automated playbook actions (disable accounts, collect logs).</w:t>
      </w:r>
      <w:r>
        <w:br/>
        <w:t>Run false-positive tuning exercises.</w:t>
      </w:r>
    </w:p>
    <w:p w14:paraId="563B5D83" w14:textId="77777777" w:rsidR="00FF160D" w:rsidRDefault="00000000">
      <w:pPr>
        <w:pStyle w:val="ListBullet"/>
      </w:pPr>
      <w:r>
        <w:rPr>
          <w:b/>
        </w:rPr>
        <w:t xml:space="preserve">Month 2–3: </w:t>
      </w:r>
      <w:r>
        <w:t>Deploy honeypot hosts/services to capture lateral movement activity.</w:t>
      </w:r>
      <w:r>
        <w:br/>
        <w:t>Build dashboards and KPIs, refine playbooks, and run tabletop or red-team exercises against the decoys.</w:t>
      </w:r>
    </w:p>
    <w:p w14:paraId="3E7F5FB4" w14:textId="77777777" w:rsidR="00FF160D" w:rsidRDefault="00FF160D"/>
    <w:p w14:paraId="3787528F" w14:textId="77777777" w:rsidR="00FF160D" w:rsidRDefault="00000000">
      <w:pPr>
        <w:pStyle w:val="Heading2"/>
      </w:pPr>
      <w:r>
        <w:t>9) Quick Naming &amp; Content Templates (Ready to use)</w:t>
      </w:r>
    </w:p>
    <w:p w14:paraId="5D770D71" w14:textId="77777777" w:rsidR="00FF160D" w:rsidRDefault="00000000">
      <w:pPr>
        <w:pStyle w:val="ListBullet"/>
      </w:pPr>
      <w:r>
        <w:t>Honeyfile names: Payroll_Q4_2025.xlsx, Executive_Compensation_2025.pdf, Customer_DB_Export_2025.csv</w:t>
      </w:r>
    </w:p>
    <w:p w14:paraId="3B4B8B8E" w14:textId="77777777" w:rsidR="00FF160D" w:rsidRDefault="00000000">
      <w:pPr>
        <w:pStyle w:val="ListBullet"/>
      </w:pPr>
      <w:r>
        <w:t>Decoy AD names: svc_finance_backup, archiver_service_01</w:t>
      </w:r>
    </w:p>
    <w:p w14:paraId="5C35A8D1" w14:textId="77777777" w:rsidR="00FF160D" w:rsidRDefault="00000000">
      <w:pPr>
        <w:pStyle w:val="ListBullet"/>
      </w:pPr>
      <w:r>
        <w:t>Fake DB row example: { email: 'ceo_sensitive@example.com', ssn: '999-99-9999', tag: 'honey' }</w:t>
      </w:r>
    </w:p>
    <w:p w14:paraId="119A38CA" w14:textId="77777777" w:rsidR="00FF160D" w:rsidRDefault="00000000">
      <w:pPr>
        <w:pStyle w:val="ListBullet"/>
      </w:pPr>
      <w:r>
        <w:t>Tip: Match names and metadata with your organization’s conventions for better stealth.</w:t>
      </w:r>
    </w:p>
    <w:p w14:paraId="64814F35" w14:textId="77777777" w:rsidR="00FF160D" w:rsidRDefault="00FF160D"/>
    <w:p w14:paraId="4FC89C70" w14:textId="77777777" w:rsidR="00FF160D" w:rsidRDefault="00000000">
      <w:pPr>
        <w:pStyle w:val="Heading2"/>
      </w:pPr>
      <w:r>
        <w:t>10) Recommended Tools &amp; Services</w:t>
      </w:r>
    </w:p>
    <w:p w14:paraId="5E265C03" w14:textId="77777777" w:rsidR="00FF160D" w:rsidRDefault="00000000">
      <w:pPr>
        <w:pStyle w:val="ListBullet"/>
      </w:pPr>
      <w:r>
        <w:t>Canarytokens (Thinkst) — quick canary token generation for files, URLs, DNS, and cloud keys.</w:t>
      </w:r>
    </w:p>
    <w:p w14:paraId="00A4CB71" w14:textId="77777777" w:rsidR="00FF160D" w:rsidRDefault="00000000">
      <w:pPr>
        <w:pStyle w:val="ListBullet"/>
      </w:pPr>
      <w:r>
        <w:lastRenderedPageBreak/>
        <w:t>Commercial deception platforms (if you need scale): consider solutions that provide automated deployment and analytics.</w:t>
      </w:r>
    </w:p>
    <w:p w14:paraId="4D1D5430" w14:textId="77777777" w:rsidR="00FF160D" w:rsidRDefault="00000000">
      <w:pPr>
        <w:pStyle w:val="ListBullet"/>
      </w:pPr>
      <w:r>
        <w:t>SIEM integration: Ensure your SIEM (or cloud-native SIEM) receives and prioritizes decoy alerts, with automated enrichment and incident creation.</w:t>
      </w:r>
    </w:p>
    <w:p w14:paraId="33C55A65" w14:textId="77777777" w:rsidR="00FF160D" w:rsidRDefault="00FF160D"/>
    <w:p w14:paraId="352996DB" w14:textId="77777777" w:rsidR="00FF160D" w:rsidRDefault="00000000">
      <w:pPr>
        <w:pStyle w:val="IntenseQuote"/>
      </w:pPr>
      <w:r>
        <w:t>End of document.</w:t>
      </w:r>
    </w:p>
    <w:sectPr w:rsidR="00FF16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9CB2E9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5D5DDF"/>
    <w:multiLevelType w:val="multilevel"/>
    <w:tmpl w:val="E87A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104F74"/>
    <w:multiLevelType w:val="multilevel"/>
    <w:tmpl w:val="D0EC90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454963">
    <w:abstractNumId w:val="8"/>
  </w:num>
  <w:num w:numId="2" w16cid:durableId="1838810703">
    <w:abstractNumId w:val="6"/>
  </w:num>
  <w:num w:numId="3" w16cid:durableId="943154624">
    <w:abstractNumId w:val="5"/>
  </w:num>
  <w:num w:numId="4" w16cid:durableId="264578564">
    <w:abstractNumId w:val="4"/>
  </w:num>
  <w:num w:numId="5" w16cid:durableId="1659264904">
    <w:abstractNumId w:val="7"/>
  </w:num>
  <w:num w:numId="6" w16cid:durableId="1758018553">
    <w:abstractNumId w:val="3"/>
  </w:num>
  <w:num w:numId="7" w16cid:durableId="637224944">
    <w:abstractNumId w:val="2"/>
  </w:num>
  <w:num w:numId="8" w16cid:durableId="1711763283">
    <w:abstractNumId w:val="1"/>
  </w:num>
  <w:num w:numId="9" w16cid:durableId="1077748443">
    <w:abstractNumId w:val="0"/>
  </w:num>
  <w:num w:numId="10" w16cid:durableId="1717512806">
    <w:abstractNumId w:val="7"/>
  </w:num>
  <w:num w:numId="11" w16cid:durableId="2119524621">
    <w:abstractNumId w:val="9"/>
  </w:num>
  <w:num w:numId="12" w16cid:durableId="18206142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A67"/>
    <w:rsid w:val="0015074B"/>
    <w:rsid w:val="0029639D"/>
    <w:rsid w:val="00326F90"/>
    <w:rsid w:val="003756A9"/>
    <w:rsid w:val="00523AE8"/>
    <w:rsid w:val="00AA1D8D"/>
    <w:rsid w:val="00B47730"/>
    <w:rsid w:val="00CB0664"/>
    <w:rsid w:val="00F87DC4"/>
    <w:rsid w:val="00FC693F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CE42F"/>
  <w14:defaultImageDpi w14:val="300"/>
  <w15:docId w15:val="{10B6B57B-357E-49F1-A9A5-CCAE6738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2180</Words>
  <Characters>13520</Characters>
  <Application>Microsoft Office Word</Application>
  <DocSecurity>0</DocSecurity>
  <Lines>270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Research: Decoy Ideas — Deception Playbook</dc:title>
  <dc:subject/>
  <dc:creator>Ahmed Emad Eldeen</dc:creator>
  <cp:keywords/>
  <dc:description>generated by python-docx</dc:description>
  <cp:lastModifiedBy>احمد عماد الدين عبدالمنعم موسى</cp:lastModifiedBy>
  <cp:revision>3</cp:revision>
  <dcterms:created xsi:type="dcterms:W3CDTF">2013-12-23T23:15:00Z</dcterms:created>
  <dcterms:modified xsi:type="dcterms:W3CDTF">2025-10-04T05:05:00Z</dcterms:modified>
  <cp:category/>
</cp:coreProperties>
</file>