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ABF3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العقد الثاني</w:t>
      </w:r>
    </w:p>
    <w:p w14:paraId="64444717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عقد تقديم خدمات مهنية</w:t>
      </w:r>
    </w:p>
    <w:p w14:paraId="2A6837F1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الأولى: أطراف العقد</w:t>
      </w:r>
    </w:p>
    <w:p w14:paraId="7B36D251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تم إبرام هذا العقد بتاريخ ___ / ___ / ______ بين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012F6F5B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الطرف الأول (العميل)</w:t>
      </w:r>
      <w:r w:rsidRPr="008561E1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8561E1">
        <w:rPr>
          <w:rFonts w:asciiTheme="majorBidi" w:hAnsiTheme="majorBidi" w:cstheme="majorBidi"/>
          <w:sz w:val="28"/>
          <w:szCs w:val="28"/>
        </w:rPr>
        <w:br/>
      </w:r>
      <w:r w:rsidRPr="008561E1">
        <w:rPr>
          <w:rFonts w:asciiTheme="majorBidi" w:hAnsiTheme="majorBidi" w:cstheme="majorBidi"/>
          <w:sz w:val="28"/>
          <w:szCs w:val="28"/>
          <w:rtl/>
        </w:rPr>
        <w:t>شركة __________ ومقرها</w:t>
      </w:r>
      <w:r w:rsidRPr="008561E1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13CFA857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الطرف الثاني (مقدم الخدمة)</w:t>
      </w:r>
      <w:r w:rsidRPr="008561E1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8561E1">
        <w:rPr>
          <w:rFonts w:asciiTheme="majorBidi" w:hAnsiTheme="majorBidi" w:cstheme="majorBidi"/>
          <w:sz w:val="28"/>
          <w:szCs w:val="28"/>
        </w:rPr>
        <w:br/>
      </w:r>
      <w:r w:rsidRPr="008561E1">
        <w:rPr>
          <w:rFonts w:asciiTheme="majorBidi" w:hAnsiTheme="majorBidi" w:cstheme="majorBidi"/>
          <w:sz w:val="28"/>
          <w:szCs w:val="28"/>
          <w:rtl/>
        </w:rPr>
        <w:t>شركة / مؤسسة __________ ومقرها</w:t>
      </w:r>
      <w:r w:rsidRPr="008561E1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2079C084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7157CDBB">
          <v:rect id="_x0000_i1115" style="width:0;height:1.5pt" o:hralign="center" o:hrstd="t" o:hr="t" fillcolor="#a0a0a0" stroked="f"/>
        </w:pict>
      </w:r>
    </w:p>
    <w:p w14:paraId="79DB3BB0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الثانية: موضوع العقد</w:t>
      </w:r>
    </w:p>
    <w:p w14:paraId="6A8DCC2E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يوافق الطرف الثاني على تقديم خدمات مهنية للطرف الأول تشمل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5CDEDEE5" w14:textId="77777777" w:rsidR="008561E1" w:rsidRPr="008561E1" w:rsidRDefault="008561E1" w:rsidP="008561E1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تقديم الاستشارات الفنية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D19DD64" w14:textId="77777777" w:rsidR="008561E1" w:rsidRPr="008561E1" w:rsidRDefault="008561E1" w:rsidP="008561E1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تنفيذ الأعمال المطلوبة وفق نطاق العمل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44F3C3E" w14:textId="77777777" w:rsidR="008561E1" w:rsidRPr="008561E1" w:rsidRDefault="008561E1" w:rsidP="008561E1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تقديم التقارير الفنية الدورية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3EC6D431" w14:textId="77777777" w:rsidR="008561E1" w:rsidRPr="008561E1" w:rsidRDefault="008561E1" w:rsidP="008561E1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دعم العمليات التشغيلية للطرف الأول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CC72215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507C680F">
          <v:rect id="_x0000_i1116" style="width:0;height:1.5pt" o:hralign="center" o:hrstd="t" o:hr="t" fillcolor="#a0a0a0" stroked="f"/>
        </w:pict>
      </w:r>
    </w:p>
    <w:p w14:paraId="2E736801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الثالثة: نطاق الخدمات</w:t>
      </w:r>
    </w:p>
    <w:p w14:paraId="1C69C941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تشمل الخدمات المقدمة ما يلي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215A82C1" w14:textId="77777777" w:rsidR="008561E1" w:rsidRPr="008561E1" w:rsidRDefault="008561E1" w:rsidP="008561E1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تحليل احتياجات العميل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856EC2C" w14:textId="77777777" w:rsidR="008561E1" w:rsidRPr="008561E1" w:rsidRDefault="008561E1" w:rsidP="008561E1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إعداد خطة العمل والتنفيذ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9AF2775" w14:textId="77777777" w:rsidR="008561E1" w:rsidRPr="008561E1" w:rsidRDefault="008561E1" w:rsidP="008561E1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تنفيذ الخدمات المتفق عليها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3F897451" w14:textId="77777777" w:rsidR="008561E1" w:rsidRPr="008561E1" w:rsidRDefault="008561E1" w:rsidP="008561E1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تقديم تقارير الأداء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74025D7" w14:textId="77777777" w:rsidR="008561E1" w:rsidRPr="008561E1" w:rsidRDefault="008561E1" w:rsidP="008561E1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تقديم التوصيات الفنية للتحسين المستقبلي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2F8577D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4FB0DB4B">
          <v:rect id="_x0000_i1117" style="width:0;height:1.5pt" o:hralign="center" o:hrstd="t" o:hr="t" fillcolor="#a0a0a0" stroked="f"/>
        </w:pict>
      </w:r>
    </w:p>
    <w:p w14:paraId="5C411A98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الرابعة: مدة العقد</w:t>
      </w:r>
    </w:p>
    <w:p w14:paraId="48A61E4C" w14:textId="77777777" w:rsidR="008561E1" w:rsidRPr="008561E1" w:rsidRDefault="008561E1" w:rsidP="008561E1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lastRenderedPageBreak/>
        <w:t>يبدأ العقد من تاريخ توقيعه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7E524B9" w14:textId="77777777" w:rsidR="008561E1" w:rsidRPr="008561E1" w:rsidRDefault="008561E1" w:rsidP="008561E1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 xml:space="preserve">مدة العقد </w:t>
      </w: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سنة واحدة</w:t>
      </w:r>
      <w:r w:rsidRPr="008561E1">
        <w:rPr>
          <w:rFonts w:asciiTheme="majorBidi" w:hAnsiTheme="majorBidi" w:cstheme="majorBidi"/>
          <w:sz w:val="28"/>
          <w:szCs w:val="28"/>
          <w:rtl/>
        </w:rPr>
        <w:t xml:space="preserve"> قابلة للتجديد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CBEA241" w14:textId="77777777" w:rsidR="008561E1" w:rsidRPr="008561E1" w:rsidRDefault="008561E1" w:rsidP="008561E1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يمكن تمديد العقد باتفاق الطرفين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5863514F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4ED9AFE6">
          <v:rect id="_x0000_i1118" style="width:0;height:1.5pt" o:hralign="center" o:hrstd="t" o:hr="t" fillcolor="#a0a0a0" stroked="f"/>
        </w:pict>
      </w:r>
    </w:p>
    <w:p w14:paraId="7533184A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الخامسة: الأتعاب والسداد</w:t>
      </w:r>
    </w:p>
    <w:p w14:paraId="4437D1DC" w14:textId="77777777" w:rsidR="008561E1" w:rsidRPr="008561E1" w:rsidRDefault="008561E1" w:rsidP="008561E1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يلتزم الطرف الأول بدفع مبلغ قدره __________ مقابل الخدمات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C7AABE1" w14:textId="77777777" w:rsidR="008561E1" w:rsidRPr="008561E1" w:rsidRDefault="008561E1" w:rsidP="008561E1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يتم السداد وفق الجدول التالي</w:t>
      </w:r>
      <w:r w:rsidRPr="008561E1">
        <w:rPr>
          <w:rFonts w:asciiTheme="majorBidi" w:hAnsiTheme="majorBidi" w:cstheme="majorBidi"/>
          <w:sz w:val="28"/>
          <w:szCs w:val="28"/>
        </w:rPr>
        <w:t xml:space="preserve">: </w:t>
      </w:r>
    </w:p>
    <w:p w14:paraId="7920B119" w14:textId="77777777" w:rsidR="008561E1" w:rsidRPr="008561E1" w:rsidRDefault="008561E1" w:rsidP="008561E1">
      <w:pPr>
        <w:numPr>
          <w:ilvl w:val="1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t xml:space="preserve">30٪ </w:t>
      </w:r>
      <w:r w:rsidRPr="008561E1">
        <w:rPr>
          <w:rFonts w:asciiTheme="majorBidi" w:hAnsiTheme="majorBidi" w:cstheme="majorBidi"/>
          <w:sz w:val="28"/>
          <w:szCs w:val="28"/>
          <w:rtl/>
        </w:rPr>
        <w:t xml:space="preserve">عند توقيع العقد </w:t>
      </w:r>
    </w:p>
    <w:p w14:paraId="76370E87" w14:textId="77777777" w:rsidR="008561E1" w:rsidRPr="008561E1" w:rsidRDefault="008561E1" w:rsidP="008561E1">
      <w:pPr>
        <w:numPr>
          <w:ilvl w:val="1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t xml:space="preserve">40٪ </w:t>
      </w:r>
      <w:r w:rsidRPr="008561E1">
        <w:rPr>
          <w:rFonts w:asciiTheme="majorBidi" w:hAnsiTheme="majorBidi" w:cstheme="majorBidi"/>
          <w:sz w:val="28"/>
          <w:szCs w:val="28"/>
          <w:rtl/>
        </w:rPr>
        <w:t xml:space="preserve">بعد تسليم المرحلة الأولى </w:t>
      </w:r>
    </w:p>
    <w:p w14:paraId="39355A63" w14:textId="77777777" w:rsidR="008561E1" w:rsidRPr="008561E1" w:rsidRDefault="008561E1" w:rsidP="008561E1">
      <w:pPr>
        <w:numPr>
          <w:ilvl w:val="1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t xml:space="preserve">30٪ </w:t>
      </w:r>
      <w:r w:rsidRPr="008561E1">
        <w:rPr>
          <w:rFonts w:asciiTheme="majorBidi" w:hAnsiTheme="majorBidi" w:cstheme="majorBidi"/>
          <w:sz w:val="28"/>
          <w:szCs w:val="28"/>
          <w:rtl/>
        </w:rPr>
        <w:t xml:space="preserve">عند اكتمال المشروع </w:t>
      </w:r>
    </w:p>
    <w:p w14:paraId="4ED95FDB" w14:textId="77777777" w:rsidR="008561E1" w:rsidRPr="008561E1" w:rsidRDefault="008561E1" w:rsidP="008561E1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 xml:space="preserve">يتم الدفع خلال </w:t>
      </w:r>
      <w:r w:rsidRPr="008561E1">
        <w:rPr>
          <w:rFonts w:asciiTheme="majorBidi" w:hAnsiTheme="majorBidi" w:cstheme="majorBidi"/>
          <w:b/>
          <w:bCs/>
          <w:sz w:val="28"/>
          <w:szCs w:val="28"/>
        </w:rPr>
        <w:t xml:space="preserve">30 </w:t>
      </w: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يوماً</w:t>
      </w:r>
      <w:r w:rsidRPr="008561E1">
        <w:rPr>
          <w:rFonts w:asciiTheme="majorBidi" w:hAnsiTheme="majorBidi" w:cstheme="majorBidi"/>
          <w:sz w:val="28"/>
          <w:szCs w:val="28"/>
          <w:rtl/>
        </w:rPr>
        <w:t xml:space="preserve"> من تاريخ الفاتورة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043F30E0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103DFABA">
          <v:rect id="_x0000_i1119" style="width:0;height:1.5pt" o:hralign="center" o:hrstd="t" o:hr="t" fillcolor="#a0a0a0" stroked="f"/>
        </w:pict>
      </w:r>
    </w:p>
    <w:p w14:paraId="0742AC76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السادسة: التزامات مقدم الخدمة</w:t>
      </w:r>
    </w:p>
    <w:p w14:paraId="23DEEF5B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يلتزم الطرف الثاني بما يلي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3A912A49" w14:textId="77777777" w:rsidR="008561E1" w:rsidRPr="008561E1" w:rsidRDefault="008561E1" w:rsidP="008561E1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تنفيذ الخدمات وفق أعلى المعايير المهنية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E0FFD25" w14:textId="77777777" w:rsidR="008561E1" w:rsidRPr="008561E1" w:rsidRDefault="008561E1" w:rsidP="008561E1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الالتزام بالجداول الزمنية المتفق عليها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766F7158" w14:textId="77777777" w:rsidR="008561E1" w:rsidRPr="008561E1" w:rsidRDefault="008561E1" w:rsidP="008561E1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الحفاظ على سرية المعلومات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C5C3561" w14:textId="77777777" w:rsidR="008561E1" w:rsidRPr="008561E1" w:rsidRDefault="008561E1" w:rsidP="008561E1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تقديم تقارير تقدم العمل بشكل دوري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878A02E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34C861D3">
          <v:rect id="_x0000_i1120" style="width:0;height:1.5pt" o:hralign="center" o:hrstd="t" o:hr="t" fillcolor="#a0a0a0" stroked="f"/>
        </w:pict>
      </w:r>
    </w:p>
    <w:p w14:paraId="76A5EBA9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السابعة: التزامات العميل</w:t>
      </w:r>
    </w:p>
    <w:p w14:paraId="564EA243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يلتزم الطرف الأول بما يلي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21B3C586" w14:textId="77777777" w:rsidR="008561E1" w:rsidRPr="008561E1" w:rsidRDefault="008561E1" w:rsidP="008561E1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توفير المعلومات والبيانات اللازمة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08AD6FB6" w14:textId="77777777" w:rsidR="008561E1" w:rsidRPr="008561E1" w:rsidRDefault="008561E1" w:rsidP="008561E1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التعاون مع فريق العمل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00A35E48" w14:textId="77777777" w:rsidR="008561E1" w:rsidRPr="008561E1" w:rsidRDefault="008561E1" w:rsidP="008561E1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دفع الأتعاب في المواعيد المحددة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664965F" w14:textId="77777777" w:rsidR="008561E1" w:rsidRPr="008561E1" w:rsidRDefault="008561E1" w:rsidP="008561E1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lastRenderedPageBreak/>
        <w:t>تعيين نقطة اتصال للتنسيق مع مقدم الخدمة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2BE9866B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065DB499">
          <v:rect id="_x0000_i1121" style="width:0;height:1.5pt" o:hralign="center" o:hrstd="t" o:hr="t" fillcolor="#a0a0a0" stroked="f"/>
        </w:pict>
      </w:r>
    </w:p>
    <w:p w14:paraId="38D675ED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الثامنة: الملكية الفكرية</w:t>
      </w:r>
    </w:p>
    <w:p w14:paraId="1676C607" w14:textId="77777777" w:rsidR="008561E1" w:rsidRPr="008561E1" w:rsidRDefault="008561E1" w:rsidP="008561E1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تعود جميع حقوق الملكية الفكرية الناتجة عن العمل للطرف الأول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597A9E5" w14:textId="77777777" w:rsidR="008561E1" w:rsidRPr="008561E1" w:rsidRDefault="008561E1" w:rsidP="008561E1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يحتفظ الطرف الثاني بحق استخدام المعرفة العامة المكتسبة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065DAE9B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53E5F5FF">
          <v:rect id="_x0000_i1122" style="width:0;height:1.5pt" o:hralign="center" o:hrstd="t" o:hr="t" fillcolor="#a0a0a0" stroked="f"/>
        </w:pict>
      </w:r>
    </w:p>
    <w:p w14:paraId="53001FD0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التاسعة: السرية وحماية البيانات</w:t>
      </w:r>
    </w:p>
    <w:p w14:paraId="46D14E8C" w14:textId="77777777" w:rsidR="008561E1" w:rsidRPr="008561E1" w:rsidRDefault="008561E1" w:rsidP="008561E1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يلتزم الطرف الثاني بالحفاظ على سرية المعلومات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6BF1E7C" w14:textId="77777777" w:rsidR="008561E1" w:rsidRPr="008561E1" w:rsidRDefault="008561E1" w:rsidP="008561E1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لا يجوز استخدام البيانات إلا لغرض تنفيذ العقد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4D015BC7" w14:textId="77777777" w:rsidR="008561E1" w:rsidRPr="008561E1" w:rsidRDefault="008561E1" w:rsidP="008561E1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تستمر السرية لمدة ثلاث سنوات بعد انتهاء العقد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482ACE3D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381B1C1E">
          <v:rect id="_x0000_i1123" style="width:0;height:1.5pt" o:hralign="center" o:hrstd="t" o:hr="t" fillcolor="#a0a0a0" stroked="f"/>
        </w:pict>
      </w:r>
    </w:p>
    <w:p w14:paraId="2D36D80C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العاشرة: تغيير نطاق العمل</w:t>
      </w:r>
    </w:p>
    <w:p w14:paraId="2C0B0EB1" w14:textId="77777777" w:rsidR="008561E1" w:rsidRPr="008561E1" w:rsidRDefault="008561E1" w:rsidP="008561E1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يجوز تعديل نطاق العمل باتفاق مكتوب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3F3F56F8" w14:textId="77777777" w:rsidR="008561E1" w:rsidRPr="008561E1" w:rsidRDefault="008561E1" w:rsidP="008561E1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يتم تحديد أي تكاليف إضافية قبل التنفيذ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7BF84A8C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031274A2">
          <v:rect id="_x0000_i1124" style="width:0;height:1.5pt" o:hralign="center" o:hrstd="t" o:hr="t" fillcolor="#a0a0a0" stroked="f"/>
        </w:pict>
      </w:r>
    </w:p>
    <w:p w14:paraId="7F50D09F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الحادية عشرة: إنهاء العقد</w:t>
      </w:r>
    </w:p>
    <w:p w14:paraId="5A605607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يجوز إنهاء العقد في الحالات التالية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3CD12488" w14:textId="77777777" w:rsidR="008561E1" w:rsidRPr="008561E1" w:rsidRDefault="008561E1" w:rsidP="008561E1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إخلال أحد الطرفين بالتزاماته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3E735504" w14:textId="77777777" w:rsidR="008561E1" w:rsidRPr="008561E1" w:rsidRDefault="008561E1" w:rsidP="008561E1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الاتفاق المتبادل بين الطرفين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9914B99" w14:textId="77777777" w:rsidR="008561E1" w:rsidRPr="008561E1" w:rsidRDefault="008561E1" w:rsidP="008561E1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القوة القاهرة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060E21EC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76111422">
          <v:rect id="_x0000_i1125" style="width:0;height:1.5pt" o:hralign="center" o:hrstd="t" o:hr="t" fillcolor="#a0a0a0" stroked="f"/>
        </w:pict>
      </w:r>
    </w:p>
    <w:p w14:paraId="67381F71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 عشرة: القوة القاهرة</w:t>
      </w:r>
    </w:p>
    <w:p w14:paraId="6F1B218B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لا يتحمل أي طرف المسؤولية في حال حدوث ظروف خارجة عن الإرادة مثل</w:t>
      </w:r>
      <w:r w:rsidRPr="008561E1">
        <w:rPr>
          <w:rFonts w:asciiTheme="majorBidi" w:hAnsiTheme="majorBidi" w:cstheme="majorBidi"/>
          <w:sz w:val="28"/>
          <w:szCs w:val="28"/>
        </w:rPr>
        <w:t>:</w:t>
      </w:r>
    </w:p>
    <w:p w14:paraId="7EE2B61F" w14:textId="77777777" w:rsidR="008561E1" w:rsidRPr="008561E1" w:rsidRDefault="008561E1" w:rsidP="008561E1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 xml:space="preserve">الكوارث الطبيعية </w:t>
      </w:r>
    </w:p>
    <w:p w14:paraId="5A71C15D" w14:textId="77777777" w:rsidR="008561E1" w:rsidRPr="008561E1" w:rsidRDefault="008561E1" w:rsidP="008561E1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lastRenderedPageBreak/>
        <w:t xml:space="preserve">الحروب </w:t>
      </w:r>
    </w:p>
    <w:p w14:paraId="59140199" w14:textId="77777777" w:rsidR="008561E1" w:rsidRPr="008561E1" w:rsidRDefault="008561E1" w:rsidP="008561E1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 xml:space="preserve">القرارات الحكومية </w:t>
      </w:r>
    </w:p>
    <w:p w14:paraId="6F8E2B3D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083E5FC8">
          <v:rect id="_x0000_i1126" style="width:0;height:1.5pt" o:hralign="center" o:hrstd="t" o:hr="t" fillcolor="#a0a0a0" stroked="f"/>
        </w:pict>
      </w:r>
    </w:p>
    <w:p w14:paraId="3C1DA923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 عشرة: حل النزاعات</w:t>
      </w:r>
    </w:p>
    <w:p w14:paraId="58EE85CB" w14:textId="77777777" w:rsidR="008561E1" w:rsidRPr="008561E1" w:rsidRDefault="008561E1" w:rsidP="008561E1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تتم محاولة حل النزاع ودياً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518FB408" w14:textId="77777777" w:rsidR="008561E1" w:rsidRPr="008561E1" w:rsidRDefault="008561E1" w:rsidP="008561E1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في حال الفشل يتم اللجوء إلى التحكيم التجاري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10FA7758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5BED36C6">
          <v:rect id="_x0000_i1127" style="width:0;height:1.5pt" o:hralign="center" o:hrstd="t" o:hr="t" fillcolor="#a0a0a0" stroked="f"/>
        </w:pict>
      </w:r>
    </w:p>
    <w:p w14:paraId="73C115AD" w14:textId="77777777" w:rsidR="008561E1" w:rsidRPr="008561E1" w:rsidRDefault="008561E1" w:rsidP="008561E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 عشرة: أحكام عامة</w:t>
      </w:r>
    </w:p>
    <w:p w14:paraId="51697C37" w14:textId="77777777" w:rsidR="008561E1" w:rsidRPr="008561E1" w:rsidRDefault="008561E1" w:rsidP="008561E1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هذا العقد يمثل الاتفاق الكامل بين الطرفين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56CF393F" w14:textId="77777777" w:rsidR="008561E1" w:rsidRPr="008561E1" w:rsidRDefault="008561E1" w:rsidP="008561E1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لا يجوز التنازل عن الحقوق دون موافقة خطية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66D41BF9" w14:textId="77777777" w:rsidR="008561E1" w:rsidRPr="008561E1" w:rsidRDefault="008561E1" w:rsidP="008561E1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  <w:rtl/>
        </w:rPr>
        <w:t>حرر العقد من نسختين أصليتين</w:t>
      </w:r>
      <w:r w:rsidRPr="008561E1">
        <w:rPr>
          <w:rFonts w:asciiTheme="majorBidi" w:hAnsiTheme="majorBidi" w:cstheme="majorBidi"/>
          <w:sz w:val="28"/>
          <w:szCs w:val="28"/>
        </w:rPr>
        <w:t xml:space="preserve">. </w:t>
      </w:r>
    </w:p>
    <w:p w14:paraId="7242037C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365B2FD5">
          <v:rect id="_x0000_i1128" style="width:0;height:1.5pt" o:hralign="center" o:hrstd="t" o:hr="t" fillcolor="#a0a0a0" stroked="f"/>
        </w:pict>
      </w:r>
    </w:p>
    <w:p w14:paraId="698C98B1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الأول</w:t>
      </w:r>
      <w:r w:rsidRPr="008561E1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1CAA6D3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sz w:val="28"/>
          <w:szCs w:val="28"/>
        </w:rPr>
        <w:pict w14:anchorId="6346D96A">
          <v:rect id="_x0000_i1129" style="width:0;height:1.5pt" o:hralign="center" o:hrstd="t" o:hr="t" fillcolor="#a0a0a0" stroked="f"/>
        </w:pict>
      </w:r>
    </w:p>
    <w:p w14:paraId="666ED566" w14:textId="77777777" w:rsidR="008561E1" w:rsidRPr="008561E1" w:rsidRDefault="008561E1" w:rsidP="008561E1">
      <w:pPr>
        <w:bidi/>
        <w:rPr>
          <w:rFonts w:asciiTheme="majorBidi" w:hAnsiTheme="majorBidi" w:cstheme="majorBidi"/>
          <w:sz w:val="28"/>
          <w:szCs w:val="28"/>
        </w:rPr>
      </w:pPr>
      <w:r w:rsidRPr="008561E1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الثاني</w:t>
      </w:r>
      <w:r w:rsidRPr="008561E1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074382E" w14:textId="77777777" w:rsidR="00D52C9F" w:rsidRPr="008561E1" w:rsidRDefault="00D52C9F" w:rsidP="008561E1">
      <w:pPr>
        <w:bidi/>
        <w:rPr>
          <w:rFonts w:asciiTheme="majorBidi" w:hAnsiTheme="majorBidi" w:cstheme="majorBidi"/>
          <w:sz w:val="28"/>
          <w:szCs w:val="28"/>
        </w:rPr>
      </w:pPr>
    </w:p>
    <w:sectPr w:rsidR="00D52C9F" w:rsidRPr="0085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598"/>
    <w:multiLevelType w:val="multilevel"/>
    <w:tmpl w:val="E4EE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D496F"/>
    <w:multiLevelType w:val="multilevel"/>
    <w:tmpl w:val="E596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B537F"/>
    <w:multiLevelType w:val="multilevel"/>
    <w:tmpl w:val="EA98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C19D2"/>
    <w:multiLevelType w:val="multilevel"/>
    <w:tmpl w:val="6B5A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C1901"/>
    <w:multiLevelType w:val="multilevel"/>
    <w:tmpl w:val="0518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1843"/>
    <w:multiLevelType w:val="multilevel"/>
    <w:tmpl w:val="D704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00E7A"/>
    <w:multiLevelType w:val="multilevel"/>
    <w:tmpl w:val="1DF8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578EA"/>
    <w:multiLevelType w:val="multilevel"/>
    <w:tmpl w:val="EE58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541B5"/>
    <w:multiLevelType w:val="multilevel"/>
    <w:tmpl w:val="04F0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8071B"/>
    <w:multiLevelType w:val="multilevel"/>
    <w:tmpl w:val="9D8A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801DC"/>
    <w:multiLevelType w:val="multilevel"/>
    <w:tmpl w:val="1C28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7452B"/>
    <w:multiLevelType w:val="multilevel"/>
    <w:tmpl w:val="6AD4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DD0BF7"/>
    <w:multiLevelType w:val="multilevel"/>
    <w:tmpl w:val="68D2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324783">
    <w:abstractNumId w:val="5"/>
  </w:num>
  <w:num w:numId="2" w16cid:durableId="1472164530">
    <w:abstractNumId w:val="10"/>
  </w:num>
  <w:num w:numId="3" w16cid:durableId="1295523347">
    <w:abstractNumId w:val="11"/>
  </w:num>
  <w:num w:numId="4" w16cid:durableId="128593069">
    <w:abstractNumId w:val="12"/>
  </w:num>
  <w:num w:numId="5" w16cid:durableId="2140605365">
    <w:abstractNumId w:val="3"/>
  </w:num>
  <w:num w:numId="6" w16cid:durableId="96871913">
    <w:abstractNumId w:val="6"/>
  </w:num>
  <w:num w:numId="7" w16cid:durableId="2017266558">
    <w:abstractNumId w:val="2"/>
  </w:num>
  <w:num w:numId="8" w16cid:durableId="543756117">
    <w:abstractNumId w:val="0"/>
  </w:num>
  <w:num w:numId="9" w16cid:durableId="2039161272">
    <w:abstractNumId w:val="8"/>
  </w:num>
  <w:num w:numId="10" w16cid:durableId="1359114713">
    <w:abstractNumId w:val="7"/>
  </w:num>
  <w:num w:numId="11" w16cid:durableId="73672904">
    <w:abstractNumId w:val="9"/>
  </w:num>
  <w:num w:numId="12" w16cid:durableId="1730688587">
    <w:abstractNumId w:val="4"/>
  </w:num>
  <w:num w:numId="13" w16cid:durableId="113321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E2"/>
    <w:rsid w:val="005F2ECC"/>
    <w:rsid w:val="00842A10"/>
    <w:rsid w:val="008561E1"/>
    <w:rsid w:val="009B7EE2"/>
    <w:rsid w:val="00B54B2C"/>
    <w:rsid w:val="00D52C9F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6AD1E-E321-401D-B4EC-36C9D58E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2026-04-04T04:20:00Z</dcterms:created>
  <dcterms:modified xsi:type="dcterms:W3CDTF">2026-04-04T04:20:00Z</dcterms:modified>
</cp:coreProperties>
</file>