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SYSTEM BLUEPRINT</w:t>
      </w:r>
    </w:p>
    <w:p>
      <w:pPr>
        <w:spacing w:after="200"/>
        <w:jc w:val="center"/>
      </w:pPr>
      <w:r>
        <w:rPr>
          <w:rFonts w:ascii="Arial" w:cs="Arial" w:eastAsia="Arial" w:hAnsi="Arial"/>
          <w:color w:val="1E429F"/>
          <w:sz w:val="36"/>
          <w:szCs w:val="36"/>
        </w:rPr>
        <w:t xml:space="preserve">Smart Business Manager</w:t>
      </w:r>
    </w:p>
    <w:p>
      <w:pPr>
        <w:pBdr>
          <w:top w:val="single" w:color="D1D5DB" w:sz="4"/>
          <w:bottom w:val="single" w:color="D1D5DB" w:sz="4"/>
        </w:pBd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Single Source of Truth  ·  Technical Reference  ·  AI-Ready</w:t>
      </w:r>
    </w:p>
    <w:p>
      <w:pPr>
        <w:spacing w:after="0" w:before="12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Active — Locked for Development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MAUI · Supabase · Edge Functions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Pattern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Manual MVVM · Shell Navigation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928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2026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هذا الملف هو المرجع التقني الوحيد للمشروع.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Project Overview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1.1 Vision</w:t>
      </w:r>
    </w:p>
    <w:p>
      <w:pPr>
        <w:spacing w:after="12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 cross-platform mobile application (iOS &amp; Android) that enables small business owners, freelancers, and sales representatives to manage client relationships, log interactions, track payments, and receive AI-powered follow-up insights — all from a single interface.</w:t>
      </w:r>
    </w:p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1.2 Core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Missed follow-up opportunities due to no centralized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Weakened customer relationships from inconsistent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Financial leakage caused by untracked pending payments.</w:t>
      </w:r>
    </w:p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1.3 Architectural Decisions Log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58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22"/>
                <w:szCs w:val="22"/>
              </w:rPr>
              <w:t xml:space="preserve">!</w:t>
            </w:r>
          </w:p>
        </w:tc>
        <w:tc>
          <w:tcPr>
            <w:tcW w:type="dxa" w:w="9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These decisions are LOCKED. Do not deviate without a team decision and Blueprint update.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9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3746"/>
      </w:tblGrid>
      <w:tr>
        <w:trPr>
          <w:tblHeader/>
        </w:trPr>
        <w:tc>
          <w:tcPr>
            <w:tcW w:type="dxa" w:w="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 Made</w:t>
            </w:r>
          </w:p>
        </w:tc>
        <w:tc>
          <w:tcPr>
            <w:tcW w:type="dxa" w:w="37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D-01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MAUI (Cross-platform)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Single codebase for iOS &amp; Android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D-02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Supabase (DB + Auth + Storage)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BaaS — minimal server ops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D-03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MVVM Implementation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Manual INotifyPropertyChanged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 extra dependency, full control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D-04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AppShell (Shell Navigation)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Built-in MAUI, route-based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D-05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Supabase Client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HttpClient (REST calls)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 SDK dependency, transparent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D-06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AI Engine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Rule-Based Edge Functions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Deterministic, no LLM cost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D-07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Offline Support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None (Online only)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MVP scope reduction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D-08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Currency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USD only (fixed)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MVP simplification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D-09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Design Reference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Figma (external)</w:t>
            </w:r>
          </w:p>
        </w:tc>
        <w:tc>
          <w:tcPr>
            <w:tcW w:type="dxa" w:w="3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Blueprint defines tokens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Tech Stack &amp; Dependencies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2.1 NuGet Packages (MAUI Project)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58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22"/>
                <w:szCs w:val="22"/>
              </w:rPr>
              <w:t xml:space="preserve">!</w:t>
            </w:r>
          </w:p>
        </w:tc>
        <w:tc>
          <w:tcPr>
            <w:tcW w:type="dxa" w:w="9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Only these packages are approved. Adding new packages requires team lead approval.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600"/>
        <w:gridCol w:w="2746"/>
      </w:tblGrid>
      <w:tr>
        <w:trPr>
          <w:tblHeader/>
        </w:trPr>
        <w:tc>
          <w:tcPr>
            <w:tcW w:type="dxa" w:w="2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7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CommunityToolkit.Maui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Converters, Behaviors, Popups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 Features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Supabase.Gotrue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Auth Token Management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Core/Services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Microsoft.Extensions.DependencyInjection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Built-in MAUI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DI Container</w:t>
            </w:r>
          </w:p>
        </w:tc>
        <w:tc>
          <w:tcPr>
            <w:tcW w:type="dxa" w:w="2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MauiProgram.cs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2.2 Supabase Services Used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246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Used</w:t>
            </w:r>
          </w:p>
        </w:tc>
        <w:tc>
          <w:tcPr>
            <w:tcW w:type="dxa" w:w="32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PostgreSQL (DB)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 data storage — clients, payments, interactions, insights</w:t>
            </w:r>
          </w:p>
        </w:tc>
        <w:tc>
          <w:tcPr>
            <w:tcW w:type="dxa" w:w="3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REST API via HttpClient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Auth (GoTrue)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User registration &amp; login (JWT tokens)</w:t>
            </w:r>
          </w:p>
        </w:tc>
        <w:tc>
          <w:tcPr>
            <w:tcW w:type="dxa" w:w="3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REST API via HttpClient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Edge Functions (Deno)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AI insight generation — Rule-Based logic</w:t>
            </w:r>
          </w:p>
        </w:tc>
        <w:tc>
          <w:tcPr>
            <w:tcW w:type="dxa" w:w="3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HTTP POST from app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Row Level Security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Every table has RLS — users see only their data</w:t>
            </w:r>
          </w:p>
        </w:tc>
        <w:tc>
          <w:tcPr>
            <w:tcW w:type="dxa" w:w="32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Auto-enforced by Supabase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Project Structure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3.1 Folder Tree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58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02424"/>
                <w:sz w:val="22"/>
                <w:szCs w:val="22"/>
              </w:rPr>
              <w:t xml:space="preserve">!</w:t>
            </w:r>
          </w:p>
        </w:tc>
        <w:tc>
          <w:tcPr>
            <w:tcW w:type="dxa" w:w="9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Every developer MUST follow this exact structure. No new top-level folders without approval.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SmartBusinessManager/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Features/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Authentication/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Models/          ← LoginRequest.cs, RegisterRequest.cs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ViewModels/      ← LoginViewModel.cs, RegisterViewModel.cs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Views/           ← LoginPage.xaml, RegisterPage.xaml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Clients/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Models/          ← Client.cs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ViewModels/      ← ClientListViewModel.cs, ClientDetailViewModel.cs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Views/           ← ClientListPage.xaml, ClientDetailPage.xaml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Dashboard/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ViewModels/      ← DashboardViewModel.cs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Views/           ← DashboardPage.xaml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Finance/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Models/          ← Payment.cs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ViewModels/      ← PaymentListViewModel.cs, AddPaymentViewModel.cs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Views/           ← PaymentListPage.xaml, AddPaymentPage.xaml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AI/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ViewModels/      ← InsightsViewModel.cs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Views/           ← InsightsPage.xaml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Core/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Services/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ISupabaseService.cs    ← Interface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SupabaseService.cs     ← Implementation (HttpClient)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IAuthService.cs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AuthService.cs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IAiService.cs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AiService.cs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Models/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ApiResponse.cs         ← Generic wrapper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AppUser.cs             ← Logged-in user session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Helpers/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Constants.cs           ← Supabase URL, Anon Key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SessionManager.cs      ← Token storage (SecureStorage)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Resources/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Styles/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Colors.xaml            ← Design tokens (from Figma)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Styles.xaml            ← Global control styles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AppShell.xaml                  ← ALL routes defined here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MauiProgram.cs                 ← DI registrations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3.2 File Naming Convention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746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47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Page (View)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PascalCase + Page.xaml</w:t>
            </w:r>
          </w:p>
        </w:tc>
        <w:tc>
          <w:tcPr>
            <w:tcW w:type="dxa" w:w="4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ClientDetailPage.xaml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ViewModel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Same name as Page + ViewModel.cs</w:t>
            </w:r>
          </w:p>
        </w:tc>
        <w:tc>
          <w:tcPr>
            <w:tcW w:type="dxa" w:w="4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ClientDetailViewModel.cs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PascalCase (noun)</w:t>
            </w:r>
          </w:p>
        </w:tc>
        <w:tc>
          <w:tcPr>
            <w:tcW w:type="dxa" w:w="4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Client.cs, Payment.cs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Service Interface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 + PascalCase + Service.cs</w:t>
            </w:r>
          </w:p>
        </w:tc>
        <w:tc>
          <w:tcPr>
            <w:tcW w:type="dxa" w:w="4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ISupabaseService.cs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Service Implementation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PascalCase + Service.cs</w:t>
            </w:r>
          </w:p>
        </w:tc>
        <w:tc>
          <w:tcPr>
            <w:tcW w:type="dxa" w:w="4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SupabaseService.cs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Constants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PascalCase + Constants.cs</w:t>
            </w:r>
          </w:p>
        </w:tc>
        <w:tc>
          <w:tcPr>
            <w:tcW w:type="dxa" w:w="4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Constants.cs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Database Schema (Supabase)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4.1 Enum Types</w:t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client_status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TYPE client_status AS ENUM (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'active', 'inactive', 'lead', 'archived'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payment_status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TYPE payment_status AS ENUM (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'pending', 'paid', 'overdue', 'cancelled', 'partial'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insight_type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TYPE insight_type AS ENUM (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'follow_up_needed',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'overdue_payment',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'high_value_client',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'inactive_client',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'payment_due_soon'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4.2 Tables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profiles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546"/>
      </w:tblGrid>
      <w:tr>
        <w:trPr>
          <w:tblHeader/>
        </w:trPr>
        <w:tc>
          <w:tcPr>
            <w:tcW w:type="dxa" w:w="1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PK, FK → auth.users(id)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Supabase Auth user ID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business_name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clients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546"/>
      </w:tblGrid>
      <w:tr>
        <w:trPr>
          <w:tblHeader/>
        </w:trPr>
        <w:tc>
          <w:tcPr>
            <w:tcW w:type="dxa" w:w="1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PK DEFAULT uuid_generate_v4()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owner_id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NULL, FK → profiles(id)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RLS enforced on this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client_status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'active'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last_contacted_at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Updated on each interaction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interactions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546"/>
      </w:tblGrid>
      <w:tr>
        <w:trPr>
          <w:tblHeader/>
        </w:trPr>
        <w:tc>
          <w:tcPr>
            <w:tcW w:type="dxa" w:w="1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PK DEFAULT uuid_generate_v4()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NULL, FK → clients(id)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owner_id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NULL, FK → profiles(id)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interaction_type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call / meeting / message / note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interacted_at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payments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546"/>
      </w:tblGrid>
      <w:tr>
        <w:trPr>
          <w:tblHeader/>
        </w:trPr>
        <w:tc>
          <w:tcPr>
            <w:tcW w:type="dxa" w:w="1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PK DEFAULT uuid_generate_v4()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NULL, FK → clients(id)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owner_id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NULL, FK → profiles(id)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NULL, CHECK (amount &gt; 0)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varchar(3)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'USD'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Fixed to USD in MVP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'pending'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due_date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paid_at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Set when status → 'paid'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reference_number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ai_insights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546"/>
      </w:tblGrid>
      <w:tr>
        <w:trPr>
          <w:tblHeader/>
        </w:trPr>
        <w:tc>
          <w:tcPr>
            <w:tcW w:type="dxa" w:w="1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PK DEFAULT uuid_generate_v4()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NULL, FK → clients(id)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owner_id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NULL, FK → profiles(id)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insight_type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insight_type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Enum — see Section 4.1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Human-readable insight text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3, 1–5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 = highest priority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nullable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Edge Function sets this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58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22"/>
                <w:szCs w:val="22"/>
              </w:rPr>
              <w:t xml:space="preserve">!</w:t>
            </w:r>
          </w:p>
        </w:tc>
        <w:tc>
          <w:tcPr>
            <w:tcW w:type="dxa" w:w="9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Schema Bug Fixed: currency column type was `character` (1 char). Corrected to `varchar(3)` to support ISO codes.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Architecture &amp; Patterns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5.1 Manual MVVM —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58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!</w:t>
            </w:r>
          </w:p>
        </w:tc>
        <w:tc>
          <w:tcPr>
            <w:tcW w:type="dxa" w:w="9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EF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We use Manual MVVM (no Community Toolkit). Every ViewModel inherits BaseViewModel below.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Core/Models/BaseViewModel.cs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class BaseViewModel : INotifyPropertyChanged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event PropertyChangedEventHandler PropertyChanged;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bool _isBusy;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bool IsBusy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get =&gt; _isBusy;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set { _isBusy = value; OnPropertyChanged();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string _title;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string Title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get =&gt; _title;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set { _title = value; OnPropertyChanged();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protected void OnPropertyChanged([CallerMemberName] string name = null)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=&gt; PropertyChanged?.Invoke(this, new PropertyChangedEventArgs(name));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5.2 Command Pattern</w:t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Use Command in ViewModel — NOT code-behind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Command LoadClientsCommand { get;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ClientListViewModel(ISupabaseService supabaseService)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_supabaseService = supabaseService;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LoadClientsCommand = new Command(async () =&gt; await LoadClientsAsync());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private async Task LoadClientsAsync()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(IsBusy) return;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IsBusy = true;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 { /* ... */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catch (Exception ex) { /* handle */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finally { IsBusy = false;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5.3 Shell Navigation — Route Registry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58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02424"/>
                <w:sz w:val="22"/>
                <w:szCs w:val="22"/>
              </w:rPr>
              <w:t xml:space="preserve">!</w:t>
            </w:r>
          </w:p>
        </w:tc>
        <w:tc>
          <w:tcPr>
            <w:tcW w:type="dxa" w:w="9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ALL routes MUST be registered in AppShell.xaml. Never use code-behind navigation.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&lt;!-- AppShell.xaml --&gt;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&lt;Shell&gt;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&lt;TabBar&gt;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&lt;Tab Title="Dashboard"&gt;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&lt;ShellContent Route="dashboard" ContentTemplate="{DataTemplate views:DashboardPage}"/&gt;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&lt;/Tab&gt;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&lt;Tab Title="Clients"&gt;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&lt;ShellContent Route="clients" ContentTemplate="{DataTemplate views:ClientListPage}"/&gt;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&lt;/Tab&gt;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&lt;Tab Title="Finance"&gt;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&lt;ShellContent Route="payments" ContentTemplate="{DataTemplate views:PaymentListPage}"/&gt;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&lt;/Tab&gt;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&lt;Tab Title="AI Insights"&gt;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&lt;ShellContent Route="insights" ContentTemplate="{DataTemplate views:InsightsPage}"/&gt;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&lt;/Tab&gt;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&lt;/TabBar&gt;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&lt;/Shell&gt;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&lt;!-- Register detail routes in MauiProgram.cs --&gt;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Routing.RegisterRoute("clients/detail", typeof(ClientDetailPage));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Routing.RegisterRoute("clients/add",    typeof(AddClientPage));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Routing.RegisterRoute("payments/add",   typeof(AddPaymentPage));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Navigation Cheat Sheet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7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Go to detail</w:t>
            </w:r>
          </w:p>
        </w:tc>
        <w:tc>
          <w:tcPr>
            <w:tcW w:type="dxa" w:w="7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await Shell.Current.GoToAsync("clients/detail", new Dictionary&lt;string,object&gt;{{ "ClientId", id }});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Go back</w:t>
            </w:r>
          </w:p>
        </w:tc>
        <w:tc>
          <w:tcPr>
            <w:tcW w:type="dxa" w:w="7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await Shell.Current.GoToAsync("..");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Pass object</w:t>
            </w:r>
          </w:p>
        </w:tc>
        <w:tc>
          <w:tcPr>
            <w:tcW w:type="dxa" w:w="77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[QueryProperty("Client", "Client")] in ViewModel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Services Layer (HttpClient → Supabase)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6.1 Constants</w:t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Core/Helpers/Constants.cs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static class Constants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const string SupabaseUrl    = "https://YOUR_PROJECT.supabase.co";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const string SupabaseAnonKey = "YOUR_ANON_KEY";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const string EdgeFunctionUrl = SupabaseUrl + "/functions/v1/generate-insights";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6.2 SupabaseService Template</w:t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Core/Services/SupabaseService.cs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class SupabaseService : ISupabaseService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readonly HttpClient _http;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readonly SessionManager _session;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SupabaseService(SessionManager session)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_session = session;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_http = new HttpClient();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_http.DefaultRequestHeaders.Add("apikey", Constants.SupabaseAnonKey);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void SetAuthHeader()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var token = _session.GetToken();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_http.DefaultRequestHeaders.Authorization =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new AuthenticationHeaderValue("Bearer", token);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GET all clients for current user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async Task&lt;List&lt;Client&gt;&gt; GetClientsAsync()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SetAuthHeader();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var url = $"{Constants.SupabaseUrl}/rest/v1/clients?select=*&amp;order=created_at.desc";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var resp = await _http.GetAsync(url);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resp.EnsureSuccessStatusCode();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var json = await resp.Content.ReadAsStringAsync();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JsonSerializer.Deserialize&lt;List&lt;Client&gt;&gt;(json);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POST — insert new client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async Task AddClientAsync(Client client)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SetAuthHeader();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var url = $"{Constants.SupabaseUrl}/rest/v1/clients";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var content = new StringContent(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JsonSerializer.Serialize(client),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Encoding.UTF8, "application/json");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content.Headers.Add("Prefer", "return=minimal");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var resp = await _http.PostAsync(url, content);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resp.EnsureSuccessStatusCode();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6.3 Supabase REST API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3146"/>
      </w:tblGrid>
      <w:tr>
        <w:trPr>
          <w:tblHeader/>
        </w:trPr>
        <w:tc>
          <w:tcPr>
            <w:tcW w:type="dxa" w:w="1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3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Pattern</w:t>
            </w:r>
          </w:p>
        </w:tc>
        <w:tc>
          <w:tcPr>
            <w:tcW w:type="dxa" w:w="31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Get all rows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/rest/v1/{table}?select=*</w:t>
            </w:r>
          </w:p>
        </w:tc>
        <w:tc>
          <w:tcPr>
            <w:tcW w:type="dxa" w:w="3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apikey, Authorization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Filter rows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/rest/v1/{table}?column=eq.value</w:t>
            </w:r>
          </w:p>
        </w:tc>
        <w:tc>
          <w:tcPr>
            <w:tcW w:type="dxa" w:w="3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apikey, Authorization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Insert row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/rest/v1/{table}</w:t>
            </w:r>
          </w:p>
        </w:tc>
        <w:tc>
          <w:tcPr>
            <w:tcW w:type="dxa" w:w="3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apikey, Authorization, Prefer: return=minimal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Update row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/rest/v1/{table}?id=eq.{id}</w:t>
            </w:r>
          </w:p>
        </w:tc>
        <w:tc>
          <w:tcPr>
            <w:tcW w:type="dxa" w:w="3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apikey, Authorization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Delete row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/rest/v1/{table}?id=eq.{id}</w:t>
            </w:r>
          </w:p>
        </w:tc>
        <w:tc>
          <w:tcPr>
            <w:tcW w:type="dxa" w:w="3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apikey, Authorization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Auth – Sign Up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/auth/v1/signup</w:t>
            </w:r>
          </w:p>
        </w:tc>
        <w:tc>
          <w:tcPr>
            <w:tcW w:type="dxa" w:w="3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apikey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Auth – Sign In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/auth/v1/token?grant_type=password</w:t>
            </w:r>
          </w:p>
        </w:tc>
        <w:tc>
          <w:tcPr>
            <w:tcW w:type="dxa" w:w="3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apikey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AI Module — Rule-Based Insights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7.1 How It Works</w:t>
      </w:r>
    </w:p>
    <w:p>
      <w:pPr>
        <w:spacing w:after="12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The AI module is a Supabase Edge Function (Deno/TypeScript) that runs deterministic business rules on the user's data. It does NOT call any LLM API. It reads data from the database and writes structured insights back to the ai_insights table.</w:t>
      </w:r>
    </w:p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7.2 Business Rules (The 5 Insight Types)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000"/>
        <w:gridCol w:w="3546"/>
      </w:tblGrid>
      <w:tr>
        <w:trPr>
          <w:tblHeader/>
        </w:trPr>
        <w:tc>
          <w:tcPr>
            <w:tcW w:type="dxa" w:w="2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insight_type</w:t>
            </w:r>
          </w:p>
        </w:tc>
        <w:tc>
          <w:tcPr>
            <w:tcW w:type="dxa" w:w="3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10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Message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follow_up_needed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last_contacted_at &gt; 14 days ago AND status = 'active'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'Ahmed hasn't been contacted for 14 days. Consider following up.'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overdue_payment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payment.status = 'overdue' OR (due_date &lt; today AND status = 'pending')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'Sara has an overdue payment of $500. Follow up now.'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payment_due_soon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due_date is within next 3 days AND status = 'pending'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'Payment from Khaled is due in 2 days.'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inactive_client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last_contacted_at &gt; 30 days AND no pending payments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3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'No activity with Ahmed for 30+ days.'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high_value_client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total paid in last 90 days &gt; $1,000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4</w:t>
            </w:r>
          </w:p>
        </w:tc>
        <w:tc>
          <w:tcPr>
            <w:tcW w:type="dxa" w:w="3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'Ali is a high-value client. Prioritize relationship.'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7.3 Edge Function Structure</w:t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supabase/functions/generate-insights/index.ts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serve } from 'https://deno.land/std/http/server.ts'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createClient } from 'https://esm.sh/@supabase/supabase-js'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serve(async (req) =&gt;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{ owner_id } = await req.json();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supabase = createClient(Deno.env.get('URL'), Deno.env.get('SERVICE_KEY'));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1. Fetch all active clients for this owner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{ data: clients } = await supabase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.from('clients').select('*, payments(*), interactions(*)')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.eq('owner_id', owner_id);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insights = [];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now = new Date();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(const client of clients)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Rule: follow_up_needed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const daysSinceContact = daysDiff(client.last_contacted_at, now);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(daysSinceContact &gt; 14 &amp;&amp; client.status === 'active')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insights.push({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client_id: client.id, owner_id,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insight_type: 'follow_up_needed',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message: `${client.name} hasn't been contacted for ${daysSinceContact} days.`,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priority: 2,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expires_at: new Date(now.getTime() + 7 * 86400000),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});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... (repeat for each rule)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2. Upsert insights, clear old ones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supabase.from('ai_insights')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.delete().eq('owner_id', owner_id).lt('expires_at', now.toISOString());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(insights.length &gt; 0)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await supabase.from('ai_insights').insert(insights);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new Response(JSON.stringify({ count: insights.length }),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headers: { 'Content-Type': 'application/json'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7.4 Trigger Point (MAUI App Side)</w:t>
      </w:r>
    </w:p>
    <w:p>
      <w:pPr>
        <w:spacing w:after="12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Call the Edge Function once when the user opens the Insights page (InsightsViewModel.cs):</w:t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async Task RefreshInsightsAsync()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IsBusy = true;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1. Trigger insight generation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_aiService.GenerateInsightsAsync(_session.CurrentUserId);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2. Fetch the results from ai_insights table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Insights = await _supabaseService.GetInsightsAsync();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IsBusy = false;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Dependency Injection — MauiProgram.cs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58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22"/>
                <w:szCs w:val="22"/>
              </w:rPr>
              <w:t xml:space="preserve">!</w:t>
            </w:r>
          </w:p>
        </w:tc>
        <w:tc>
          <w:tcPr>
            <w:tcW w:type="dxa" w:w="9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Every Service and ViewModel MUST be registered here. No manual 'new' outside of this file.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MauiProgram.cs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static class MauiProgram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static MauiApp CreateMauiApp()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var builder = MauiApp.CreateBuilder();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builder.UseMauiApp&lt;App&gt;().ConfigureFonts(...);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── Core Services (Singleton) ──────────────────────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builder.Services.AddSingleton&lt;SessionManager&gt;();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builder.Services.AddSingleton&lt;ISupabaseService, SupabaseService&gt;();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builder.Services.AddSingleton&lt;IAuthService, AuthService&gt;();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builder.Services.AddSingleton&lt;IAiService, AiService&gt;();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── ViewModels (Transient) ─────────────────────────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builder.Services.AddTransient&lt;LoginViewModel&gt;();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builder.Services.AddTransient&lt;RegisterViewModel&gt;();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builder.Services.AddTransient&lt;DashboardViewModel&gt;();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builder.Services.AddTransient&lt;ClientListViewModel&gt;();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builder.Services.AddTransient&lt;ClientDetailViewModel&gt;();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builder.Services.AddTransient&lt;PaymentListViewModel&gt;();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builder.Services.AddTransient&lt;AddPaymentViewModel&gt;();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builder.Services.AddTransient&lt;InsightsViewModel&gt;();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── Pages (Transient) ──────────────────────────────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builder.Services.AddTransient&lt;LoginPage&gt;();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builder.Services.AddTransient&lt;DashboardPage&gt;();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builder.Services.AddTransient&lt;ClientListPage&gt;();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builder.Services.AddTransient&lt;ClientDetailPage&gt;();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builder.Services.AddTransient&lt;PaymentListPage&gt;();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builder.Services.AddTransient&lt;InsightsPage&gt;();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builder.Build();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C# Data Models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9.1 Client.cs</w:t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Features/Clients/Models/Client.cs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using System.Text.Json.Serialization;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class Client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[JsonPropertyName("id")]           public string Id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[JsonPropertyName("owner_id")]      public string OwnerId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[JsonPropertyName("name")]          public string Name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[JsonPropertyName("phone")]         public string Phone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[JsonPropertyName("email")]         public string Email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[JsonPropertyName("company")]       public string Company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[JsonPropertyName("notes")]         public string Notes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[JsonPropertyName("status")]        public string Status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[JsonPropertyName("last_contacted_at")] public DateTime? LastContactedAt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[JsonPropertyName("created_at")]    public DateTime CreatedAt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9.2 Payment.cs</w:t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Features/Finance/Models/Payment.cs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class Payment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[JsonPropertyName("id")]             public string Id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[JsonPropertyName("client_id")]      public string ClientId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[JsonPropertyName("owner_id")]       public string OwnerId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[JsonPropertyName("amount")]         public decimal Amount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[JsonPropertyName("currency")]       public string Currency { get; set; } = "USD";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[JsonPropertyName("status")]         public string Status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[JsonPropertyName("description")]    public string Description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[JsonPropertyName("due_date")]       public DateOnly? DueDate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[JsonPropertyName("paid_at")]        public DateTime? PaidAt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[JsonPropertyName("reference_number")] public string ReferenceNumber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9.3 AiInsight.cs</w:t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Features/AI/Models/AiInsight.cs  (inside Core/Models or AI/Models)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class AiInsight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[JsonPropertyName("id")]            public string Id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[JsonPropertyName("client_id")]     public string ClientId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[JsonPropertyName("insight_type")]  public string InsightType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[JsonPropertyName("message")]       public string Message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[JsonPropertyName("priority")]      public int Priority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[JsonPropertyName("is_read")]       public bool IsRead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[JsonPropertyName("generated_at")]  public DateTime GeneratedAt { get; set;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Design Tokens (Colors.xaml)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58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02424"/>
                <w:sz w:val="22"/>
                <w:szCs w:val="22"/>
              </w:rPr>
              <w:t xml:space="preserve">!</w:t>
            </w:r>
          </w:p>
        </w:tc>
        <w:tc>
          <w:tcPr>
            <w:tcW w:type="dxa" w:w="9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These tokens mirror the Figma design system. Any UI color MUST come from this file. No hardcoded HEX values in XAML.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&lt;!-- Resources/Styles/Colors.xaml --&gt;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&lt;ResourceDictionary&gt;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&lt;!-- ── Brand ────────────────────────── --&gt;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x:Key="Primary"&gt;          #1A56DB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x:Key="PrimaryDark"&gt;      #1E429F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x:Key="PrimaryLight"&gt;     #E1EFFE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&lt;!-- ── Semantic ─────────────────────── --&gt;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x:Key="Success"&gt;          #057A55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x:Key="SuccessBg"&gt;        #DEF7EC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x:Key="Warning"&gt;          #FF8800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x:Key="WarningBg"&gt;        #FFF3CD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x:Key="Danger"&gt;           #E02424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x:Key="DangerBg"&gt;         #FDE8E8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&lt;!-- ── Neutral ──────────────────────── --&gt;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x:Key="TextPrimary"&gt;      #111928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x:Key="TextSecondary"&gt;    #374151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x:Key="TextMuted"&gt;        #6B7280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x:Key="Border"&gt;           #D1D5DB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x:Key="Surface"&gt;          #F9FAFB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&lt;Color x:Key="White"&gt;            #FFFFFF &lt;/Color&gt;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&lt;/ResourceDictionary&gt;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Error Handling Strategy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11.1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ALL async calls must be wrapped in try/catch.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Services throw exceptions — ViewModels catch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User-facing errors: display via a simple ErrorMessage property bound to a Label in the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Never show raw exception messages to the user.</w:t>
      </w:r>
    </w:p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11.2 Pattern</w:t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In ViewModel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private string _errorMessage;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string ErrorMessage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get =&gt; _errorMessage;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 { _errorMessage = value; OnPropertyChanged();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private async Task LoadAsync()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IsBusy = true;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ErrorMessage = null;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Clients = await _supabaseService.GetClientsAsync();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catch (HttpRequestException)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ErrorMessage = "Network error. Please check your connection.";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catch (Exception)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ErrorMessage = "Something went wrong. Please try again.";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finally { IsBusy = false; }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Team Rules &amp; Git Workflow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12.1 Branch Strategy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146"/>
      </w:tblGrid>
      <w:tr>
        <w:trPr>
          <w:tblHeader/>
        </w:trPr>
        <w:tc>
          <w:tcPr>
            <w:tcW w:type="dxa" w:w="2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4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Creates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main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Production-ready only. Never push directly.</w:t>
            </w:r>
          </w:p>
        </w:tc>
        <w:tc>
          <w:tcPr>
            <w:tcW w:type="dxa" w:w="3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CI/CD only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develop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Integration branch. All features merge here.</w:t>
            </w:r>
          </w:p>
        </w:tc>
        <w:tc>
          <w:tcPr>
            <w:tcW w:type="dxa" w:w="3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Always exists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feature/{module}-{task}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e.g. feature/clients-add-page</w:t>
            </w:r>
          </w:p>
        </w:tc>
        <w:tc>
          <w:tcPr>
            <w:tcW w:type="dxa" w:w="3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Each developer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fix/{description}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Bug fixes only</w:t>
            </w:r>
          </w:p>
        </w:tc>
        <w:tc>
          <w:tcPr>
            <w:tcW w:type="dxa" w:w="3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Each developer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12.2 Commit Convention</w:t>
      </w:r>
    </w:p>
    <w:p>
      <w:pPr>
        <w:shd w:fill="1E293B" w:val="clear"/>
        <w:spacing w:after="0" w:before="12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feat(clients): add client list page and viewmodel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fix(auth): handle token expiry on 401 response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style(dashboard): adjust card spacing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refactor(services): extract HttpClient setup to base class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docs(blueprint): update DI registration section</w:t>
      </w:r>
    </w:p>
    <w:p>
      <w:pPr>
        <w:shd w:fill="1E293B" w:val="clear"/>
        <w:spacing w:after="160" w:before="0"/>
        <w:ind w:left="200" w:right="20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29F"/>
          <w:sz w:val="28"/>
          <w:szCs w:val="28"/>
        </w:rPr>
        <w:t xml:space="preserve">12.3 Module Ownership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46"/>
      </w:tblGrid>
      <w:tr>
        <w:trPr>
          <w:tblHeader/>
        </w:trPr>
        <w:tc>
          <w:tcPr>
            <w:tcW w:type="dxa" w:w="2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ClickUp List</w:t>
            </w:r>
          </w:p>
        </w:tc>
        <w:tc>
          <w:tcPr>
            <w:tcW w:type="dxa" w:w="49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Login, Register, Token Storage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Client Module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Client Module</w:t>
            </w:r>
          </w:p>
        </w:tc>
        <w:tc>
          <w:tcPr>
            <w:tcW w:type="dxa" w:w="4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CRUD + Interactions + Client History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Financial Module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Financial Module</w:t>
            </w:r>
          </w:p>
        </w:tc>
        <w:tc>
          <w:tcPr>
            <w:tcW w:type="dxa" w:w="4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Payments CRUD + Status Management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Dashboard Module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Dashboard Module</w:t>
            </w:r>
          </w:p>
        </w:tc>
        <w:tc>
          <w:tcPr>
            <w:tcW w:type="dxa" w:w="4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KPIs + Recent Activity Feed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AI Module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AI Module</w:t>
            </w:r>
          </w:p>
        </w:tc>
        <w:tc>
          <w:tcPr>
            <w:tcW w:type="dxa" w:w="4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Insights Page + Edge Function call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Core / Shared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Core / Shared Module</w:t>
            </w:r>
          </w:p>
        </w:tc>
        <w:tc>
          <w:tcPr>
            <w:tcW w:type="dxa" w:w="4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BaseViewModel, Services, Constants, Helpers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Backend</w:t>
            </w:r>
          </w:p>
        </w:tc>
        <w:tc>
          <w:tcPr>
            <w:tcW w:type="dxa" w:w="4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Supabase Schema, RLS Policies, Edge Functions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58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22"/>
                <w:szCs w:val="22"/>
              </w:rPr>
              <w:t xml:space="preserve">!</w:t>
            </w:r>
          </w:p>
        </w:tc>
        <w:tc>
          <w:tcPr>
            <w:tcW w:type="dxa" w:w="9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If your task touches another module's files — check with that module's owner FIRST.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13. Changelog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800"/>
        <w:gridCol w:w="1546"/>
      </w:tblGrid>
      <w:tr>
        <w:trPr>
          <w:tblHeader/>
        </w:trPr>
        <w:tc>
          <w:tcPr>
            <w:tcW w:type="dxa" w:w="1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546"/>
            <w:tcBorders>
              <w:top w:val="single" w:color="1E429F" w:sz="4"/>
              <w:left w:val="single" w:color="1E429F" w:sz="4"/>
              <w:bottom w:val="single" w:color="1E429F" w:sz="4"/>
              <w:right w:val="single" w:color="1E429F" w:sz="4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1.0.0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2026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Initial Blueprint — all decisions locked.</w:t>
            </w:r>
          </w:p>
        </w:tc>
        <w:tc>
          <w:tcPr>
            <w:tcW w:type="dxa" w:w="1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Team Lead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before="80"/>
      <w:jc w:val="right"/>
    </w:pPr>
    <w:r>
      <w:rPr>
        <w:rFonts w:ascii="Arial" w:cs="Arial" w:eastAsia="Arial" w:hAnsi="Arial"/>
        <w:color w:val="6B7280"/>
        <w:sz w:val="20"/>
        <w:szCs w:val="20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20"/>
        <w:szCs w:val="20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spacing w:after="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Smart Business Manager  </w:t>
    </w:r>
    <w:r>
      <w:rPr>
        <w:rFonts w:ascii="Arial" w:cs="Arial" w:eastAsia="Arial" w:hAnsi="Arial"/>
        <w:color w:val="6B7280"/>
        <w:sz w:val="20"/>
        <w:szCs w:val="20"/>
      </w:rPr>
      <w:t xml:space="preserve">— System Blueprint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9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42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9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2026-05-07T21:37:08.746Z</dcterms:created>
  <dcterms:modified xsi:type="dcterms:W3CDTF">2026-05-07T21:37:08.747Z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