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496C" w:rsidRDefault="006F1A11" w:rsidP="002F496C">
      <w:pPr>
        <w:pStyle w:val="ListParagraph"/>
      </w:pPr>
      <w:r>
        <w:rPr>
          <w:noProof/>
        </w:rPr>
        <w:drawing>
          <wp:inline distT="0" distB="0" distL="0" distR="0">
            <wp:extent cx="4495800" cy="5441950"/>
            <wp:effectExtent l="0" t="0" r="0" b="6350"/>
            <wp:docPr id="1" name="Picture 1" descr="time domain vs frequency domain of wavefor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me domain vs frequency domain of waveform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3C8" w:rsidRPr="008C43C8" w:rsidRDefault="008C43C8" w:rsidP="008C43C8">
      <w:pPr>
        <w:shd w:val="clear" w:color="auto" w:fill="FFFFFF"/>
        <w:spacing w:after="15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666666"/>
          <w:spacing w:val="-15"/>
          <w:sz w:val="46"/>
          <w:szCs w:val="46"/>
        </w:rPr>
      </w:pPr>
      <w:r w:rsidRPr="008C43C8">
        <w:rPr>
          <w:rFonts w:ascii="Arial" w:eastAsia="Times New Roman" w:hAnsi="Arial" w:cs="Arial"/>
          <w:b/>
          <w:bCs/>
          <w:color w:val="666666"/>
          <w:spacing w:val="-15"/>
          <w:sz w:val="46"/>
          <w:szCs w:val="46"/>
        </w:rPr>
        <w:t>Time Domain</w:t>
      </w:r>
    </w:p>
    <w:p w:rsidR="008C43C8" w:rsidRPr="008C43C8" w:rsidRDefault="008C43C8" w:rsidP="008C43C8">
      <w:pPr>
        <w:shd w:val="clear" w:color="auto" w:fill="FFFFFF"/>
        <w:spacing w:after="0" w:line="456" w:lineRule="atLeast"/>
        <w:textAlignment w:val="baseline"/>
        <w:rPr>
          <w:rFonts w:ascii="Arial" w:eastAsia="Times New Roman" w:hAnsi="Arial" w:cs="Arial"/>
          <w:color w:val="555555"/>
          <w:sz w:val="26"/>
          <w:szCs w:val="26"/>
        </w:rPr>
      </w:pPr>
      <w:r w:rsidRPr="008C43C8">
        <w:rPr>
          <w:rFonts w:ascii="Arial" w:eastAsia="Times New Roman" w:hAnsi="Arial" w:cs="Arial"/>
          <w:color w:val="555555"/>
          <w:sz w:val="26"/>
          <w:szCs w:val="26"/>
        </w:rPr>
        <w:t>The </w:t>
      </w:r>
      <w:r w:rsidRPr="008C43C8">
        <w:rPr>
          <w:rFonts w:ascii="Arial" w:eastAsia="Times New Roman" w:hAnsi="Arial" w:cs="Arial"/>
          <w:b/>
          <w:bCs/>
          <w:color w:val="555555"/>
          <w:sz w:val="26"/>
          <w:szCs w:val="26"/>
          <w:bdr w:val="none" w:sz="0" w:space="0" w:color="auto" w:frame="1"/>
        </w:rPr>
        <w:t>time domain</w:t>
      </w:r>
      <w:r w:rsidRPr="008C43C8">
        <w:rPr>
          <w:rFonts w:ascii="Arial" w:eastAsia="Times New Roman" w:hAnsi="Arial" w:cs="Arial"/>
          <w:color w:val="555555"/>
          <w:sz w:val="26"/>
          <w:szCs w:val="26"/>
        </w:rPr>
        <w:t> is the domain in which all the signals are represented. Time domain signal can be tested or verified with the use of oscilloscope.</w:t>
      </w:r>
    </w:p>
    <w:p w:rsidR="008C43C8" w:rsidRPr="008C43C8" w:rsidRDefault="008C43C8" w:rsidP="008C43C8">
      <w:pPr>
        <w:shd w:val="clear" w:color="auto" w:fill="FFFFFF"/>
        <w:spacing w:after="300" w:line="456" w:lineRule="atLeast"/>
        <w:textAlignment w:val="baseline"/>
        <w:rPr>
          <w:rFonts w:ascii="Arial" w:eastAsia="Times New Roman" w:hAnsi="Arial" w:cs="Arial"/>
          <w:color w:val="555555"/>
          <w:sz w:val="26"/>
          <w:szCs w:val="26"/>
        </w:rPr>
      </w:pPr>
      <w:r w:rsidRPr="008C43C8">
        <w:rPr>
          <w:rFonts w:ascii="Arial" w:eastAsia="Times New Roman" w:hAnsi="Arial" w:cs="Arial"/>
          <w:color w:val="555555"/>
          <w:sz w:val="26"/>
          <w:szCs w:val="26"/>
        </w:rPr>
        <w:t>In time domain signals are represented by amplitude on Y axis and time on X axis.</w:t>
      </w:r>
    </w:p>
    <w:p w:rsidR="008C43C8" w:rsidRPr="008C43C8" w:rsidRDefault="008C43C8" w:rsidP="008C43C8">
      <w:pPr>
        <w:shd w:val="clear" w:color="auto" w:fill="FFFFFF"/>
        <w:spacing w:after="15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666666"/>
          <w:spacing w:val="-15"/>
          <w:sz w:val="46"/>
          <w:szCs w:val="46"/>
        </w:rPr>
      </w:pPr>
      <w:r w:rsidRPr="008C43C8">
        <w:rPr>
          <w:rFonts w:ascii="Arial" w:eastAsia="Times New Roman" w:hAnsi="Arial" w:cs="Arial"/>
          <w:b/>
          <w:bCs/>
          <w:color w:val="666666"/>
          <w:spacing w:val="-15"/>
          <w:sz w:val="46"/>
          <w:szCs w:val="46"/>
        </w:rPr>
        <w:t>Frequency Domain</w:t>
      </w:r>
    </w:p>
    <w:p w:rsidR="008C43C8" w:rsidRPr="008C43C8" w:rsidRDefault="008C43C8" w:rsidP="008C43C8">
      <w:pPr>
        <w:shd w:val="clear" w:color="auto" w:fill="FFFFFF"/>
        <w:spacing w:after="0" w:line="456" w:lineRule="atLeast"/>
        <w:textAlignment w:val="baseline"/>
        <w:rPr>
          <w:rFonts w:ascii="Arial" w:eastAsia="Times New Roman" w:hAnsi="Arial" w:cs="Arial"/>
          <w:b/>
          <w:color w:val="555555"/>
          <w:sz w:val="26"/>
          <w:szCs w:val="26"/>
        </w:rPr>
      </w:pPr>
      <w:r w:rsidRPr="008C43C8">
        <w:rPr>
          <w:rFonts w:ascii="Arial" w:eastAsia="Times New Roman" w:hAnsi="Arial" w:cs="Arial"/>
          <w:color w:val="555555"/>
          <w:sz w:val="26"/>
          <w:szCs w:val="26"/>
        </w:rPr>
        <w:t>The </w:t>
      </w:r>
      <w:r w:rsidRPr="008C43C8">
        <w:rPr>
          <w:rFonts w:ascii="Arial" w:eastAsia="Times New Roman" w:hAnsi="Arial" w:cs="Arial"/>
          <w:b/>
          <w:bCs/>
          <w:color w:val="555555"/>
          <w:sz w:val="26"/>
          <w:szCs w:val="26"/>
          <w:bdr w:val="none" w:sz="0" w:space="0" w:color="auto" w:frame="1"/>
        </w:rPr>
        <w:t>frequency domain</w:t>
      </w:r>
      <w:r w:rsidRPr="008C43C8">
        <w:rPr>
          <w:rFonts w:ascii="Arial" w:eastAsia="Times New Roman" w:hAnsi="Arial" w:cs="Arial"/>
          <w:color w:val="555555"/>
          <w:sz w:val="26"/>
          <w:szCs w:val="26"/>
        </w:rPr>
        <w:t xml:space="preserve"> is useful to do </w:t>
      </w:r>
      <w:proofErr w:type="gramStart"/>
      <w:r>
        <w:rPr>
          <w:rFonts w:ascii="Arial" w:eastAsia="Times New Roman" w:hAnsi="Arial" w:cs="Arial"/>
          <w:color w:val="555555"/>
          <w:sz w:val="26"/>
          <w:szCs w:val="26"/>
        </w:rPr>
        <w:t xml:space="preserve">more </w:t>
      </w:r>
      <w:r w:rsidRPr="008C43C8">
        <w:rPr>
          <w:rFonts w:ascii="Arial" w:eastAsia="Times New Roman" w:hAnsi="Arial" w:cs="Arial"/>
          <w:color w:val="555555"/>
          <w:sz w:val="26"/>
          <w:szCs w:val="26"/>
        </w:rPr>
        <w:t>deeper</w:t>
      </w:r>
      <w:proofErr w:type="gramEnd"/>
      <w:r w:rsidRPr="008C43C8">
        <w:rPr>
          <w:rFonts w:ascii="Arial" w:eastAsia="Times New Roman" w:hAnsi="Arial" w:cs="Arial"/>
          <w:color w:val="555555"/>
          <w:sz w:val="26"/>
          <w:szCs w:val="26"/>
        </w:rPr>
        <w:t xml:space="preserve"> analysis of the time domain signal. Frequency domain helps study frequency contents of the discrete time domain signals as well as continuous time domain signal. </w:t>
      </w:r>
      <w:r w:rsidRPr="008C43C8">
        <w:rPr>
          <w:rFonts w:ascii="Arial" w:eastAsia="Times New Roman" w:hAnsi="Arial" w:cs="Arial"/>
          <w:b/>
          <w:color w:val="555555"/>
          <w:sz w:val="26"/>
          <w:szCs w:val="26"/>
        </w:rPr>
        <w:t>The frequency domain signal can be analyzed with the use of spectrum analyzer.</w:t>
      </w:r>
    </w:p>
    <w:p w:rsidR="008C43C8" w:rsidRPr="008C43C8" w:rsidRDefault="008C43C8" w:rsidP="008C43C8">
      <w:pPr>
        <w:shd w:val="clear" w:color="auto" w:fill="FFFFFF"/>
        <w:spacing w:after="0" w:line="456" w:lineRule="atLeast"/>
        <w:textAlignment w:val="baseline"/>
        <w:rPr>
          <w:rFonts w:ascii="Arial" w:eastAsia="Times New Roman" w:hAnsi="Arial" w:cs="Arial"/>
          <w:color w:val="555555"/>
          <w:sz w:val="26"/>
          <w:szCs w:val="26"/>
        </w:rPr>
      </w:pPr>
      <w:r w:rsidRPr="008C43C8">
        <w:rPr>
          <w:rFonts w:ascii="Arial" w:eastAsia="Times New Roman" w:hAnsi="Arial" w:cs="Arial"/>
          <w:color w:val="555555"/>
          <w:sz w:val="26"/>
          <w:szCs w:val="26"/>
        </w:rPr>
        <w:lastRenderedPageBreak/>
        <w:t>In freque</w:t>
      </w:r>
      <w:r>
        <w:rPr>
          <w:rFonts w:ascii="Arial" w:eastAsia="Times New Roman" w:hAnsi="Arial" w:cs="Arial"/>
          <w:color w:val="555555"/>
          <w:sz w:val="26"/>
          <w:szCs w:val="26"/>
        </w:rPr>
        <w:t>ncy domain signals are represent</w:t>
      </w:r>
      <w:r w:rsidRPr="008C43C8">
        <w:rPr>
          <w:rFonts w:ascii="Arial" w:eastAsia="Times New Roman" w:hAnsi="Arial" w:cs="Arial"/>
          <w:color w:val="555555"/>
          <w:sz w:val="26"/>
          <w:szCs w:val="26"/>
        </w:rPr>
        <w:t>ed by power</w:t>
      </w:r>
      <w:r>
        <w:rPr>
          <w:rFonts w:ascii="Arial" w:eastAsia="Times New Roman" w:hAnsi="Arial" w:cs="Arial"/>
          <w:color w:val="555555"/>
          <w:sz w:val="26"/>
          <w:szCs w:val="26"/>
        </w:rPr>
        <w:t xml:space="preserve"> </w:t>
      </w:r>
      <w:r w:rsidRPr="008C43C8">
        <w:rPr>
          <w:rFonts w:ascii="Arial" w:eastAsia="Times New Roman" w:hAnsi="Arial" w:cs="Arial"/>
          <w:color w:val="555555"/>
          <w:sz w:val="26"/>
          <w:szCs w:val="26"/>
        </w:rPr>
        <w:t>(amplitude</w:t>
      </w:r>
      <w:r w:rsidRPr="008C43C8">
        <w:rPr>
          <w:rFonts w:ascii="Arial" w:eastAsia="Times New Roman" w:hAnsi="Arial" w:cs="Arial"/>
          <w:color w:val="555555"/>
          <w:sz w:val="20"/>
          <w:szCs w:val="20"/>
          <w:bdr w:val="none" w:sz="0" w:space="0" w:color="auto" w:frame="1"/>
          <w:vertAlign w:val="superscript"/>
        </w:rPr>
        <w:t>2</w:t>
      </w:r>
      <w:r w:rsidRPr="008C43C8">
        <w:rPr>
          <w:rFonts w:ascii="Arial" w:eastAsia="Times New Roman" w:hAnsi="Arial" w:cs="Arial"/>
          <w:color w:val="555555"/>
          <w:sz w:val="26"/>
          <w:szCs w:val="26"/>
        </w:rPr>
        <w:t>) on Y axis and frequency on X axis.</w:t>
      </w:r>
    </w:p>
    <w:p w:rsidR="008C43C8" w:rsidRPr="008C43C8" w:rsidRDefault="008C43C8" w:rsidP="008C43C8">
      <w:pPr>
        <w:shd w:val="clear" w:color="auto" w:fill="FFFFFF"/>
        <w:spacing w:after="300" w:line="456" w:lineRule="atLeast"/>
        <w:textAlignment w:val="baseline"/>
        <w:rPr>
          <w:rFonts w:ascii="Arial" w:eastAsia="Times New Roman" w:hAnsi="Arial" w:cs="Arial"/>
          <w:color w:val="555555"/>
          <w:sz w:val="26"/>
          <w:szCs w:val="26"/>
        </w:rPr>
      </w:pPr>
      <w:r w:rsidRPr="008C43C8">
        <w:rPr>
          <w:rFonts w:ascii="Arial" w:eastAsia="Times New Roman" w:hAnsi="Arial" w:cs="Arial"/>
          <w:color w:val="555555"/>
          <w:sz w:val="26"/>
          <w:szCs w:val="26"/>
        </w:rPr>
        <w:t>Time domain signal can be converted to Frequency domain signal with the use of Discrete Fourier Transform or Fast Fourier Transform</w:t>
      </w:r>
      <w:r>
        <w:rPr>
          <w:rFonts w:ascii="Arial" w:eastAsia="Times New Roman" w:hAnsi="Arial" w:cs="Arial"/>
          <w:color w:val="555555"/>
          <w:sz w:val="26"/>
          <w:szCs w:val="26"/>
        </w:rPr>
        <w:t xml:space="preserve"> </w:t>
      </w:r>
      <w:r w:rsidRPr="008C43C8">
        <w:rPr>
          <w:rFonts w:ascii="Arial" w:eastAsia="Times New Roman" w:hAnsi="Arial" w:cs="Arial"/>
          <w:color w:val="555555"/>
          <w:sz w:val="26"/>
          <w:szCs w:val="26"/>
        </w:rPr>
        <w:t>(FFT).</w:t>
      </w:r>
    </w:p>
    <w:p w:rsidR="008C43C8" w:rsidRDefault="004607F2" w:rsidP="00C051E3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6182149" cy="7232650"/>
            <wp:effectExtent l="0" t="0" r="952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046" cy="727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08C" w:rsidRDefault="00C051E3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  <w:r>
        <w:rPr>
          <w:rFonts w:ascii="Arial" w:hAnsi="Arial" w:cs="Arial"/>
          <w:color w:val="2E2E2E"/>
          <w:sz w:val="30"/>
          <w:szCs w:val="30"/>
        </w:rPr>
        <w:lastRenderedPageBreak/>
        <w:t>The time domain signal used in the Fourier series is </w:t>
      </w:r>
      <w:r>
        <w:rPr>
          <w:rStyle w:val="Emphasis"/>
          <w:rFonts w:ascii="Arial" w:hAnsi="Arial" w:cs="Arial"/>
          <w:color w:val="2E2E2E"/>
          <w:sz w:val="30"/>
          <w:szCs w:val="30"/>
        </w:rPr>
        <w:t>periodic</w:t>
      </w:r>
      <w:r>
        <w:rPr>
          <w:rFonts w:ascii="Arial" w:hAnsi="Arial" w:cs="Arial"/>
          <w:color w:val="2E2E2E"/>
          <w:sz w:val="30"/>
          <w:szCs w:val="30"/>
        </w:rPr>
        <w:t> and </w:t>
      </w:r>
      <w:r>
        <w:rPr>
          <w:rStyle w:val="Emphasis"/>
          <w:rFonts w:ascii="Arial" w:hAnsi="Arial" w:cs="Arial"/>
          <w:color w:val="2E2E2E"/>
          <w:sz w:val="30"/>
          <w:szCs w:val="30"/>
        </w:rPr>
        <w:t>continuous</w:t>
      </w:r>
      <w:r>
        <w:rPr>
          <w:rFonts w:ascii="Arial" w:hAnsi="Arial" w:cs="Arial"/>
          <w:color w:val="2E2E2E"/>
          <w:sz w:val="30"/>
          <w:szCs w:val="30"/>
        </w:rPr>
        <w:t>. </w:t>
      </w:r>
      <w:r w:rsidR="004607F2">
        <w:rPr>
          <w:rFonts w:ascii="Arial" w:hAnsi="Arial" w:cs="Arial"/>
          <w:color w:val="2E2E2E"/>
          <w:sz w:val="30"/>
          <w:szCs w:val="30"/>
        </w:rPr>
        <w:t>Following figure</w:t>
      </w:r>
      <w:r>
        <w:rPr>
          <w:rFonts w:ascii="Arial" w:hAnsi="Arial" w:cs="Arial"/>
          <w:color w:val="2E2E2E"/>
          <w:sz w:val="30"/>
          <w:szCs w:val="30"/>
        </w:rPr>
        <w:t> shows several examples of continuous waveforms that repeat themselves from negative to positive infinity. </w:t>
      </w:r>
      <w:r>
        <w:rPr>
          <w:rFonts w:ascii="Arial" w:hAnsi="Arial" w:cs="Arial"/>
          <w:color w:val="2E2E2E"/>
          <w:sz w:val="30"/>
          <w:szCs w:val="30"/>
        </w:rPr>
        <w:t>P</w:t>
      </w:r>
      <w:r>
        <w:rPr>
          <w:rFonts w:ascii="Arial" w:hAnsi="Arial" w:cs="Arial"/>
          <w:color w:val="2E2E2E"/>
          <w:sz w:val="30"/>
          <w:szCs w:val="30"/>
        </w:rPr>
        <w:t>eriodic signals have a frequency spectrum consisting of </w:t>
      </w:r>
      <w:r>
        <w:rPr>
          <w:rStyle w:val="Strong"/>
          <w:rFonts w:ascii="Arial" w:hAnsi="Arial" w:cs="Arial"/>
          <w:color w:val="2E2E2E"/>
          <w:sz w:val="30"/>
          <w:szCs w:val="30"/>
        </w:rPr>
        <w:t>harmonics</w:t>
      </w:r>
      <w:r>
        <w:rPr>
          <w:rFonts w:ascii="Arial" w:hAnsi="Arial" w:cs="Arial"/>
          <w:color w:val="2E2E2E"/>
          <w:sz w:val="30"/>
          <w:szCs w:val="30"/>
        </w:rPr>
        <w:t>. For instance, if</w:t>
      </w:r>
      <w:r>
        <w:rPr>
          <w:rFonts w:ascii="Arial" w:hAnsi="Arial" w:cs="Arial"/>
          <w:color w:val="2E2E2E"/>
          <w:sz w:val="30"/>
          <w:szCs w:val="30"/>
        </w:rPr>
        <w:t xml:space="preserve"> the time domain repeats at 10</w:t>
      </w:r>
      <w:r>
        <w:rPr>
          <w:rFonts w:ascii="Arial" w:hAnsi="Arial" w:cs="Arial"/>
          <w:color w:val="2E2E2E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2E2E2E"/>
          <w:sz w:val="30"/>
          <w:szCs w:val="30"/>
        </w:rPr>
        <w:t>Mhertz</w:t>
      </w:r>
      <w:proofErr w:type="spellEnd"/>
      <w:r>
        <w:rPr>
          <w:rFonts w:ascii="Arial" w:hAnsi="Arial" w:cs="Arial"/>
          <w:color w:val="2E2E2E"/>
          <w:sz w:val="30"/>
          <w:szCs w:val="30"/>
        </w:rPr>
        <w:t xml:space="preserve"> (a period of 1 micro</w:t>
      </w:r>
      <w:r>
        <w:rPr>
          <w:rFonts w:ascii="Arial" w:hAnsi="Arial" w:cs="Arial"/>
          <w:color w:val="2E2E2E"/>
          <w:sz w:val="30"/>
          <w:szCs w:val="30"/>
        </w:rPr>
        <w:t>second), the frequency spectrum will contain a first harmonic at 10</w:t>
      </w:r>
      <w:r>
        <w:rPr>
          <w:rFonts w:ascii="Arial" w:hAnsi="Arial" w:cs="Arial"/>
          <w:color w:val="2E2E2E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2E2E2E"/>
          <w:sz w:val="30"/>
          <w:szCs w:val="30"/>
        </w:rPr>
        <w:t>M</w:t>
      </w:r>
      <w:r>
        <w:rPr>
          <w:rFonts w:ascii="Arial" w:hAnsi="Arial" w:cs="Arial"/>
          <w:color w:val="2E2E2E"/>
          <w:sz w:val="30"/>
          <w:szCs w:val="30"/>
        </w:rPr>
        <w:t>hertz</w:t>
      </w:r>
      <w:proofErr w:type="spellEnd"/>
      <w:r>
        <w:rPr>
          <w:rFonts w:ascii="Arial" w:hAnsi="Arial" w:cs="Arial"/>
          <w:color w:val="2E2E2E"/>
          <w:sz w:val="30"/>
          <w:szCs w:val="30"/>
        </w:rPr>
        <w:t xml:space="preserve">, a second harmonic at 20 </w:t>
      </w:r>
      <w:proofErr w:type="spellStart"/>
      <w:r>
        <w:rPr>
          <w:rFonts w:ascii="Arial" w:hAnsi="Arial" w:cs="Arial"/>
          <w:color w:val="2E2E2E"/>
          <w:sz w:val="30"/>
          <w:szCs w:val="30"/>
        </w:rPr>
        <w:t>M</w:t>
      </w:r>
      <w:r>
        <w:rPr>
          <w:rFonts w:ascii="Arial" w:hAnsi="Arial" w:cs="Arial"/>
          <w:color w:val="2E2E2E"/>
          <w:sz w:val="30"/>
          <w:szCs w:val="30"/>
        </w:rPr>
        <w:t>hertz</w:t>
      </w:r>
      <w:proofErr w:type="spellEnd"/>
      <w:r>
        <w:rPr>
          <w:rFonts w:ascii="Arial" w:hAnsi="Arial" w:cs="Arial"/>
          <w:color w:val="2E2E2E"/>
          <w:sz w:val="30"/>
          <w:szCs w:val="30"/>
        </w:rPr>
        <w:t xml:space="preserve">, a third harmonic at 30 </w:t>
      </w:r>
      <w:proofErr w:type="spellStart"/>
      <w:r>
        <w:rPr>
          <w:rFonts w:ascii="Arial" w:hAnsi="Arial" w:cs="Arial"/>
          <w:color w:val="2E2E2E"/>
          <w:sz w:val="30"/>
          <w:szCs w:val="30"/>
        </w:rPr>
        <w:t>M</w:t>
      </w:r>
      <w:r>
        <w:rPr>
          <w:rFonts w:ascii="Arial" w:hAnsi="Arial" w:cs="Arial"/>
          <w:color w:val="2E2E2E"/>
          <w:sz w:val="30"/>
          <w:szCs w:val="30"/>
        </w:rPr>
        <w:t>hertz</w:t>
      </w:r>
      <w:proofErr w:type="spellEnd"/>
      <w:r>
        <w:rPr>
          <w:rFonts w:ascii="Arial" w:hAnsi="Arial" w:cs="Arial"/>
          <w:color w:val="2E2E2E"/>
          <w:sz w:val="30"/>
          <w:szCs w:val="30"/>
        </w:rPr>
        <w:t>, and so forth. The first harmonic, i.e., the frequency that the time domain repeats itself, is also called the </w:t>
      </w:r>
      <w:r>
        <w:rPr>
          <w:rStyle w:val="Strong"/>
          <w:rFonts w:ascii="Arial" w:hAnsi="Arial" w:cs="Arial"/>
          <w:color w:val="2E2E2E"/>
          <w:sz w:val="30"/>
          <w:szCs w:val="30"/>
        </w:rPr>
        <w:t>fundamental frequency</w:t>
      </w:r>
      <w:r>
        <w:rPr>
          <w:rFonts w:ascii="Arial" w:hAnsi="Arial" w:cs="Arial"/>
          <w:color w:val="2E2E2E"/>
          <w:sz w:val="30"/>
          <w:szCs w:val="30"/>
        </w:rPr>
        <w:t>. This means that the frequency spectrum can be viewed in two ways: (1) the frequency spectrum is </w:t>
      </w:r>
      <w:r>
        <w:rPr>
          <w:rStyle w:val="Emphasis"/>
          <w:rFonts w:ascii="Arial" w:hAnsi="Arial" w:cs="Arial"/>
          <w:color w:val="2E2E2E"/>
          <w:sz w:val="30"/>
          <w:szCs w:val="30"/>
        </w:rPr>
        <w:t>continuous</w:t>
      </w:r>
      <w:r>
        <w:rPr>
          <w:rFonts w:ascii="Arial" w:hAnsi="Arial" w:cs="Arial"/>
          <w:color w:val="2E2E2E"/>
          <w:sz w:val="30"/>
          <w:szCs w:val="30"/>
        </w:rPr>
        <w:t>, but zero at all frequencies except the harmonics, or (2) the frequency spectrum is </w:t>
      </w:r>
      <w:r>
        <w:rPr>
          <w:rStyle w:val="Emphasis"/>
          <w:rFonts w:ascii="Arial" w:hAnsi="Arial" w:cs="Arial"/>
          <w:color w:val="2E2E2E"/>
          <w:sz w:val="30"/>
          <w:szCs w:val="30"/>
        </w:rPr>
        <w:t>discrete</w:t>
      </w:r>
      <w:r>
        <w:rPr>
          <w:rFonts w:ascii="Arial" w:hAnsi="Arial" w:cs="Arial"/>
          <w:color w:val="2E2E2E"/>
          <w:sz w:val="30"/>
          <w:szCs w:val="30"/>
        </w:rPr>
        <w:t>, and only </w:t>
      </w:r>
      <w:r w:rsidRPr="004607F2">
        <w:rPr>
          <w:rStyle w:val="Emphasis"/>
          <w:rFonts w:ascii="Arial" w:hAnsi="Arial" w:cs="Arial"/>
          <w:i w:val="0"/>
          <w:color w:val="2E2E2E"/>
          <w:sz w:val="30"/>
          <w:szCs w:val="30"/>
        </w:rPr>
        <w:t>defined</w:t>
      </w:r>
      <w:r>
        <w:rPr>
          <w:rFonts w:ascii="Arial" w:hAnsi="Arial" w:cs="Arial"/>
          <w:color w:val="2E2E2E"/>
          <w:sz w:val="30"/>
          <w:szCs w:val="30"/>
        </w:rPr>
        <w:t> at the harmonic frequencies. In other words, the frequencies between the harmonics can be thought of as having a value of zero, or simply not existing. The important point is that they do not contribute to forming the time domain signal.</w:t>
      </w:r>
      <w:r>
        <w:rPr>
          <w:rFonts w:ascii="Arial" w:hAnsi="Arial" w:cs="Arial"/>
          <w:color w:val="2E2E2E"/>
          <w:sz w:val="30"/>
          <w:szCs w:val="30"/>
        </w:rPr>
        <w:t xml:space="preserve"> </w:t>
      </w: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</w:pPr>
    </w:p>
    <w:p w:rsidR="00B8008C" w:rsidRDefault="00B8008C" w:rsidP="00103779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6D653F69" wp14:editId="603E9288">
            <wp:extent cx="4611861" cy="282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0574" cy="283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07" w:rsidRDefault="00261C46" w:rsidP="008C43C8">
      <w:pPr>
        <w:pStyle w:val="ListParagraph"/>
        <w:ind w:left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31F989" wp14:editId="443EBCD5">
            <wp:simplePos x="0" y="0"/>
            <wp:positionH relativeFrom="column">
              <wp:posOffset>-6350</wp:posOffset>
            </wp:positionH>
            <wp:positionV relativeFrom="paragraph">
              <wp:posOffset>189865</wp:posOffset>
            </wp:positionV>
            <wp:extent cx="3422650" cy="2476500"/>
            <wp:effectExtent l="0" t="0" r="635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4907" w:rsidRDefault="00261C46" w:rsidP="008C43C8">
      <w:pPr>
        <w:pStyle w:val="ListParagraph"/>
        <w:ind w:left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2C74EE" wp14:editId="478EAAC6">
            <wp:simplePos x="0" y="0"/>
            <wp:positionH relativeFrom="column">
              <wp:posOffset>3378200</wp:posOffset>
            </wp:positionH>
            <wp:positionV relativeFrom="paragraph">
              <wp:posOffset>12065</wp:posOffset>
            </wp:positionV>
            <wp:extent cx="3406724" cy="2461895"/>
            <wp:effectExtent l="0" t="0" r="381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451" cy="2465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4907" w:rsidRPr="00AF4907" w:rsidRDefault="00AF4907" w:rsidP="00AF4907"/>
    <w:p w:rsidR="00AF4907" w:rsidRPr="00AF4907" w:rsidRDefault="00AF4907" w:rsidP="00AF4907"/>
    <w:p w:rsidR="00AF4907" w:rsidRPr="00AF4907" w:rsidRDefault="00AF4907" w:rsidP="00AF4907"/>
    <w:p w:rsidR="00AF4907" w:rsidRPr="00AF4907" w:rsidRDefault="00AF4907" w:rsidP="00AF4907"/>
    <w:p w:rsidR="00AF4907" w:rsidRPr="00AF4907" w:rsidRDefault="00AF4907" w:rsidP="00AF4907"/>
    <w:p w:rsidR="00AF4907" w:rsidRPr="00AF4907" w:rsidRDefault="00AF4907" w:rsidP="00AF4907"/>
    <w:p w:rsidR="00AF4907" w:rsidRPr="00AF4907" w:rsidRDefault="00AF4907" w:rsidP="00AF4907"/>
    <w:p w:rsidR="00AF4907" w:rsidRDefault="00AF4907" w:rsidP="00AF4907"/>
    <w:p w:rsidR="00813BF4" w:rsidRPr="00AF4907" w:rsidRDefault="00813BF4" w:rsidP="00AF4907"/>
    <w:p w:rsidR="00AF4907" w:rsidRDefault="00863976" w:rsidP="00AF4907">
      <w:r>
        <w:rPr>
          <w:noProof/>
        </w:rPr>
        <w:drawing>
          <wp:anchor distT="0" distB="0" distL="114300" distR="114300" simplePos="0" relativeHeight="251660288" behindDoc="0" locked="0" layoutInCell="1" allowOverlap="1" wp14:anchorId="716E7BAC" wp14:editId="368B5CBD">
            <wp:simplePos x="0" y="0"/>
            <wp:positionH relativeFrom="column">
              <wp:posOffset>3378200</wp:posOffset>
            </wp:positionH>
            <wp:positionV relativeFrom="paragraph">
              <wp:posOffset>19685</wp:posOffset>
            </wp:positionV>
            <wp:extent cx="3330666" cy="2393315"/>
            <wp:effectExtent l="0" t="0" r="3175" b="69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666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C32">
        <w:rPr>
          <w:noProof/>
        </w:rPr>
        <w:drawing>
          <wp:anchor distT="0" distB="0" distL="114300" distR="114300" simplePos="0" relativeHeight="251661312" behindDoc="0" locked="0" layoutInCell="1" allowOverlap="1" wp14:anchorId="1B717DD4" wp14:editId="6BF4E636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403600" cy="2413873"/>
            <wp:effectExtent l="0" t="0" r="6350" b="571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413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58E7" w:rsidRDefault="007D58E7" w:rsidP="00AF4907"/>
    <w:p w:rsidR="00103779" w:rsidRDefault="00103779" w:rsidP="00AF4907"/>
    <w:p w:rsidR="00103779" w:rsidRPr="00103779" w:rsidRDefault="00103779" w:rsidP="00103779"/>
    <w:p w:rsidR="00103779" w:rsidRPr="00103779" w:rsidRDefault="00103779" w:rsidP="00103779"/>
    <w:p w:rsidR="00103779" w:rsidRPr="00103779" w:rsidRDefault="00103779" w:rsidP="00103779"/>
    <w:p w:rsidR="00103779" w:rsidRPr="00103779" w:rsidRDefault="00103779" w:rsidP="00103779"/>
    <w:p w:rsidR="00103779" w:rsidRPr="00103779" w:rsidRDefault="00103779" w:rsidP="00103779"/>
    <w:p w:rsidR="00103779" w:rsidRDefault="00103779" w:rsidP="00103779"/>
    <w:p w:rsidR="00037C32" w:rsidRDefault="00037C32" w:rsidP="00103779">
      <w:pPr>
        <w:ind w:firstLine="720"/>
      </w:pPr>
    </w:p>
    <w:p w:rsidR="00847784" w:rsidRDefault="00D94B8B" w:rsidP="00847784">
      <w:pPr>
        <w:jc w:val="center"/>
      </w:pPr>
      <w:r>
        <w:rPr>
          <w:noProof/>
        </w:rPr>
        <w:lastRenderedPageBreak/>
        <w:drawing>
          <wp:inline distT="0" distB="0" distL="0" distR="0" wp14:anchorId="4EC9560E" wp14:editId="1CF7429C">
            <wp:extent cx="5207000" cy="26538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4723" cy="265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0D" w:rsidRDefault="00AD6FAE" w:rsidP="00847784">
      <w:r>
        <w:rPr>
          <w:noProof/>
        </w:rPr>
        <w:drawing>
          <wp:anchor distT="0" distB="0" distL="114300" distR="114300" simplePos="0" relativeHeight="251665408" behindDoc="0" locked="0" layoutInCell="1" allowOverlap="1" wp14:anchorId="7EEB4814" wp14:editId="23392645">
            <wp:simplePos x="0" y="0"/>
            <wp:positionH relativeFrom="margin">
              <wp:align>left</wp:align>
            </wp:positionH>
            <wp:positionV relativeFrom="paragraph">
              <wp:posOffset>2737485</wp:posOffset>
            </wp:positionV>
            <wp:extent cx="3359150" cy="257175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15F5741" wp14:editId="61A30D96">
            <wp:simplePos x="0" y="0"/>
            <wp:positionH relativeFrom="margin">
              <wp:posOffset>3352801</wp:posOffset>
            </wp:positionH>
            <wp:positionV relativeFrom="paragraph">
              <wp:posOffset>2724150</wp:posOffset>
            </wp:positionV>
            <wp:extent cx="3333750" cy="257746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411" cy="2577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0C1">
        <w:rPr>
          <w:noProof/>
        </w:rPr>
        <w:drawing>
          <wp:anchor distT="0" distB="0" distL="114300" distR="114300" simplePos="0" relativeHeight="251663360" behindDoc="0" locked="0" layoutInCell="1" allowOverlap="1" wp14:anchorId="4A79BCD9" wp14:editId="3B4EA521">
            <wp:simplePos x="0" y="0"/>
            <wp:positionH relativeFrom="margin">
              <wp:align>right</wp:align>
            </wp:positionH>
            <wp:positionV relativeFrom="paragraph">
              <wp:posOffset>247015</wp:posOffset>
            </wp:positionV>
            <wp:extent cx="3321050" cy="2488565"/>
            <wp:effectExtent l="0" t="0" r="0" b="698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700C1">
        <w:rPr>
          <w:noProof/>
        </w:rPr>
        <w:drawing>
          <wp:anchor distT="0" distB="0" distL="114300" distR="114300" simplePos="0" relativeHeight="251662336" behindDoc="0" locked="0" layoutInCell="1" allowOverlap="1" wp14:anchorId="5321A3BA" wp14:editId="4C92EE03">
            <wp:simplePos x="0" y="0"/>
            <wp:positionH relativeFrom="margin">
              <wp:align>left</wp:align>
            </wp:positionH>
            <wp:positionV relativeFrom="paragraph">
              <wp:posOffset>253365</wp:posOffset>
            </wp:positionV>
            <wp:extent cx="3371850" cy="2450465"/>
            <wp:effectExtent l="0" t="0" r="0" b="698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644" cy="2453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Default="001C3E0D" w:rsidP="001C3E0D"/>
    <w:p w:rsidR="00103779" w:rsidRDefault="00103779" w:rsidP="001C3E0D"/>
    <w:p w:rsidR="001C3E0D" w:rsidRDefault="001C3E0D" w:rsidP="001C3E0D"/>
    <w:p w:rsidR="001C3E0D" w:rsidRPr="001C3E0D" w:rsidRDefault="001C3E0D" w:rsidP="001C3E0D">
      <w:bookmarkStart w:id="0" w:name="_GoBack"/>
      <w:bookmarkEnd w:id="0"/>
    </w:p>
    <w:sectPr w:rsidR="001C3E0D" w:rsidRPr="001C3E0D" w:rsidSect="00CA47E4">
      <w:pgSz w:w="12240" w:h="15840"/>
      <w:pgMar w:top="990" w:right="810" w:bottom="99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D00347"/>
    <w:multiLevelType w:val="hybridMultilevel"/>
    <w:tmpl w:val="8418E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363"/>
    <w:rsid w:val="00037C32"/>
    <w:rsid w:val="00103779"/>
    <w:rsid w:val="00183ADE"/>
    <w:rsid w:val="001C3E0D"/>
    <w:rsid w:val="00261C46"/>
    <w:rsid w:val="002F496C"/>
    <w:rsid w:val="004607F2"/>
    <w:rsid w:val="00512766"/>
    <w:rsid w:val="00576E6E"/>
    <w:rsid w:val="005918D1"/>
    <w:rsid w:val="006700C1"/>
    <w:rsid w:val="006D41FE"/>
    <w:rsid w:val="006F1A11"/>
    <w:rsid w:val="007D58E7"/>
    <w:rsid w:val="00813BF4"/>
    <w:rsid w:val="00847784"/>
    <w:rsid w:val="00863976"/>
    <w:rsid w:val="008C43C8"/>
    <w:rsid w:val="00971774"/>
    <w:rsid w:val="00A72F1D"/>
    <w:rsid w:val="00AD6FAE"/>
    <w:rsid w:val="00AF4907"/>
    <w:rsid w:val="00B55363"/>
    <w:rsid w:val="00B8008C"/>
    <w:rsid w:val="00C051E3"/>
    <w:rsid w:val="00CA47E4"/>
    <w:rsid w:val="00CE269B"/>
    <w:rsid w:val="00D94B8B"/>
    <w:rsid w:val="00E76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6A34AF-0049-4BBF-A1B5-B0DFA9EB7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C43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496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C43C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8C43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051E3"/>
    <w:rPr>
      <w:i/>
      <w:iCs/>
    </w:rPr>
  </w:style>
  <w:style w:type="character" w:styleId="Strong">
    <w:name w:val="Strong"/>
    <w:basedOn w:val="DefaultParagraphFont"/>
    <w:uiPriority w:val="22"/>
    <w:qFormat/>
    <w:rsid w:val="00C051E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55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6</Pages>
  <Words>288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moin biswas</dc:creator>
  <cp:keywords/>
  <dc:description/>
  <cp:lastModifiedBy>moin biswas</cp:lastModifiedBy>
  <cp:revision>19</cp:revision>
  <dcterms:created xsi:type="dcterms:W3CDTF">2021-09-21T18:07:00Z</dcterms:created>
  <dcterms:modified xsi:type="dcterms:W3CDTF">2021-09-21T20:48:00Z</dcterms:modified>
</cp:coreProperties>
</file>