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8B4" w:rsidRPr="000414A5" w:rsidRDefault="005268B4" w:rsidP="005268B4">
      <w:pPr>
        <w:jc w:val="center"/>
        <w:rPr>
          <w:b/>
          <w:sz w:val="26"/>
          <w:szCs w:val="26"/>
        </w:rPr>
      </w:pPr>
      <w:r w:rsidRPr="000414A5">
        <w:rPr>
          <w:b/>
          <w:sz w:val="26"/>
          <w:szCs w:val="26"/>
        </w:rPr>
        <w:t>CONNECT WORK</w:t>
      </w:r>
    </w:p>
    <w:p w:rsidR="005268B4" w:rsidRDefault="005268B4" w:rsidP="005268B4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SLA </w:t>
      </w:r>
    </w:p>
    <w:p w:rsidR="00D674F9" w:rsidRPr="005268B4" w:rsidRDefault="005268B4" w:rsidP="005268B4">
      <w:pPr>
        <w:rPr>
          <w:rFonts w:ascii="Segoe UI" w:hAnsi="Segoe UI" w:cs="Segoe UI"/>
          <w:b/>
          <w:sz w:val="26"/>
          <w:szCs w:val="26"/>
        </w:rPr>
      </w:pPr>
      <w:r w:rsidRPr="005268B4">
        <w:rPr>
          <w:rFonts w:ascii="Segoe UI" w:hAnsi="Segoe UI" w:cs="Segoe UI"/>
          <w:b/>
          <w:sz w:val="26"/>
          <w:szCs w:val="26"/>
        </w:rPr>
        <w:t xml:space="preserve">- Acordo </w:t>
      </w:r>
    </w:p>
    <w:p w:rsidR="006E61DB" w:rsidRDefault="005268B4" w:rsidP="005268B4">
      <w:pPr>
        <w:rPr>
          <w:rFonts w:ascii="Segoe UI" w:hAnsi="Segoe UI" w:cs="Segoe UI"/>
        </w:rPr>
      </w:pPr>
      <w:r w:rsidRPr="005268B4">
        <w:rPr>
          <w:rFonts w:ascii="Segoe UI" w:hAnsi="Segoe UI" w:cs="Segoe UI"/>
        </w:rPr>
        <w:t xml:space="preserve">Contrato </w:t>
      </w:r>
      <w:r w:rsidR="006E61DB">
        <w:rPr>
          <w:rFonts w:ascii="Segoe UI" w:hAnsi="Segoe UI" w:cs="Segoe UI"/>
        </w:rPr>
        <w:t xml:space="preserve">a nível de serviço (Service Level Agreement, “SLA” ) se aplica a Connect Work com os seus parceiros para lhe proporcionar uma plataforma com serviço de alta confiabilidade. Este contrato permanece vigente até uma possível substituição ou </w:t>
      </w:r>
      <w:r w:rsidR="009C26E6">
        <w:rPr>
          <w:rFonts w:ascii="Segoe UI" w:hAnsi="Segoe UI" w:cs="Segoe UI"/>
        </w:rPr>
        <w:t>revisão,</w:t>
      </w:r>
      <w:r w:rsidR="006E61DB">
        <w:rPr>
          <w:rFonts w:ascii="Segoe UI" w:hAnsi="Segoe UI" w:cs="Segoe UI"/>
        </w:rPr>
        <w:t xml:space="preserve"> entretanto sendo de acordo a ambas as partes.</w:t>
      </w:r>
    </w:p>
    <w:p w:rsidR="009C26E6" w:rsidRDefault="009C26E6" w:rsidP="005268B4">
      <w:pPr>
        <w:rPr>
          <w:rFonts w:ascii="Segoe UI" w:hAnsi="Segoe UI" w:cs="Segoe UI"/>
        </w:rPr>
      </w:pPr>
    </w:p>
    <w:p w:rsidR="006E61DB" w:rsidRPr="009C26E6" w:rsidRDefault="006E61DB" w:rsidP="005268B4">
      <w:pPr>
        <w:rPr>
          <w:rFonts w:ascii="Segoe UI" w:hAnsi="Segoe UI" w:cs="Segoe UI"/>
          <w:b/>
          <w:sz w:val="26"/>
          <w:szCs w:val="26"/>
        </w:rPr>
      </w:pPr>
      <w:r w:rsidRPr="009C26E6">
        <w:rPr>
          <w:rFonts w:ascii="Segoe UI" w:hAnsi="Segoe UI" w:cs="Segoe UI"/>
          <w:b/>
          <w:sz w:val="26"/>
          <w:szCs w:val="26"/>
        </w:rPr>
        <w:t>- Compromissos</w:t>
      </w:r>
    </w:p>
    <w:p w:rsidR="002F689B" w:rsidRDefault="006E61DB" w:rsidP="006E61DB">
      <w:pPr>
        <w:rPr>
          <w:rFonts w:ascii="Segoe UI" w:hAnsi="Segoe UI" w:cs="Segoe UI"/>
        </w:rPr>
      </w:pPr>
      <w:r>
        <w:rPr>
          <w:rFonts w:ascii="Segoe UI" w:hAnsi="Segoe UI" w:cs="Segoe UI"/>
        </w:rPr>
        <w:t>A Connect Work</w:t>
      </w:r>
      <w:r w:rsidR="007E09A0">
        <w:rPr>
          <w:rFonts w:ascii="Segoe UI" w:hAnsi="Segoe UI" w:cs="Segoe UI"/>
        </w:rPr>
        <w:t xml:space="preserve"> fará todo o possível comercialmente para oferecer e a segurar os serv</w:t>
      </w:r>
      <w:r w:rsidR="002F689B">
        <w:rPr>
          <w:rFonts w:ascii="Segoe UI" w:hAnsi="Segoe UI" w:cs="Segoe UI"/>
        </w:rPr>
        <w:t xml:space="preserve">iços de acordo com o contratado como locador e/ou locatário de coworking. Sendo de atividade mensal de no mínimo 99,99% em caso de descumprimento entrará em vigor as </w:t>
      </w:r>
      <w:r w:rsidR="00D91740">
        <w:rPr>
          <w:rFonts w:ascii="Segoe UI" w:hAnsi="Segoe UI" w:cs="Segoe UI"/>
        </w:rPr>
        <w:t>cláusulas contratuais previstas</w:t>
      </w:r>
      <w:r w:rsidR="002F689B">
        <w:rPr>
          <w:rFonts w:ascii="Segoe UI" w:hAnsi="Segoe UI" w:cs="Segoe UI"/>
        </w:rPr>
        <w:t xml:space="preserve"> anteriormente. </w:t>
      </w:r>
    </w:p>
    <w:p w:rsidR="008B3D8B" w:rsidRDefault="008B3D8B" w:rsidP="006E61DB">
      <w:pPr>
        <w:rPr>
          <w:rFonts w:ascii="Segoe UI" w:hAnsi="Segoe UI" w:cs="Segoe UI"/>
        </w:rPr>
      </w:pPr>
    </w:p>
    <w:p w:rsidR="00D91740" w:rsidRPr="008B3D8B" w:rsidRDefault="00D91740" w:rsidP="006E61DB">
      <w:pPr>
        <w:rPr>
          <w:rFonts w:ascii="Segoe UI" w:hAnsi="Segoe UI" w:cs="Segoe UI"/>
          <w:b/>
          <w:sz w:val="26"/>
          <w:szCs w:val="26"/>
        </w:rPr>
      </w:pPr>
      <w:r w:rsidRPr="008B3D8B">
        <w:rPr>
          <w:rFonts w:ascii="Segoe UI" w:hAnsi="Segoe UI" w:cs="Segoe UI"/>
          <w:b/>
          <w:sz w:val="26"/>
          <w:szCs w:val="26"/>
        </w:rPr>
        <w:t>- Contrato de Serviços</w:t>
      </w:r>
    </w:p>
    <w:p w:rsidR="00D91740" w:rsidRDefault="00D91740" w:rsidP="006E61DB">
      <w:pPr>
        <w:rPr>
          <w:rFonts w:ascii="Segoe UI" w:hAnsi="Segoe UI" w:cs="Segoe UI"/>
        </w:rPr>
      </w:pPr>
      <w:r>
        <w:rPr>
          <w:rFonts w:ascii="Segoe UI" w:hAnsi="Segoe UI" w:cs="Segoe UI"/>
        </w:rPr>
        <w:t>Com a Connect Work oferece</w:t>
      </w:r>
      <w:r w:rsidR="00EE4DB2">
        <w:rPr>
          <w:rFonts w:ascii="Segoe UI" w:hAnsi="Segoe UI" w:cs="Segoe UI"/>
        </w:rPr>
        <w:t>mos</w:t>
      </w:r>
      <w:r>
        <w:rPr>
          <w:rFonts w:ascii="Segoe UI" w:hAnsi="Segoe UI" w:cs="Segoe UI"/>
        </w:rPr>
        <w:t xml:space="preserve"> uma maior visibilidade ao seu espaço de coworking, possibilitando a sua locação de forma segura. </w:t>
      </w:r>
      <w:r w:rsidR="00EE4DB2">
        <w:rPr>
          <w:rFonts w:ascii="Segoe UI" w:hAnsi="Segoe UI" w:cs="Segoe UI"/>
        </w:rPr>
        <w:t>Locatário</w:t>
      </w:r>
      <w:r>
        <w:rPr>
          <w:rFonts w:ascii="Segoe UI" w:hAnsi="Segoe UI" w:cs="Segoe UI"/>
        </w:rPr>
        <w:t xml:space="preserve"> </w:t>
      </w:r>
      <w:r w:rsidR="00EE4DB2">
        <w:rPr>
          <w:rFonts w:ascii="Segoe UI" w:hAnsi="Segoe UI" w:cs="Segoe UI"/>
        </w:rPr>
        <w:t>dispomos de espaços que se adequa a sua necessidade forma simples de ser encontrado e locado.</w:t>
      </w:r>
    </w:p>
    <w:p w:rsidR="00EE4DB2" w:rsidRPr="00EE4DB2" w:rsidRDefault="00EE4DB2" w:rsidP="00EE4DB2">
      <w:pPr>
        <w:rPr>
          <w:rFonts w:ascii="Segoe UI" w:hAnsi="Segoe UI" w:cs="Segoe UI"/>
        </w:rPr>
      </w:pPr>
      <w:r w:rsidRPr="00EE4DB2">
        <w:rPr>
          <w:rFonts w:ascii="Segoe UI" w:hAnsi="Segoe UI" w:cs="Segoe UI"/>
        </w:rPr>
        <w:t>Responsabilidades:</w:t>
      </w:r>
    </w:p>
    <w:p w:rsidR="00EE4DB2" w:rsidRDefault="00EE4DB2" w:rsidP="00897A12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●</w:t>
      </w:r>
      <w:r w:rsidR="00AF7317">
        <w:rPr>
          <w:rFonts w:ascii="Segoe UI" w:hAnsi="Segoe UI" w:cs="Segoe UI"/>
        </w:rPr>
        <w:t xml:space="preserve"> </w:t>
      </w:r>
      <w:r w:rsidRPr="00EE4DB2">
        <w:rPr>
          <w:rFonts w:ascii="Segoe UI" w:hAnsi="Segoe UI" w:cs="Segoe UI"/>
        </w:rPr>
        <w:t>Expor as salas de coworking na nossa plataforma de acordo com a necessidade do cliente</w:t>
      </w:r>
      <w:r w:rsidR="008312DF">
        <w:rPr>
          <w:rFonts w:ascii="Segoe UI" w:hAnsi="Segoe UI" w:cs="Segoe UI"/>
        </w:rPr>
        <w:t xml:space="preserve"> nas pesquisas com resposta de no máximo 1 minuto</w:t>
      </w:r>
      <w:r w:rsidRPr="00EE4DB2">
        <w:rPr>
          <w:rFonts w:ascii="Segoe UI" w:hAnsi="Segoe UI" w:cs="Segoe UI"/>
        </w:rPr>
        <w:t>;</w:t>
      </w:r>
    </w:p>
    <w:p w:rsidR="00897A12" w:rsidRPr="00EE4DB2" w:rsidRDefault="00897A12" w:rsidP="00897A12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● Garantir a disponibilidade e confiabilidade </w:t>
      </w:r>
      <w:r w:rsidR="005E1273">
        <w:rPr>
          <w:rFonts w:ascii="Segoe UI" w:hAnsi="Segoe UI" w:cs="Segoe UI"/>
        </w:rPr>
        <w:t>da plataforma</w:t>
      </w:r>
      <w:r w:rsidR="008312DF">
        <w:rPr>
          <w:rFonts w:ascii="Segoe UI" w:hAnsi="Segoe UI" w:cs="Segoe UI"/>
        </w:rPr>
        <w:t xml:space="preserve"> de acordo com a formula</w:t>
      </w:r>
      <w:r w:rsidR="005E1273">
        <w:rPr>
          <w:rFonts w:ascii="Segoe UI" w:hAnsi="Segoe UI" w:cs="Segoe UI"/>
        </w:rPr>
        <w:t>;</w:t>
      </w:r>
    </w:p>
    <w:p w:rsidR="00EE4DB2" w:rsidRPr="00EE4DB2" w:rsidRDefault="00EE4DB2" w:rsidP="00897A12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●</w:t>
      </w:r>
      <w:r w:rsidR="00AF7317">
        <w:rPr>
          <w:rFonts w:ascii="Segoe UI" w:hAnsi="Segoe UI" w:cs="Segoe UI"/>
        </w:rPr>
        <w:t xml:space="preserve"> </w:t>
      </w:r>
      <w:r w:rsidRPr="00EE4DB2">
        <w:rPr>
          <w:rFonts w:ascii="Segoe UI" w:hAnsi="Segoe UI" w:cs="Segoe UI"/>
        </w:rPr>
        <w:t>Fornece</w:t>
      </w:r>
      <w:r>
        <w:rPr>
          <w:rFonts w:ascii="Segoe UI" w:hAnsi="Segoe UI" w:cs="Segoe UI"/>
        </w:rPr>
        <w:t>r a transação de pagamentos dos espaços</w:t>
      </w:r>
      <w:r w:rsidR="008312DF">
        <w:rPr>
          <w:rFonts w:ascii="Segoe UI" w:hAnsi="Segoe UI" w:cs="Segoe UI"/>
        </w:rPr>
        <w:t xml:space="preserve"> com prazo de repasse para o locatário o valor de até 24h </w:t>
      </w:r>
      <w:r w:rsidRPr="00EE4DB2">
        <w:rPr>
          <w:rFonts w:ascii="Segoe UI" w:hAnsi="Segoe UI" w:cs="Segoe UI"/>
        </w:rPr>
        <w:t>;</w:t>
      </w:r>
    </w:p>
    <w:p w:rsidR="00EE4DB2" w:rsidRDefault="00EE4DB2" w:rsidP="00897A12">
      <w:pPr>
        <w:spacing w:after="0"/>
        <w:rPr>
          <w:rFonts w:ascii="Segoe UI" w:hAnsi="Segoe UI" w:cs="Segoe UI"/>
        </w:rPr>
      </w:pPr>
      <w:r w:rsidRPr="00EE4DB2">
        <w:rPr>
          <w:rFonts w:ascii="Segoe UI" w:hAnsi="Segoe UI" w:cs="Segoe UI"/>
        </w:rPr>
        <w:t>●</w:t>
      </w:r>
      <w:r w:rsidR="00AF7317">
        <w:rPr>
          <w:rFonts w:ascii="Segoe UI" w:hAnsi="Segoe UI" w:cs="Segoe UI"/>
        </w:rPr>
        <w:t xml:space="preserve"> </w:t>
      </w:r>
      <w:r w:rsidR="00897A12">
        <w:rPr>
          <w:rFonts w:ascii="Segoe UI" w:hAnsi="Segoe UI" w:cs="Segoe UI"/>
        </w:rPr>
        <w:t>Disponibilizar alugueis d</w:t>
      </w:r>
      <w:r>
        <w:rPr>
          <w:rFonts w:ascii="Segoe UI" w:hAnsi="Segoe UI" w:cs="Segoe UI"/>
        </w:rPr>
        <w:t>os espaços</w:t>
      </w:r>
      <w:r w:rsidR="00897A12">
        <w:rPr>
          <w:rFonts w:ascii="Segoe UI" w:hAnsi="Segoe UI" w:cs="Segoe UI"/>
        </w:rPr>
        <w:t xml:space="preserve"> por meio de agenda</w:t>
      </w:r>
      <w:r w:rsidR="008312DF">
        <w:rPr>
          <w:rFonts w:ascii="Segoe UI" w:hAnsi="Segoe UI" w:cs="Segoe UI"/>
        </w:rPr>
        <w:t xml:space="preserve"> e atualizando a disponibilidade a cada 30 segundos</w:t>
      </w:r>
      <w:r>
        <w:rPr>
          <w:rFonts w:ascii="Segoe UI" w:hAnsi="Segoe UI" w:cs="Segoe UI"/>
        </w:rPr>
        <w:t>;</w:t>
      </w:r>
    </w:p>
    <w:p w:rsidR="001E48CF" w:rsidRDefault="001E48CF" w:rsidP="00EE4DB2">
      <w:pPr>
        <w:rPr>
          <w:rFonts w:ascii="Segoe UI" w:hAnsi="Segoe UI" w:cs="Segoe UI"/>
        </w:rPr>
      </w:pPr>
    </w:p>
    <w:p w:rsidR="008B3D8B" w:rsidRPr="008B3D8B" w:rsidRDefault="001E48CF" w:rsidP="001E48CF">
      <w:pPr>
        <w:ind w:left="-113" w:right="-113"/>
        <w:rPr>
          <w:rFonts w:ascii="Segoe UI" w:hAnsi="Segoe UI" w:cs="Segoe UI"/>
          <w:b/>
          <w:sz w:val="26"/>
          <w:szCs w:val="26"/>
        </w:rPr>
      </w:pPr>
      <w:r w:rsidRPr="008B3D8B">
        <w:rPr>
          <w:rFonts w:ascii="Segoe UI" w:hAnsi="Segoe UI" w:cs="Segoe UI"/>
          <w:noProof/>
          <w:u w:val="single"/>
          <w:lang w:eastAsia="pt-BR"/>
        </w:rPr>
        <w:drawing>
          <wp:anchor distT="0" distB="0" distL="114300" distR="114300" simplePos="0" relativeHeight="251659264" behindDoc="0" locked="0" layoutInCell="1" allowOverlap="1" wp14:anchorId="3E44A31B" wp14:editId="6A320545">
            <wp:simplePos x="0" y="0"/>
            <wp:positionH relativeFrom="margin">
              <wp:posOffset>-99060</wp:posOffset>
            </wp:positionH>
            <wp:positionV relativeFrom="margin">
              <wp:posOffset>7139305</wp:posOffset>
            </wp:positionV>
            <wp:extent cx="3009900" cy="1464310"/>
            <wp:effectExtent l="0" t="0" r="0" b="2540"/>
            <wp:wrapSquare wrapText="bothSides"/>
            <wp:docPr id="2" name="Imagem 2" descr="C:\Users\Natalia\Downloads\WhatsApp Image 2021-12-01 at 21.36.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talia\Downloads\WhatsApp Image 2021-12-01 at 21.36.37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94" r="2319" b="9179"/>
                    <a:stretch/>
                  </pic:blipFill>
                  <pic:spPr bwMode="auto">
                    <a:xfrm>
                      <a:off x="0" y="0"/>
                      <a:ext cx="3009900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3D8B" w:rsidRPr="008B3D8B">
        <w:rPr>
          <w:rFonts w:ascii="Segoe UI" w:hAnsi="Segoe UI" w:cs="Segoe UI"/>
          <w:b/>
          <w:sz w:val="26"/>
          <w:szCs w:val="26"/>
        </w:rPr>
        <w:t>- Métricas</w:t>
      </w:r>
    </w:p>
    <w:p w:rsidR="008B3D8B" w:rsidRPr="008B3D8B" w:rsidRDefault="005E6B4E" w:rsidP="00EE4DB2">
      <w:pPr>
        <w:rPr>
          <w:rFonts w:ascii="Segoe UI" w:hAnsi="Segoe UI" w:cs="Segoe UI"/>
          <w:u w:val="single"/>
        </w:rPr>
      </w:pPr>
      <w:r>
        <w:rPr>
          <w:rFonts w:ascii="Segoe UI" w:hAnsi="Segoe UI" w:cs="Segoe UI"/>
        </w:rPr>
        <w:t xml:space="preserve">- </w:t>
      </w:r>
      <w:r w:rsidR="008B3D8B" w:rsidRPr="005E6B4E">
        <w:rPr>
          <w:rFonts w:ascii="Segoe UI" w:hAnsi="Segoe UI" w:cs="Segoe UI"/>
          <w:b/>
        </w:rPr>
        <w:t>Projeção</w:t>
      </w:r>
      <w:r w:rsidR="007A46B2" w:rsidRPr="005E6B4E">
        <w:rPr>
          <w:rFonts w:ascii="Segoe UI" w:hAnsi="Segoe UI" w:cs="Segoe UI"/>
          <w:b/>
        </w:rPr>
        <w:t xml:space="preserve"> dos os pagamentos</w:t>
      </w:r>
      <w:r w:rsidRPr="005E6B4E">
        <w:rPr>
          <w:rFonts w:ascii="Segoe UI" w:hAnsi="Segoe UI" w:cs="Segoe UI"/>
        </w:rPr>
        <w:t xml:space="preserve">                           </w:t>
      </w:r>
    </w:p>
    <w:p w:rsidR="007A46B2" w:rsidRDefault="005E6B4E" w:rsidP="00EE4DB2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noProof/>
          <w:lang w:eastAsia="pt-BR"/>
        </w:rPr>
        <mc:AlternateContent>
          <mc:Choice Requires="wps">
            <w:drawing>
              <wp:inline distT="0" distB="0" distL="0" distR="0" wp14:anchorId="6E690309" wp14:editId="4DA66F92">
                <wp:extent cx="123825" cy="114300"/>
                <wp:effectExtent l="0" t="0" r="28575" b="19050"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5AD6C55" id="Elipse 8" o:spid="_x0000_s1026" style="width:9.75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" fillcolor="#ed7d31 [3205]" strokecolor="#1f4d78 [1604]" strokeweight="1pt">
                <v:stroke joinstyle="miter"/>
                <w10:anchorlock/>
              </v:oval>
            </w:pict>
          </mc:Fallback>
        </mc:AlternateContent>
      </w:r>
      <w:r w:rsidR="007A46B2">
        <w:rPr>
          <w:rFonts w:ascii="Segoe UI" w:hAnsi="Segoe UI" w:cs="Segoe UI"/>
        </w:rPr>
        <w:t>Boleto</w:t>
      </w:r>
    </w:p>
    <w:p w:rsidR="007A46B2" w:rsidRDefault="007A46B2" w:rsidP="00EE4DB2">
      <w:pPr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pt-BR"/>
        </w:rPr>
        <mc:AlternateContent>
          <mc:Choice Requires="wps">
            <w:drawing>
              <wp:inline distT="0" distB="0" distL="0" distR="0" wp14:anchorId="5B02F9A7" wp14:editId="1C3065FE">
                <wp:extent cx="123825" cy="114300"/>
                <wp:effectExtent l="0" t="0" r="28575" b="19050"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83DFDEB" id="Elipse 6" o:spid="_x0000_s1026" style="width:9.75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" fillcolor="#5b9bd5 [3204]" strokecolor="#1f4d78 [1604]" strokeweight="1pt">
                <v:stroke joinstyle="miter"/>
                <w10:anchorlock/>
              </v:oval>
            </w:pict>
          </mc:Fallback>
        </mc:AlternateContent>
      </w:r>
      <w:r>
        <w:rPr>
          <w:rFonts w:ascii="Segoe UI" w:hAnsi="Segoe UI" w:cs="Segoe UI"/>
        </w:rPr>
        <w:t xml:space="preserve">Cartão credito </w:t>
      </w:r>
      <w:r w:rsidR="005E6B4E">
        <w:rPr>
          <w:rFonts w:ascii="Segoe UI" w:hAnsi="Segoe UI" w:cs="Segoe UI"/>
        </w:rPr>
        <w:t xml:space="preserve">                                               </w:t>
      </w:r>
    </w:p>
    <w:p w:rsidR="005E6B4E" w:rsidRDefault="007A46B2" w:rsidP="005E6B4E">
      <w:pPr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pt-BR"/>
        </w:rPr>
        <mc:AlternateContent>
          <mc:Choice Requires="wps">
            <w:drawing>
              <wp:inline distT="0" distB="0" distL="0" distR="0" wp14:anchorId="07C59173" wp14:editId="4169A9E4">
                <wp:extent cx="133350" cy="142875"/>
                <wp:effectExtent l="0" t="0" r="19050" b="28575"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0592519" id="Elipse 3" o:spid="_x0000_s1026" style="width:10.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" fillcolor="#7f7f7f [1612]" strokecolor="#1f4d78 [1604]" strokeweight="1pt">
                <v:stroke joinstyle="miter"/>
                <w10:anchorlock/>
              </v:oval>
            </w:pict>
          </mc:Fallback>
        </mc:AlternateContent>
      </w:r>
      <w:r>
        <w:rPr>
          <w:rFonts w:ascii="Segoe UI" w:hAnsi="Segoe UI" w:cs="Segoe UI"/>
        </w:rPr>
        <w:t>Cartão debito</w:t>
      </w:r>
      <w:r w:rsidR="005E6B4E" w:rsidRPr="005E6B4E">
        <w:rPr>
          <w:rFonts w:ascii="Segoe UI" w:hAnsi="Segoe UI" w:cs="Segoe UI"/>
        </w:rPr>
        <w:t xml:space="preserve"> </w:t>
      </w:r>
    </w:p>
    <w:p w:rsidR="005E6B4E" w:rsidRPr="00F17A8C" w:rsidRDefault="005E6B4E" w:rsidP="005E6B4E">
      <w:pPr>
        <w:rPr>
          <w:rFonts w:ascii="Segoe UI" w:hAnsi="Segoe UI" w:cs="Segoe UI"/>
        </w:rPr>
      </w:pPr>
      <w:r>
        <w:rPr>
          <w:rFonts w:ascii="Segoe UI" w:hAnsi="Segoe UI" w:cs="Segoe UI"/>
        </w:rPr>
        <w:t>Media feita a partir da projeção dos meses anteriores;</w:t>
      </w:r>
    </w:p>
    <w:p w:rsidR="00897A12" w:rsidRDefault="00897A12" w:rsidP="00EE4DB2">
      <w:pPr>
        <w:rPr>
          <w:rFonts w:ascii="Segoe UI" w:hAnsi="Segoe UI" w:cs="Segoe UI"/>
        </w:rPr>
      </w:pPr>
    </w:p>
    <w:p w:rsidR="005E6B4E" w:rsidRDefault="005E6B4E" w:rsidP="00EE4DB2">
      <w:pPr>
        <w:rPr>
          <w:rFonts w:ascii="Segoe UI" w:hAnsi="Segoe UI" w:cs="Segoe UI"/>
        </w:rPr>
      </w:pPr>
    </w:p>
    <w:p w:rsidR="005E6B4E" w:rsidRDefault="005E6B4E" w:rsidP="00EE4DB2">
      <w:pPr>
        <w:rPr>
          <w:rFonts w:ascii="Segoe UI" w:hAnsi="Segoe UI" w:cs="Segoe UI"/>
        </w:rPr>
      </w:pPr>
    </w:p>
    <w:p w:rsidR="005E6B4E" w:rsidRDefault="005E6B4E" w:rsidP="00EE4DB2">
      <w:pPr>
        <w:rPr>
          <w:rFonts w:ascii="Segoe UI" w:hAnsi="Segoe UI" w:cs="Segoe UI"/>
        </w:rPr>
      </w:pPr>
    </w:p>
    <w:p w:rsidR="005E6B4E" w:rsidRDefault="005E6B4E" w:rsidP="00EE4DB2">
      <w:pPr>
        <w:rPr>
          <w:rFonts w:ascii="Segoe UI" w:hAnsi="Segoe UI" w:cs="Segoe UI"/>
        </w:rPr>
      </w:pPr>
      <w:r>
        <w:rPr>
          <w:rFonts w:ascii="Segoe UI" w:hAnsi="Segoe UI" w:cs="Segoe UI"/>
          <w:b/>
          <w:noProof/>
          <w:sz w:val="26"/>
          <w:szCs w:val="26"/>
          <w:lang w:eastAsia="pt-BR"/>
        </w:rPr>
        <w:drawing>
          <wp:anchor distT="0" distB="0" distL="114300" distR="114300" simplePos="0" relativeHeight="251663360" behindDoc="0" locked="0" layoutInCell="1" allowOverlap="1" wp14:anchorId="4D50E473" wp14:editId="3358F635">
            <wp:simplePos x="0" y="0"/>
            <wp:positionH relativeFrom="column">
              <wp:posOffset>-714375</wp:posOffset>
            </wp:positionH>
            <wp:positionV relativeFrom="page">
              <wp:posOffset>858520</wp:posOffset>
            </wp:positionV>
            <wp:extent cx="2828925" cy="1457325"/>
            <wp:effectExtent l="0" t="0" r="9525" b="9525"/>
            <wp:wrapSquare wrapText="bothSides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6B4E" w:rsidRPr="005E6B4E" w:rsidRDefault="005E6B4E" w:rsidP="00EE4DB2">
      <w:pPr>
        <w:rPr>
          <w:rFonts w:ascii="Segoe UI" w:hAnsi="Segoe UI" w:cs="Segoe UI"/>
          <w:b/>
          <w:u w:val="single"/>
        </w:rPr>
      </w:pPr>
      <w:bookmarkStart w:id="0" w:name="_GoBack"/>
      <w:bookmarkEnd w:id="0"/>
      <w:r>
        <w:rPr>
          <w:rFonts w:ascii="Segoe UI" w:hAnsi="Segoe UI" w:cs="Segoe UI"/>
        </w:rPr>
        <w:t>-</w:t>
      </w:r>
      <w:r w:rsidRPr="005E6B4E">
        <w:rPr>
          <w:rFonts w:ascii="Segoe UI" w:hAnsi="Segoe UI" w:cs="Segoe UI"/>
          <w:b/>
        </w:rPr>
        <w:t xml:space="preserve">Projeção da disponibilidade da plataforma </w:t>
      </w:r>
      <w:r w:rsidRPr="005E6B4E">
        <w:rPr>
          <w:rFonts w:ascii="Segoe UI" w:hAnsi="Segoe UI" w:cs="Segoe UI"/>
          <w:b/>
          <w:u w:val="single"/>
        </w:rPr>
        <w:t xml:space="preserve"> </w:t>
      </w:r>
    </w:p>
    <w:p w:rsidR="005E6B4E" w:rsidRPr="005E6B4E" w:rsidRDefault="005E6B4E" w:rsidP="00EE4DB2">
      <w:pPr>
        <w:rPr>
          <w:rFonts w:ascii="Segoe UI" w:hAnsi="Segoe UI" w:cs="Segoe UI"/>
        </w:rPr>
      </w:pPr>
      <w:r>
        <w:rPr>
          <w:rFonts w:ascii="Segoe UI" w:hAnsi="Segoe UI" w:cs="Segoe UI"/>
        </w:rPr>
        <w:t>Calculado sobre a média de atendimento feito no último mês e o tempo de resolução;</w:t>
      </w:r>
    </w:p>
    <w:sectPr w:rsidR="005E6B4E" w:rsidRPr="005E6B4E" w:rsidSect="001E48CF">
      <w:pgSz w:w="11906" w:h="16838"/>
      <w:pgMar w:top="567" w:right="1274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5CFC" w:rsidRDefault="007D5CFC" w:rsidP="005E6B4E">
      <w:pPr>
        <w:spacing w:after="0" w:line="240" w:lineRule="auto"/>
      </w:pPr>
      <w:r>
        <w:separator/>
      </w:r>
    </w:p>
  </w:endnote>
  <w:endnote w:type="continuationSeparator" w:id="0">
    <w:p w:rsidR="007D5CFC" w:rsidRDefault="007D5CFC" w:rsidP="005E6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5CFC" w:rsidRDefault="007D5CFC" w:rsidP="005E6B4E">
      <w:pPr>
        <w:spacing w:after="0" w:line="240" w:lineRule="auto"/>
      </w:pPr>
      <w:r>
        <w:separator/>
      </w:r>
    </w:p>
  </w:footnote>
  <w:footnote w:type="continuationSeparator" w:id="0">
    <w:p w:rsidR="007D5CFC" w:rsidRDefault="007D5CFC" w:rsidP="005E6B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8B4"/>
    <w:rsid w:val="001E48CF"/>
    <w:rsid w:val="002F689B"/>
    <w:rsid w:val="005268B4"/>
    <w:rsid w:val="005E1273"/>
    <w:rsid w:val="005E6B4E"/>
    <w:rsid w:val="006E61DB"/>
    <w:rsid w:val="007A46B2"/>
    <w:rsid w:val="007D5CFC"/>
    <w:rsid w:val="007E09A0"/>
    <w:rsid w:val="008312DF"/>
    <w:rsid w:val="00897A12"/>
    <w:rsid w:val="008B3D8B"/>
    <w:rsid w:val="00906766"/>
    <w:rsid w:val="00911F83"/>
    <w:rsid w:val="009C26E6"/>
    <w:rsid w:val="00AF7317"/>
    <w:rsid w:val="00D674F9"/>
    <w:rsid w:val="00D91740"/>
    <w:rsid w:val="00EE4DB2"/>
    <w:rsid w:val="00F17A8C"/>
    <w:rsid w:val="00F7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D9F0E"/>
  <w15:chartTrackingRefBased/>
  <w15:docId w15:val="{5DF40D76-3485-44A6-AA09-D76D9C612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8B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7A1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E6B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6B4E"/>
  </w:style>
  <w:style w:type="paragraph" w:styleId="Rodap">
    <w:name w:val="footer"/>
    <w:basedOn w:val="Normal"/>
    <w:link w:val="RodapChar"/>
    <w:uiPriority w:val="99"/>
    <w:unhideWhenUsed/>
    <w:rsid w:val="005E6B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6B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342668331507106"/>
          <c:y val="8.2862523540489647E-2"/>
          <c:w val="0.84910837601610478"/>
          <c:h val="0.66195767901893621"/>
        </c:manualLayout>
      </c:layout>
      <c:lineChart>
        <c:grouping val="stacked"/>
        <c:varyColors val="0"/>
        <c:ser>
          <c:idx val="0"/>
          <c:order val="0"/>
          <c:tx>
            <c:strRef>
              <c:f>Planilha1!$D$1</c:f>
              <c:strCache>
                <c:ptCount val="1"/>
                <c:pt idx="0">
                  <c:v>disponivel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Planilha1!$A$2:$A$5</c:f>
              <c:strCache>
                <c:ptCount val="4"/>
                <c:pt idx="0">
                  <c:v>Disponivel</c:v>
                </c:pt>
                <c:pt idx="1">
                  <c:v>Categoria 2</c:v>
                </c:pt>
                <c:pt idx="2">
                  <c:v>Categoria 3</c:v>
                </c:pt>
                <c:pt idx="3">
                  <c:v>Categoria 4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2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AA0-4456-AFE4-3B36CB5A2305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manutenção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Planilha1!$A$2:$A$5</c:f>
              <c:strCache>
                <c:ptCount val="4"/>
                <c:pt idx="0">
                  <c:v>Disponivel</c:v>
                </c:pt>
                <c:pt idx="1">
                  <c:v>Categoria 2</c:v>
                </c:pt>
                <c:pt idx="2">
                  <c:v>Categoria 3</c:v>
                </c:pt>
                <c:pt idx="3">
                  <c:v>Categoria 4</c:v>
                </c:pt>
              </c:strCache>
            </c:strRef>
          </c:cat>
          <c:val>
            <c:numRef>
              <c:f>Planilha1!$C$2:$C$5</c:f>
              <c:numCache>
                <c:formatCode>General</c:formatCode>
                <c:ptCount val="4"/>
                <c:pt idx="0">
                  <c:v>3</c:v>
                </c:pt>
                <c:pt idx="1">
                  <c:v>2</c:v>
                </c:pt>
                <c:pt idx="2">
                  <c:v>4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AA0-4456-AFE4-3B36CB5A2305}"/>
            </c:ext>
          </c:extLst>
        </c:ser>
        <c:ser>
          <c:idx val="2"/>
          <c:order val="2"/>
          <c:tx>
            <c:strRef>
              <c:f>Planilha1!$B$1</c:f>
              <c:strCache>
                <c:ptCount val="1"/>
                <c:pt idx="0">
                  <c:v>indisponivel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Planilha1!$A$2:$A$5</c:f>
              <c:strCache>
                <c:ptCount val="4"/>
                <c:pt idx="0">
                  <c:v>Disponivel</c:v>
                </c:pt>
                <c:pt idx="1">
                  <c:v>Categoria 2</c:v>
                </c:pt>
                <c:pt idx="2">
                  <c:v>Categoria 3</c:v>
                </c:pt>
                <c:pt idx="3">
                  <c:v>Categoria 4</c:v>
                </c:pt>
              </c:strCache>
            </c:strRef>
          </c:cat>
          <c:val>
            <c:numRef>
              <c:f>Planilha1!$D$2:$D$5</c:f>
              <c:numCache>
                <c:formatCode>General</c:formatCode>
                <c:ptCount val="4"/>
                <c:pt idx="0">
                  <c:v>5</c:v>
                </c:pt>
                <c:pt idx="1">
                  <c:v>8</c:v>
                </c:pt>
                <c:pt idx="2">
                  <c:v>8</c:v>
                </c:pt>
                <c:pt idx="3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AA0-4456-AFE4-3B36CB5A23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13645936"/>
        <c:axId val="1915472528"/>
      </c:lineChart>
      <c:catAx>
        <c:axId val="1913645936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1915472528"/>
        <c:crosses val="autoZero"/>
        <c:auto val="1"/>
        <c:lblAlgn val="ctr"/>
        <c:lblOffset val="100"/>
        <c:noMultiLvlLbl val="0"/>
      </c:catAx>
      <c:valAx>
        <c:axId val="1915472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913645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9.7464855727985453E-2"/>
          <c:y val="0.82768272609991567"/>
          <c:w val="0.89999982325441641"/>
          <c:h val="0.147059852812516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266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9</cp:revision>
  <dcterms:created xsi:type="dcterms:W3CDTF">2021-12-02T00:42:00Z</dcterms:created>
  <dcterms:modified xsi:type="dcterms:W3CDTF">2021-12-08T23:28:00Z</dcterms:modified>
</cp:coreProperties>
</file>