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3F0F" w14:textId="6F232533" w:rsidR="00A850B4" w:rsidRPr="009826C0" w:rsidRDefault="00A850B4" w:rsidP="00A850B4">
      <w:pPr>
        <w:pStyle w:val="Heading1"/>
        <w:rPr>
          <w:rFonts w:ascii="Times New Roman" w:eastAsia="Times New Roman" w:hAnsi="Times New Roman" w:cs="Times New Roman"/>
          <w:b/>
          <w:bCs/>
          <w:color w:val="auto"/>
          <w:kern w:val="36"/>
          <w:lang w:eastAsia="en-GB"/>
          <w14:ligatures w14:val="none"/>
        </w:rPr>
      </w:pPr>
      <w:r w:rsidRPr="009826C0">
        <w:rPr>
          <w:rFonts w:ascii="Times New Roman" w:eastAsia="Times New Roman" w:hAnsi="Times New Roman" w:cs="Times New Roman"/>
          <w:b/>
          <w:bCs/>
          <w:color w:val="auto"/>
          <w:kern w:val="36"/>
          <w:lang w:eastAsia="en-GB"/>
          <w14:ligatures w14:val="none"/>
        </w:rPr>
        <w:t>PhageMatch: AI-Powered Precision Phage Therapy</w:t>
      </w:r>
    </w:p>
    <w:p w14:paraId="0400492E" w14:textId="77777777" w:rsidR="00A850B4" w:rsidRPr="009826C0" w:rsidRDefault="00A850B4" w:rsidP="00A850B4">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9826C0">
        <w:rPr>
          <w:rFonts w:ascii="Times New Roman" w:eastAsia="Times New Roman" w:hAnsi="Times New Roman" w:cs="Times New Roman"/>
          <w:b/>
          <w:bCs/>
          <w:kern w:val="0"/>
          <w:sz w:val="32"/>
          <w:szCs w:val="32"/>
          <w:lang w:eastAsia="en-GB"/>
          <w14:ligatures w14:val="none"/>
        </w:rPr>
        <w:t>Introduction to PhageMatch</w:t>
      </w:r>
    </w:p>
    <w:p w14:paraId="632E4539" w14:textId="4B7C7D1F" w:rsidR="007854F4" w:rsidRPr="00A850B4" w:rsidRDefault="007854F4" w:rsidP="009826C0">
      <w:pPr>
        <w:pStyle w:val="NormalWeb"/>
        <w:ind w:firstLine="720"/>
        <w:rPr>
          <w:rFonts w:hint="cs"/>
        </w:rPr>
      </w:pPr>
      <w:r>
        <w:t>Antibiotic resistance claims 1.2 million lives annually (WHO, 2022), and traditional phage therapy</w:t>
      </w:r>
      <w:r w:rsidR="00C653F4">
        <w:rPr>
          <w:lang w:val="en-US" w:bidi="ps-AF"/>
        </w:rPr>
        <w:t xml:space="preserve">, </w:t>
      </w:r>
      <w:r>
        <w:t>using viruses to target bacteria</w:t>
      </w:r>
      <w:r w:rsidR="00C653F4">
        <w:t xml:space="preserve">, </w:t>
      </w:r>
      <w:r>
        <w:t>is slow and costly, often requiring weeks and thousands of euros per patient. PhageMatch is like Google Maps for phage therapy, guiding clinicians to optimal phage “routes” to treat drug-resistant infections in hours. Our AI platform could save lives by making phage therapy faster and more affordable. With the Saarland Accelerator, our interdisciplinary team will validate our approach, build a prototype, and collaborate with Germany’s phage therapy ecosystem to combat multidrug-resistant infections.</w:t>
      </w:r>
    </w:p>
    <w:p w14:paraId="2B50A711" w14:textId="77777777" w:rsidR="00A850B4" w:rsidRPr="009826C0" w:rsidRDefault="00A850B4" w:rsidP="00A850B4">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9826C0">
        <w:rPr>
          <w:rFonts w:ascii="Times New Roman" w:eastAsia="Times New Roman" w:hAnsi="Times New Roman" w:cs="Times New Roman"/>
          <w:b/>
          <w:bCs/>
          <w:kern w:val="0"/>
          <w:sz w:val="32"/>
          <w:szCs w:val="32"/>
          <w:lang w:eastAsia="en-GB"/>
          <w14:ligatures w14:val="none"/>
        </w:rPr>
        <w:t>Unique Selling Proposition</w:t>
      </w:r>
    </w:p>
    <w:p w14:paraId="7CB3F7EE" w14:textId="76BE9D8F" w:rsidR="00C653F4" w:rsidRPr="00A850B4" w:rsidRDefault="00C653F4" w:rsidP="009826C0">
      <w:pPr>
        <w:pStyle w:val="NormalWeb"/>
        <w:ind w:firstLine="720"/>
      </w:pPr>
      <w:r>
        <w:t xml:space="preserve">PhageMatch </w:t>
      </w:r>
      <w:r>
        <w:t>uses</w:t>
      </w:r>
      <w:r>
        <w:t xml:space="preserve"> advanced AI to predict effective phage-bacteria matches, </w:t>
      </w:r>
      <w:r>
        <w:t>combining</w:t>
      </w:r>
      <w:r>
        <w:t xml:space="preserve"> genomic, proteomic, and phenotypic data. Unlike lab-based methods reliant on manual testing, our platform uses models like Random Forests and neural networks to enhance prediction accuracy and scalability (Krusche et al., 2025). Literature confirms that receptor-binding protein (RBP) analysis</w:t>
      </w:r>
      <w:r>
        <w:t xml:space="preserve"> </w:t>
      </w:r>
      <w:r>
        <w:t>enables reliable host range prediction, supporting the feasibility of our approach</w:t>
      </w:r>
      <w:r w:rsidR="007148B4">
        <w:t xml:space="preserve"> </w:t>
      </w:r>
      <w:r w:rsidR="00F53DBF" w:rsidRPr="00F53DBF">
        <w:t>(Nature, 2023)</w:t>
      </w:r>
      <w:r w:rsidRPr="00F53DBF">
        <w:t>.</w:t>
      </w:r>
      <w:r>
        <w:t xml:space="preserve"> By employing Self-Supervised Learning to learn from unlabeled data, PhageMatch overcomes limited experimental datasets, delivering rapid, reliable </w:t>
      </w:r>
      <w:r w:rsidRPr="00A850B4">
        <w:t xml:space="preserve">predictions </w:t>
      </w:r>
      <w:r>
        <w:t>for healthcare and agriculture.</w:t>
      </w:r>
    </w:p>
    <w:p w14:paraId="5E3F8572" w14:textId="77777777" w:rsidR="00A850B4" w:rsidRPr="009826C0" w:rsidRDefault="00A850B4" w:rsidP="00A850B4">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9826C0">
        <w:rPr>
          <w:rFonts w:ascii="Times New Roman" w:eastAsia="Times New Roman" w:hAnsi="Times New Roman" w:cs="Times New Roman"/>
          <w:b/>
          <w:bCs/>
          <w:kern w:val="0"/>
          <w:sz w:val="32"/>
          <w:szCs w:val="32"/>
          <w:lang w:eastAsia="en-GB"/>
          <w14:ligatures w14:val="none"/>
        </w:rPr>
        <w:t>Current Stage and Accelerator Goals</w:t>
      </w:r>
    </w:p>
    <w:p w14:paraId="2C2FFCD8" w14:textId="4D35F6A8" w:rsidR="00D73220" w:rsidRPr="00A850B4" w:rsidRDefault="00A850B4" w:rsidP="009826C0">
      <w:pPr>
        <w:spacing w:before="100" w:beforeAutospacing="1" w:after="100" w:afterAutospacing="1"/>
        <w:ind w:firstLine="720"/>
        <w:rPr>
          <w:rFonts w:ascii="Times New Roman" w:eastAsia="Times New Roman" w:hAnsi="Times New Roman" w:cs="Times New Roman"/>
          <w:kern w:val="0"/>
          <w:lang w:eastAsia="en-GB"/>
          <w14:ligatures w14:val="none"/>
        </w:rPr>
      </w:pPr>
      <w:r w:rsidRPr="00A850B4">
        <w:rPr>
          <w:rFonts w:ascii="Times New Roman" w:eastAsia="Times New Roman" w:hAnsi="Times New Roman" w:cs="Times New Roman"/>
          <w:kern w:val="0"/>
          <w:lang w:eastAsia="en-GB"/>
          <w14:ligatures w14:val="none"/>
        </w:rPr>
        <w:t xml:space="preserve">PhageMatch is developing a prototype pipeline that processes bacterial and phage data to recommend optimal phage cocktails. We have curated datasets from </w:t>
      </w:r>
      <w:r w:rsidR="00D73220" w:rsidRPr="00D73220">
        <w:rPr>
          <w:rFonts w:ascii="Times New Roman" w:eastAsia="Times New Roman" w:hAnsi="Times New Roman" w:cs="Times New Roman"/>
          <w:kern w:val="0"/>
          <w:lang w:eastAsia="en-GB"/>
          <w14:ligatures w14:val="none"/>
        </w:rPr>
        <w:t>Phagen Biotechnology Lab</w:t>
      </w:r>
      <w:r w:rsidR="00030DE0">
        <w:rPr>
          <w:rFonts w:ascii="Times New Roman" w:eastAsia="Times New Roman" w:hAnsi="Times New Roman" w:cs="Times New Roman"/>
          <w:kern w:val="0"/>
          <w:lang w:val="en-US" w:eastAsia="en-GB" w:bidi="ps-AF"/>
          <w14:ligatures w14:val="none"/>
        </w:rPr>
        <w:t xml:space="preserve">, </w:t>
      </w:r>
      <w:r w:rsidRPr="00A850B4">
        <w:rPr>
          <w:rFonts w:ascii="Times New Roman" w:eastAsia="Times New Roman" w:hAnsi="Times New Roman" w:cs="Times New Roman"/>
          <w:kern w:val="0"/>
          <w:lang w:eastAsia="en-GB"/>
          <w14:ligatures w14:val="none"/>
        </w:rPr>
        <w:t>public databases</w:t>
      </w:r>
      <w:r w:rsidR="00D73220">
        <w:rPr>
          <w:rFonts w:ascii="Times New Roman" w:eastAsia="Times New Roman" w:hAnsi="Times New Roman" w:cs="Times New Roman"/>
          <w:kern w:val="0"/>
          <w:lang w:eastAsia="en-GB"/>
          <w14:ligatures w14:val="none"/>
        </w:rPr>
        <w:t>,</w:t>
      </w:r>
      <w:r w:rsidRPr="00A850B4">
        <w:rPr>
          <w:rFonts w:ascii="Times New Roman" w:eastAsia="Times New Roman" w:hAnsi="Times New Roman" w:cs="Times New Roman"/>
          <w:kern w:val="0"/>
          <w:lang w:eastAsia="en-GB"/>
          <w14:ligatures w14:val="none"/>
        </w:rPr>
        <w:t xml:space="preserve"> and are engineering features like host taxonomy, phage lifestyle, and protein embeddings using models like ProtT5. Our AI models aim to predict phage-host interactions with high precision. </w:t>
      </w:r>
    </w:p>
    <w:p w14:paraId="06CE6BCC" w14:textId="77777777" w:rsidR="00A850B4" w:rsidRPr="00A850B4" w:rsidRDefault="00A850B4" w:rsidP="00A850B4">
      <w:pPr>
        <w:spacing w:before="100" w:beforeAutospacing="1" w:after="100" w:afterAutospacing="1"/>
        <w:rPr>
          <w:rFonts w:ascii="Times New Roman" w:eastAsia="Times New Roman" w:hAnsi="Times New Roman" w:cs="Times New Roman"/>
          <w:kern w:val="0"/>
          <w:lang w:eastAsia="en-GB"/>
          <w14:ligatures w14:val="none"/>
        </w:rPr>
      </w:pPr>
      <w:r w:rsidRPr="00A850B4">
        <w:rPr>
          <w:rFonts w:ascii="Times New Roman" w:eastAsia="Times New Roman" w:hAnsi="Times New Roman" w:cs="Times New Roman"/>
          <w:kern w:val="0"/>
          <w:lang w:eastAsia="en-GB"/>
          <w14:ligatures w14:val="none"/>
        </w:rPr>
        <w:t xml:space="preserve">During the Saarland Accelerator, we will: </w:t>
      </w:r>
    </w:p>
    <w:p w14:paraId="380A27F5" w14:textId="77777777" w:rsidR="00A850B4" w:rsidRPr="00A850B4" w:rsidRDefault="00A850B4" w:rsidP="00A850B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850B4">
        <w:rPr>
          <w:rFonts w:ascii="Times New Roman" w:eastAsia="Times New Roman" w:hAnsi="Times New Roman" w:cs="Times New Roman"/>
          <w:b/>
          <w:bCs/>
          <w:kern w:val="0"/>
          <w:lang w:eastAsia="en-GB"/>
          <w14:ligatures w14:val="none"/>
        </w:rPr>
        <w:t>Validate Predictions</w:t>
      </w:r>
      <w:r w:rsidRPr="00A850B4">
        <w:rPr>
          <w:rFonts w:ascii="Times New Roman" w:eastAsia="Times New Roman" w:hAnsi="Times New Roman" w:cs="Times New Roman"/>
          <w:kern w:val="0"/>
          <w:lang w:eastAsia="en-GB"/>
          <w14:ligatures w14:val="none"/>
        </w:rPr>
        <w:t xml:space="preserve">: Test our pipeline with real-world data to confirm accuracy. </w:t>
      </w:r>
    </w:p>
    <w:p w14:paraId="78ABBA57" w14:textId="77777777" w:rsidR="00A850B4" w:rsidRPr="00A850B4" w:rsidRDefault="00A850B4" w:rsidP="00A850B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A850B4">
        <w:rPr>
          <w:rFonts w:ascii="Times New Roman" w:eastAsia="Times New Roman" w:hAnsi="Times New Roman" w:cs="Times New Roman"/>
          <w:b/>
          <w:bCs/>
          <w:kern w:val="0"/>
          <w:lang w:eastAsia="en-GB"/>
          <w14:ligatures w14:val="none"/>
        </w:rPr>
        <w:t>Build an MVP</w:t>
      </w:r>
      <w:r w:rsidRPr="00A850B4">
        <w:rPr>
          <w:rFonts w:ascii="Times New Roman" w:eastAsia="Times New Roman" w:hAnsi="Times New Roman" w:cs="Times New Roman"/>
          <w:kern w:val="0"/>
          <w:lang w:eastAsia="en-GB"/>
          <w14:ligatures w14:val="none"/>
        </w:rPr>
        <w:t xml:space="preserve">: Develop a user-friendly interface for clinicians to input bacterial data and receive phage recommendations. </w:t>
      </w:r>
    </w:p>
    <w:p w14:paraId="1F969885" w14:textId="77777777" w:rsidR="00E73881" w:rsidRDefault="00030DE0" w:rsidP="00E73881">
      <w:pPr>
        <w:pStyle w:val="ListParagraph"/>
        <w:numPr>
          <w:ilvl w:val="0"/>
          <w:numId w:val="15"/>
        </w:numPr>
        <w:rPr>
          <w:rFonts w:ascii="Times New Roman" w:eastAsia="Times New Roman" w:hAnsi="Times New Roman" w:cs="Times New Roman"/>
          <w:kern w:val="0"/>
          <w:lang w:eastAsia="en-GB"/>
          <w14:ligatures w14:val="none"/>
        </w:rPr>
      </w:pPr>
      <w:r w:rsidRPr="00030DE0">
        <w:rPr>
          <w:rFonts w:ascii="Times New Roman" w:eastAsia="Times New Roman" w:hAnsi="Times New Roman" w:cs="Times New Roman"/>
          <w:b/>
          <w:bCs/>
          <w:kern w:val="0"/>
          <w:lang w:eastAsia="en-GB"/>
          <w14:ligatures w14:val="none"/>
        </w:rPr>
        <w:t xml:space="preserve">Leverage Workshops: </w:t>
      </w:r>
      <w:r w:rsidRPr="00030DE0">
        <w:rPr>
          <w:rFonts w:ascii="Times New Roman" w:eastAsia="Times New Roman" w:hAnsi="Times New Roman" w:cs="Times New Roman"/>
          <w:kern w:val="0"/>
          <w:lang w:eastAsia="en-GB"/>
          <w14:ligatures w14:val="none"/>
        </w:rPr>
        <w:t>Use business model and pitching workshops to refine our strategy and prepare a strong EXIST program application.</w:t>
      </w:r>
    </w:p>
    <w:p w14:paraId="72EEBFDF" w14:textId="725E1D4A" w:rsidR="00E73881" w:rsidRPr="00E73881" w:rsidRDefault="00030DE0" w:rsidP="00E73881">
      <w:pPr>
        <w:pStyle w:val="ListParagraph"/>
        <w:numPr>
          <w:ilvl w:val="0"/>
          <w:numId w:val="15"/>
        </w:numPr>
        <w:rPr>
          <w:rFonts w:ascii="Times New Roman" w:eastAsia="Times New Roman" w:hAnsi="Times New Roman" w:cs="Times New Roman"/>
          <w:kern w:val="0"/>
          <w:lang w:eastAsia="en-GB"/>
          <w14:ligatures w14:val="none"/>
        </w:rPr>
      </w:pPr>
      <w:r w:rsidRPr="00E73881">
        <w:rPr>
          <w:rStyle w:val="Strong"/>
          <w:rFonts w:eastAsiaTheme="majorEastAsia"/>
        </w:rPr>
        <w:t>Forge Partnerships</w:t>
      </w:r>
      <w:r>
        <w:t>: Collaborate with University Hospital Frankfurt, supported by Dr. Silvia Würstle’s letter of intent, for pilot testing to validate our healthcare use case. Dr. Würstle, an Advanced Clinician Scientist and head of a phage research group</w:t>
      </w:r>
      <w:r w:rsidR="00E73881">
        <w:t xml:space="preserve"> at the </w:t>
      </w:r>
      <w:r w:rsidR="00E73881">
        <w:t>University Hospital Frankfurt</w:t>
      </w:r>
      <w:r w:rsidR="00E73881">
        <w:t>.</w:t>
      </w:r>
    </w:p>
    <w:p w14:paraId="5E63FAAF" w14:textId="77777777" w:rsidR="009826C0" w:rsidRDefault="009826C0" w:rsidP="00E73881">
      <w:pPr>
        <w:pStyle w:val="NormalWeb"/>
        <w:outlineLvl w:val="1"/>
        <w:rPr>
          <w:b/>
          <w:bCs/>
          <w:sz w:val="32"/>
          <w:szCs w:val="32"/>
        </w:rPr>
      </w:pPr>
    </w:p>
    <w:p w14:paraId="0D602295" w14:textId="10A9D52E" w:rsidR="00A850B4" w:rsidRPr="009826C0" w:rsidRDefault="00A850B4" w:rsidP="00E73881">
      <w:pPr>
        <w:pStyle w:val="NormalWeb"/>
        <w:outlineLvl w:val="1"/>
        <w:rPr>
          <w:b/>
          <w:bCs/>
          <w:sz w:val="32"/>
          <w:szCs w:val="32"/>
        </w:rPr>
      </w:pPr>
      <w:r w:rsidRPr="009826C0">
        <w:rPr>
          <w:b/>
          <w:bCs/>
          <w:sz w:val="32"/>
          <w:szCs w:val="32"/>
        </w:rPr>
        <w:lastRenderedPageBreak/>
        <w:t>Market and Use Case</w:t>
      </w:r>
    </w:p>
    <w:p w14:paraId="1EAA883F" w14:textId="6F65EAE0" w:rsidR="00E73881" w:rsidRPr="00A850B4" w:rsidRDefault="00E73881" w:rsidP="009826C0">
      <w:pPr>
        <w:pStyle w:val="NormalWeb"/>
        <w:ind w:firstLine="720"/>
      </w:pPr>
      <w:r>
        <w:t xml:space="preserve">PhageMatch targets German hospitals treating multidrug-resistant infections, a €1.24 billion problem (Federal Ministry of Health, 2023). By automating phage selection, our platform reduces therapy time from weeks to hours, enabling affordable, personalized treatment. We will validate our healthcare use case through pilot studies at </w:t>
      </w:r>
      <w:r>
        <w:t xml:space="preserve">the </w:t>
      </w:r>
      <w:r>
        <w:t>University Hospital Frankfurt, supported by Dr. Silvia Würstle, to demonstrate real-world impact. Future collaborations with German phage therapy leaders, such as Fraunhofer ITEM and Leibniz Institute DSMZ, will expand a</w:t>
      </w:r>
      <w:r>
        <w:t>griculture</w:t>
      </w:r>
      <w:r>
        <w:t xml:space="preserve"> a</w:t>
      </w:r>
      <w:r>
        <w:t>pplications</w:t>
      </w:r>
      <w:r>
        <w:t>, addressing bacterial infections in crops and livestock, and support biotech innovation.</w:t>
      </w:r>
    </w:p>
    <w:p w14:paraId="03FD4C25" w14:textId="77777777" w:rsidR="00A850B4" w:rsidRPr="009826C0" w:rsidRDefault="00A850B4" w:rsidP="00A850B4">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9826C0">
        <w:rPr>
          <w:rFonts w:ascii="Times New Roman" w:eastAsia="Times New Roman" w:hAnsi="Times New Roman" w:cs="Times New Roman"/>
          <w:b/>
          <w:bCs/>
          <w:kern w:val="0"/>
          <w:sz w:val="32"/>
          <w:szCs w:val="32"/>
          <w:lang w:eastAsia="en-GB"/>
          <w14:ligatures w14:val="none"/>
        </w:rPr>
        <w:t>Team and Expertise</w:t>
      </w:r>
    </w:p>
    <w:p w14:paraId="7D3218D7" w14:textId="77777777" w:rsidR="00A850B4" w:rsidRPr="00A850B4" w:rsidRDefault="00A850B4" w:rsidP="00A850B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850B4">
        <w:rPr>
          <w:rFonts w:ascii="Times New Roman" w:eastAsia="Times New Roman" w:hAnsi="Times New Roman" w:cs="Times New Roman"/>
          <w:b/>
          <w:bCs/>
          <w:kern w:val="0"/>
          <w:lang w:eastAsia="en-GB"/>
          <w14:ligatures w14:val="none"/>
        </w:rPr>
        <w:t>Abdullah Hanif</w:t>
      </w:r>
      <w:r w:rsidRPr="00A850B4">
        <w:rPr>
          <w:rFonts w:ascii="Times New Roman" w:eastAsia="Times New Roman" w:hAnsi="Times New Roman" w:cs="Times New Roman"/>
          <w:kern w:val="0"/>
          <w:lang w:eastAsia="en-GB"/>
          <w14:ligatures w14:val="none"/>
        </w:rPr>
        <w:t xml:space="preserve">: Bioinformatics expert in genomic analysis and AI model development. </w:t>
      </w:r>
    </w:p>
    <w:p w14:paraId="05EFF688" w14:textId="77777777" w:rsidR="00A850B4" w:rsidRPr="00A850B4" w:rsidRDefault="00A850B4" w:rsidP="00A850B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850B4">
        <w:rPr>
          <w:rFonts w:ascii="Times New Roman" w:eastAsia="Times New Roman" w:hAnsi="Times New Roman" w:cs="Times New Roman"/>
          <w:b/>
          <w:bCs/>
          <w:kern w:val="0"/>
          <w:lang w:eastAsia="en-GB"/>
          <w14:ligatures w14:val="none"/>
        </w:rPr>
        <w:t>Dr. Oliver Köhn</w:t>
      </w:r>
      <w:r w:rsidRPr="00A850B4">
        <w:rPr>
          <w:rFonts w:ascii="Times New Roman" w:eastAsia="Times New Roman" w:hAnsi="Times New Roman" w:cs="Times New Roman"/>
          <w:kern w:val="0"/>
          <w:lang w:eastAsia="en-GB"/>
          <w14:ligatures w14:val="none"/>
        </w:rPr>
        <w:t xml:space="preserve">: AI specialist designing scalable neural networks. </w:t>
      </w:r>
    </w:p>
    <w:p w14:paraId="61D16DC9" w14:textId="77777777" w:rsidR="00A850B4" w:rsidRPr="00A850B4" w:rsidRDefault="00A850B4" w:rsidP="00A850B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A850B4">
        <w:rPr>
          <w:rFonts w:ascii="Times New Roman" w:eastAsia="Times New Roman" w:hAnsi="Times New Roman" w:cs="Times New Roman"/>
          <w:b/>
          <w:bCs/>
          <w:kern w:val="0"/>
          <w:lang w:eastAsia="en-GB"/>
          <w14:ligatures w14:val="none"/>
        </w:rPr>
        <w:t>Zahra Asgharzada</w:t>
      </w:r>
      <w:r w:rsidRPr="00A850B4">
        <w:rPr>
          <w:rFonts w:ascii="Times New Roman" w:eastAsia="Times New Roman" w:hAnsi="Times New Roman" w:cs="Times New Roman"/>
          <w:kern w:val="0"/>
          <w:lang w:eastAsia="en-GB"/>
          <w14:ligatures w14:val="none"/>
        </w:rPr>
        <w:t>: Microbiologist ensuring biological accuracy and validation.</w:t>
      </w:r>
      <w:r w:rsidRPr="00A850B4">
        <w:rPr>
          <w:rFonts w:ascii="Times New Roman" w:eastAsia="Times New Roman" w:hAnsi="Times New Roman" w:cs="Times New Roman"/>
          <w:kern w:val="0"/>
          <w:lang w:eastAsia="en-GB"/>
          <w14:ligatures w14:val="none"/>
        </w:rPr>
        <w:br/>
        <w:t>This synergy bridges computational innovation with practical microbiology, positioning PhageMatch for success.</w:t>
      </w:r>
    </w:p>
    <w:p w14:paraId="3A6DA291" w14:textId="77777777" w:rsidR="00A850B4" w:rsidRPr="009826C0" w:rsidRDefault="00A850B4" w:rsidP="00A850B4">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9826C0">
        <w:rPr>
          <w:rFonts w:ascii="Times New Roman" w:eastAsia="Times New Roman" w:hAnsi="Times New Roman" w:cs="Times New Roman"/>
          <w:b/>
          <w:bCs/>
          <w:kern w:val="0"/>
          <w:sz w:val="32"/>
          <w:szCs w:val="32"/>
          <w:lang w:eastAsia="en-GB"/>
          <w14:ligatures w14:val="none"/>
        </w:rPr>
        <w:t>Why Saarland Accelerator?</w:t>
      </w:r>
    </w:p>
    <w:p w14:paraId="3F3A7EBA" w14:textId="1E0E893C" w:rsidR="00E73881" w:rsidRPr="00A850B4" w:rsidRDefault="00E73881" w:rsidP="009826C0">
      <w:pPr>
        <w:pStyle w:val="NormalWeb"/>
        <w:ind w:firstLine="720"/>
      </w:pPr>
      <w:r>
        <w:t>The Saarland Accelerator’s workshops, coaching, and network will refine PhageMatch’s business model and strengthen our application for the EXIST program. We will use pitching sessions to prepare for Demo Day, showcasing our vision to German phage therapy stakeholders, including Fraunhofer-based biotech groups. Our collaboration with University Hospital Frankfurt, backed by Dr. Würstle’s expertise, will enhance our credibility and regional impact in Germany.</w:t>
      </w:r>
    </w:p>
    <w:p w14:paraId="4905BC3A" w14:textId="77777777" w:rsidR="00A850B4" w:rsidRPr="009826C0" w:rsidRDefault="00A850B4" w:rsidP="00A850B4">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9826C0">
        <w:rPr>
          <w:rFonts w:ascii="Times New Roman" w:eastAsia="Times New Roman" w:hAnsi="Times New Roman" w:cs="Times New Roman"/>
          <w:b/>
          <w:bCs/>
          <w:kern w:val="0"/>
          <w:sz w:val="32"/>
          <w:szCs w:val="32"/>
          <w:lang w:eastAsia="en-GB"/>
          <w14:ligatures w14:val="none"/>
        </w:rPr>
        <w:t>Future Vision and Impact</w:t>
      </w:r>
    </w:p>
    <w:p w14:paraId="5989416B" w14:textId="77777777" w:rsidR="00E73881" w:rsidRDefault="00E73881" w:rsidP="00E73881">
      <w:pPr>
        <w:pStyle w:val="NormalWeb"/>
      </w:pPr>
      <w:r>
        <w:t>PhageMatch aims to make phage therapy a cornerstone of German healthcare. Post-Accelerator, we plan to:</w:t>
      </w:r>
    </w:p>
    <w:p w14:paraId="019F90F3" w14:textId="77777777" w:rsidR="00E73881" w:rsidRDefault="00E73881" w:rsidP="00E73881">
      <w:pPr>
        <w:pStyle w:val="NormalWeb"/>
        <w:numPr>
          <w:ilvl w:val="0"/>
          <w:numId w:val="19"/>
        </w:numPr>
      </w:pPr>
      <w:r>
        <w:t>Conduct clinical trials at University Hospital Frankfurt to advance phage treatment approach, improving outcomes for resistant infections.</w:t>
      </w:r>
    </w:p>
    <w:p w14:paraId="61885D0B" w14:textId="77777777" w:rsidR="00E73881" w:rsidRDefault="00E73881" w:rsidP="00E73881">
      <w:pPr>
        <w:pStyle w:val="NormalWeb"/>
        <w:numPr>
          <w:ilvl w:val="0"/>
          <w:numId w:val="19"/>
        </w:numPr>
      </w:pPr>
      <w:r>
        <w:t>Expand our database with real-world genomic and clinical data to refine predictions.</w:t>
      </w:r>
    </w:p>
    <w:p w14:paraId="77C86E56" w14:textId="5094FEDA" w:rsidR="00E73881" w:rsidRPr="009826C0" w:rsidRDefault="00E73881" w:rsidP="009826C0">
      <w:pPr>
        <w:pStyle w:val="NormalWeb"/>
        <w:numPr>
          <w:ilvl w:val="0"/>
          <w:numId w:val="19"/>
        </w:numPr>
      </w:pPr>
      <w:r>
        <w:t>Partner with German phage therapy organizations to integrate PhageMatch into clinical practice.</w:t>
      </w:r>
      <w:r>
        <w:br/>
        <w:t>By reducing costs and therapy time, PhageMatch will save lives and combat antibiotic resistance across Germany’s healthcare and agricultural sectors.</w:t>
      </w:r>
    </w:p>
    <w:p w14:paraId="5E275E08" w14:textId="77777777" w:rsidR="00A850B4" w:rsidRPr="009826C0" w:rsidRDefault="00A850B4" w:rsidP="00A850B4">
      <w:pPr>
        <w:spacing w:before="100" w:beforeAutospacing="1" w:after="100" w:afterAutospacing="1"/>
        <w:outlineLvl w:val="1"/>
        <w:rPr>
          <w:rFonts w:ascii="Times New Roman" w:eastAsia="Times New Roman" w:hAnsi="Times New Roman" w:cs="Times New Roman"/>
          <w:b/>
          <w:bCs/>
          <w:kern w:val="0"/>
          <w:sz w:val="32"/>
          <w:szCs w:val="32"/>
          <w:lang w:eastAsia="en-GB"/>
          <w14:ligatures w14:val="none"/>
        </w:rPr>
      </w:pPr>
      <w:r w:rsidRPr="009826C0">
        <w:rPr>
          <w:rFonts w:ascii="Times New Roman" w:eastAsia="Times New Roman" w:hAnsi="Times New Roman" w:cs="Times New Roman"/>
          <w:b/>
          <w:bCs/>
          <w:kern w:val="0"/>
          <w:sz w:val="32"/>
          <w:szCs w:val="32"/>
          <w:lang w:eastAsia="en-GB"/>
          <w14:ligatures w14:val="none"/>
        </w:rPr>
        <w:t>Call to Action</w:t>
      </w:r>
    </w:p>
    <w:p w14:paraId="70601348" w14:textId="276B7BF4" w:rsidR="00E73881" w:rsidRDefault="00E73881" w:rsidP="00AD1676">
      <w:pPr>
        <w:pStyle w:val="NormalWeb"/>
        <w:ind w:firstLine="720"/>
      </w:pPr>
      <w:r>
        <w:t xml:space="preserve">Join PhageMatch in revolutionizing phage therapy in Germany. We seek the Saarland Accelerator’s support to validate our AI platform, build our MVP, and strengthen our EXIST program application. Contact us at </w:t>
      </w:r>
      <w:r w:rsidR="00C46ABA" w:rsidRPr="00C46ABA">
        <w:t>abha00004@stud.uni-saarland.de</w:t>
      </w:r>
      <w:r>
        <w:t xml:space="preserve"> to shape the future of precision medicine.</w:t>
      </w:r>
    </w:p>
    <w:p w14:paraId="50FCBD63" w14:textId="77777777" w:rsidR="00E73881" w:rsidRPr="00AD1676" w:rsidRDefault="00E73881" w:rsidP="00E73881">
      <w:pPr>
        <w:pStyle w:val="NormalWeb"/>
        <w:rPr>
          <w:sz w:val="32"/>
          <w:szCs w:val="32"/>
        </w:rPr>
      </w:pPr>
      <w:r w:rsidRPr="00AD1676">
        <w:rPr>
          <w:rStyle w:val="Strong"/>
          <w:rFonts w:eastAsiaTheme="majorEastAsia"/>
          <w:sz w:val="32"/>
          <w:szCs w:val="32"/>
        </w:rPr>
        <w:lastRenderedPageBreak/>
        <w:t>References</w:t>
      </w:r>
    </w:p>
    <w:p w14:paraId="0AFA4D45" w14:textId="77777777" w:rsidR="00E73881" w:rsidRDefault="00E73881" w:rsidP="00E73881">
      <w:pPr>
        <w:pStyle w:val="NormalWeb"/>
        <w:numPr>
          <w:ilvl w:val="0"/>
          <w:numId w:val="20"/>
        </w:numPr>
      </w:pPr>
      <w:r>
        <w:t xml:space="preserve">Krusche, J., et al. (2025). Characterization and host range prediction of </w:t>
      </w:r>
      <w:r>
        <w:rPr>
          <w:rStyle w:val="Emphasis"/>
          <w:rFonts w:eastAsiaTheme="majorEastAsia"/>
        </w:rPr>
        <w:t>Staphylococcus aureus</w:t>
      </w:r>
      <w:r>
        <w:t xml:space="preserve"> phages through receptor-binding protein analysis. </w:t>
      </w:r>
      <w:r>
        <w:rPr>
          <w:rStyle w:val="Emphasis"/>
          <w:rFonts w:eastAsiaTheme="majorEastAsia"/>
        </w:rPr>
        <w:t>Cell Reports</w:t>
      </w:r>
      <w:r>
        <w:t>, 44, 115369.</w:t>
      </w:r>
    </w:p>
    <w:p w14:paraId="3F72FC6D" w14:textId="77777777" w:rsidR="00E73881" w:rsidRDefault="00E73881" w:rsidP="00E73881">
      <w:pPr>
        <w:pStyle w:val="NormalWeb"/>
        <w:numPr>
          <w:ilvl w:val="0"/>
          <w:numId w:val="20"/>
        </w:numPr>
      </w:pPr>
      <w:r>
        <w:t>WHO. (2022). Global antimicrobial resistance and use surveillance system (GLASS) report.</w:t>
      </w:r>
    </w:p>
    <w:p w14:paraId="394AA974" w14:textId="77777777" w:rsidR="00E73881" w:rsidRDefault="00E73881" w:rsidP="00E73881">
      <w:pPr>
        <w:pStyle w:val="NormalWeb"/>
        <w:numPr>
          <w:ilvl w:val="0"/>
          <w:numId w:val="20"/>
        </w:numPr>
      </w:pPr>
      <w:r>
        <w:t>Federal Ministry of Health. (2023). Health economic analysis of antibiotic resistance in Germany.</w:t>
      </w:r>
    </w:p>
    <w:p w14:paraId="4F5C5D2C" w14:textId="77777777" w:rsidR="00E73881" w:rsidRDefault="00E73881" w:rsidP="00E73881">
      <w:pPr>
        <w:pStyle w:val="NormalWeb"/>
      </w:pPr>
    </w:p>
    <w:p w14:paraId="6AC14FA5" w14:textId="77777777" w:rsidR="00E73881" w:rsidRDefault="00E73881"/>
    <w:sectPr w:rsidR="00E738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283"/>
    <w:multiLevelType w:val="multilevel"/>
    <w:tmpl w:val="9EA4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4481"/>
    <w:multiLevelType w:val="multilevel"/>
    <w:tmpl w:val="BD5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316E2"/>
    <w:multiLevelType w:val="multilevel"/>
    <w:tmpl w:val="3C5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0083B"/>
    <w:multiLevelType w:val="multilevel"/>
    <w:tmpl w:val="F4FE3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B6E3F"/>
    <w:multiLevelType w:val="multilevel"/>
    <w:tmpl w:val="491C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6303FD"/>
    <w:multiLevelType w:val="multilevel"/>
    <w:tmpl w:val="868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74D1"/>
    <w:multiLevelType w:val="multilevel"/>
    <w:tmpl w:val="B15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54820"/>
    <w:multiLevelType w:val="multilevel"/>
    <w:tmpl w:val="7FB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7203A"/>
    <w:multiLevelType w:val="multilevel"/>
    <w:tmpl w:val="2DC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55491"/>
    <w:multiLevelType w:val="multilevel"/>
    <w:tmpl w:val="219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26254"/>
    <w:multiLevelType w:val="multilevel"/>
    <w:tmpl w:val="F20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70445"/>
    <w:multiLevelType w:val="multilevel"/>
    <w:tmpl w:val="F8D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76DFA"/>
    <w:multiLevelType w:val="multilevel"/>
    <w:tmpl w:val="BEF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5348F"/>
    <w:multiLevelType w:val="multilevel"/>
    <w:tmpl w:val="1BC2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240F8"/>
    <w:multiLevelType w:val="multilevel"/>
    <w:tmpl w:val="3C2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E5B10"/>
    <w:multiLevelType w:val="multilevel"/>
    <w:tmpl w:val="63A0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1F6F2C"/>
    <w:multiLevelType w:val="multilevel"/>
    <w:tmpl w:val="8AA8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72EB3"/>
    <w:multiLevelType w:val="multilevel"/>
    <w:tmpl w:val="9A66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1653E"/>
    <w:multiLevelType w:val="multilevel"/>
    <w:tmpl w:val="B536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07B04"/>
    <w:multiLevelType w:val="multilevel"/>
    <w:tmpl w:val="2AC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152916">
    <w:abstractNumId w:val="0"/>
  </w:num>
  <w:num w:numId="2" w16cid:durableId="56707085">
    <w:abstractNumId w:val="19"/>
  </w:num>
  <w:num w:numId="3" w16cid:durableId="1662852002">
    <w:abstractNumId w:val="13"/>
  </w:num>
  <w:num w:numId="4" w16cid:durableId="603196607">
    <w:abstractNumId w:val="9"/>
  </w:num>
  <w:num w:numId="5" w16cid:durableId="628363906">
    <w:abstractNumId w:val="4"/>
  </w:num>
  <w:num w:numId="6" w16cid:durableId="528490151">
    <w:abstractNumId w:val="11"/>
  </w:num>
  <w:num w:numId="7" w16cid:durableId="1569926513">
    <w:abstractNumId w:val="6"/>
  </w:num>
  <w:num w:numId="8" w16cid:durableId="917053913">
    <w:abstractNumId w:val="1"/>
  </w:num>
  <w:num w:numId="9" w16cid:durableId="147746575">
    <w:abstractNumId w:val="12"/>
  </w:num>
  <w:num w:numId="10" w16cid:durableId="2006468712">
    <w:abstractNumId w:val="17"/>
  </w:num>
  <w:num w:numId="11" w16cid:durableId="1616522643">
    <w:abstractNumId w:val="18"/>
  </w:num>
  <w:num w:numId="12" w16cid:durableId="574558424">
    <w:abstractNumId w:val="5"/>
  </w:num>
  <w:num w:numId="13" w16cid:durableId="2010283507">
    <w:abstractNumId w:val="14"/>
  </w:num>
  <w:num w:numId="14" w16cid:durableId="1367482616">
    <w:abstractNumId w:val="7"/>
  </w:num>
  <w:num w:numId="15" w16cid:durableId="1270310884">
    <w:abstractNumId w:val="15"/>
  </w:num>
  <w:num w:numId="16" w16cid:durableId="1125124873">
    <w:abstractNumId w:val="16"/>
  </w:num>
  <w:num w:numId="17" w16cid:durableId="2013142053">
    <w:abstractNumId w:val="2"/>
  </w:num>
  <w:num w:numId="18" w16cid:durableId="941839687">
    <w:abstractNumId w:val="3"/>
  </w:num>
  <w:num w:numId="19" w16cid:durableId="418601038">
    <w:abstractNumId w:val="10"/>
  </w:num>
  <w:num w:numId="20" w16cid:durableId="12925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B4"/>
    <w:rsid w:val="00030DE0"/>
    <w:rsid w:val="00550B00"/>
    <w:rsid w:val="005A5E6A"/>
    <w:rsid w:val="006835A4"/>
    <w:rsid w:val="007148B4"/>
    <w:rsid w:val="007854F4"/>
    <w:rsid w:val="008F2A83"/>
    <w:rsid w:val="009826C0"/>
    <w:rsid w:val="00A63478"/>
    <w:rsid w:val="00A850B4"/>
    <w:rsid w:val="00AD1676"/>
    <w:rsid w:val="00B96D2A"/>
    <w:rsid w:val="00C46ABA"/>
    <w:rsid w:val="00C653F4"/>
    <w:rsid w:val="00D73220"/>
    <w:rsid w:val="00E73881"/>
    <w:rsid w:val="00F53DBF"/>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decimalSymbol w:val=","/>
  <w:listSeparator w:val=","/>
  <w14:docId w14:val="27A0A7BD"/>
  <w15:chartTrackingRefBased/>
  <w15:docId w15:val="{F4C7803D-2338-0E41-9334-5D0F25B9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0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0B4"/>
    <w:rPr>
      <w:rFonts w:eastAsiaTheme="majorEastAsia" w:cstheme="majorBidi"/>
      <w:color w:val="272727" w:themeColor="text1" w:themeTint="D8"/>
    </w:rPr>
  </w:style>
  <w:style w:type="paragraph" w:styleId="Title">
    <w:name w:val="Title"/>
    <w:basedOn w:val="Normal"/>
    <w:next w:val="Normal"/>
    <w:link w:val="TitleChar"/>
    <w:uiPriority w:val="10"/>
    <w:qFormat/>
    <w:rsid w:val="00A850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0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0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50B4"/>
    <w:rPr>
      <w:i/>
      <w:iCs/>
      <w:color w:val="404040" w:themeColor="text1" w:themeTint="BF"/>
    </w:rPr>
  </w:style>
  <w:style w:type="paragraph" w:styleId="ListParagraph">
    <w:name w:val="List Paragraph"/>
    <w:basedOn w:val="Normal"/>
    <w:uiPriority w:val="34"/>
    <w:qFormat/>
    <w:rsid w:val="00A850B4"/>
    <w:pPr>
      <w:ind w:left="720"/>
      <w:contextualSpacing/>
    </w:pPr>
  </w:style>
  <w:style w:type="character" w:styleId="IntenseEmphasis">
    <w:name w:val="Intense Emphasis"/>
    <w:basedOn w:val="DefaultParagraphFont"/>
    <w:uiPriority w:val="21"/>
    <w:qFormat/>
    <w:rsid w:val="00A850B4"/>
    <w:rPr>
      <w:i/>
      <w:iCs/>
      <w:color w:val="0F4761" w:themeColor="accent1" w:themeShade="BF"/>
    </w:rPr>
  </w:style>
  <w:style w:type="paragraph" w:styleId="IntenseQuote">
    <w:name w:val="Intense Quote"/>
    <w:basedOn w:val="Normal"/>
    <w:next w:val="Normal"/>
    <w:link w:val="IntenseQuoteChar"/>
    <w:uiPriority w:val="30"/>
    <w:qFormat/>
    <w:rsid w:val="00A85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0B4"/>
    <w:rPr>
      <w:i/>
      <w:iCs/>
      <w:color w:val="0F4761" w:themeColor="accent1" w:themeShade="BF"/>
    </w:rPr>
  </w:style>
  <w:style w:type="character" w:styleId="IntenseReference">
    <w:name w:val="Intense Reference"/>
    <w:basedOn w:val="DefaultParagraphFont"/>
    <w:uiPriority w:val="32"/>
    <w:qFormat/>
    <w:rsid w:val="00A850B4"/>
    <w:rPr>
      <w:b/>
      <w:bCs/>
      <w:smallCaps/>
      <w:color w:val="0F4761" w:themeColor="accent1" w:themeShade="BF"/>
      <w:spacing w:val="5"/>
    </w:rPr>
  </w:style>
  <w:style w:type="paragraph" w:styleId="NormalWeb">
    <w:name w:val="Normal (Web)"/>
    <w:basedOn w:val="Normal"/>
    <w:uiPriority w:val="99"/>
    <w:unhideWhenUsed/>
    <w:rsid w:val="00A850B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850B4"/>
    <w:rPr>
      <w:b/>
      <w:bCs/>
    </w:rPr>
  </w:style>
  <w:style w:type="character" w:styleId="Hyperlink">
    <w:name w:val="Hyperlink"/>
    <w:basedOn w:val="DefaultParagraphFont"/>
    <w:uiPriority w:val="99"/>
    <w:semiHidden/>
    <w:unhideWhenUsed/>
    <w:rsid w:val="00A850B4"/>
    <w:rPr>
      <w:color w:val="0000FF"/>
      <w:u w:val="single"/>
    </w:rPr>
  </w:style>
  <w:style w:type="character" w:styleId="Emphasis">
    <w:name w:val="Emphasis"/>
    <w:basedOn w:val="DefaultParagraphFont"/>
    <w:uiPriority w:val="20"/>
    <w:qFormat/>
    <w:rsid w:val="00A850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98054">
      <w:bodyDiv w:val="1"/>
      <w:marLeft w:val="0"/>
      <w:marRight w:val="0"/>
      <w:marTop w:val="0"/>
      <w:marBottom w:val="0"/>
      <w:divBdr>
        <w:top w:val="none" w:sz="0" w:space="0" w:color="auto"/>
        <w:left w:val="none" w:sz="0" w:space="0" w:color="auto"/>
        <w:bottom w:val="none" w:sz="0" w:space="0" w:color="auto"/>
        <w:right w:val="none" w:sz="0" w:space="0" w:color="auto"/>
      </w:divBdr>
    </w:div>
    <w:div w:id="193539639">
      <w:bodyDiv w:val="1"/>
      <w:marLeft w:val="0"/>
      <w:marRight w:val="0"/>
      <w:marTop w:val="0"/>
      <w:marBottom w:val="0"/>
      <w:divBdr>
        <w:top w:val="none" w:sz="0" w:space="0" w:color="auto"/>
        <w:left w:val="none" w:sz="0" w:space="0" w:color="auto"/>
        <w:bottom w:val="none" w:sz="0" w:space="0" w:color="auto"/>
        <w:right w:val="none" w:sz="0" w:space="0" w:color="auto"/>
      </w:divBdr>
    </w:div>
    <w:div w:id="394549405">
      <w:bodyDiv w:val="1"/>
      <w:marLeft w:val="0"/>
      <w:marRight w:val="0"/>
      <w:marTop w:val="0"/>
      <w:marBottom w:val="0"/>
      <w:divBdr>
        <w:top w:val="none" w:sz="0" w:space="0" w:color="auto"/>
        <w:left w:val="none" w:sz="0" w:space="0" w:color="auto"/>
        <w:bottom w:val="none" w:sz="0" w:space="0" w:color="auto"/>
        <w:right w:val="none" w:sz="0" w:space="0" w:color="auto"/>
      </w:divBdr>
    </w:div>
    <w:div w:id="399404491">
      <w:bodyDiv w:val="1"/>
      <w:marLeft w:val="0"/>
      <w:marRight w:val="0"/>
      <w:marTop w:val="0"/>
      <w:marBottom w:val="0"/>
      <w:divBdr>
        <w:top w:val="none" w:sz="0" w:space="0" w:color="auto"/>
        <w:left w:val="none" w:sz="0" w:space="0" w:color="auto"/>
        <w:bottom w:val="none" w:sz="0" w:space="0" w:color="auto"/>
        <w:right w:val="none" w:sz="0" w:space="0" w:color="auto"/>
      </w:divBdr>
    </w:div>
    <w:div w:id="463935560">
      <w:bodyDiv w:val="1"/>
      <w:marLeft w:val="0"/>
      <w:marRight w:val="0"/>
      <w:marTop w:val="0"/>
      <w:marBottom w:val="0"/>
      <w:divBdr>
        <w:top w:val="none" w:sz="0" w:space="0" w:color="auto"/>
        <w:left w:val="none" w:sz="0" w:space="0" w:color="auto"/>
        <w:bottom w:val="none" w:sz="0" w:space="0" w:color="auto"/>
        <w:right w:val="none" w:sz="0" w:space="0" w:color="auto"/>
      </w:divBdr>
    </w:div>
    <w:div w:id="559749153">
      <w:bodyDiv w:val="1"/>
      <w:marLeft w:val="0"/>
      <w:marRight w:val="0"/>
      <w:marTop w:val="0"/>
      <w:marBottom w:val="0"/>
      <w:divBdr>
        <w:top w:val="none" w:sz="0" w:space="0" w:color="auto"/>
        <w:left w:val="none" w:sz="0" w:space="0" w:color="auto"/>
        <w:bottom w:val="none" w:sz="0" w:space="0" w:color="auto"/>
        <w:right w:val="none" w:sz="0" w:space="0" w:color="auto"/>
      </w:divBdr>
    </w:div>
    <w:div w:id="978725328">
      <w:bodyDiv w:val="1"/>
      <w:marLeft w:val="0"/>
      <w:marRight w:val="0"/>
      <w:marTop w:val="0"/>
      <w:marBottom w:val="0"/>
      <w:divBdr>
        <w:top w:val="none" w:sz="0" w:space="0" w:color="auto"/>
        <w:left w:val="none" w:sz="0" w:space="0" w:color="auto"/>
        <w:bottom w:val="none" w:sz="0" w:space="0" w:color="auto"/>
        <w:right w:val="none" w:sz="0" w:space="0" w:color="auto"/>
      </w:divBdr>
    </w:div>
    <w:div w:id="1104611950">
      <w:bodyDiv w:val="1"/>
      <w:marLeft w:val="0"/>
      <w:marRight w:val="0"/>
      <w:marTop w:val="0"/>
      <w:marBottom w:val="0"/>
      <w:divBdr>
        <w:top w:val="none" w:sz="0" w:space="0" w:color="auto"/>
        <w:left w:val="none" w:sz="0" w:space="0" w:color="auto"/>
        <w:bottom w:val="none" w:sz="0" w:space="0" w:color="auto"/>
        <w:right w:val="none" w:sz="0" w:space="0" w:color="auto"/>
      </w:divBdr>
    </w:div>
    <w:div w:id="1138693899">
      <w:bodyDiv w:val="1"/>
      <w:marLeft w:val="0"/>
      <w:marRight w:val="0"/>
      <w:marTop w:val="0"/>
      <w:marBottom w:val="0"/>
      <w:divBdr>
        <w:top w:val="none" w:sz="0" w:space="0" w:color="auto"/>
        <w:left w:val="none" w:sz="0" w:space="0" w:color="auto"/>
        <w:bottom w:val="none" w:sz="0" w:space="0" w:color="auto"/>
        <w:right w:val="none" w:sz="0" w:space="0" w:color="auto"/>
      </w:divBdr>
    </w:div>
    <w:div w:id="1622611440">
      <w:bodyDiv w:val="1"/>
      <w:marLeft w:val="0"/>
      <w:marRight w:val="0"/>
      <w:marTop w:val="0"/>
      <w:marBottom w:val="0"/>
      <w:divBdr>
        <w:top w:val="none" w:sz="0" w:space="0" w:color="auto"/>
        <w:left w:val="none" w:sz="0" w:space="0" w:color="auto"/>
        <w:bottom w:val="none" w:sz="0" w:space="0" w:color="auto"/>
        <w:right w:val="none" w:sz="0" w:space="0" w:color="auto"/>
      </w:divBdr>
    </w:div>
    <w:div w:id="1779593788">
      <w:bodyDiv w:val="1"/>
      <w:marLeft w:val="0"/>
      <w:marRight w:val="0"/>
      <w:marTop w:val="0"/>
      <w:marBottom w:val="0"/>
      <w:divBdr>
        <w:top w:val="none" w:sz="0" w:space="0" w:color="auto"/>
        <w:left w:val="none" w:sz="0" w:space="0" w:color="auto"/>
        <w:bottom w:val="none" w:sz="0" w:space="0" w:color="auto"/>
        <w:right w:val="none" w:sz="0" w:space="0" w:color="auto"/>
      </w:divBdr>
    </w:div>
    <w:div w:id="1885411604">
      <w:bodyDiv w:val="1"/>
      <w:marLeft w:val="0"/>
      <w:marRight w:val="0"/>
      <w:marTop w:val="0"/>
      <w:marBottom w:val="0"/>
      <w:divBdr>
        <w:top w:val="none" w:sz="0" w:space="0" w:color="auto"/>
        <w:left w:val="none" w:sz="0" w:space="0" w:color="auto"/>
        <w:bottom w:val="none" w:sz="0" w:space="0" w:color="auto"/>
        <w:right w:val="none" w:sz="0" w:space="0" w:color="auto"/>
      </w:divBdr>
    </w:div>
    <w:div w:id="1962303703">
      <w:bodyDiv w:val="1"/>
      <w:marLeft w:val="0"/>
      <w:marRight w:val="0"/>
      <w:marTop w:val="0"/>
      <w:marBottom w:val="0"/>
      <w:divBdr>
        <w:top w:val="none" w:sz="0" w:space="0" w:color="auto"/>
        <w:left w:val="none" w:sz="0" w:space="0" w:color="auto"/>
        <w:bottom w:val="none" w:sz="0" w:space="0" w:color="auto"/>
        <w:right w:val="none" w:sz="0" w:space="0" w:color="auto"/>
      </w:divBdr>
    </w:div>
    <w:div w:id="1974362723">
      <w:bodyDiv w:val="1"/>
      <w:marLeft w:val="0"/>
      <w:marRight w:val="0"/>
      <w:marTop w:val="0"/>
      <w:marBottom w:val="0"/>
      <w:divBdr>
        <w:top w:val="none" w:sz="0" w:space="0" w:color="auto"/>
        <w:left w:val="none" w:sz="0" w:space="0" w:color="auto"/>
        <w:bottom w:val="none" w:sz="0" w:space="0" w:color="auto"/>
        <w:right w:val="none" w:sz="0" w:space="0" w:color="auto"/>
      </w:divBdr>
    </w:div>
    <w:div w:id="197578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Hanif</dc:creator>
  <cp:keywords/>
  <dc:description/>
  <cp:lastModifiedBy>Abdullah Hanif</cp:lastModifiedBy>
  <cp:revision>12</cp:revision>
  <dcterms:created xsi:type="dcterms:W3CDTF">2025-06-02T13:48:00Z</dcterms:created>
  <dcterms:modified xsi:type="dcterms:W3CDTF">2025-06-02T18:16:00Z</dcterms:modified>
</cp:coreProperties>
</file>