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470FA105" w:rsidR="00D22105" w:rsidRDefault="00C20961" w:rsidP="00D2210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ويوضح مدى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تحسنها عن 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48FA00B8" w14:textId="144F8CAE" w:rsidR="003421EC" w:rsidRPr="00D22105" w:rsidRDefault="00C20961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تقارير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لربع الثاني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2021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الهدم والبناء كانت 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F4769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3421EC">
        <w:rPr>
          <w:rStyle w:val="Title01Char"/>
          <w:b/>
          <w:bCs w:val="0"/>
          <w:sz w:val="22"/>
          <w:szCs w:val="22"/>
          <w:rtl/>
        </w:rPr>
        <w:t>62%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شهر 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4FACBFF3" w:rsidR="00491726" w:rsidRPr="00AA617A" w:rsidRDefault="00C20961" w:rsidP="00F47690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نسبة في وزن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9031FDE" w:rsidR="00F47690" w:rsidRDefault="00C20961" w:rsidP="00635F6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كما تشير الاحصائيات إلى 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3957EEFD" w14:textId="4D9AC8CB" w:rsidR="003421EC" w:rsidRDefault="00F47690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لمركبات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  <w:r w:rsidR="003421E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622ADDCB" w14:textId="7C74C703" w:rsidR="008564C3" w:rsidRDefault="000A76B0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7FB7AAAF" w14:textId="7EB4DA09" w:rsidR="000A76B0" w:rsidRPr="00796CD7" w:rsidRDefault="000A76B0" w:rsidP="0081525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تعديل طريقة احتساب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مخالفة عدم تفريغ الحمولة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للمركبات التي لم تفرغ حمولتها في المردم (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وزن الدخول= وزن الخروج)</w:t>
      </w:r>
      <w:r w:rsidR="008F66ED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.</w:t>
      </w:r>
    </w:p>
    <w:p w14:paraId="0390B92C" w14:textId="37135CDD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ونظام راصد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نظافة،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5A39B158" w14:textId="52A3FA5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0778C9BB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10CA6C5E" w:rsidR="002D53A2" w:rsidRPr="00F4136B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450CD6F1">
            <wp:extent cx="4964430" cy="2159000"/>
            <wp:effectExtent l="114300" t="95250" r="121920" b="889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B13DBA" w14:textId="2D6C1BD8" w:rsidR="00A46AC6" w:rsidRPr="003D451E" w:rsidRDefault="002D53A2" w:rsidP="00A46AC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74EF08" wp14:editId="4920BF03">
            <wp:extent cx="5125085" cy="2070100"/>
            <wp:effectExtent l="114300" t="95250" r="113665" b="10160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12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A46AC6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A46AC6" w:rsidRPr="00F4136B" w:rsidRDefault="00A46AC6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A46AC6" w:rsidRPr="00F774A0" w:rsidRDefault="00F774A0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A46AC6" w:rsidRPr="00F774A0" w:rsidRDefault="00F774A0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A46AC6" w:rsidRPr="00F4136B" w:rsidRDefault="00E472E4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5D106311" w:rsidR="00A46AC6" w:rsidRPr="00F4136B" w:rsidRDefault="00A46AC6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6ABE0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left:0;text-align:left;margin-left:14.75pt;margin-top:3.35pt;width:10.85pt;height:1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 w:rsidR="00E472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F774A0" w:rsidRPr="00524383" w14:paraId="74FB9613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63C380D4" w:rsidR="00F774A0" w:rsidRPr="00F4136B" w:rsidRDefault="00F774A0" w:rsidP="00F774A0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7CFE628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48E6B487" w14:textId="502D8EE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7D285A7F" w:rsidR="00F774A0" w:rsidRPr="00F4136B" w:rsidRDefault="00E472E4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53F63F36" w:rsidR="00F774A0" w:rsidRPr="00F4136B" w:rsidRDefault="00F774A0" w:rsidP="00E472E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88E36DF" wp14:editId="0A86B399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37465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A71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8" o:spid="_x0000_s1026" type="#_x0000_t68" style="position:absolute;margin-left:14.75pt;margin-top:2.95pt;width:10.85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Co4qrC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 w:rsidR="00E472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  <w:tr w:rsidR="00F774A0" w:rsidRPr="00524383" w14:paraId="31F33A3D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2211AE3" w:rsidR="00F774A0" w:rsidRPr="00F4136B" w:rsidRDefault="00F774A0" w:rsidP="00F774A0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32FC6CD8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5E1193" wp14:editId="1BD49EB2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D4C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4.65pt;margin-top:3.75pt;width:10pt;height: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Dk6SeZ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DD807" id="Up Arrow 22" o:spid="_x0000_s1026" type="#_x0000_t68" style="position:absolute;margin-left:10.4pt;margin-top:2.45pt;width:10.9pt;height:15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3527C" id="Down Arrow 6" o:spid="_x0000_s1026" type="#_x0000_t67" style="position:absolute;margin-left:13.2pt;margin-top:4.05pt;width:10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37213D04" w:rsidR="00F774A0" w:rsidRPr="00F4136B" w:rsidRDefault="00F774A0" w:rsidP="00F77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</w:tbl>
    <w:p w14:paraId="774B1847" w14:textId="77777777" w:rsidR="00F4136B" w:rsidRDefault="00F4136B" w:rsidP="000E665D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2EECD8F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12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462AEA6" w14:textId="77777777" w:rsidR="00C90FE1" w:rsidRPr="00C90FE1" w:rsidRDefault="00C90FE1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8"/>
          <w:szCs w:val="8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02F36BC5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12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7B51974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3D451E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الوزن</w:t>
            </w:r>
            <w:r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950E5E4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DE2A15" wp14:editId="6C187666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37022A8F" w:rsidR="00B1036B" w:rsidRPr="00C25476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44BCE6F0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77777777" w:rsidR="00FC1DF2" w:rsidRP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0571547A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06258AC7">
            <wp:extent cx="4176044" cy="2159876"/>
            <wp:effectExtent l="114300" t="95250" r="11049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9E16EA" w14:textId="1A75EEC6" w:rsidR="00BC750E" w:rsidRPr="008E5026" w:rsidRDefault="002C4ED3" w:rsidP="00BC750E">
      <w:pPr>
        <w:spacing w:line="240" w:lineRule="auto"/>
        <w:jc w:val="center"/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55EF55" wp14:editId="34CBFC81">
            <wp:extent cx="5709036" cy="2270125"/>
            <wp:effectExtent l="133350" t="95250" r="139700" b="92075"/>
            <wp:docPr id="2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12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6A9E95C0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12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A15AE9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A15AE9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A15AE9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A15AE9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62722A" w:rsidRPr="00221F6B" w14:paraId="2B46EE2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vAlign w:val="center"/>
            <w:hideMark/>
          </w:tcPr>
          <w:p w14:paraId="69A0ABB3" w14:textId="70F351D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vAlign w:val="center"/>
            <w:hideMark/>
          </w:tcPr>
          <w:p w14:paraId="53E7F24E" w14:textId="3925908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044772FB" w14:textId="65A7A2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4412B617" w14:textId="0FBE920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1CE05EF5" w14:textId="264DA6BE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  <w:hideMark/>
          </w:tcPr>
          <w:p w14:paraId="66A7A53C" w14:textId="484792A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vAlign w:val="bottom"/>
            <w:hideMark/>
          </w:tcPr>
          <w:p w14:paraId="487ACC88" w14:textId="0467C7D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bottom"/>
            <w:hideMark/>
          </w:tcPr>
          <w:p w14:paraId="2A05602A" w14:textId="567A1CA5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5F0239" w:rsidRPr="00221F6B" w14:paraId="39EB4068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</w:t>
      </w:r>
      <w:bookmarkStart w:id="1" w:name="_GoBack"/>
      <w:bookmarkEnd w:id="1"/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3CAE9" w14:textId="77777777" w:rsidR="003E6D6D" w:rsidRDefault="003E6D6D" w:rsidP="009F7E80">
      <w:pPr>
        <w:spacing w:after="0" w:line="240" w:lineRule="auto"/>
      </w:pPr>
      <w:r>
        <w:separator/>
      </w:r>
    </w:p>
  </w:endnote>
  <w:endnote w:type="continuationSeparator" w:id="0">
    <w:p w14:paraId="79739645" w14:textId="77777777" w:rsidR="003E6D6D" w:rsidRDefault="003E6D6D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7751C0" w:rsidRPr="00861572" w:rsidRDefault="007751C0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7751C0" w:rsidRPr="00454408" w:rsidRDefault="007751C0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7751C0" w:rsidRPr="006D6D73" w:rsidRDefault="007751C0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3F1888" w:rsidRPr="00454408" w:rsidRDefault="003F1888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3F1888" w:rsidRPr="006D6D73" w:rsidRDefault="003F1888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7751C0" w:rsidRPr="00454408" w:rsidRDefault="007751C0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7751C0" w:rsidRPr="006D6D73" w:rsidRDefault="007751C0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3F1888" w:rsidRPr="00454408" w:rsidRDefault="003F1888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3F1888" w:rsidRPr="006D6D73" w:rsidRDefault="003F1888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01B62950" w:rsidR="007751C0" w:rsidRPr="005C7203" w:rsidRDefault="007751C0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2B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2B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01B62950" w:rsidR="007751C0" w:rsidRPr="005C7203" w:rsidRDefault="007751C0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442B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442B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7751C0" w:rsidRDefault="007751C0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7751C0" w:rsidRPr="00972935" w:rsidRDefault="007751C0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3F1888" w:rsidRPr="00972935" w:rsidRDefault="003F1888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7751C0" w:rsidRPr="00017CA5" w:rsidRDefault="007751C0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3F1888" w:rsidRPr="00017CA5" w:rsidRDefault="003F1888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B1699" w14:textId="77777777" w:rsidR="003E6D6D" w:rsidRDefault="003E6D6D" w:rsidP="009F7E80">
      <w:pPr>
        <w:spacing w:after="0" w:line="240" w:lineRule="auto"/>
      </w:pPr>
      <w:r>
        <w:separator/>
      </w:r>
    </w:p>
  </w:footnote>
  <w:footnote w:type="continuationSeparator" w:id="0">
    <w:p w14:paraId="5E9BADD7" w14:textId="77777777" w:rsidR="003E6D6D" w:rsidRDefault="003E6D6D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7751C0" w:rsidRDefault="007751C0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7751C0" w:rsidRDefault="007751C0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,سرد الفقرات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,سرد الفقرات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footnote text"/>
    <w:basedOn w:val="a"/>
    <w:link w:val="Char7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Char7">
    <w:name w:val="نص حاشية سفلية Char"/>
    <w:basedOn w:val="a0"/>
    <w:link w:val="af3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123488523348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40482509070581263"/>
          <c:y val="6.13496932515337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C43-4BDF-86FA-7787F6435E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3-4BDF-86FA-7787F6435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0846128"/>
        <c:axId val="1840843632"/>
      </c:barChart>
      <c:catAx>
        <c:axId val="184084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40843632"/>
        <c:crosses val="autoZero"/>
        <c:auto val="1"/>
        <c:lblAlgn val="ctr"/>
        <c:lblOffset val="100"/>
        <c:noMultiLvlLbl val="0"/>
      </c:catAx>
      <c:valAx>
        <c:axId val="18408436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4084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التصاريح المصدرة</a:t>
            </a:r>
            <a:r>
              <a:rPr lang="en-US" sz="1000"/>
              <a:t> </a:t>
            </a:r>
          </a:p>
        </c:rich>
      </c:tx>
      <c:layout>
        <c:manualLayout>
          <c:xMode val="edge"/>
          <c:yMode val="edge"/>
          <c:x val="0.282501034520943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93200071266439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8919382339981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 </a:t>
            </a:r>
            <a:endParaRPr lang="en-US" sz="1000"/>
          </a:p>
        </c:rich>
      </c:tx>
      <c:layout>
        <c:manualLayout>
          <c:xMode val="edge"/>
          <c:yMode val="edge"/>
          <c:x val="0.41397440725915935"/>
          <c:y val="5.59440559440559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1204302217157066"/>
          <c:y val="0.20610581572040337"/>
          <c:w val="0.84338556775797757"/>
          <c:h val="0.4848703509584521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D1-4CBE-9140-6AA14F6D04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Sheet4!$B$18:$B$22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  <c:pt idx="3">
                  <c:v>عدم المرور على بوابة الدخول 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Sheet4!$C$18:$C$22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D1-4CBE-9140-6AA14F6D04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5599136"/>
        <c:axId val="1995585408"/>
      </c:barChart>
      <c:catAx>
        <c:axId val="199559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995585408"/>
        <c:crosses val="autoZero"/>
        <c:auto val="1"/>
        <c:lblAlgn val="ctr"/>
        <c:lblOffset val="100"/>
        <c:noMultiLvlLbl val="0"/>
      </c:catAx>
      <c:valAx>
        <c:axId val="199558540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99559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ED30-181D-4A7F-B059-005A9875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2021-08-11T19:45:00Z</cp:lastPrinted>
  <dcterms:created xsi:type="dcterms:W3CDTF">2021-08-12T06:48:00Z</dcterms:created>
  <dcterms:modified xsi:type="dcterms:W3CDTF">2021-08-12T06:48:00Z</dcterms:modified>
</cp:coreProperties>
</file>