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427" w:rsidRDefault="00D33E44">
      <w:bookmarkStart w:id="0" w:name="_GoBack"/>
      <w:r>
        <w:rPr>
          <w:noProof/>
        </w:rPr>
        <w:drawing>
          <wp:inline distT="0" distB="0" distL="0" distR="0" wp14:anchorId="19CE9960" wp14:editId="33A497A7">
            <wp:extent cx="5681345" cy="2731770"/>
            <wp:effectExtent l="133350" t="95250" r="128905" b="8763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p w:rsidR="00D33E44" w:rsidRDefault="00D33E44"/>
    <w:p w:rsidR="00D33E44" w:rsidRDefault="00D33E44"/>
    <w:tbl>
      <w:tblPr>
        <w:tblStyle w:val="PlainTable1"/>
        <w:bidiVisual/>
        <w:tblW w:w="9640" w:type="dxa"/>
        <w:jc w:val="center"/>
        <w:tblLook w:val="04A0" w:firstRow="1" w:lastRow="0" w:firstColumn="1" w:lastColumn="0" w:noHBand="0" w:noVBand="1"/>
      </w:tblPr>
      <w:tblGrid>
        <w:gridCol w:w="2088"/>
        <w:gridCol w:w="1025"/>
        <w:gridCol w:w="1026"/>
        <w:gridCol w:w="1025"/>
        <w:gridCol w:w="1026"/>
        <w:gridCol w:w="1099"/>
        <w:gridCol w:w="1208"/>
        <w:gridCol w:w="1143"/>
      </w:tblGrid>
      <w:tr w:rsidR="00AC51A7" w:rsidRPr="00221F6B" w:rsidTr="00AC51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Merge w:val="restart"/>
            <w:shd w:val="clear" w:color="auto" w:fill="3F2986"/>
            <w:noWrap/>
            <w:vAlign w:val="center"/>
            <w:hideMark/>
          </w:tcPr>
          <w:p w:rsidR="00D33E44" w:rsidRPr="005F0239" w:rsidRDefault="00D33E44" w:rsidP="00AC51A7">
            <w:pPr>
              <w:jc w:val="right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  <w:t>المقاول</w:t>
            </w:r>
          </w:p>
        </w:tc>
        <w:tc>
          <w:tcPr>
            <w:tcW w:w="2051" w:type="dxa"/>
            <w:gridSpan w:val="2"/>
            <w:shd w:val="clear" w:color="auto" w:fill="3F2986"/>
            <w:noWrap/>
            <w:vAlign w:val="center"/>
            <w:hideMark/>
          </w:tcPr>
          <w:p w:rsidR="00D33E44" w:rsidRPr="005F0239" w:rsidRDefault="00D33E44" w:rsidP="00AC51A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  <w:t>الحمولة القصوى</w:t>
            </w:r>
          </w:p>
        </w:tc>
        <w:tc>
          <w:tcPr>
            <w:tcW w:w="2051" w:type="dxa"/>
            <w:gridSpan w:val="2"/>
            <w:shd w:val="clear" w:color="auto" w:fill="3F2986"/>
            <w:noWrap/>
            <w:vAlign w:val="center"/>
            <w:hideMark/>
          </w:tcPr>
          <w:p w:rsidR="00D33E44" w:rsidRPr="005F0239" w:rsidRDefault="00D33E44" w:rsidP="00AC51A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  <w:t>عدم تفريغ الحمولة</w:t>
            </w:r>
          </w:p>
        </w:tc>
        <w:tc>
          <w:tcPr>
            <w:tcW w:w="2307" w:type="dxa"/>
            <w:gridSpan w:val="2"/>
            <w:shd w:val="clear" w:color="auto" w:fill="3F2986"/>
            <w:noWrap/>
            <w:vAlign w:val="center"/>
            <w:hideMark/>
          </w:tcPr>
          <w:p w:rsidR="00D33E44" w:rsidRPr="00156D79" w:rsidRDefault="00D33E44" w:rsidP="00AC51A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sz w:val="18"/>
                <w:szCs w:val="18"/>
                <w:rtl/>
              </w:rPr>
            </w:pPr>
            <w:r w:rsidRPr="00156D79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sz w:val="18"/>
                <w:szCs w:val="18"/>
                <w:rtl/>
              </w:rPr>
              <w:t>وزن الخروج أعلى من وزن الدخول</w:t>
            </w:r>
          </w:p>
        </w:tc>
        <w:tc>
          <w:tcPr>
            <w:tcW w:w="1143" w:type="dxa"/>
            <w:vMerge w:val="restart"/>
            <w:shd w:val="clear" w:color="auto" w:fill="3F2986"/>
            <w:vAlign w:val="center"/>
            <w:hideMark/>
          </w:tcPr>
          <w:p w:rsidR="00D33E44" w:rsidRPr="005F0239" w:rsidRDefault="00D33E44" w:rsidP="00AC51A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</w:pPr>
            <w:r>
              <w:rPr>
                <w:rFonts w:ascii="HelveticaNeueLT Arabic 75 Bold" w:eastAsia="Times New Roman" w:hAnsi="HelveticaNeueLT Arabic 75 Bold" w:cs="HelveticaNeueLT Arabic 75 Bold" w:hint="cs"/>
                <w:b w:val="0"/>
                <w:bCs w:val="0"/>
                <w:color w:val="FFFFFF"/>
                <w:rtl/>
              </w:rPr>
              <w:t>المجموع</w:t>
            </w:r>
          </w:p>
        </w:tc>
      </w:tr>
      <w:tr w:rsidR="00D33E44" w:rsidRPr="00221F6B" w:rsidTr="00AC5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Merge/>
            <w:shd w:val="clear" w:color="auto" w:fill="3F2986"/>
            <w:hideMark/>
          </w:tcPr>
          <w:p w:rsidR="00D33E44" w:rsidRPr="00221F6B" w:rsidRDefault="00D33E44" w:rsidP="00AC51A7">
            <w:pPr>
              <w:jc w:val="right"/>
              <w:rPr>
                <w:rFonts w:eastAsia="Times New Roman"/>
                <w:color w:val="FFFFFF"/>
                <w:sz w:val="20"/>
                <w:szCs w:val="20"/>
              </w:rPr>
            </w:pPr>
          </w:p>
        </w:tc>
        <w:tc>
          <w:tcPr>
            <w:tcW w:w="1025" w:type="dxa"/>
            <w:shd w:val="clear" w:color="auto" w:fill="3F2986"/>
            <w:noWrap/>
            <w:vAlign w:val="center"/>
            <w:hideMark/>
          </w:tcPr>
          <w:p w:rsidR="00D33E44" w:rsidRPr="005F0239" w:rsidRDefault="00D33E44" w:rsidP="00AC51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  <w:t>العدد</w:t>
            </w:r>
          </w:p>
        </w:tc>
        <w:tc>
          <w:tcPr>
            <w:tcW w:w="1026" w:type="dxa"/>
            <w:shd w:val="clear" w:color="auto" w:fill="3F2986"/>
            <w:noWrap/>
            <w:vAlign w:val="center"/>
            <w:hideMark/>
          </w:tcPr>
          <w:p w:rsidR="00D33E44" w:rsidRPr="005F0239" w:rsidRDefault="00D33E44" w:rsidP="00AC51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  <w:t>النسبة</w:t>
            </w:r>
          </w:p>
        </w:tc>
        <w:tc>
          <w:tcPr>
            <w:tcW w:w="1025" w:type="dxa"/>
            <w:shd w:val="clear" w:color="auto" w:fill="3F2986"/>
            <w:noWrap/>
            <w:vAlign w:val="center"/>
            <w:hideMark/>
          </w:tcPr>
          <w:p w:rsidR="00D33E44" w:rsidRPr="005F0239" w:rsidRDefault="00D33E44" w:rsidP="00AC51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  <w:t>العدد</w:t>
            </w:r>
          </w:p>
        </w:tc>
        <w:tc>
          <w:tcPr>
            <w:tcW w:w="1026" w:type="dxa"/>
            <w:shd w:val="clear" w:color="auto" w:fill="3F2986"/>
            <w:noWrap/>
            <w:vAlign w:val="center"/>
            <w:hideMark/>
          </w:tcPr>
          <w:p w:rsidR="00D33E44" w:rsidRPr="005F0239" w:rsidRDefault="00D33E44" w:rsidP="00AC51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  <w:t>النسبة</w:t>
            </w:r>
          </w:p>
        </w:tc>
        <w:tc>
          <w:tcPr>
            <w:tcW w:w="1099" w:type="dxa"/>
            <w:shd w:val="clear" w:color="auto" w:fill="3F2986"/>
            <w:noWrap/>
            <w:vAlign w:val="center"/>
            <w:hideMark/>
          </w:tcPr>
          <w:p w:rsidR="00D33E44" w:rsidRPr="005F0239" w:rsidRDefault="00D33E44" w:rsidP="00AC51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  <w:t>العدد</w:t>
            </w:r>
          </w:p>
        </w:tc>
        <w:tc>
          <w:tcPr>
            <w:tcW w:w="1207" w:type="dxa"/>
            <w:shd w:val="clear" w:color="auto" w:fill="3F2986"/>
            <w:noWrap/>
            <w:vAlign w:val="center"/>
            <w:hideMark/>
          </w:tcPr>
          <w:p w:rsidR="00D33E44" w:rsidRPr="005F0239" w:rsidRDefault="00D33E44" w:rsidP="00AC51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  <w:t>النسبة</w:t>
            </w:r>
          </w:p>
        </w:tc>
        <w:tc>
          <w:tcPr>
            <w:tcW w:w="1143" w:type="dxa"/>
            <w:vMerge/>
            <w:shd w:val="clear" w:color="auto" w:fill="3F2986"/>
            <w:hideMark/>
          </w:tcPr>
          <w:p w:rsidR="00D33E44" w:rsidRPr="00221F6B" w:rsidRDefault="00D33E44" w:rsidP="00AC51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FFFFFF"/>
                <w:sz w:val="18"/>
                <w:szCs w:val="18"/>
              </w:rPr>
            </w:pPr>
          </w:p>
        </w:tc>
      </w:tr>
      <w:tr w:rsidR="00AC51A7" w:rsidRPr="00221F6B" w:rsidTr="00AC51A7">
        <w:trPr>
          <w:trHeight w:val="2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noWrap/>
            <w:hideMark/>
          </w:tcPr>
          <w:p w:rsidR="00D33E44" w:rsidRPr="0062722A" w:rsidRDefault="00D33E44" w:rsidP="00AC51A7">
            <w:pPr>
              <w:jc w:val="right"/>
              <w:rPr>
                <w:rFonts w:eastAsia="Times New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62722A">
              <w:rPr>
                <w:rFonts w:eastAsia="Times New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الدمارات</w:t>
            </w:r>
          </w:p>
        </w:tc>
        <w:tc>
          <w:tcPr>
            <w:tcW w:w="1025" w:type="dxa"/>
            <w:noWrap/>
            <w:vAlign w:val="center"/>
            <w:hideMark/>
          </w:tcPr>
          <w:p w:rsidR="00D33E44" w:rsidRPr="0062722A" w:rsidRDefault="00D33E44" w:rsidP="00AC51A7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808080" w:themeColor="background1" w:themeShade="80"/>
                <w:sz w:val="20"/>
                <w:szCs w:val="20"/>
                <w:rtl/>
              </w:rPr>
            </w:pPr>
            <w:r w:rsidRPr="0062722A">
              <w:rPr>
                <w:color w:val="808080" w:themeColor="background1" w:themeShade="80"/>
                <w:sz w:val="20"/>
                <w:szCs w:val="20"/>
              </w:rPr>
              <w:t>6057</w:t>
            </w:r>
          </w:p>
        </w:tc>
        <w:tc>
          <w:tcPr>
            <w:tcW w:w="1026" w:type="dxa"/>
            <w:noWrap/>
            <w:vAlign w:val="center"/>
            <w:hideMark/>
          </w:tcPr>
          <w:p w:rsidR="00D33E44" w:rsidRPr="0062722A" w:rsidRDefault="00D33E44" w:rsidP="00AC51A7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color w:val="808080" w:themeColor="background1" w:themeShade="80"/>
                <w:sz w:val="20"/>
                <w:szCs w:val="20"/>
              </w:rPr>
              <w:t>2</w:t>
            </w:r>
            <w:r>
              <w:rPr>
                <w:color w:val="808080" w:themeColor="background1" w:themeShade="80"/>
                <w:sz w:val="20"/>
                <w:szCs w:val="20"/>
              </w:rPr>
              <w:t>2</w:t>
            </w:r>
            <w:r w:rsidRPr="0062722A">
              <w:rPr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025" w:type="dxa"/>
            <w:noWrap/>
            <w:vAlign w:val="center"/>
            <w:hideMark/>
          </w:tcPr>
          <w:p w:rsidR="00D33E44" w:rsidRPr="0062722A" w:rsidRDefault="00D33E44" w:rsidP="00AC51A7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color w:val="808080" w:themeColor="background1" w:themeShade="80"/>
                <w:sz w:val="20"/>
                <w:szCs w:val="20"/>
              </w:rPr>
              <w:t>443</w:t>
            </w:r>
          </w:p>
        </w:tc>
        <w:tc>
          <w:tcPr>
            <w:tcW w:w="1026" w:type="dxa"/>
            <w:noWrap/>
            <w:vAlign w:val="center"/>
            <w:hideMark/>
          </w:tcPr>
          <w:p w:rsidR="00D33E44" w:rsidRPr="0062722A" w:rsidRDefault="00D33E44" w:rsidP="00AC51A7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color w:val="808080" w:themeColor="background1" w:themeShade="80"/>
                <w:sz w:val="20"/>
                <w:szCs w:val="20"/>
              </w:rPr>
              <w:t>30%</w:t>
            </w:r>
          </w:p>
        </w:tc>
        <w:tc>
          <w:tcPr>
            <w:tcW w:w="1099" w:type="dxa"/>
            <w:noWrap/>
            <w:vAlign w:val="center"/>
            <w:hideMark/>
          </w:tcPr>
          <w:p w:rsidR="00D33E44" w:rsidRPr="0062722A" w:rsidRDefault="00D33E44" w:rsidP="00AC51A7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color w:val="808080" w:themeColor="background1" w:themeShade="80"/>
                <w:sz w:val="20"/>
                <w:szCs w:val="20"/>
              </w:rPr>
              <w:t>430</w:t>
            </w:r>
          </w:p>
        </w:tc>
        <w:tc>
          <w:tcPr>
            <w:tcW w:w="1207" w:type="dxa"/>
            <w:noWrap/>
            <w:vAlign w:val="bottom"/>
            <w:hideMark/>
          </w:tcPr>
          <w:p w:rsidR="00D33E44" w:rsidRPr="0062722A" w:rsidRDefault="00D33E44" w:rsidP="00AC51A7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color w:val="808080" w:themeColor="background1" w:themeShade="80"/>
                <w:sz w:val="20"/>
                <w:szCs w:val="20"/>
              </w:rPr>
              <w:t>29%</w:t>
            </w:r>
          </w:p>
        </w:tc>
        <w:tc>
          <w:tcPr>
            <w:tcW w:w="1143" w:type="dxa"/>
            <w:vAlign w:val="bottom"/>
            <w:hideMark/>
          </w:tcPr>
          <w:p w:rsidR="00D33E44" w:rsidRPr="0062722A" w:rsidRDefault="00D33E44" w:rsidP="00AC51A7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AABA"/>
                <w:sz w:val="20"/>
                <w:szCs w:val="20"/>
              </w:rPr>
            </w:pPr>
            <w:r w:rsidRPr="0062722A">
              <w:rPr>
                <w:color w:val="00AABA"/>
                <w:sz w:val="20"/>
                <w:szCs w:val="20"/>
              </w:rPr>
              <w:t>693</w:t>
            </w:r>
            <w:r>
              <w:rPr>
                <w:color w:val="00AABA"/>
                <w:sz w:val="20"/>
                <w:szCs w:val="20"/>
              </w:rPr>
              <w:t>0</w:t>
            </w:r>
          </w:p>
        </w:tc>
      </w:tr>
      <w:tr w:rsidR="00AC51A7" w:rsidRPr="00221F6B" w:rsidTr="00AC5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noWrap/>
            <w:hideMark/>
          </w:tcPr>
          <w:p w:rsidR="00D33E44" w:rsidRPr="0062722A" w:rsidRDefault="00D33E44" w:rsidP="00AC51A7">
            <w:pPr>
              <w:jc w:val="right"/>
              <w:rPr>
                <w:rFonts w:eastAsia="Times New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eastAsia="Times New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اليمامة</w:t>
            </w:r>
          </w:p>
        </w:tc>
        <w:tc>
          <w:tcPr>
            <w:tcW w:w="1025" w:type="dxa"/>
            <w:noWrap/>
            <w:vAlign w:val="center"/>
            <w:hideMark/>
          </w:tcPr>
          <w:p w:rsidR="00D33E44" w:rsidRPr="0062722A" w:rsidRDefault="00D33E44" w:rsidP="00AC51A7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808080" w:themeColor="background1" w:themeShade="80"/>
                <w:sz w:val="20"/>
                <w:szCs w:val="20"/>
                <w:rtl/>
              </w:rPr>
            </w:pPr>
            <w:r w:rsidRPr="0062722A">
              <w:rPr>
                <w:color w:val="808080" w:themeColor="background1" w:themeShade="80"/>
                <w:sz w:val="20"/>
                <w:szCs w:val="20"/>
              </w:rPr>
              <w:t>5374</w:t>
            </w:r>
          </w:p>
        </w:tc>
        <w:tc>
          <w:tcPr>
            <w:tcW w:w="1026" w:type="dxa"/>
            <w:noWrap/>
            <w:vAlign w:val="center"/>
            <w:hideMark/>
          </w:tcPr>
          <w:p w:rsidR="00D33E44" w:rsidRPr="0062722A" w:rsidRDefault="00D33E44" w:rsidP="00AC51A7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19</w:t>
            </w:r>
            <w:r w:rsidRPr="0062722A">
              <w:rPr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025" w:type="dxa"/>
            <w:noWrap/>
            <w:vAlign w:val="center"/>
            <w:hideMark/>
          </w:tcPr>
          <w:p w:rsidR="00D33E44" w:rsidRPr="0062722A" w:rsidRDefault="00D33E44" w:rsidP="00AC51A7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color w:val="808080" w:themeColor="background1" w:themeShade="80"/>
                <w:sz w:val="20"/>
                <w:szCs w:val="20"/>
              </w:rPr>
              <w:t>127</w:t>
            </w:r>
          </w:p>
        </w:tc>
        <w:tc>
          <w:tcPr>
            <w:tcW w:w="1026" w:type="dxa"/>
            <w:noWrap/>
            <w:vAlign w:val="center"/>
            <w:hideMark/>
          </w:tcPr>
          <w:p w:rsidR="00D33E44" w:rsidRPr="0062722A" w:rsidRDefault="00D33E44" w:rsidP="00AC51A7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color w:val="808080" w:themeColor="background1" w:themeShade="80"/>
                <w:sz w:val="20"/>
                <w:szCs w:val="20"/>
              </w:rPr>
              <w:t>9%</w:t>
            </w:r>
          </w:p>
        </w:tc>
        <w:tc>
          <w:tcPr>
            <w:tcW w:w="1099" w:type="dxa"/>
            <w:noWrap/>
            <w:vAlign w:val="center"/>
            <w:hideMark/>
          </w:tcPr>
          <w:p w:rsidR="00D33E44" w:rsidRPr="0062722A" w:rsidRDefault="00D33E44" w:rsidP="00AC51A7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color w:val="808080" w:themeColor="background1" w:themeShade="80"/>
                <w:sz w:val="20"/>
                <w:szCs w:val="20"/>
              </w:rPr>
              <w:t>124</w:t>
            </w:r>
          </w:p>
        </w:tc>
        <w:tc>
          <w:tcPr>
            <w:tcW w:w="1207" w:type="dxa"/>
            <w:noWrap/>
            <w:vAlign w:val="bottom"/>
            <w:hideMark/>
          </w:tcPr>
          <w:p w:rsidR="00D33E44" w:rsidRPr="0062722A" w:rsidRDefault="00D33E44" w:rsidP="00AC51A7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color w:val="808080" w:themeColor="background1" w:themeShade="80"/>
                <w:sz w:val="20"/>
                <w:szCs w:val="20"/>
              </w:rPr>
              <w:t>8%</w:t>
            </w:r>
          </w:p>
        </w:tc>
        <w:tc>
          <w:tcPr>
            <w:tcW w:w="1143" w:type="dxa"/>
            <w:vAlign w:val="bottom"/>
            <w:hideMark/>
          </w:tcPr>
          <w:p w:rsidR="00D33E44" w:rsidRPr="0062722A" w:rsidRDefault="00D33E44" w:rsidP="00AC51A7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AABA"/>
                <w:sz w:val="20"/>
                <w:szCs w:val="20"/>
              </w:rPr>
            </w:pPr>
            <w:r w:rsidRPr="0062722A">
              <w:rPr>
                <w:color w:val="00AABA"/>
                <w:sz w:val="20"/>
                <w:szCs w:val="20"/>
              </w:rPr>
              <w:t>5625</w:t>
            </w:r>
          </w:p>
        </w:tc>
      </w:tr>
      <w:tr w:rsidR="00AC51A7" w:rsidRPr="00221F6B" w:rsidTr="00AC51A7">
        <w:trPr>
          <w:trHeight w:val="2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noWrap/>
            <w:hideMark/>
          </w:tcPr>
          <w:p w:rsidR="00D33E44" w:rsidRPr="0062722A" w:rsidRDefault="00D33E44" w:rsidP="00AC51A7">
            <w:pPr>
              <w:jc w:val="right"/>
              <w:rPr>
                <w:rFonts w:eastAsia="Times New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eastAsia="Times New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الفهاد</w:t>
            </w:r>
          </w:p>
        </w:tc>
        <w:tc>
          <w:tcPr>
            <w:tcW w:w="1025" w:type="dxa"/>
            <w:noWrap/>
            <w:vAlign w:val="center"/>
            <w:hideMark/>
          </w:tcPr>
          <w:p w:rsidR="00D33E44" w:rsidRPr="0062722A" w:rsidRDefault="00D33E44" w:rsidP="00AC51A7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808080" w:themeColor="background1" w:themeShade="80"/>
                <w:sz w:val="20"/>
                <w:szCs w:val="20"/>
                <w:rtl/>
              </w:rPr>
            </w:pPr>
            <w:r w:rsidRPr="0062722A">
              <w:rPr>
                <w:color w:val="808080" w:themeColor="background1" w:themeShade="80"/>
                <w:sz w:val="20"/>
                <w:szCs w:val="20"/>
              </w:rPr>
              <w:t>4989</w:t>
            </w:r>
          </w:p>
        </w:tc>
        <w:tc>
          <w:tcPr>
            <w:tcW w:w="1026" w:type="dxa"/>
            <w:noWrap/>
            <w:vAlign w:val="center"/>
            <w:hideMark/>
          </w:tcPr>
          <w:p w:rsidR="00D33E44" w:rsidRPr="0062722A" w:rsidRDefault="00D33E44" w:rsidP="00AC51A7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18</w:t>
            </w:r>
            <w:r w:rsidRPr="0062722A">
              <w:rPr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025" w:type="dxa"/>
            <w:noWrap/>
            <w:vAlign w:val="center"/>
            <w:hideMark/>
          </w:tcPr>
          <w:p w:rsidR="00D33E44" w:rsidRPr="0062722A" w:rsidRDefault="00D33E44" w:rsidP="00AC51A7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color w:val="808080" w:themeColor="background1" w:themeShade="80"/>
                <w:sz w:val="20"/>
                <w:szCs w:val="20"/>
              </w:rPr>
              <w:t>231</w:t>
            </w:r>
          </w:p>
        </w:tc>
        <w:tc>
          <w:tcPr>
            <w:tcW w:w="1026" w:type="dxa"/>
            <w:noWrap/>
            <w:vAlign w:val="center"/>
            <w:hideMark/>
          </w:tcPr>
          <w:p w:rsidR="00D33E44" w:rsidRPr="0062722A" w:rsidRDefault="00D33E44" w:rsidP="00AC51A7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color w:val="808080" w:themeColor="background1" w:themeShade="80"/>
                <w:sz w:val="20"/>
                <w:szCs w:val="20"/>
              </w:rPr>
              <w:t>15%</w:t>
            </w:r>
          </w:p>
        </w:tc>
        <w:tc>
          <w:tcPr>
            <w:tcW w:w="1099" w:type="dxa"/>
            <w:noWrap/>
            <w:vAlign w:val="center"/>
            <w:hideMark/>
          </w:tcPr>
          <w:p w:rsidR="00D33E44" w:rsidRPr="0062722A" w:rsidRDefault="00D33E44" w:rsidP="00AC51A7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color w:val="808080" w:themeColor="background1" w:themeShade="80"/>
                <w:sz w:val="20"/>
                <w:szCs w:val="20"/>
              </w:rPr>
              <w:t>245</w:t>
            </w:r>
          </w:p>
        </w:tc>
        <w:tc>
          <w:tcPr>
            <w:tcW w:w="1207" w:type="dxa"/>
            <w:noWrap/>
            <w:vAlign w:val="bottom"/>
            <w:hideMark/>
          </w:tcPr>
          <w:p w:rsidR="00D33E44" w:rsidRPr="0062722A" w:rsidRDefault="00D33E44" w:rsidP="00AC51A7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color w:val="808080" w:themeColor="background1" w:themeShade="80"/>
                <w:sz w:val="20"/>
                <w:szCs w:val="20"/>
              </w:rPr>
              <w:t>17%</w:t>
            </w:r>
          </w:p>
        </w:tc>
        <w:tc>
          <w:tcPr>
            <w:tcW w:w="1143" w:type="dxa"/>
            <w:vAlign w:val="bottom"/>
            <w:hideMark/>
          </w:tcPr>
          <w:p w:rsidR="00D33E44" w:rsidRPr="0062722A" w:rsidRDefault="00D33E44" w:rsidP="00AC51A7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AABA"/>
                <w:sz w:val="20"/>
                <w:szCs w:val="20"/>
              </w:rPr>
            </w:pPr>
            <w:r w:rsidRPr="0062722A">
              <w:rPr>
                <w:color w:val="00AABA"/>
                <w:sz w:val="20"/>
                <w:szCs w:val="20"/>
              </w:rPr>
              <w:t>546</w:t>
            </w:r>
            <w:r>
              <w:rPr>
                <w:color w:val="00AABA"/>
                <w:sz w:val="20"/>
                <w:szCs w:val="20"/>
              </w:rPr>
              <w:t>5</w:t>
            </w:r>
          </w:p>
        </w:tc>
      </w:tr>
      <w:tr w:rsidR="00AC51A7" w:rsidRPr="00221F6B" w:rsidTr="00AC5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noWrap/>
            <w:hideMark/>
          </w:tcPr>
          <w:p w:rsidR="00D33E44" w:rsidRPr="0062722A" w:rsidRDefault="00D33E44" w:rsidP="00AC51A7">
            <w:pPr>
              <w:jc w:val="right"/>
              <w:rPr>
                <w:rFonts w:eastAsia="Times New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eastAsia="Times New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سدر</w:t>
            </w:r>
          </w:p>
        </w:tc>
        <w:tc>
          <w:tcPr>
            <w:tcW w:w="1025" w:type="dxa"/>
            <w:noWrap/>
            <w:vAlign w:val="center"/>
            <w:hideMark/>
          </w:tcPr>
          <w:p w:rsidR="00D33E44" w:rsidRPr="0062722A" w:rsidRDefault="00D33E44" w:rsidP="00AC51A7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808080" w:themeColor="background1" w:themeShade="80"/>
                <w:sz w:val="20"/>
                <w:szCs w:val="20"/>
                <w:rtl/>
              </w:rPr>
            </w:pPr>
            <w:r w:rsidRPr="0062722A">
              <w:rPr>
                <w:color w:val="808080" w:themeColor="background1" w:themeShade="80"/>
                <w:sz w:val="20"/>
                <w:szCs w:val="20"/>
              </w:rPr>
              <w:t>4310</w:t>
            </w:r>
          </w:p>
        </w:tc>
        <w:tc>
          <w:tcPr>
            <w:tcW w:w="1026" w:type="dxa"/>
            <w:noWrap/>
            <w:vAlign w:val="center"/>
            <w:hideMark/>
          </w:tcPr>
          <w:p w:rsidR="00D33E44" w:rsidRPr="0062722A" w:rsidRDefault="00D33E44" w:rsidP="00AC51A7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color w:val="808080" w:themeColor="background1" w:themeShade="80"/>
                <w:sz w:val="20"/>
                <w:szCs w:val="20"/>
              </w:rPr>
              <w:t>1</w:t>
            </w:r>
            <w:r>
              <w:rPr>
                <w:color w:val="808080" w:themeColor="background1" w:themeShade="80"/>
                <w:sz w:val="20"/>
                <w:szCs w:val="20"/>
              </w:rPr>
              <w:t>6</w:t>
            </w:r>
            <w:r w:rsidRPr="0062722A">
              <w:rPr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025" w:type="dxa"/>
            <w:noWrap/>
            <w:vAlign w:val="center"/>
            <w:hideMark/>
          </w:tcPr>
          <w:p w:rsidR="00D33E44" w:rsidRPr="0062722A" w:rsidRDefault="00D33E44" w:rsidP="00AC51A7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color w:val="808080" w:themeColor="background1" w:themeShade="80"/>
                <w:sz w:val="20"/>
                <w:szCs w:val="20"/>
              </w:rPr>
              <w:t>106</w:t>
            </w:r>
          </w:p>
        </w:tc>
        <w:tc>
          <w:tcPr>
            <w:tcW w:w="1026" w:type="dxa"/>
            <w:noWrap/>
            <w:vAlign w:val="center"/>
            <w:hideMark/>
          </w:tcPr>
          <w:p w:rsidR="00D33E44" w:rsidRPr="0062722A" w:rsidRDefault="00D33E44" w:rsidP="00AC51A7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color w:val="808080" w:themeColor="background1" w:themeShade="80"/>
                <w:sz w:val="20"/>
                <w:szCs w:val="20"/>
              </w:rPr>
              <w:t>7%</w:t>
            </w:r>
          </w:p>
        </w:tc>
        <w:tc>
          <w:tcPr>
            <w:tcW w:w="1099" w:type="dxa"/>
            <w:noWrap/>
            <w:vAlign w:val="center"/>
            <w:hideMark/>
          </w:tcPr>
          <w:p w:rsidR="00D33E44" w:rsidRPr="0062722A" w:rsidRDefault="00D33E44" w:rsidP="00AC51A7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color w:val="808080" w:themeColor="background1" w:themeShade="80"/>
                <w:sz w:val="20"/>
                <w:szCs w:val="20"/>
              </w:rPr>
              <w:t>107</w:t>
            </w:r>
          </w:p>
        </w:tc>
        <w:tc>
          <w:tcPr>
            <w:tcW w:w="1207" w:type="dxa"/>
            <w:noWrap/>
            <w:vAlign w:val="bottom"/>
            <w:hideMark/>
          </w:tcPr>
          <w:p w:rsidR="00D33E44" w:rsidRPr="0062722A" w:rsidRDefault="00D33E44" w:rsidP="00AC51A7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color w:val="808080" w:themeColor="background1" w:themeShade="80"/>
                <w:sz w:val="20"/>
                <w:szCs w:val="20"/>
              </w:rPr>
              <w:t>7%</w:t>
            </w:r>
          </w:p>
        </w:tc>
        <w:tc>
          <w:tcPr>
            <w:tcW w:w="1143" w:type="dxa"/>
            <w:vAlign w:val="bottom"/>
            <w:hideMark/>
          </w:tcPr>
          <w:p w:rsidR="00D33E44" w:rsidRPr="0062722A" w:rsidRDefault="00D33E44" w:rsidP="00AC51A7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AABA"/>
                <w:sz w:val="20"/>
                <w:szCs w:val="20"/>
              </w:rPr>
            </w:pPr>
            <w:r w:rsidRPr="0062722A">
              <w:rPr>
                <w:color w:val="00AABA"/>
                <w:sz w:val="20"/>
                <w:szCs w:val="20"/>
              </w:rPr>
              <w:t>4523</w:t>
            </w:r>
          </w:p>
        </w:tc>
      </w:tr>
      <w:tr w:rsidR="00AC51A7" w:rsidRPr="00221F6B" w:rsidTr="00AC51A7">
        <w:trPr>
          <w:trHeight w:val="2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noWrap/>
            <w:hideMark/>
          </w:tcPr>
          <w:p w:rsidR="00D33E44" w:rsidRPr="0062722A" w:rsidRDefault="00D33E44" w:rsidP="00AC51A7">
            <w:pPr>
              <w:jc w:val="right"/>
              <w:rPr>
                <w:rFonts w:eastAsia="Times New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eastAsia="Times New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مقاولي الشركات التجارية</w:t>
            </w:r>
          </w:p>
        </w:tc>
        <w:tc>
          <w:tcPr>
            <w:tcW w:w="1025" w:type="dxa"/>
            <w:noWrap/>
            <w:vAlign w:val="center"/>
            <w:hideMark/>
          </w:tcPr>
          <w:p w:rsidR="00D33E44" w:rsidRPr="0062722A" w:rsidRDefault="00D33E44" w:rsidP="00AC51A7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808080" w:themeColor="background1" w:themeShade="80"/>
                <w:sz w:val="20"/>
                <w:szCs w:val="20"/>
                <w:rtl/>
              </w:rPr>
            </w:pPr>
            <w:r w:rsidRPr="0062722A">
              <w:rPr>
                <w:color w:val="808080" w:themeColor="background1" w:themeShade="80"/>
                <w:sz w:val="20"/>
                <w:szCs w:val="20"/>
              </w:rPr>
              <w:t>2860</w:t>
            </w:r>
          </w:p>
        </w:tc>
        <w:tc>
          <w:tcPr>
            <w:tcW w:w="1026" w:type="dxa"/>
            <w:noWrap/>
            <w:vAlign w:val="center"/>
            <w:hideMark/>
          </w:tcPr>
          <w:p w:rsidR="00D33E44" w:rsidRPr="0062722A" w:rsidRDefault="00D33E44" w:rsidP="00AC51A7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color w:val="808080" w:themeColor="background1" w:themeShade="80"/>
                <w:sz w:val="20"/>
                <w:szCs w:val="20"/>
              </w:rPr>
              <w:t>1</w:t>
            </w:r>
            <w:r>
              <w:rPr>
                <w:color w:val="808080" w:themeColor="background1" w:themeShade="80"/>
                <w:sz w:val="20"/>
                <w:szCs w:val="20"/>
              </w:rPr>
              <w:t>0</w:t>
            </w:r>
            <w:r w:rsidRPr="0062722A">
              <w:rPr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025" w:type="dxa"/>
            <w:noWrap/>
            <w:vAlign w:val="center"/>
            <w:hideMark/>
          </w:tcPr>
          <w:p w:rsidR="00D33E44" w:rsidRPr="0062722A" w:rsidRDefault="00D33E44" w:rsidP="00AC51A7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color w:val="808080" w:themeColor="background1" w:themeShade="80"/>
                <w:sz w:val="20"/>
                <w:szCs w:val="20"/>
              </w:rPr>
              <w:t>413</w:t>
            </w:r>
          </w:p>
        </w:tc>
        <w:tc>
          <w:tcPr>
            <w:tcW w:w="1026" w:type="dxa"/>
            <w:noWrap/>
            <w:vAlign w:val="center"/>
            <w:hideMark/>
          </w:tcPr>
          <w:p w:rsidR="00D33E44" w:rsidRPr="0062722A" w:rsidRDefault="00D33E44" w:rsidP="00AC51A7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color w:val="808080" w:themeColor="background1" w:themeShade="80"/>
                <w:sz w:val="20"/>
                <w:szCs w:val="20"/>
              </w:rPr>
              <w:t>28%</w:t>
            </w:r>
          </w:p>
        </w:tc>
        <w:tc>
          <w:tcPr>
            <w:tcW w:w="1099" w:type="dxa"/>
            <w:noWrap/>
            <w:vAlign w:val="center"/>
            <w:hideMark/>
          </w:tcPr>
          <w:p w:rsidR="00D33E44" w:rsidRPr="0062722A" w:rsidRDefault="00D33E44" w:rsidP="00AC51A7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color w:val="808080" w:themeColor="background1" w:themeShade="80"/>
                <w:sz w:val="20"/>
                <w:szCs w:val="20"/>
              </w:rPr>
              <w:t>403</w:t>
            </w:r>
          </w:p>
        </w:tc>
        <w:tc>
          <w:tcPr>
            <w:tcW w:w="1207" w:type="dxa"/>
            <w:noWrap/>
            <w:vAlign w:val="bottom"/>
            <w:hideMark/>
          </w:tcPr>
          <w:p w:rsidR="00D33E44" w:rsidRPr="0062722A" w:rsidRDefault="00D33E44" w:rsidP="00AC51A7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color w:val="808080" w:themeColor="background1" w:themeShade="80"/>
                <w:sz w:val="20"/>
                <w:szCs w:val="20"/>
              </w:rPr>
              <w:t>27%</w:t>
            </w:r>
          </w:p>
        </w:tc>
        <w:tc>
          <w:tcPr>
            <w:tcW w:w="1143" w:type="dxa"/>
            <w:vAlign w:val="bottom"/>
            <w:hideMark/>
          </w:tcPr>
          <w:p w:rsidR="00D33E44" w:rsidRPr="0062722A" w:rsidRDefault="00D33E44" w:rsidP="00AC51A7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AABA"/>
                <w:sz w:val="20"/>
                <w:szCs w:val="20"/>
              </w:rPr>
            </w:pPr>
            <w:r w:rsidRPr="0062722A">
              <w:rPr>
                <w:color w:val="00AABA"/>
                <w:sz w:val="20"/>
                <w:szCs w:val="20"/>
              </w:rPr>
              <w:t>367</w:t>
            </w:r>
            <w:r>
              <w:rPr>
                <w:color w:val="00AABA"/>
                <w:sz w:val="20"/>
                <w:szCs w:val="20"/>
              </w:rPr>
              <w:t>6</w:t>
            </w:r>
          </w:p>
        </w:tc>
      </w:tr>
      <w:tr w:rsidR="00AC51A7" w:rsidRPr="00221F6B" w:rsidTr="00AC5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noWrap/>
            <w:hideMark/>
          </w:tcPr>
          <w:p w:rsidR="00D33E44" w:rsidRPr="0062722A" w:rsidRDefault="00D33E44" w:rsidP="00AC51A7">
            <w:pPr>
              <w:jc w:val="right"/>
              <w:rPr>
                <w:rFonts w:eastAsia="Times New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eastAsia="Times New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سرايا الجزيرة</w:t>
            </w:r>
          </w:p>
        </w:tc>
        <w:tc>
          <w:tcPr>
            <w:tcW w:w="1025" w:type="dxa"/>
            <w:noWrap/>
            <w:vAlign w:val="center"/>
            <w:hideMark/>
          </w:tcPr>
          <w:p w:rsidR="00D33E44" w:rsidRPr="0062722A" w:rsidRDefault="00D33E44" w:rsidP="00AC51A7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808080" w:themeColor="background1" w:themeShade="80"/>
                <w:sz w:val="20"/>
                <w:szCs w:val="20"/>
                <w:rtl/>
              </w:rPr>
            </w:pPr>
            <w:r w:rsidRPr="0062722A">
              <w:rPr>
                <w:color w:val="808080" w:themeColor="background1" w:themeShade="80"/>
                <w:sz w:val="20"/>
                <w:szCs w:val="20"/>
              </w:rPr>
              <w:t>1479</w:t>
            </w:r>
          </w:p>
        </w:tc>
        <w:tc>
          <w:tcPr>
            <w:tcW w:w="1026" w:type="dxa"/>
            <w:noWrap/>
            <w:vAlign w:val="center"/>
            <w:hideMark/>
          </w:tcPr>
          <w:p w:rsidR="00D33E44" w:rsidRPr="0062722A" w:rsidRDefault="00D33E44" w:rsidP="00AC51A7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5</w:t>
            </w:r>
            <w:r w:rsidRPr="0062722A">
              <w:rPr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025" w:type="dxa"/>
            <w:noWrap/>
            <w:vAlign w:val="center"/>
            <w:hideMark/>
          </w:tcPr>
          <w:p w:rsidR="00D33E44" w:rsidRPr="0062722A" w:rsidRDefault="00D33E44" w:rsidP="00AC51A7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color w:val="808080" w:themeColor="background1" w:themeShade="80"/>
                <w:sz w:val="20"/>
                <w:szCs w:val="20"/>
              </w:rPr>
              <w:t>22</w:t>
            </w:r>
          </w:p>
        </w:tc>
        <w:tc>
          <w:tcPr>
            <w:tcW w:w="1026" w:type="dxa"/>
            <w:noWrap/>
            <w:vAlign w:val="center"/>
            <w:hideMark/>
          </w:tcPr>
          <w:p w:rsidR="00D33E44" w:rsidRPr="0062722A" w:rsidRDefault="00D33E44" w:rsidP="00AC51A7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color w:val="808080" w:themeColor="background1" w:themeShade="80"/>
                <w:sz w:val="20"/>
                <w:szCs w:val="20"/>
              </w:rPr>
              <w:t>1%</w:t>
            </w:r>
          </w:p>
        </w:tc>
        <w:tc>
          <w:tcPr>
            <w:tcW w:w="1099" w:type="dxa"/>
            <w:noWrap/>
            <w:vAlign w:val="center"/>
            <w:hideMark/>
          </w:tcPr>
          <w:p w:rsidR="00D33E44" w:rsidRPr="0062722A" w:rsidRDefault="00D33E44" w:rsidP="00AC51A7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color w:val="808080" w:themeColor="background1" w:themeShade="80"/>
                <w:sz w:val="20"/>
                <w:szCs w:val="20"/>
              </w:rPr>
              <w:t>23</w:t>
            </w:r>
          </w:p>
        </w:tc>
        <w:tc>
          <w:tcPr>
            <w:tcW w:w="1207" w:type="dxa"/>
            <w:noWrap/>
            <w:vAlign w:val="bottom"/>
            <w:hideMark/>
          </w:tcPr>
          <w:p w:rsidR="00D33E44" w:rsidRPr="0062722A" w:rsidRDefault="00D33E44" w:rsidP="00AC51A7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color w:val="808080" w:themeColor="background1" w:themeShade="80"/>
                <w:sz w:val="20"/>
                <w:szCs w:val="20"/>
              </w:rPr>
              <w:t>2%</w:t>
            </w:r>
          </w:p>
        </w:tc>
        <w:tc>
          <w:tcPr>
            <w:tcW w:w="1143" w:type="dxa"/>
            <w:vAlign w:val="bottom"/>
            <w:hideMark/>
          </w:tcPr>
          <w:p w:rsidR="00D33E44" w:rsidRPr="0062722A" w:rsidRDefault="00D33E44" w:rsidP="00AC51A7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AABA"/>
                <w:sz w:val="20"/>
                <w:szCs w:val="20"/>
              </w:rPr>
            </w:pPr>
            <w:r w:rsidRPr="0062722A">
              <w:rPr>
                <w:color w:val="00AABA"/>
                <w:sz w:val="20"/>
                <w:szCs w:val="20"/>
              </w:rPr>
              <w:t>1524</w:t>
            </w:r>
          </w:p>
        </w:tc>
      </w:tr>
      <w:tr w:rsidR="00AC51A7" w:rsidRPr="00221F6B" w:rsidTr="00AC51A7">
        <w:trPr>
          <w:trHeight w:val="2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noWrap/>
            <w:hideMark/>
          </w:tcPr>
          <w:p w:rsidR="00D33E44" w:rsidRPr="0062722A" w:rsidRDefault="00D33E44" w:rsidP="00AC51A7">
            <w:pPr>
              <w:jc w:val="right"/>
              <w:rPr>
                <w:rFonts w:eastAsia="Times New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eastAsia="Times New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أفيردا</w:t>
            </w:r>
          </w:p>
        </w:tc>
        <w:tc>
          <w:tcPr>
            <w:tcW w:w="1025" w:type="dxa"/>
            <w:noWrap/>
            <w:vAlign w:val="center"/>
            <w:hideMark/>
          </w:tcPr>
          <w:p w:rsidR="00D33E44" w:rsidRPr="0062722A" w:rsidRDefault="00D33E44" w:rsidP="00AC51A7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1480</w:t>
            </w:r>
          </w:p>
        </w:tc>
        <w:tc>
          <w:tcPr>
            <w:tcW w:w="1026" w:type="dxa"/>
            <w:noWrap/>
            <w:vAlign w:val="center"/>
            <w:hideMark/>
          </w:tcPr>
          <w:p w:rsidR="00D33E44" w:rsidRPr="0062722A" w:rsidRDefault="00D33E44" w:rsidP="00AC51A7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5</w:t>
            </w:r>
            <w:r w:rsidRPr="0062722A">
              <w:rPr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025" w:type="dxa"/>
            <w:noWrap/>
            <w:vAlign w:val="center"/>
            <w:hideMark/>
          </w:tcPr>
          <w:p w:rsidR="00D33E44" w:rsidRPr="0062722A" w:rsidRDefault="00D33E44" w:rsidP="00AC51A7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color w:val="808080" w:themeColor="background1" w:themeShade="80"/>
                <w:sz w:val="20"/>
                <w:szCs w:val="20"/>
              </w:rPr>
              <w:t>32</w:t>
            </w:r>
          </w:p>
        </w:tc>
        <w:tc>
          <w:tcPr>
            <w:tcW w:w="1026" w:type="dxa"/>
            <w:noWrap/>
            <w:vAlign w:val="center"/>
            <w:hideMark/>
          </w:tcPr>
          <w:p w:rsidR="00D33E44" w:rsidRPr="0062722A" w:rsidRDefault="00D33E44" w:rsidP="00AC51A7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color w:val="808080" w:themeColor="background1" w:themeShade="80"/>
                <w:sz w:val="20"/>
                <w:szCs w:val="20"/>
              </w:rPr>
              <w:t>2%</w:t>
            </w:r>
          </w:p>
        </w:tc>
        <w:tc>
          <w:tcPr>
            <w:tcW w:w="1099" w:type="dxa"/>
            <w:noWrap/>
            <w:vAlign w:val="center"/>
            <w:hideMark/>
          </w:tcPr>
          <w:p w:rsidR="00D33E44" w:rsidRPr="0062722A" w:rsidRDefault="00D33E44" w:rsidP="00AC51A7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color w:val="808080" w:themeColor="background1" w:themeShade="80"/>
                <w:sz w:val="20"/>
                <w:szCs w:val="20"/>
              </w:rPr>
              <w:t>33</w:t>
            </w:r>
          </w:p>
        </w:tc>
        <w:tc>
          <w:tcPr>
            <w:tcW w:w="1207" w:type="dxa"/>
            <w:noWrap/>
            <w:vAlign w:val="bottom"/>
            <w:hideMark/>
          </w:tcPr>
          <w:p w:rsidR="00D33E44" w:rsidRPr="0062722A" w:rsidRDefault="00D33E44" w:rsidP="00AC51A7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color w:val="808080" w:themeColor="background1" w:themeShade="80"/>
                <w:sz w:val="20"/>
                <w:szCs w:val="20"/>
              </w:rPr>
              <w:t>2%</w:t>
            </w:r>
          </w:p>
        </w:tc>
        <w:tc>
          <w:tcPr>
            <w:tcW w:w="1143" w:type="dxa"/>
            <w:vAlign w:val="bottom"/>
            <w:hideMark/>
          </w:tcPr>
          <w:p w:rsidR="00D33E44" w:rsidRPr="0062722A" w:rsidRDefault="00D33E44" w:rsidP="00AC51A7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AABA"/>
                <w:sz w:val="20"/>
                <w:szCs w:val="20"/>
              </w:rPr>
            </w:pPr>
            <w:r>
              <w:rPr>
                <w:color w:val="00AABA"/>
                <w:sz w:val="20"/>
                <w:szCs w:val="20"/>
              </w:rPr>
              <w:t>1545</w:t>
            </w:r>
          </w:p>
        </w:tc>
      </w:tr>
      <w:tr w:rsidR="00AC51A7" w:rsidRPr="00221F6B" w:rsidTr="00AC5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noWrap/>
            <w:hideMark/>
          </w:tcPr>
          <w:p w:rsidR="00D33E44" w:rsidRPr="0062722A" w:rsidRDefault="00D33E44" w:rsidP="00AC51A7">
            <w:pPr>
              <w:jc w:val="right"/>
              <w:rPr>
                <w:rFonts w:eastAsia="Times New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eastAsia="Times New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بيت العرب</w:t>
            </w:r>
          </w:p>
        </w:tc>
        <w:tc>
          <w:tcPr>
            <w:tcW w:w="1025" w:type="dxa"/>
            <w:noWrap/>
            <w:vAlign w:val="center"/>
            <w:hideMark/>
          </w:tcPr>
          <w:p w:rsidR="00D33E44" w:rsidRPr="0062722A" w:rsidRDefault="00D33E44" w:rsidP="00AC51A7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808080" w:themeColor="background1" w:themeShade="80"/>
                <w:sz w:val="20"/>
                <w:szCs w:val="20"/>
                <w:rtl/>
              </w:rPr>
            </w:pPr>
            <w:r w:rsidRPr="0062722A">
              <w:rPr>
                <w:color w:val="808080" w:themeColor="background1" w:themeShade="80"/>
                <w:sz w:val="20"/>
                <w:szCs w:val="20"/>
              </w:rPr>
              <w:t>602</w:t>
            </w:r>
          </w:p>
        </w:tc>
        <w:tc>
          <w:tcPr>
            <w:tcW w:w="1026" w:type="dxa"/>
            <w:noWrap/>
            <w:vAlign w:val="center"/>
            <w:hideMark/>
          </w:tcPr>
          <w:p w:rsidR="00D33E44" w:rsidRPr="0062722A" w:rsidRDefault="00D33E44" w:rsidP="00AC51A7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color w:val="808080" w:themeColor="background1" w:themeShade="80"/>
                <w:sz w:val="20"/>
                <w:szCs w:val="20"/>
              </w:rPr>
              <w:t>2%</w:t>
            </w:r>
          </w:p>
        </w:tc>
        <w:tc>
          <w:tcPr>
            <w:tcW w:w="1025" w:type="dxa"/>
            <w:noWrap/>
            <w:vAlign w:val="center"/>
            <w:hideMark/>
          </w:tcPr>
          <w:p w:rsidR="00D33E44" w:rsidRPr="0062722A" w:rsidRDefault="00D33E44" w:rsidP="00AC51A7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color w:val="808080" w:themeColor="background1" w:themeShade="80"/>
                <w:sz w:val="20"/>
                <w:szCs w:val="20"/>
              </w:rPr>
              <w:t>19</w:t>
            </w:r>
          </w:p>
        </w:tc>
        <w:tc>
          <w:tcPr>
            <w:tcW w:w="1026" w:type="dxa"/>
            <w:noWrap/>
            <w:vAlign w:val="center"/>
            <w:hideMark/>
          </w:tcPr>
          <w:p w:rsidR="00D33E44" w:rsidRPr="0062722A" w:rsidRDefault="00D33E44" w:rsidP="00AC51A7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color w:val="808080" w:themeColor="background1" w:themeShade="80"/>
                <w:sz w:val="20"/>
                <w:szCs w:val="20"/>
              </w:rPr>
              <w:t>1%</w:t>
            </w:r>
          </w:p>
        </w:tc>
        <w:tc>
          <w:tcPr>
            <w:tcW w:w="1099" w:type="dxa"/>
            <w:noWrap/>
            <w:vAlign w:val="center"/>
            <w:hideMark/>
          </w:tcPr>
          <w:p w:rsidR="00D33E44" w:rsidRPr="0062722A" w:rsidRDefault="00D33E44" w:rsidP="00AC51A7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color w:val="808080" w:themeColor="background1" w:themeShade="80"/>
                <w:sz w:val="20"/>
                <w:szCs w:val="20"/>
              </w:rPr>
              <w:t>17</w:t>
            </w:r>
          </w:p>
        </w:tc>
        <w:tc>
          <w:tcPr>
            <w:tcW w:w="1207" w:type="dxa"/>
            <w:noWrap/>
            <w:vAlign w:val="bottom"/>
            <w:hideMark/>
          </w:tcPr>
          <w:p w:rsidR="00D33E44" w:rsidRPr="0062722A" w:rsidRDefault="00D33E44" w:rsidP="00AC51A7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color w:val="808080" w:themeColor="background1" w:themeShade="80"/>
                <w:sz w:val="20"/>
                <w:szCs w:val="20"/>
              </w:rPr>
              <w:t>1%</w:t>
            </w:r>
          </w:p>
        </w:tc>
        <w:tc>
          <w:tcPr>
            <w:tcW w:w="1143" w:type="dxa"/>
            <w:vAlign w:val="bottom"/>
            <w:hideMark/>
          </w:tcPr>
          <w:p w:rsidR="00D33E44" w:rsidRPr="0062722A" w:rsidRDefault="00D33E44" w:rsidP="00AC51A7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AABA"/>
                <w:sz w:val="20"/>
                <w:szCs w:val="20"/>
              </w:rPr>
            </w:pPr>
            <w:r w:rsidRPr="0062722A">
              <w:rPr>
                <w:color w:val="00AABA"/>
                <w:sz w:val="20"/>
                <w:szCs w:val="20"/>
              </w:rPr>
              <w:t>638</w:t>
            </w:r>
          </w:p>
        </w:tc>
      </w:tr>
      <w:tr w:rsidR="00AC51A7" w:rsidRPr="00221F6B" w:rsidTr="00AC51A7">
        <w:trPr>
          <w:trHeight w:val="2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noWrap/>
            <w:hideMark/>
          </w:tcPr>
          <w:p w:rsidR="00D33E44" w:rsidRPr="0062722A" w:rsidRDefault="00D33E44" w:rsidP="00AC51A7">
            <w:pPr>
              <w:jc w:val="right"/>
              <w:rPr>
                <w:rFonts w:eastAsia="Times New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eastAsia="Times New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التشوه البصري</w:t>
            </w:r>
          </w:p>
        </w:tc>
        <w:tc>
          <w:tcPr>
            <w:tcW w:w="1025" w:type="dxa"/>
            <w:noWrap/>
            <w:vAlign w:val="center"/>
            <w:hideMark/>
          </w:tcPr>
          <w:p w:rsidR="00D33E44" w:rsidRPr="0062722A" w:rsidRDefault="00D33E44" w:rsidP="00AC51A7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808080" w:themeColor="background1" w:themeShade="80"/>
                <w:sz w:val="20"/>
                <w:szCs w:val="20"/>
                <w:rtl/>
              </w:rPr>
            </w:pPr>
            <w:r w:rsidRPr="0062722A">
              <w:rPr>
                <w:color w:val="808080" w:themeColor="background1" w:themeShade="80"/>
                <w:sz w:val="20"/>
                <w:szCs w:val="20"/>
              </w:rPr>
              <w:t>395</w:t>
            </w:r>
          </w:p>
        </w:tc>
        <w:tc>
          <w:tcPr>
            <w:tcW w:w="1026" w:type="dxa"/>
            <w:noWrap/>
            <w:vAlign w:val="center"/>
            <w:hideMark/>
          </w:tcPr>
          <w:p w:rsidR="00D33E44" w:rsidRPr="0062722A" w:rsidRDefault="00D33E44" w:rsidP="00AC51A7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1</w:t>
            </w:r>
            <w:r w:rsidRPr="0062722A">
              <w:rPr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025" w:type="dxa"/>
            <w:noWrap/>
            <w:vAlign w:val="center"/>
            <w:hideMark/>
          </w:tcPr>
          <w:p w:rsidR="00D33E44" w:rsidRPr="0062722A" w:rsidRDefault="00D33E44" w:rsidP="00AC51A7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color w:val="808080" w:themeColor="background1" w:themeShade="80"/>
                <w:sz w:val="20"/>
                <w:szCs w:val="20"/>
              </w:rPr>
              <w:t>38</w:t>
            </w:r>
          </w:p>
        </w:tc>
        <w:tc>
          <w:tcPr>
            <w:tcW w:w="1026" w:type="dxa"/>
            <w:noWrap/>
            <w:vAlign w:val="center"/>
            <w:hideMark/>
          </w:tcPr>
          <w:p w:rsidR="00D33E44" w:rsidRPr="0062722A" w:rsidRDefault="00D33E44" w:rsidP="00AC51A7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color w:val="808080" w:themeColor="background1" w:themeShade="80"/>
                <w:sz w:val="20"/>
                <w:szCs w:val="20"/>
              </w:rPr>
              <w:t>3%</w:t>
            </w:r>
          </w:p>
        </w:tc>
        <w:tc>
          <w:tcPr>
            <w:tcW w:w="1099" w:type="dxa"/>
            <w:noWrap/>
            <w:vAlign w:val="center"/>
            <w:hideMark/>
          </w:tcPr>
          <w:p w:rsidR="00D33E44" w:rsidRPr="0062722A" w:rsidRDefault="00D33E44" w:rsidP="00AC51A7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color w:val="808080" w:themeColor="background1" w:themeShade="80"/>
                <w:sz w:val="20"/>
                <w:szCs w:val="20"/>
              </w:rPr>
              <w:t>38</w:t>
            </w:r>
          </w:p>
        </w:tc>
        <w:tc>
          <w:tcPr>
            <w:tcW w:w="1207" w:type="dxa"/>
            <w:noWrap/>
            <w:vAlign w:val="bottom"/>
            <w:hideMark/>
          </w:tcPr>
          <w:p w:rsidR="00D33E44" w:rsidRPr="0062722A" w:rsidRDefault="00D33E44" w:rsidP="00AC51A7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color w:val="808080" w:themeColor="background1" w:themeShade="80"/>
                <w:sz w:val="20"/>
                <w:szCs w:val="20"/>
              </w:rPr>
              <w:t>3%</w:t>
            </w:r>
          </w:p>
        </w:tc>
        <w:tc>
          <w:tcPr>
            <w:tcW w:w="1143" w:type="dxa"/>
            <w:vAlign w:val="bottom"/>
            <w:hideMark/>
          </w:tcPr>
          <w:p w:rsidR="00D33E44" w:rsidRPr="0062722A" w:rsidRDefault="00D33E44" w:rsidP="00AC51A7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AABA"/>
                <w:sz w:val="20"/>
                <w:szCs w:val="20"/>
              </w:rPr>
            </w:pPr>
            <w:r w:rsidRPr="0062722A">
              <w:rPr>
                <w:color w:val="00AABA"/>
                <w:sz w:val="20"/>
                <w:szCs w:val="20"/>
              </w:rPr>
              <w:t>471</w:t>
            </w:r>
          </w:p>
        </w:tc>
      </w:tr>
      <w:tr w:rsidR="00AC51A7" w:rsidRPr="00221F6B" w:rsidTr="00AC5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noWrap/>
            <w:hideMark/>
          </w:tcPr>
          <w:p w:rsidR="00D33E44" w:rsidRPr="0062722A" w:rsidRDefault="00D33E44" w:rsidP="00AC51A7">
            <w:pPr>
              <w:jc w:val="right"/>
              <w:rPr>
                <w:rFonts w:eastAsia="Times New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eastAsia="Times New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مواد الإتلاف الأسبوعية</w:t>
            </w:r>
          </w:p>
        </w:tc>
        <w:tc>
          <w:tcPr>
            <w:tcW w:w="1025" w:type="dxa"/>
            <w:noWrap/>
            <w:vAlign w:val="center"/>
            <w:hideMark/>
          </w:tcPr>
          <w:p w:rsidR="00D33E44" w:rsidRPr="0062722A" w:rsidRDefault="00D33E44" w:rsidP="00AC51A7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808080" w:themeColor="background1" w:themeShade="80"/>
                <w:sz w:val="20"/>
                <w:szCs w:val="20"/>
                <w:rtl/>
              </w:rPr>
            </w:pPr>
            <w:r w:rsidRPr="0062722A">
              <w:rPr>
                <w:color w:val="808080" w:themeColor="background1" w:themeShade="80"/>
                <w:sz w:val="20"/>
                <w:szCs w:val="20"/>
              </w:rPr>
              <w:t>22</w:t>
            </w:r>
          </w:p>
        </w:tc>
        <w:tc>
          <w:tcPr>
            <w:tcW w:w="1026" w:type="dxa"/>
            <w:noWrap/>
            <w:vAlign w:val="center"/>
            <w:hideMark/>
          </w:tcPr>
          <w:p w:rsidR="00D33E44" w:rsidRPr="0062722A" w:rsidRDefault="00D33E44" w:rsidP="00AC51A7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025" w:type="dxa"/>
            <w:noWrap/>
            <w:vAlign w:val="center"/>
            <w:hideMark/>
          </w:tcPr>
          <w:p w:rsidR="00D33E44" w:rsidRPr="0062722A" w:rsidRDefault="00D33E44" w:rsidP="00AC51A7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color w:val="808080" w:themeColor="background1" w:themeShade="80"/>
                <w:sz w:val="20"/>
                <w:szCs w:val="20"/>
              </w:rPr>
              <w:t>9</w:t>
            </w:r>
          </w:p>
        </w:tc>
        <w:tc>
          <w:tcPr>
            <w:tcW w:w="1026" w:type="dxa"/>
            <w:noWrap/>
            <w:vAlign w:val="center"/>
            <w:hideMark/>
          </w:tcPr>
          <w:p w:rsidR="00D33E44" w:rsidRPr="0062722A" w:rsidRDefault="00D33E44" w:rsidP="00AC51A7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color w:val="808080" w:themeColor="background1" w:themeShade="80"/>
                <w:sz w:val="20"/>
                <w:szCs w:val="20"/>
              </w:rPr>
              <w:t>1%</w:t>
            </w:r>
          </w:p>
        </w:tc>
        <w:tc>
          <w:tcPr>
            <w:tcW w:w="1099" w:type="dxa"/>
            <w:noWrap/>
            <w:vAlign w:val="center"/>
            <w:hideMark/>
          </w:tcPr>
          <w:p w:rsidR="00D33E44" w:rsidRPr="0062722A" w:rsidRDefault="00D33E44" w:rsidP="00AC51A7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color w:val="808080" w:themeColor="background1" w:themeShade="80"/>
                <w:sz w:val="20"/>
                <w:szCs w:val="20"/>
              </w:rPr>
              <w:t>9</w:t>
            </w:r>
          </w:p>
        </w:tc>
        <w:tc>
          <w:tcPr>
            <w:tcW w:w="1207" w:type="dxa"/>
            <w:noWrap/>
            <w:vAlign w:val="bottom"/>
            <w:hideMark/>
          </w:tcPr>
          <w:p w:rsidR="00D33E44" w:rsidRPr="0062722A" w:rsidRDefault="00D33E44" w:rsidP="00AC51A7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color w:val="808080" w:themeColor="background1" w:themeShade="80"/>
                <w:sz w:val="20"/>
                <w:szCs w:val="20"/>
              </w:rPr>
              <w:t>1%</w:t>
            </w:r>
          </w:p>
        </w:tc>
        <w:tc>
          <w:tcPr>
            <w:tcW w:w="1143" w:type="dxa"/>
            <w:vAlign w:val="bottom"/>
            <w:hideMark/>
          </w:tcPr>
          <w:p w:rsidR="00D33E44" w:rsidRPr="0062722A" w:rsidRDefault="00D33E44" w:rsidP="00AC51A7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AABA"/>
                <w:sz w:val="20"/>
                <w:szCs w:val="20"/>
              </w:rPr>
            </w:pPr>
            <w:r w:rsidRPr="0062722A">
              <w:rPr>
                <w:color w:val="00AABA"/>
                <w:sz w:val="20"/>
                <w:szCs w:val="20"/>
              </w:rPr>
              <w:t>40</w:t>
            </w:r>
          </w:p>
        </w:tc>
      </w:tr>
      <w:tr w:rsidR="00AC51A7" w:rsidRPr="00221F6B" w:rsidTr="00AC51A7">
        <w:trPr>
          <w:trHeight w:val="2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noWrap/>
            <w:hideMark/>
          </w:tcPr>
          <w:p w:rsidR="00D33E44" w:rsidRPr="0062722A" w:rsidRDefault="00D33E44" w:rsidP="00AC51A7">
            <w:pPr>
              <w:jc w:val="right"/>
              <w:rPr>
                <w:rFonts w:eastAsia="Times New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eastAsia="Times New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مصانع الاطارات بالمردم</w:t>
            </w:r>
          </w:p>
        </w:tc>
        <w:tc>
          <w:tcPr>
            <w:tcW w:w="1025" w:type="dxa"/>
            <w:noWrap/>
            <w:vAlign w:val="center"/>
            <w:hideMark/>
          </w:tcPr>
          <w:p w:rsidR="00D33E44" w:rsidRPr="0062722A" w:rsidRDefault="00D33E44" w:rsidP="00AC51A7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808080" w:themeColor="background1" w:themeShade="80"/>
                <w:sz w:val="20"/>
                <w:szCs w:val="20"/>
                <w:rtl/>
              </w:rPr>
            </w:pPr>
            <w:r w:rsidRPr="0062722A">
              <w:rPr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1026" w:type="dxa"/>
            <w:noWrap/>
            <w:vAlign w:val="center"/>
            <w:hideMark/>
          </w:tcPr>
          <w:p w:rsidR="00D33E44" w:rsidRPr="0062722A" w:rsidRDefault="00D33E44" w:rsidP="00AC51A7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025" w:type="dxa"/>
            <w:noWrap/>
            <w:vAlign w:val="center"/>
            <w:hideMark/>
          </w:tcPr>
          <w:p w:rsidR="00D33E44" w:rsidRPr="0062722A" w:rsidRDefault="00D33E44" w:rsidP="00AC51A7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color w:val="808080" w:themeColor="background1" w:themeShade="80"/>
                <w:sz w:val="20"/>
                <w:szCs w:val="20"/>
              </w:rPr>
              <w:t>53</w:t>
            </w:r>
          </w:p>
        </w:tc>
        <w:tc>
          <w:tcPr>
            <w:tcW w:w="1026" w:type="dxa"/>
            <w:noWrap/>
            <w:vAlign w:val="center"/>
            <w:hideMark/>
          </w:tcPr>
          <w:p w:rsidR="00D33E44" w:rsidRPr="0062722A" w:rsidRDefault="00D33E44" w:rsidP="00AC51A7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color w:val="808080" w:themeColor="background1" w:themeShade="80"/>
                <w:sz w:val="20"/>
                <w:szCs w:val="20"/>
              </w:rPr>
              <w:t>4%</w:t>
            </w:r>
          </w:p>
        </w:tc>
        <w:tc>
          <w:tcPr>
            <w:tcW w:w="1099" w:type="dxa"/>
            <w:noWrap/>
            <w:vAlign w:val="center"/>
            <w:hideMark/>
          </w:tcPr>
          <w:p w:rsidR="00D33E44" w:rsidRPr="0062722A" w:rsidRDefault="00D33E44" w:rsidP="00AC51A7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color w:val="808080" w:themeColor="background1" w:themeShade="80"/>
                <w:sz w:val="20"/>
                <w:szCs w:val="20"/>
              </w:rPr>
              <w:t>53</w:t>
            </w:r>
          </w:p>
        </w:tc>
        <w:tc>
          <w:tcPr>
            <w:tcW w:w="1207" w:type="dxa"/>
            <w:noWrap/>
            <w:vAlign w:val="bottom"/>
            <w:hideMark/>
          </w:tcPr>
          <w:p w:rsidR="00D33E44" w:rsidRPr="0062722A" w:rsidRDefault="00D33E44" w:rsidP="00AC51A7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color w:val="808080" w:themeColor="background1" w:themeShade="80"/>
                <w:sz w:val="20"/>
                <w:szCs w:val="20"/>
              </w:rPr>
              <w:t>4%</w:t>
            </w:r>
          </w:p>
        </w:tc>
        <w:tc>
          <w:tcPr>
            <w:tcW w:w="1143" w:type="dxa"/>
            <w:vAlign w:val="bottom"/>
            <w:hideMark/>
          </w:tcPr>
          <w:p w:rsidR="00D33E44" w:rsidRPr="0062722A" w:rsidRDefault="00D33E44" w:rsidP="00AC51A7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AABA"/>
                <w:sz w:val="20"/>
                <w:szCs w:val="20"/>
              </w:rPr>
            </w:pPr>
            <w:r w:rsidRPr="0062722A">
              <w:rPr>
                <w:color w:val="00AABA"/>
                <w:sz w:val="20"/>
                <w:szCs w:val="20"/>
              </w:rPr>
              <w:t>106</w:t>
            </w:r>
          </w:p>
        </w:tc>
      </w:tr>
      <w:tr w:rsidR="00AC51A7" w:rsidRPr="00221F6B" w:rsidTr="00AC5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noWrap/>
            <w:vAlign w:val="center"/>
            <w:hideMark/>
          </w:tcPr>
          <w:p w:rsidR="00D33E44" w:rsidRPr="0062722A" w:rsidRDefault="00D33E44" w:rsidP="00AC51A7">
            <w:pPr>
              <w:jc w:val="right"/>
              <w:rPr>
                <w:rFonts w:eastAsia="Times New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البسامي</w:t>
            </w:r>
          </w:p>
        </w:tc>
        <w:tc>
          <w:tcPr>
            <w:tcW w:w="1025" w:type="dxa"/>
            <w:noWrap/>
            <w:vAlign w:val="center"/>
            <w:hideMark/>
          </w:tcPr>
          <w:p w:rsidR="00D33E44" w:rsidRPr="0062722A" w:rsidRDefault="00D33E44" w:rsidP="00AC51A7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808080" w:themeColor="background1" w:themeShade="80"/>
                <w:sz w:val="20"/>
                <w:szCs w:val="20"/>
                <w:rtl/>
              </w:rPr>
            </w:pPr>
            <w:r w:rsidRPr="0062722A">
              <w:rPr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1026" w:type="dxa"/>
            <w:noWrap/>
            <w:vAlign w:val="center"/>
            <w:hideMark/>
          </w:tcPr>
          <w:p w:rsidR="00D33E44" w:rsidRPr="0062722A" w:rsidRDefault="00D33E44" w:rsidP="00AC51A7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025" w:type="dxa"/>
            <w:noWrap/>
            <w:vAlign w:val="center"/>
            <w:hideMark/>
          </w:tcPr>
          <w:p w:rsidR="00D33E44" w:rsidRPr="0062722A" w:rsidRDefault="00D33E44" w:rsidP="00AC51A7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1026" w:type="dxa"/>
            <w:noWrap/>
            <w:vAlign w:val="center"/>
            <w:hideMark/>
          </w:tcPr>
          <w:p w:rsidR="00D33E44" w:rsidRPr="0062722A" w:rsidRDefault="00D33E44" w:rsidP="00AC51A7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099" w:type="dxa"/>
            <w:noWrap/>
            <w:vAlign w:val="center"/>
            <w:hideMark/>
          </w:tcPr>
          <w:p w:rsidR="00D33E44" w:rsidRPr="0062722A" w:rsidRDefault="00D33E44" w:rsidP="00AC51A7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1207" w:type="dxa"/>
            <w:noWrap/>
            <w:vAlign w:val="bottom"/>
            <w:hideMark/>
          </w:tcPr>
          <w:p w:rsidR="00D33E44" w:rsidRPr="0062722A" w:rsidRDefault="00D33E44" w:rsidP="00AC51A7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143" w:type="dxa"/>
            <w:vAlign w:val="bottom"/>
            <w:hideMark/>
          </w:tcPr>
          <w:p w:rsidR="00D33E44" w:rsidRPr="0062722A" w:rsidRDefault="00D33E44" w:rsidP="00AC51A7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AABA"/>
                <w:sz w:val="20"/>
                <w:szCs w:val="20"/>
              </w:rPr>
            </w:pPr>
            <w:r w:rsidRPr="0062722A">
              <w:rPr>
                <w:color w:val="00AABA"/>
                <w:sz w:val="20"/>
                <w:szCs w:val="20"/>
              </w:rPr>
              <w:t>0</w:t>
            </w:r>
          </w:p>
        </w:tc>
      </w:tr>
      <w:tr w:rsidR="00AC51A7" w:rsidRPr="00221F6B" w:rsidTr="00AC51A7">
        <w:trPr>
          <w:trHeight w:val="2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shd w:val="clear" w:color="auto" w:fill="3F2986"/>
            <w:noWrap/>
            <w:hideMark/>
          </w:tcPr>
          <w:p w:rsidR="00D33E44" w:rsidRPr="003D451E" w:rsidRDefault="00D33E44" w:rsidP="00AC51A7">
            <w:pPr>
              <w:jc w:val="right"/>
              <w:rPr>
                <w:rFonts w:eastAsia="Times New Roman"/>
                <w:b w:val="0"/>
                <w:bCs w:val="0"/>
                <w:color w:val="FFFFFF" w:themeColor="background1"/>
                <w:sz w:val="20"/>
                <w:szCs w:val="20"/>
              </w:rPr>
            </w:pPr>
            <w:r w:rsidRPr="003D451E">
              <w:rPr>
                <w:rFonts w:eastAsia="Times New Roman" w:hint="cs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المجموع</w:t>
            </w:r>
          </w:p>
        </w:tc>
        <w:tc>
          <w:tcPr>
            <w:tcW w:w="2051" w:type="dxa"/>
            <w:gridSpan w:val="2"/>
            <w:shd w:val="clear" w:color="auto" w:fill="3F2986"/>
            <w:noWrap/>
            <w:hideMark/>
          </w:tcPr>
          <w:p w:rsidR="00D33E44" w:rsidRPr="0062722A" w:rsidRDefault="00D33E44" w:rsidP="00AC51A7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27568</w:t>
            </w:r>
          </w:p>
        </w:tc>
        <w:tc>
          <w:tcPr>
            <w:tcW w:w="2051" w:type="dxa"/>
            <w:gridSpan w:val="2"/>
            <w:shd w:val="clear" w:color="auto" w:fill="3F2986"/>
            <w:noWrap/>
            <w:hideMark/>
          </w:tcPr>
          <w:p w:rsidR="00D33E44" w:rsidRPr="0062722A" w:rsidRDefault="00D33E44" w:rsidP="00AC51A7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62722A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1493</w:t>
            </w:r>
          </w:p>
        </w:tc>
        <w:tc>
          <w:tcPr>
            <w:tcW w:w="2307" w:type="dxa"/>
            <w:gridSpan w:val="2"/>
            <w:shd w:val="clear" w:color="auto" w:fill="3F2986"/>
            <w:noWrap/>
            <w:hideMark/>
          </w:tcPr>
          <w:p w:rsidR="00D33E44" w:rsidRPr="0062722A" w:rsidRDefault="00D33E44" w:rsidP="00AC51A7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62722A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1482</w:t>
            </w:r>
          </w:p>
        </w:tc>
        <w:tc>
          <w:tcPr>
            <w:tcW w:w="1143" w:type="dxa"/>
            <w:shd w:val="clear" w:color="auto" w:fill="3F2986"/>
            <w:hideMark/>
          </w:tcPr>
          <w:p w:rsidR="00D33E44" w:rsidRPr="0062722A" w:rsidRDefault="00D33E44" w:rsidP="00AC51A7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62722A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29098</w:t>
            </w:r>
          </w:p>
        </w:tc>
      </w:tr>
    </w:tbl>
    <w:p w:rsidR="00D33E44" w:rsidRDefault="00D33E44" w:rsidP="00D33E44">
      <w:pPr>
        <w:jc w:val="center"/>
      </w:pPr>
    </w:p>
    <w:sectPr w:rsidR="00D33E44" w:rsidSect="00D862D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NeueLT Arabic 55 Roman">
    <w:panose1 w:val="020B0604020202020204"/>
    <w:charset w:val="00"/>
    <w:family w:val="swiss"/>
    <w:pitch w:val="variable"/>
    <w:sig w:usb0="800020AF" w:usb1="C000A04A" w:usb2="00000008" w:usb3="00000000" w:csb0="00000041" w:csb1="00000000"/>
  </w:font>
  <w:font w:name="HelveticaNeueLT Arabic 75 Bold">
    <w:altName w:val="Arial"/>
    <w:panose1 w:val="020B0804020202020204"/>
    <w:charset w:val="00"/>
    <w:family w:val="swiss"/>
    <w:pitch w:val="variable"/>
    <w:sig w:usb0="800020AF" w:usb1="C000A04A" w:usb2="00000008" w:usb3="00000000" w:csb0="0000005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891"/>
    <w:rsid w:val="00A75427"/>
    <w:rsid w:val="00AC51A7"/>
    <w:rsid w:val="00D33E44"/>
    <w:rsid w:val="00D862D0"/>
    <w:rsid w:val="00F02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A5240"/>
  <w15:chartTrackingRefBased/>
  <w15:docId w15:val="{47A61826-1B6F-424D-A12D-B72ECD499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289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F02891"/>
    <w:pPr>
      <w:spacing w:after="0" w:line="240" w:lineRule="auto"/>
    </w:pPr>
    <w:rPr>
      <w:rFonts w:ascii="HelveticaNeueLT Arabic 55 Roman" w:hAnsi="HelveticaNeueLT Arabic 55 Roman" w:cs="HelveticaNeueLT Arabic 55 Roman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AppData\Roaming\Microsoft\Excel\&#1578;&#1602;&#1585;&#1610;&#1585;%20&#1578;&#1581;&#1604;&#1610;&#1604;%20&#1576;&#1610;&#1575;&#1606;&#1575;&#1578;%20&#1606;&#1592;&#1575;&#1605;%20&#1575;&#1604;&#1605;&#1585;&#1583;&#1605;%20&#1575;&#1604;&#1584;&#1603;&#1610;%20&#1575;&#1604;&#1585;&#1576;&#1593;%20&#1575;&#1604;&#1579;&#1575;&#1606;&#1610;%202021%20(version%201).xlsb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تحليل المخالفات حسب المقاول</a:t>
            </a:r>
            <a:endParaRPr lang="en-US" sz="1000"/>
          </a:p>
        </c:rich>
      </c:tx>
      <c:layout>
        <c:manualLayout>
          <c:xMode val="edge"/>
          <c:yMode val="edge"/>
          <c:x val="0.34112348852334834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Sheet4!$C$27</c:f>
              <c:strCache>
                <c:ptCount val="1"/>
                <c:pt idx="0">
                  <c:v>الحمولة القصوى</c:v>
                </c:pt>
              </c:strCache>
            </c:strRef>
          </c:tx>
          <c:spPr>
            <a:solidFill>
              <a:srgbClr val="3F298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Sheet4!$B$28:$B$38</c:f>
              <c:strCache>
                <c:ptCount val="11"/>
                <c:pt idx="0">
                  <c:v>الدمارات</c:v>
                </c:pt>
                <c:pt idx="1">
                  <c:v>اليمامة</c:v>
                </c:pt>
                <c:pt idx="2">
                  <c:v>الفهاد</c:v>
                </c:pt>
                <c:pt idx="3">
                  <c:v>سدر</c:v>
                </c:pt>
                <c:pt idx="4">
                  <c:v>مقاولي الشركات التجارية</c:v>
                </c:pt>
                <c:pt idx="5">
                  <c:v>سرايا الجزيرة</c:v>
                </c:pt>
                <c:pt idx="6">
                  <c:v>أفيردا</c:v>
                </c:pt>
                <c:pt idx="7">
                  <c:v>بيت العرب</c:v>
                </c:pt>
                <c:pt idx="8">
                  <c:v>التشوه البصري</c:v>
                </c:pt>
                <c:pt idx="9">
                  <c:v>مواد الإتلاف الأسبوعية</c:v>
                </c:pt>
                <c:pt idx="10">
                  <c:v>مصانع الاطارات بالمردم</c:v>
                </c:pt>
              </c:strCache>
            </c:strRef>
          </c:cat>
          <c:val>
            <c:numRef>
              <c:f>Sheet4!$C$28:$C$38</c:f>
              <c:numCache>
                <c:formatCode>0%</c:formatCode>
                <c:ptCount val="11"/>
                <c:pt idx="0">
                  <c:v>0.22</c:v>
                </c:pt>
                <c:pt idx="1">
                  <c:v>0.19</c:v>
                </c:pt>
                <c:pt idx="2">
                  <c:v>0.18</c:v>
                </c:pt>
                <c:pt idx="3">
                  <c:v>0.16</c:v>
                </c:pt>
                <c:pt idx="4">
                  <c:v>0.1</c:v>
                </c:pt>
                <c:pt idx="5">
                  <c:v>0.05</c:v>
                </c:pt>
                <c:pt idx="6">
                  <c:v>0.05</c:v>
                </c:pt>
                <c:pt idx="7">
                  <c:v>0.02</c:v>
                </c:pt>
                <c:pt idx="8">
                  <c:v>0.01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552-4464-9B85-A3913DB8D301}"/>
            </c:ext>
          </c:extLst>
        </c:ser>
        <c:ser>
          <c:idx val="1"/>
          <c:order val="1"/>
          <c:tx>
            <c:strRef>
              <c:f>Sheet4!$D$27</c:f>
              <c:strCache>
                <c:ptCount val="1"/>
                <c:pt idx="0">
                  <c:v>عدم تفريغ الحمولة</c:v>
                </c:pt>
              </c:strCache>
            </c:strRef>
          </c:tx>
          <c:spPr>
            <a:solidFill>
              <a:srgbClr val="00AABA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Sheet4!$B$28:$B$38</c:f>
              <c:strCache>
                <c:ptCount val="11"/>
                <c:pt idx="0">
                  <c:v>الدمارات</c:v>
                </c:pt>
                <c:pt idx="1">
                  <c:v>اليمامة</c:v>
                </c:pt>
                <c:pt idx="2">
                  <c:v>الفهاد</c:v>
                </c:pt>
                <c:pt idx="3">
                  <c:v>سدر</c:v>
                </c:pt>
                <c:pt idx="4">
                  <c:v>مقاولي الشركات التجارية</c:v>
                </c:pt>
                <c:pt idx="5">
                  <c:v>سرايا الجزيرة</c:v>
                </c:pt>
                <c:pt idx="6">
                  <c:v>أفيردا</c:v>
                </c:pt>
                <c:pt idx="7">
                  <c:v>بيت العرب</c:v>
                </c:pt>
                <c:pt idx="8">
                  <c:v>التشوه البصري</c:v>
                </c:pt>
                <c:pt idx="9">
                  <c:v>مواد الإتلاف الأسبوعية</c:v>
                </c:pt>
                <c:pt idx="10">
                  <c:v>مصانع الاطارات بالمردم</c:v>
                </c:pt>
              </c:strCache>
            </c:strRef>
          </c:cat>
          <c:val>
            <c:numRef>
              <c:f>Sheet4!$D$28:$D$38</c:f>
              <c:numCache>
                <c:formatCode>0%</c:formatCode>
                <c:ptCount val="11"/>
                <c:pt idx="0">
                  <c:v>0.3</c:v>
                </c:pt>
                <c:pt idx="1">
                  <c:v>0.09</c:v>
                </c:pt>
                <c:pt idx="2">
                  <c:v>0.15</c:v>
                </c:pt>
                <c:pt idx="3">
                  <c:v>7.0000000000000007E-2</c:v>
                </c:pt>
                <c:pt idx="4">
                  <c:v>0.28000000000000003</c:v>
                </c:pt>
                <c:pt idx="5">
                  <c:v>0.01</c:v>
                </c:pt>
                <c:pt idx="6">
                  <c:v>0.02</c:v>
                </c:pt>
                <c:pt idx="7">
                  <c:v>0.01</c:v>
                </c:pt>
                <c:pt idx="8">
                  <c:v>0.03</c:v>
                </c:pt>
                <c:pt idx="9">
                  <c:v>0.01</c:v>
                </c:pt>
                <c:pt idx="10">
                  <c:v>0.04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552-4464-9B85-A3913DB8D301}"/>
            </c:ext>
          </c:extLst>
        </c:ser>
        <c:ser>
          <c:idx val="2"/>
          <c:order val="2"/>
          <c:tx>
            <c:strRef>
              <c:f>Sheet4!$E$27</c:f>
              <c:strCache>
                <c:ptCount val="1"/>
                <c:pt idx="0">
                  <c:v>وزن الخروج أعلى من وزن الدخول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Sheet4!$B$28:$B$38</c:f>
              <c:strCache>
                <c:ptCount val="11"/>
                <c:pt idx="0">
                  <c:v>الدمارات</c:v>
                </c:pt>
                <c:pt idx="1">
                  <c:v>اليمامة</c:v>
                </c:pt>
                <c:pt idx="2">
                  <c:v>الفهاد</c:v>
                </c:pt>
                <c:pt idx="3">
                  <c:v>سدر</c:v>
                </c:pt>
                <c:pt idx="4">
                  <c:v>مقاولي الشركات التجارية</c:v>
                </c:pt>
                <c:pt idx="5">
                  <c:v>سرايا الجزيرة</c:v>
                </c:pt>
                <c:pt idx="6">
                  <c:v>أفيردا</c:v>
                </c:pt>
                <c:pt idx="7">
                  <c:v>بيت العرب</c:v>
                </c:pt>
                <c:pt idx="8">
                  <c:v>التشوه البصري</c:v>
                </c:pt>
                <c:pt idx="9">
                  <c:v>مواد الإتلاف الأسبوعية</c:v>
                </c:pt>
                <c:pt idx="10">
                  <c:v>مصانع الاطارات بالمردم</c:v>
                </c:pt>
              </c:strCache>
            </c:strRef>
          </c:cat>
          <c:val>
            <c:numRef>
              <c:f>Sheet4!$E$28:$E$38</c:f>
              <c:numCache>
                <c:formatCode>0%</c:formatCode>
                <c:ptCount val="11"/>
                <c:pt idx="0">
                  <c:v>0.28999999999999998</c:v>
                </c:pt>
                <c:pt idx="1">
                  <c:v>0.08</c:v>
                </c:pt>
                <c:pt idx="2">
                  <c:v>0.17</c:v>
                </c:pt>
                <c:pt idx="3">
                  <c:v>7.0000000000000007E-2</c:v>
                </c:pt>
                <c:pt idx="4">
                  <c:v>0.27</c:v>
                </c:pt>
                <c:pt idx="5">
                  <c:v>0.02</c:v>
                </c:pt>
                <c:pt idx="6">
                  <c:v>0.02</c:v>
                </c:pt>
                <c:pt idx="7">
                  <c:v>0.01</c:v>
                </c:pt>
                <c:pt idx="8">
                  <c:v>0.03</c:v>
                </c:pt>
                <c:pt idx="9">
                  <c:v>0.01</c:v>
                </c:pt>
                <c:pt idx="10">
                  <c:v>0.04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552-4464-9B85-A3913DB8D301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685898832"/>
        <c:axId val="1685900080"/>
      </c:barChart>
      <c:catAx>
        <c:axId val="16858988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1685900080"/>
        <c:crosses val="autoZero"/>
        <c:auto val="1"/>
        <c:lblAlgn val="ctr"/>
        <c:lblOffset val="100"/>
        <c:noMultiLvlLbl val="0"/>
      </c:catAx>
      <c:valAx>
        <c:axId val="1685900080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1685898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2492288357774438"/>
          <c:y val="0.9006062003755807"/>
          <c:w val="0.70544633357065967"/>
          <c:h val="9.939379962441932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control center</dc:creator>
  <cp:keywords/>
  <dc:description/>
  <cp:lastModifiedBy>Remaa Alzahrani</cp:lastModifiedBy>
  <cp:revision>2</cp:revision>
  <dcterms:created xsi:type="dcterms:W3CDTF">2021-08-11T11:48:00Z</dcterms:created>
  <dcterms:modified xsi:type="dcterms:W3CDTF">2021-08-11T12:01:00Z</dcterms:modified>
</cp:coreProperties>
</file>