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CAC27" w14:textId="6E17860A" w:rsidR="008A0EE5" w:rsidRDefault="00033C81">
      <w:pPr>
        <w:rPr>
          <w:color w:val="2F5496" w:themeColor="accent1" w:themeShade="BF"/>
          <w:sz w:val="72"/>
          <w:szCs w:val="72"/>
        </w:rPr>
      </w:pPr>
      <w:r w:rsidRPr="00033C81">
        <w:rPr>
          <w:sz w:val="72"/>
          <w:szCs w:val="72"/>
        </w:rPr>
        <w:tab/>
      </w:r>
      <w:r w:rsidRPr="008F4BB5">
        <w:rPr>
          <w:color w:val="2F5496" w:themeColor="accent1" w:themeShade="BF"/>
          <w:sz w:val="72"/>
          <w:szCs w:val="72"/>
        </w:rPr>
        <w:t xml:space="preserve">Explicit </w:t>
      </w:r>
      <w:r w:rsidR="00B20863">
        <w:rPr>
          <w:color w:val="2F5496" w:themeColor="accent1" w:themeShade="BF"/>
          <w:sz w:val="72"/>
          <w:szCs w:val="72"/>
        </w:rPr>
        <w:t>&amp;</w:t>
      </w:r>
      <w:r w:rsidRPr="008F4BB5">
        <w:rPr>
          <w:color w:val="2F5496" w:themeColor="accent1" w:themeShade="BF"/>
          <w:sz w:val="72"/>
          <w:szCs w:val="72"/>
        </w:rPr>
        <w:t xml:space="preserve"> </w:t>
      </w:r>
      <w:r w:rsidR="008F4BB5">
        <w:rPr>
          <w:color w:val="2F5496" w:themeColor="accent1" w:themeShade="BF"/>
          <w:sz w:val="72"/>
          <w:szCs w:val="72"/>
        </w:rPr>
        <w:t>I</w:t>
      </w:r>
      <w:r w:rsidRPr="008F4BB5">
        <w:rPr>
          <w:color w:val="2F5496" w:themeColor="accent1" w:themeShade="BF"/>
          <w:sz w:val="72"/>
          <w:szCs w:val="72"/>
        </w:rPr>
        <w:t>mplicit Casting</w:t>
      </w:r>
    </w:p>
    <w:p w14:paraId="28800F20" w14:textId="53D103C8" w:rsidR="008F4BB5" w:rsidRDefault="008F4BB5">
      <w:pPr>
        <w:rPr>
          <w:color w:val="2F5496" w:themeColor="accent1" w:themeShade="BF"/>
          <w:sz w:val="72"/>
          <w:szCs w:val="72"/>
        </w:rPr>
      </w:pPr>
    </w:p>
    <w:p w14:paraId="148B0299" w14:textId="0BBE3FC8" w:rsidR="008F4BB5" w:rsidRPr="00D71C3A" w:rsidRDefault="008F4BB5">
      <w:pPr>
        <w:rPr>
          <w:rFonts w:ascii="Segoe UI" w:hAnsi="Segoe UI" w:cs="Segoe UI"/>
          <w:color w:val="282829"/>
          <w:sz w:val="24"/>
          <w:szCs w:val="24"/>
        </w:rPr>
      </w:pPr>
      <w:r w:rsidRPr="00D71C3A">
        <w:rPr>
          <w:rFonts w:ascii="Segoe UI" w:hAnsi="Segoe UI" w:cs="Segoe UI"/>
          <w:b/>
          <w:bCs/>
          <w:color w:val="282829"/>
          <w:sz w:val="24"/>
          <w:szCs w:val="24"/>
        </w:rPr>
        <w:t>Implicit type casting</w:t>
      </w:r>
      <w:r w:rsidRPr="00D71C3A">
        <w:rPr>
          <w:rFonts w:ascii="Segoe UI" w:hAnsi="Segoe UI" w:cs="Segoe UI"/>
          <w:color w:val="282829"/>
          <w:sz w:val="24"/>
          <w:szCs w:val="24"/>
        </w:rPr>
        <w:t> is performed by the compiler on its own when it encounters a mixed data type expression in the program. it is also known as automatic conversion as it is done by compiler without programmer’s assistance. implicit casting doesn’t require a casting operator.</w:t>
      </w:r>
    </w:p>
    <w:p w14:paraId="1CA1822C" w14:textId="5F2AE9E2" w:rsidR="00D71C3A" w:rsidRDefault="00D71C3A">
      <w:pPr>
        <w:rPr>
          <w:rFonts w:ascii="Segoe UI" w:hAnsi="Segoe UI" w:cs="Segoe UI"/>
          <w:color w:val="282829"/>
          <w:sz w:val="23"/>
          <w:szCs w:val="23"/>
        </w:rPr>
      </w:pPr>
    </w:p>
    <w:p w14:paraId="0C5B76CB" w14:textId="6DD52B74" w:rsidR="00332BAA" w:rsidRPr="00332BAA" w:rsidRDefault="00332BAA">
      <w:pPr>
        <w:rPr>
          <w:rFonts w:ascii="Segoe UI" w:hAnsi="Segoe UI" w:cs="Segoe UI"/>
          <w:color w:val="282829"/>
          <w:sz w:val="24"/>
          <w:szCs w:val="24"/>
        </w:rPr>
      </w:pPr>
      <w:r w:rsidRPr="00332BAA">
        <w:rPr>
          <w:rFonts w:ascii="Segoe UI" w:hAnsi="Segoe UI" w:cs="Segoe UI"/>
          <w:color w:val="282829"/>
          <w:sz w:val="24"/>
          <w:szCs w:val="24"/>
        </w:rPr>
        <w:t>we can directly use implicit conversion if the value that needs to be stored in another variable can fit directly without data loss. Let’s say we have an “integer” value and we want to pass that value to a “</w:t>
      </w:r>
      <w:r>
        <w:rPr>
          <w:rFonts w:ascii="Segoe UI" w:hAnsi="Segoe UI" w:cs="Segoe UI"/>
          <w:color w:val="282829"/>
          <w:sz w:val="24"/>
          <w:szCs w:val="24"/>
        </w:rPr>
        <w:t>float</w:t>
      </w:r>
      <w:r w:rsidRPr="00332BAA">
        <w:rPr>
          <w:rFonts w:ascii="Segoe UI" w:hAnsi="Segoe UI" w:cs="Segoe UI"/>
          <w:color w:val="282829"/>
          <w:sz w:val="24"/>
          <w:szCs w:val="24"/>
        </w:rPr>
        <w:t>”.</w:t>
      </w:r>
    </w:p>
    <w:p w14:paraId="26E22761" w14:textId="77777777" w:rsidR="00332BAA" w:rsidRDefault="00332BAA">
      <w:pPr>
        <w:rPr>
          <w:rFonts w:ascii="Segoe UI" w:hAnsi="Segoe UI" w:cs="Segoe UI"/>
          <w:color w:val="282829"/>
          <w:sz w:val="23"/>
          <w:szCs w:val="23"/>
        </w:rPr>
      </w:pPr>
    </w:p>
    <w:p w14:paraId="7364A7B2" w14:textId="77777777" w:rsidR="00D71C3A" w:rsidRDefault="00D71C3A" w:rsidP="00D71C3A">
      <w:pPr>
        <w:pStyle w:val="q-text"/>
        <w:shd w:val="clear" w:color="auto" w:fill="FFFFFF"/>
        <w:spacing w:before="0" w:beforeAutospacing="0" w:after="240" w:afterAutospacing="0"/>
        <w:rPr>
          <w:rFonts w:ascii="Segoe UI" w:hAnsi="Segoe UI" w:cs="Segoe UI"/>
          <w:color w:val="282829"/>
          <w:sz w:val="23"/>
          <w:szCs w:val="23"/>
        </w:rPr>
      </w:pPr>
      <w:proofErr w:type="gramStart"/>
      <w:r>
        <w:rPr>
          <w:rFonts w:ascii="Segoe UI" w:hAnsi="Segoe UI" w:cs="Segoe UI"/>
          <w:b/>
          <w:bCs/>
          <w:color w:val="282829"/>
          <w:sz w:val="23"/>
          <w:szCs w:val="23"/>
        </w:rPr>
        <w:t>Example :</w:t>
      </w:r>
      <w:proofErr w:type="gramEnd"/>
      <w:r>
        <w:rPr>
          <w:rFonts w:ascii="Segoe UI" w:hAnsi="Segoe UI" w:cs="Segoe UI"/>
          <w:b/>
          <w:bCs/>
          <w:color w:val="282829"/>
          <w:sz w:val="23"/>
          <w:szCs w:val="23"/>
        </w:rPr>
        <w:t>-</w:t>
      </w:r>
    </w:p>
    <w:p w14:paraId="77825444" w14:textId="77777777" w:rsidR="00D71C3A" w:rsidRDefault="00D71C3A" w:rsidP="00D71C3A">
      <w:pPr>
        <w:pStyle w:val="q-text"/>
        <w:numPr>
          <w:ilvl w:val="0"/>
          <w:numId w:val="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int a=42; </w:t>
      </w:r>
    </w:p>
    <w:p w14:paraId="5DE7B79A" w14:textId="77777777" w:rsidR="00D71C3A" w:rsidRDefault="00D71C3A" w:rsidP="00D71C3A">
      <w:pPr>
        <w:pStyle w:val="q-text"/>
        <w:numPr>
          <w:ilvl w:val="0"/>
          <w:numId w:val="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float b=a; </w:t>
      </w:r>
    </w:p>
    <w:p w14:paraId="1D7B7560" w14:textId="5B57EB36" w:rsidR="00D71C3A" w:rsidRDefault="00D71C3A" w:rsidP="00D71C3A">
      <w:pPr>
        <w:pStyle w:val="q-text"/>
        <w:shd w:val="clear" w:color="auto" w:fill="FFFFFF"/>
        <w:spacing w:before="0" w:beforeAutospacing="0" w:after="240" w:afterAutospacing="0"/>
        <w:rPr>
          <w:rFonts w:ascii="Segoe UI" w:hAnsi="Segoe UI" w:cs="Segoe UI"/>
          <w:color w:val="282829"/>
        </w:rPr>
      </w:pPr>
      <w:r w:rsidRPr="00D71C3A">
        <w:rPr>
          <w:rFonts w:ascii="Segoe UI" w:hAnsi="Segoe UI" w:cs="Segoe UI"/>
          <w:color w:val="282829"/>
        </w:rPr>
        <w:t>here </w:t>
      </w:r>
      <w:r w:rsidRPr="00D71C3A">
        <w:rPr>
          <w:rFonts w:ascii="Segoe UI" w:hAnsi="Segoe UI" w:cs="Segoe UI"/>
          <w:b/>
          <w:bCs/>
          <w:color w:val="282829"/>
        </w:rPr>
        <w:t>b</w:t>
      </w:r>
      <w:r w:rsidRPr="00D71C3A">
        <w:rPr>
          <w:rFonts w:ascii="Segoe UI" w:hAnsi="Segoe UI" w:cs="Segoe UI"/>
          <w:color w:val="282829"/>
        </w:rPr>
        <w:t> will contain typecast value of </w:t>
      </w:r>
      <w:r w:rsidRPr="00D71C3A">
        <w:rPr>
          <w:rFonts w:ascii="Segoe UI" w:hAnsi="Segoe UI" w:cs="Segoe UI"/>
          <w:b/>
          <w:bCs/>
          <w:color w:val="282829"/>
        </w:rPr>
        <w:t>a</w:t>
      </w:r>
      <w:r w:rsidRPr="00D71C3A">
        <w:rPr>
          <w:rFonts w:ascii="Segoe UI" w:hAnsi="Segoe UI" w:cs="Segoe UI"/>
          <w:color w:val="282829"/>
        </w:rPr>
        <w:t>, because while assigning value to </w:t>
      </w:r>
      <w:r w:rsidRPr="00D71C3A">
        <w:rPr>
          <w:rFonts w:ascii="Segoe UI" w:hAnsi="Segoe UI" w:cs="Segoe UI"/>
          <w:b/>
          <w:bCs/>
          <w:color w:val="282829"/>
        </w:rPr>
        <w:t>b</w:t>
      </w:r>
      <w:r w:rsidRPr="00D71C3A">
        <w:rPr>
          <w:rFonts w:ascii="Segoe UI" w:hAnsi="Segoe UI" w:cs="Segoe UI"/>
          <w:color w:val="282829"/>
        </w:rPr>
        <w:t> compiler typecasts the value of </w:t>
      </w:r>
      <w:r w:rsidRPr="00D71C3A">
        <w:rPr>
          <w:rFonts w:ascii="Segoe UI" w:hAnsi="Segoe UI" w:cs="Segoe UI"/>
          <w:b/>
          <w:bCs/>
          <w:color w:val="282829"/>
        </w:rPr>
        <w:t>a</w:t>
      </w:r>
      <w:r w:rsidRPr="00D71C3A">
        <w:rPr>
          <w:rFonts w:ascii="Segoe UI" w:hAnsi="Segoe UI" w:cs="Segoe UI"/>
          <w:color w:val="282829"/>
        </w:rPr>
        <w:t> into float then assigns it to </w:t>
      </w:r>
      <w:r w:rsidRPr="00D71C3A">
        <w:rPr>
          <w:rFonts w:ascii="Segoe UI" w:hAnsi="Segoe UI" w:cs="Segoe UI"/>
          <w:b/>
          <w:bCs/>
          <w:color w:val="282829"/>
        </w:rPr>
        <w:t>b</w:t>
      </w:r>
      <w:r w:rsidRPr="00D71C3A">
        <w:rPr>
          <w:rFonts w:ascii="Segoe UI" w:hAnsi="Segoe UI" w:cs="Segoe UI"/>
          <w:color w:val="282829"/>
        </w:rPr>
        <w:t>.</w:t>
      </w:r>
    </w:p>
    <w:p w14:paraId="56E76A88" w14:textId="0DA0019C" w:rsidR="00D71C3A" w:rsidRDefault="00D71C3A" w:rsidP="00D71C3A">
      <w:pPr>
        <w:pStyle w:val="q-text"/>
        <w:shd w:val="clear" w:color="auto" w:fill="FFFFFF"/>
        <w:spacing w:before="0" w:beforeAutospacing="0" w:after="240" w:afterAutospacing="0"/>
        <w:rPr>
          <w:rFonts w:ascii="Segoe UI" w:hAnsi="Segoe UI" w:cs="Segoe UI"/>
          <w:color w:val="282829"/>
        </w:rPr>
      </w:pPr>
    </w:p>
    <w:p w14:paraId="3E160B55" w14:textId="6EBD8F7F" w:rsidR="001F767B" w:rsidRDefault="001F767B" w:rsidP="00D71C3A">
      <w:pPr>
        <w:pStyle w:val="q-text"/>
        <w:shd w:val="clear" w:color="auto" w:fill="FFFFFF"/>
        <w:spacing w:before="0" w:beforeAutospacing="0" w:after="240" w:afterAutospacing="0"/>
        <w:rPr>
          <w:rFonts w:ascii="Segoe UI" w:hAnsi="Segoe UI" w:cs="Segoe UI"/>
          <w:color w:val="282829"/>
        </w:rPr>
      </w:pPr>
    </w:p>
    <w:p w14:paraId="7936F03F" w14:textId="77777777" w:rsidR="001F767B" w:rsidRDefault="001F767B" w:rsidP="00D71C3A">
      <w:pPr>
        <w:pStyle w:val="q-text"/>
        <w:shd w:val="clear" w:color="auto" w:fill="FFFFFF"/>
        <w:spacing w:before="0" w:beforeAutospacing="0" w:after="240" w:afterAutospacing="0"/>
        <w:rPr>
          <w:rFonts w:ascii="Segoe UI" w:hAnsi="Segoe UI" w:cs="Segoe UI"/>
          <w:color w:val="282829"/>
        </w:rPr>
      </w:pPr>
    </w:p>
    <w:p w14:paraId="302C54F6" w14:textId="1E4476AB" w:rsidR="001F767B" w:rsidRDefault="001F767B" w:rsidP="001F767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Explicit type casting</w:t>
      </w:r>
      <w:r>
        <w:rPr>
          <w:rFonts w:ascii="Segoe UI" w:hAnsi="Segoe UI" w:cs="Segoe UI"/>
          <w:color w:val="282829"/>
          <w:sz w:val="23"/>
          <w:szCs w:val="23"/>
        </w:rPr>
        <w:t> is performed by the programmer. In this type casting programmer tells compiler to type cast one data type to another data type using type casting operator. but there is some risk of information loss is there, so one needs to be careful while doing it.</w:t>
      </w:r>
    </w:p>
    <w:p w14:paraId="1C588B6E" w14:textId="7A4D5CFA" w:rsidR="00527976" w:rsidRDefault="00527976" w:rsidP="001F767B">
      <w:pPr>
        <w:pStyle w:val="q-text"/>
        <w:shd w:val="clear" w:color="auto" w:fill="FFFFFF"/>
        <w:spacing w:before="0" w:beforeAutospacing="0" w:after="240" w:afterAutospacing="0"/>
        <w:rPr>
          <w:rFonts w:ascii="Segoe UI" w:hAnsi="Segoe UI" w:cs="Segoe UI"/>
          <w:color w:val="282829"/>
          <w:sz w:val="23"/>
          <w:szCs w:val="23"/>
        </w:rPr>
      </w:pPr>
      <w:r>
        <w:rPr>
          <w:rFonts w:ascii="Work Sans" w:hAnsi="Work Sans"/>
          <w:color w:val="3A3A3A"/>
          <w:sz w:val="23"/>
          <w:szCs w:val="23"/>
          <w:shd w:val="clear" w:color="auto" w:fill="FFFFFF"/>
        </w:rPr>
        <w:t>if we are converting a higher numeric value into a lower one.</w:t>
      </w:r>
    </w:p>
    <w:p w14:paraId="2FC42EEB" w14:textId="77777777" w:rsidR="001F767B" w:rsidRDefault="001F767B" w:rsidP="001F767B">
      <w:pPr>
        <w:pStyle w:val="q-text"/>
        <w:shd w:val="clear" w:color="auto" w:fill="FFFFFF"/>
        <w:spacing w:before="0" w:beforeAutospacing="0" w:after="240" w:afterAutospacing="0"/>
        <w:rPr>
          <w:rFonts w:ascii="Segoe UI" w:hAnsi="Segoe UI" w:cs="Segoe UI"/>
          <w:color w:val="282829"/>
          <w:sz w:val="23"/>
          <w:szCs w:val="23"/>
        </w:rPr>
      </w:pPr>
      <w:proofErr w:type="gramStart"/>
      <w:r>
        <w:rPr>
          <w:rFonts w:ascii="Segoe UI" w:hAnsi="Segoe UI" w:cs="Segoe UI"/>
          <w:b/>
          <w:bCs/>
          <w:color w:val="282829"/>
          <w:sz w:val="23"/>
          <w:szCs w:val="23"/>
        </w:rPr>
        <w:t>Example :</w:t>
      </w:r>
      <w:proofErr w:type="gramEnd"/>
      <w:r>
        <w:rPr>
          <w:rFonts w:ascii="Segoe UI" w:hAnsi="Segoe UI" w:cs="Segoe UI"/>
          <w:b/>
          <w:bCs/>
          <w:color w:val="282829"/>
          <w:sz w:val="23"/>
          <w:szCs w:val="23"/>
        </w:rPr>
        <w:t>-</w:t>
      </w:r>
    </w:p>
    <w:p w14:paraId="1448C723" w14:textId="77777777" w:rsidR="001F767B" w:rsidRDefault="001F767B" w:rsidP="001F767B">
      <w:pPr>
        <w:pStyle w:val="q-text"/>
        <w:numPr>
          <w:ilvl w:val="0"/>
          <w:numId w:val="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float a=42.12; </w:t>
      </w:r>
    </w:p>
    <w:p w14:paraId="470C546B" w14:textId="77777777" w:rsidR="001F767B" w:rsidRDefault="001F767B" w:rsidP="001F767B">
      <w:pPr>
        <w:pStyle w:val="q-text"/>
        <w:numPr>
          <w:ilvl w:val="0"/>
          <w:numId w:val="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int b=(int)a; </w:t>
      </w:r>
    </w:p>
    <w:p w14:paraId="3F0F6A62" w14:textId="77777777" w:rsidR="001F767B" w:rsidRDefault="001F767B" w:rsidP="001F767B">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here we explicitly converted float value of </w:t>
      </w:r>
      <w:r>
        <w:rPr>
          <w:rFonts w:ascii="Segoe UI" w:hAnsi="Segoe UI" w:cs="Segoe UI"/>
          <w:b/>
          <w:bCs/>
          <w:color w:val="282829"/>
          <w:sz w:val="23"/>
          <w:szCs w:val="23"/>
        </w:rPr>
        <w:t>a</w:t>
      </w:r>
      <w:r>
        <w:rPr>
          <w:rFonts w:ascii="Segoe UI" w:hAnsi="Segoe UI" w:cs="Segoe UI"/>
          <w:color w:val="282829"/>
          <w:sz w:val="23"/>
          <w:szCs w:val="23"/>
        </w:rPr>
        <w:t> to int while assigning it to int </w:t>
      </w:r>
      <w:r>
        <w:rPr>
          <w:rFonts w:ascii="Segoe UI" w:hAnsi="Segoe UI" w:cs="Segoe UI"/>
          <w:b/>
          <w:bCs/>
          <w:color w:val="282829"/>
          <w:sz w:val="23"/>
          <w:szCs w:val="23"/>
        </w:rPr>
        <w:t>b</w:t>
      </w:r>
      <w:r>
        <w:rPr>
          <w:rFonts w:ascii="Segoe UI" w:hAnsi="Segoe UI" w:cs="Segoe UI"/>
          <w:color w:val="282829"/>
          <w:sz w:val="23"/>
          <w:szCs w:val="23"/>
        </w:rPr>
        <w:t>. </w:t>
      </w:r>
      <w:r>
        <w:rPr>
          <w:rFonts w:ascii="Segoe UI" w:hAnsi="Segoe UI" w:cs="Segoe UI"/>
          <w:b/>
          <w:bCs/>
          <w:color w:val="282829"/>
          <w:sz w:val="23"/>
          <w:szCs w:val="23"/>
        </w:rPr>
        <w:t>(int) </w:t>
      </w:r>
      <w:r>
        <w:rPr>
          <w:rFonts w:ascii="Segoe UI" w:hAnsi="Segoe UI" w:cs="Segoe UI"/>
          <w:color w:val="282829"/>
          <w:sz w:val="23"/>
          <w:szCs w:val="23"/>
        </w:rPr>
        <w:t xml:space="preserve">is the type casting operator with the type in which you </w:t>
      </w:r>
      <w:proofErr w:type="gramStart"/>
      <w:r>
        <w:rPr>
          <w:rFonts w:ascii="Segoe UI" w:hAnsi="Segoe UI" w:cs="Segoe UI"/>
          <w:color w:val="282829"/>
          <w:sz w:val="23"/>
          <w:szCs w:val="23"/>
        </w:rPr>
        <w:t>wants</w:t>
      </w:r>
      <w:proofErr w:type="gramEnd"/>
      <w:r>
        <w:rPr>
          <w:rFonts w:ascii="Segoe UI" w:hAnsi="Segoe UI" w:cs="Segoe UI"/>
          <w:color w:val="282829"/>
          <w:sz w:val="23"/>
          <w:szCs w:val="23"/>
        </w:rPr>
        <w:t xml:space="preserve"> to convert.</w:t>
      </w:r>
    </w:p>
    <w:p w14:paraId="5AE07D29" w14:textId="1472815A" w:rsidR="00EB6156" w:rsidRPr="00EB6156" w:rsidRDefault="00EB6156" w:rsidP="00EB6156">
      <w:pPr>
        <w:shd w:val="clear" w:color="auto" w:fill="FFFFFF"/>
        <w:spacing w:after="0" w:line="312" w:lineRule="atLeast"/>
        <w:outlineLvl w:val="2"/>
        <w:rPr>
          <w:rFonts w:ascii="Segoe UI" w:eastAsia="Times New Roman" w:hAnsi="Segoe UI" w:cs="Segoe UI"/>
          <w:b/>
          <w:bCs/>
          <w:color w:val="282829"/>
          <w:sz w:val="36"/>
          <w:szCs w:val="36"/>
        </w:rPr>
      </w:pPr>
      <w:r w:rsidRPr="00EB6156">
        <w:rPr>
          <w:rFonts w:ascii="Segoe UI" w:eastAsia="Times New Roman" w:hAnsi="Segoe UI" w:cs="Segoe UI"/>
          <w:b/>
          <w:bCs/>
          <w:color w:val="282829"/>
          <w:sz w:val="36"/>
          <w:szCs w:val="36"/>
        </w:rPr>
        <w:lastRenderedPageBreak/>
        <w:t>Conclusion</w:t>
      </w:r>
    </w:p>
    <w:p w14:paraId="07D925C0" w14:textId="77777777" w:rsidR="00EB6156" w:rsidRPr="00EB6156" w:rsidRDefault="00EB6156" w:rsidP="00EB6156">
      <w:pPr>
        <w:shd w:val="clear" w:color="auto" w:fill="FFFFFF"/>
        <w:spacing w:after="0" w:line="312" w:lineRule="atLeast"/>
        <w:outlineLvl w:val="2"/>
        <w:rPr>
          <w:rFonts w:ascii="Work Sans" w:eastAsia="Times New Roman" w:hAnsi="Work Sans" w:cs="Times New Roman"/>
          <w:b/>
          <w:bCs/>
          <w:color w:val="3A3A3A"/>
          <w:sz w:val="35"/>
          <w:szCs w:val="35"/>
        </w:rPr>
      </w:pPr>
    </w:p>
    <w:p w14:paraId="624B2EBB" w14:textId="75E55F70" w:rsidR="00EB6156" w:rsidRPr="00EB6156" w:rsidRDefault="00EB6156" w:rsidP="00EB6156">
      <w:pPr>
        <w:shd w:val="clear" w:color="auto" w:fill="FFFFFF"/>
        <w:spacing w:after="336" w:line="240" w:lineRule="auto"/>
        <w:rPr>
          <w:rFonts w:ascii="Segoe UI" w:eastAsia="Times New Roman" w:hAnsi="Segoe UI" w:cs="Segoe UI"/>
          <w:color w:val="282829"/>
          <w:sz w:val="23"/>
          <w:szCs w:val="23"/>
        </w:rPr>
      </w:pPr>
      <w:r w:rsidRPr="00EB6156">
        <w:rPr>
          <w:rFonts w:ascii="Segoe UI" w:eastAsia="Times New Roman" w:hAnsi="Segoe UI" w:cs="Segoe UI"/>
          <w:color w:val="282829"/>
          <w:sz w:val="23"/>
          <w:szCs w:val="23"/>
        </w:rPr>
        <w:t>Implicit conversion is the conversion in which a derived class is converted into a base class like int into a float type.</w:t>
      </w:r>
    </w:p>
    <w:p w14:paraId="0FDC0BB1" w14:textId="7744E5E2" w:rsidR="00D71C3A" w:rsidRPr="00925134" w:rsidRDefault="00EB6156" w:rsidP="00925134">
      <w:pPr>
        <w:shd w:val="clear" w:color="auto" w:fill="FFFFFF"/>
        <w:spacing w:after="336" w:line="240" w:lineRule="auto"/>
        <w:rPr>
          <w:rFonts w:ascii="Segoe UI" w:eastAsia="Times New Roman" w:hAnsi="Segoe UI" w:cs="Segoe UI"/>
          <w:color w:val="282829"/>
          <w:sz w:val="23"/>
          <w:szCs w:val="23"/>
        </w:rPr>
      </w:pPr>
      <w:r w:rsidRPr="00EB6156">
        <w:rPr>
          <w:rFonts w:ascii="Segoe UI" w:eastAsia="Times New Roman" w:hAnsi="Segoe UI" w:cs="Segoe UI"/>
          <w:color w:val="282829"/>
          <w:sz w:val="23"/>
          <w:szCs w:val="23"/>
        </w:rPr>
        <w:t>Explicit conversion is the conversion that may cause data loss. Explicit conversion converts the base class into the derived class. We may need to perform the conversion on different other data types, to do that we take the help of the helper class. Helper class like “Parse” and “ConvertTo” offers various ways to convert one data type into another.</w:t>
      </w:r>
    </w:p>
    <w:p w14:paraId="0622797D" w14:textId="77777777" w:rsidR="00D71C3A" w:rsidRPr="008F4BB5" w:rsidRDefault="00D71C3A">
      <w:pPr>
        <w:rPr>
          <w:color w:val="2F5496" w:themeColor="accent1" w:themeShade="BF"/>
          <w:sz w:val="72"/>
          <w:szCs w:val="72"/>
        </w:rPr>
      </w:pPr>
    </w:p>
    <w:sectPr w:rsidR="00D71C3A" w:rsidRPr="008F4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ork Sans">
    <w:altName w:val="Calibri"/>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38F"/>
    <w:multiLevelType w:val="multilevel"/>
    <w:tmpl w:val="68A06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E79F5"/>
    <w:multiLevelType w:val="multilevel"/>
    <w:tmpl w:val="1544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358146">
    <w:abstractNumId w:val="0"/>
  </w:num>
  <w:num w:numId="2" w16cid:durableId="1225986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313"/>
    <w:rsid w:val="00033C81"/>
    <w:rsid w:val="00044EC4"/>
    <w:rsid w:val="001F767B"/>
    <w:rsid w:val="00257313"/>
    <w:rsid w:val="00332BAA"/>
    <w:rsid w:val="004318CD"/>
    <w:rsid w:val="00527976"/>
    <w:rsid w:val="008A0EE5"/>
    <w:rsid w:val="008F4BB5"/>
    <w:rsid w:val="00925134"/>
    <w:rsid w:val="00B20863"/>
    <w:rsid w:val="00D71C3A"/>
    <w:rsid w:val="00EB6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5C00"/>
  <w15:chartTrackingRefBased/>
  <w15:docId w15:val="{8FDBE2FF-4068-4F40-A9AF-0AE5C590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61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D71C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B61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61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474091">
      <w:bodyDiv w:val="1"/>
      <w:marLeft w:val="0"/>
      <w:marRight w:val="0"/>
      <w:marTop w:val="0"/>
      <w:marBottom w:val="0"/>
      <w:divBdr>
        <w:top w:val="none" w:sz="0" w:space="0" w:color="auto"/>
        <w:left w:val="none" w:sz="0" w:space="0" w:color="auto"/>
        <w:bottom w:val="none" w:sz="0" w:space="0" w:color="auto"/>
        <w:right w:val="none" w:sz="0" w:space="0" w:color="auto"/>
      </w:divBdr>
    </w:div>
    <w:div w:id="1026298088">
      <w:bodyDiv w:val="1"/>
      <w:marLeft w:val="0"/>
      <w:marRight w:val="0"/>
      <w:marTop w:val="0"/>
      <w:marBottom w:val="0"/>
      <w:divBdr>
        <w:top w:val="none" w:sz="0" w:space="0" w:color="auto"/>
        <w:left w:val="none" w:sz="0" w:space="0" w:color="auto"/>
        <w:bottom w:val="none" w:sz="0" w:space="0" w:color="auto"/>
        <w:right w:val="none" w:sz="0" w:space="0" w:color="auto"/>
      </w:divBdr>
      <w:divsChild>
        <w:div w:id="1776632248">
          <w:marLeft w:val="0"/>
          <w:marRight w:val="0"/>
          <w:marTop w:val="240"/>
          <w:marBottom w:val="240"/>
          <w:divBdr>
            <w:top w:val="none" w:sz="0" w:space="0" w:color="auto"/>
            <w:left w:val="none" w:sz="0" w:space="0" w:color="auto"/>
            <w:bottom w:val="none" w:sz="0" w:space="0" w:color="auto"/>
            <w:right w:val="none" w:sz="0" w:space="0" w:color="auto"/>
          </w:divBdr>
          <w:divsChild>
            <w:div w:id="452099397">
              <w:marLeft w:val="0"/>
              <w:marRight w:val="0"/>
              <w:marTop w:val="0"/>
              <w:marBottom w:val="0"/>
              <w:divBdr>
                <w:top w:val="none" w:sz="0" w:space="0" w:color="auto"/>
                <w:left w:val="none" w:sz="0" w:space="0" w:color="auto"/>
                <w:bottom w:val="none" w:sz="0" w:space="0" w:color="auto"/>
                <w:right w:val="none" w:sz="0" w:space="0" w:color="auto"/>
              </w:divBdr>
            </w:div>
            <w:div w:id="17346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6855">
      <w:bodyDiv w:val="1"/>
      <w:marLeft w:val="0"/>
      <w:marRight w:val="0"/>
      <w:marTop w:val="0"/>
      <w:marBottom w:val="0"/>
      <w:divBdr>
        <w:top w:val="none" w:sz="0" w:space="0" w:color="auto"/>
        <w:left w:val="none" w:sz="0" w:space="0" w:color="auto"/>
        <w:bottom w:val="none" w:sz="0" w:space="0" w:color="auto"/>
        <w:right w:val="none" w:sz="0" w:space="0" w:color="auto"/>
      </w:divBdr>
      <w:divsChild>
        <w:div w:id="1136682527">
          <w:marLeft w:val="0"/>
          <w:marRight w:val="0"/>
          <w:marTop w:val="240"/>
          <w:marBottom w:val="240"/>
          <w:divBdr>
            <w:top w:val="none" w:sz="0" w:space="0" w:color="auto"/>
            <w:left w:val="none" w:sz="0" w:space="0" w:color="auto"/>
            <w:bottom w:val="none" w:sz="0" w:space="0" w:color="auto"/>
            <w:right w:val="none" w:sz="0" w:space="0" w:color="auto"/>
          </w:divBdr>
          <w:divsChild>
            <w:div w:id="2138451030">
              <w:marLeft w:val="0"/>
              <w:marRight w:val="0"/>
              <w:marTop w:val="0"/>
              <w:marBottom w:val="0"/>
              <w:divBdr>
                <w:top w:val="none" w:sz="0" w:space="0" w:color="auto"/>
                <w:left w:val="none" w:sz="0" w:space="0" w:color="auto"/>
                <w:bottom w:val="none" w:sz="0" w:space="0" w:color="auto"/>
                <w:right w:val="none" w:sz="0" w:space="0" w:color="auto"/>
              </w:divBdr>
            </w:div>
            <w:div w:id="17790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salah</dc:creator>
  <cp:keywords/>
  <dc:description/>
  <cp:lastModifiedBy>amr salah</cp:lastModifiedBy>
  <cp:revision>19</cp:revision>
  <dcterms:created xsi:type="dcterms:W3CDTF">2022-11-11T19:39:00Z</dcterms:created>
  <dcterms:modified xsi:type="dcterms:W3CDTF">2022-11-11T19:51:00Z</dcterms:modified>
</cp:coreProperties>
</file>