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4117" w:rsidRDefault="00AF4117">
      <w:pPr>
        <w:pBdr>
          <w:bottom w:val="single" w:sz="18" w:space="1" w:color="0E2A47"/>
        </w:pBdr>
        <w:spacing w:before="260"/>
      </w:pPr>
    </w:p>
    <w:p w:rsidR="00AF4117" w:rsidRDefault="00AF4117">
      <w:pPr>
        <w:pBdr>
          <w:bottom w:val="single" w:sz="8" w:space="1" w:color="B5883B"/>
        </w:pBdr>
      </w:pPr>
    </w:p>
    <w:p w:rsidR="00AF4117" w:rsidRDefault="00AF4117">
      <w:pPr>
        <w:spacing w:after="950"/>
      </w:pPr>
    </w:p>
    <w:tbl>
      <w:tblPr>
        <w:tblW w:w="1250" w:type="dxa"/>
        <w:jc w:val="center"/>
        <w:tblCellMar>
          <w:left w:w="10" w:type="dxa"/>
          <w:right w:w="10" w:type="dxa"/>
        </w:tblCellMar>
        <w:tblLook w:val="0000" w:firstRow="0" w:lastRow="0" w:firstColumn="0" w:lastColumn="0" w:noHBand="0" w:noVBand="0"/>
      </w:tblPr>
      <w:tblGrid>
        <w:gridCol w:w="1250"/>
      </w:tblGrid>
      <w:tr w:rsidR="00AF4117">
        <w:tblPrEx>
          <w:tblCellMar>
            <w:top w:w="0" w:type="dxa"/>
            <w:bottom w:w="0" w:type="dxa"/>
          </w:tblCellMar>
        </w:tblPrEx>
        <w:trPr>
          <w:jc w:val="center"/>
        </w:trPr>
        <w:tc>
          <w:tcPr>
            <w:tcW w:w="1250" w:type="dxa"/>
            <w:shd w:val="clear" w:color="auto" w:fill="0E2A47"/>
            <w:tcMar>
              <w:top w:w="200" w:type="dxa"/>
              <w:left w:w="60" w:type="dxa"/>
              <w:bottom w:w="200" w:type="dxa"/>
              <w:right w:w="60" w:type="dxa"/>
            </w:tcMar>
            <w:vAlign w:val="center"/>
          </w:tcPr>
          <w:p w:rsidR="00AF4117" w:rsidRDefault="005279F8">
            <w:pPr>
              <w:jc w:val="center"/>
            </w:pPr>
            <w:r>
              <w:rPr>
                <w:b/>
                <w:bCs/>
                <w:color w:val="FFFFFF"/>
                <w:sz w:val="46"/>
                <w:szCs w:val="46"/>
              </w:rPr>
              <w:t>TS</w:t>
            </w:r>
          </w:p>
        </w:tc>
      </w:tr>
    </w:tbl>
    <w:p w:rsidR="00AF4117" w:rsidRDefault="005279F8">
      <w:pPr>
        <w:spacing w:before="270"/>
        <w:jc w:val="center"/>
      </w:pPr>
      <w:r>
        <w:rPr>
          <w:b/>
          <w:bCs/>
          <w:color w:val="0E2A47"/>
          <w:sz w:val="62"/>
          <w:szCs w:val="62"/>
        </w:rPr>
        <w:t>Taqat School</w:t>
      </w:r>
    </w:p>
    <w:p w:rsidR="00AF4117" w:rsidRDefault="005279F8" w:rsidP="00DA7CC3">
      <w:pPr>
        <w:spacing w:before="50"/>
        <w:jc w:val="center"/>
      </w:pPr>
      <w:r>
        <w:rPr>
          <w:color w:val="0F8A74"/>
          <w:sz w:val="30"/>
          <w:szCs w:val="30"/>
          <w:rtl/>
        </w:rPr>
        <w:t>منصّة طاق</w:t>
      </w:r>
      <w:r w:rsidR="00DA7CC3">
        <w:rPr>
          <w:rFonts w:hint="cs"/>
          <w:color w:val="0F8A74"/>
          <w:sz w:val="30"/>
          <w:szCs w:val="30"/>
          <w:rtl/>
        </w:rPr>
        <w:t>ات</w:t>
      </w:r>
      <w:r>
        <w:rPr>
          <w:color w:val="0F8A74"/>
          <w:sz w:val="30"/>
          <w:szCs w:val="30"/>
          <w:rtl/>
        </w:rPr>
        <w:t xml:space="preserve"> سكول التعليمية الذكية</w:t>
      </w:r>
    </w:p>
    <w:p w:rsidR="00AF4117" w:rsidRDefault="00AF4117">
      <w:pPr>
        <w:pBdr>
          <w:bottom w:val="single" w:sz="16" w:space="1" w:color="B5883B"/>
        </w:pBdr>
        <w:spacing w:before="210" w:after="210"/>
        <w:ind w:left="3300" w:right="3300"/>
        <w:jc w:val="center"/>
      </w:pPr>
    </w:p>
    <w:p w:rsidR="00AF4117" w:rsidRDefault="005279F8">
      <w:pPr>
        <w:spacing w:after="60"/>
        <w:jc w:val="center"/>
      </w:pPr>
      <w:r>
        <w:rPr>
          <w:b/>
          <w:bCs/>
          <w:sz w:val="30"/>
          <w:szCs w:val="30"/>
          <w:rtl/>
        </w:rPr>
        <w:t>وثيقة تنافسية شاملة ومواصفات الميزات</w:t>
      </w:r>
    </w:p>
    <w:p w:rsidR="00AF4117" w:rsidRDefault="005279F8">
      <w:pPr>
        <w:spacing w:after="30"/>
        <w:jc w:val="center"/>
      </w:pPr>
      <w:r>
        <w:rPr>
          <w:color w:val="5B6675"/>
          <w:sz w:val="22"/>
          <w:szCs w:val="22"/>
          <w:rtl/>
        </w:rPr>
        <w:t>منصّة تعليمية مبنيّة على الذكاء الاصطناعي — للسوق السعودي والخليجي</w:t>
      </w:r>
    </w:p>
    <w:p w:rsidR="00AF4117" w:rsidRDefault="005279F8">
      <w:pPr>
        <w:spacing w:before="720" w:after="40"/>
        <w:jc w:val="center"/>
      </w:pPr>
      <w:r>
        <w:rPr>
          <w:color w:val="0E2A47"/>
          <w:sz w:val="20"/>
          <w:szCs w:val="20"/>
          <w:rtl/>
        </w:rPr>
        <w:t>شرح المناهج   ·   التلخيص الذكي   ·   اختبار بعد كل درس وامتحان لكل وحدة بالذكاء الاصطناعي</w:t>
      </w:r>
    </w:p>
    <w:p w:rsidR="00AF4117" w:rsidRDefault="00AF4117">
      <w:pPr>
        <w:spacing w:after="780"/>
      </w:pPr>
    </w:p>
    <w:p w:rsidR="00AF4117" w:rsidRDefault="005279F8">
      <w:pPr>
        <w:shd w:val="clear" w:color="auto" w:fill="EEF3F8"/>
        <w:spacing w:before="70" w:after="10" w:line="320" w:lineRule="auto"/>
        <w:jc w:val="center"/>
      </w:pPr>
      <w:r>
        <w:rPr>
          <w:b/>
          <w:bCs/>
          <w:color w:val="0E2A47"/>
          <w:sz w:val="20"/>
          <w:szCs w:val="20"/>
          <w:rtl/>
        </w:rPr>
        <w:t>الإصدار 1.0        •        أغسطس 2026</w:t>
      </w:r>
    </w:p>
    <w:p w:rsidR="00AF4117" w:rsidRDefault="005279F8" w:rsidP="00DA7CC3">
      <w:pPr>
        <w:shd w:val="clear" w:color="auto" w:fill="EEF3F8"/>
        <w:spacing w:after="70" w:line="320" w:lineRule="auto"/>
        <w:jc w:val="center"/>
      </w:pPr>
      <w:r>
        <w:rPr>
          <w:color w:val="5B6675"/>
          <w:sz w:val="20"/>
          <w:szCs w:val="20"/>
          <w:rtl/>
        </w:rPr>
        <w:t xml:space="preserve">إعداد: فريق </w:t>
      </w:r>
      <w:r w:rsidR="00DA7CC3">
        <w:rPr>
          <w:rFonts w:hint="cs"/>
          <w:color w:val="5B6675"/>
          <w:sz w:val="20"/>
          <w:szCs w:val="20"/>
          <w:rtl/>
        </w:rPr>
        <w:t>طاقات</w:t>
      </w:r>
      <w:r>
        <w:rPr>
          <w:color w:val="5B6675"/>
          <w:sz w:val="20"/>
          <w:szCs w:val="20"/>
          <w:rtl/>
        </w:rPr>
        <w:t xml:space="preserve"> — </w:t>
      </w:r>
      <w:bookmarkStart w:id="0" w:name="_GoBack"/>
      <w:r>
        <w:rPr>
          <w:color w:val="5B6675"/>
          <w:sz w:val="20"/>
          <w:szCs w:val="20"/>
          <w:rtl/>
        </w:rPr>
        <w:t xml:space="preserve">معلّمون </w:t>
      </w:r>
      <w:bookmarkEnd w:id="0"/>
      <w:r>
        <w:rPr>
          <w:color w:val="5B6675"/>
          <w:sz w:val="20"/>
          <w:szCs w:val="20"/>
          <w:rtl/>
        </w:rPr>
        <w:t>ومهندسون فلسطينيون من غزّة</w:t>
      </w:r>
    </w:p>
    <w:p w:rsidR="00AF4117" w:rsidRDefault="005279F8">
      <w:r>
        <w:br w:type="page"/>
      </w:r>
    </w:p>
    <w:p w:rsidR="00AF4117" w:rsidRDefault="005279F8">
      <w:pPr>
        <w:pStyle w:val="Heading1"/>
        <w:shd w:val="clear" w:color="auto" w:fill="0E2A47"/>
        <w:spacing w:line="300" w:lineRule="auto"/>
        <w:ind w:left="180" w:right="150"/>
      </w:pPr>
      <w:bookmarkStart w:id="1" w:name="_Toc239067658"/>
      <w:r>
        <w:rPr>
          <w:color w:val="FFFFFF"/>
        </w:rPr>
        <w:lastRenderedPageBreak/>
        <w:t>جدول المحتويات</w:t>
      </w:r>
      <w:bookmarkEnd w:id="1"/>
    </w:p>
    <w:sdt>
      <w:sdtPr>
        <w:rPr>
          <w:rtl/>
        </w:rPr>
        <w:alias w:val="جدول المحتويات"/>
        <w:id w:val="-1729757160"/>
      </w:sdtPr>
      <w:sdtEndPr/>
      <w:sdtContent>
        <w:p w:rsidR="00DA7CC3" w:rsidRDefault="005279F8">
          <w:pPr>
            <w:pStyle w:val="TOC1"/>
            <w:tabs>
              <w:tab w:val="right" w:leader="dot" w:pos="9816"/>
            </w:tabs>
            <w:rPr>
              <w:noProof/>
              <w:rtl/>
            </w:rPr>
          </w:pPr>
          <w:r>
            <w:fldChar w:fldCharType="begin"/>
          </w:r>
          <w:r>
            <w:instrText>TOC \h \o "1-2"</w:instrText>
          </w:r>
          <w:r>
            <w:fldChar w:fldCharType="separate"/>
          </w:r>
          <w:hyperlink w:anchor="_Toc239067658" w:history="1">
            <w:r w:rsidR="00DA7CC3" w:rsidRPr="003C1691">
              <w:rPr>
                <w:rStyle w:val="Hyperlink"/>
                <w:noProof/>
                <w:rtl/>
              </w:rPr>
              <w:t>جدول المحتويات</w:t>
            </w:r>
            <w:r w:rsidR="00DA7CC3">
              <w:rPr>
                <w:noProof/>
                <w:rtl/>
              </w:rPr>
              <w:tab/>
            </w:r>
            <w:r w:rsidR="00DA7CC3">
              <w:rPr>
                <w:noProof/>
                <w:rtl/>
              </w:rPr>
              <w:fldChar w:fldCharType="begin"/>
            </w:r>
            <w:r w:rsidR="00DA7CC3">
              <w:rPr>
                <w:noProof/>
                <w:rtl/>
              </w:rPr>
              <w:instrText xml:space="preserve"> </w:instrText>
            </w:r>
            <w:r w:rsidR="00DA7CC3">
              <w:rPr>
                <w:noProof/>
              </w:rPr>
              <w:instrText>PAGEREF</w:instrText>
            </w:r>
            <w:r w:rsidR="00DA7CC3">
              <w:rPr>
                <w:noProof/>
                <w:rtl/>
              </w:rPr>
              <w:instrText xml:space="preserve"> _</w:instrText>
            </w:r>
            <w:r w:rsidR="00DA7CC3">
              <w:rPr>
                <w:noProof/>
              </w:rPr>
              <w:instrText>Toc239067658 \h</w:instrText>
            </w:r>
            <w:r w:rsidR="00DA7CC3">
              <w:rPr>
                <w:noProof/>
                <w:rtl/>
              </w:rPr>
              <w:instrText xml:space="preserve"> </w:instrText>
            </w:r>
            <w:r w:rsidR="00DA7CC3">
              <w:rPr>
                <w:noProof/>
                <w:rtl/>
              </w:rPr>
            </w:r>
            <w:r w:rsidR="00DA7CC3">
              <w:rPr>
                <w:noProof/>
                <w:rtl/>
              </w:rPr>
              <w:fldChar w:fldCharType="separate"/>
            </w:r>
            <w:r w:rsidR="00DA7CC3">
              <w:rPr>
                <w:noProof/>
                <w:rtl/>
              </w:rPr>
              <w:t>2</w:t>
            </w:r>
            <w:r w:rsidR="00DA7CC3">
              <w:rPr>
                <w:noProof/>
                <w:rtl/>
              </w:rPr>
              <w:fldChar w:fldCharType="end"/>
            </w:r>
          </w:hyperlink>
        </w:p>
        <w:p w:rsidR="00DA7CC3" w:rsidRDefault="00DA7CC3">
          <w:pPr>
            <w:pStyle w:val="TOC1"/>
            <w:tabs>
              <w:tab w:val="right" w:leader="dot" w:pos="9816"/>
            </w:tabs>
            <w:rPr>
              <w:noProof/>
              <w:rtl/>
            </w:rPr>
          </w:pPr>
          <w:hyperlink w:anchor="_Toc239067659" w:history="1">
            <w:r w:rsidRPr="003C1691">
              <w:rPr>
                <w:rStyle w:val="Hyperlink"/>
                <w:noProof/>
                <w:rtl/>
              </w:rPr>
              <w:t>١. الملخّص التنفيذي</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Toc239067659 \h</w:instrText>
            </w:r>
            <w:r>
              <w:rPr>
                <w:noProof/>
                <w:rtl/>
              </w:rPr>
              <w:instrText xml:space="preserve"> </w:instrText>
            </w:r>
            <w:r>
              <w:rPr>
                <w:noProof/>
                <w:rtl/>
              </w:rPr>
            </w:r>
            <w:r>
              <w:rPr>
                <w:noProof/>
                <w:rtl/>
              </w:rPr>
              <w:fldChar w:fldCharType="separate"/>
            </w:r>
            <w:r>
              <w:rPr>
                <w:noProof/>
                <w:rtl/>
              </w:rPr>
              <w:t>3</w:t>
            </w:r>
            <w:r>
              <w:rPr>
                <w:noProof/>
                <w:rtl/>
              </w:rPr>
              <w:fldChar w:fldCharType="end"/>
            </w:r>
          </w:hyperlink>
        </w:p>
        <w:p w:rsidR="00DA7CC3" w:rsidRDefault="00DA7CC3">
          <w:pPr>
            <w:pStyle w:val="TOC1"/>
            <w:tabs>
              <w:tab w:val="right" w:leader="dot" w:pos="9816"/>
            </w:tabs>
            <w:rPr>
              <w:noProof/>
              <w:rtl/>
            </w:rPr>
          </w:pPr>
          <w:hyperlink w:anchor="_Toc239067660" w:history="1">
            <w:r w:rsidRPr="003C1691">
              <w:rPr>
                <w:rStyle w:val="Hyperlink"/>
                <w:noProof/>
                <w:rtl/>
              </w:rPr>
              <w:t>٢. الرؤية والرسالة والقيم والأهداف</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Toc239067660 \h</w:instrText>
            </w:r>
            <w:r>
              <w:rPr>
                <w:noProof/>
                <w:rtl/>
              </w:rPr>
              <w:instrText xml:space="preserve"> </w:instrText>
            </w:r>
            <w:r>
              <w:rPr>
                <w:noProof/>
                <w:rtl/>
              </w:rPr>
            </w:r>
            <w:r>
              <w:rPr>
                <w:noProof/>
                <w:rtl/>
              </w:rPr>
              <w:fldChar w:fldCharType="separate"/>
            </w:r>
            <w:r>
              <w:rPr>
                <w:noProof/>
                <w:rtl/>
              </w:rPr>
              <w:t>3</w:t>
            </w:r>
            <w:r>
              <w:rPr>
                <w:noProof/>
                <w:rtl/>
              </w:rPr>
              <w:fldChar w:fldCharType="end"/>
            </w:r>
          </w:hyperlink>
        </w:p>
        <w:p w:rsidR="00DA7CC3" w:rsidRDefault="00DA7CC3">
          <w:pPr>
            <w:pStyle w:val="TOC1"/>
            <w:tabs>
              <w:tab w:val="right" w:leader="dot" w:pos="9816"/>
            </w:tabs>
            <w:rPr>
              <w:noProof/>
              <w:rtl/>
            </w:rPr>
          </w:pPr>
          <w:hyperlink w:anchor="_Toc239067661" w:history="1">
            <w:r w:rsidRPr="003C1691">
              <w:rPr>
                <w:rStyle w:val="Hyperlink"/>
                <w:noProof/>
                <w:rtl/>
              </w:rPr>
              <w:t>٣. السوق والفرصة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Toc239067661 \h</w:instrText>
            </w:r>
            <w:r>
              <w:rPr>
                <w:noProof/>
                <w:rtl/>
              </w:rPr>
              <w:instrText xml:space="preserve"> </w:instrText>
            </w:r>
            <w:r>
              <w:rPr>
                <w:noProof/>
                <w:rtl/>
              </w:rPr>
            </w:r>
            <w:r>
              <w:rPr>
                <w:noProof/>
                <w:rtl/>
              </w:rPr>
              <w:fldChar w:fldCharType="separate"/>
            </w:r>
            <w:r>
              <w:rPr>
                <w:noProof/>
                <w:rtl/>
              </w:rPr>
              <w:t>4</w:t>
            </w:r>
            <w:r>
              <w:rPr>
                <w:noProof/>
                <w:rtl/>
              </w:rPr>
              <w:fldChar w:fldCharType="end"/>
            </w:r>
          </w:hyperlink>
        </w:p>
        <w:p w:rsidR="00DA7CC3" w:rsidRDefault="00DA7CC3">
          <w:pPr>
            <w:pStyle w:val="TOC1"/>
            <w:tabs>
              <w:tab w:val="right" w:leader="dot" w:pos="9816"/>
            </w:tabs>
            <w:rPr>
              <w:noProof/>
              <w:rtl/>
            </w:rPr>
          </w:pPr>
          <w:hyperlink w:anchor="_Toc239067662" w:history="1">
            <w:r w:rsidRPr="003C1691">
              <w:rPr>
                <w:rStyle w:val="Hyperlink"/>
                <w:noProof/>
                <w:rtl/>
              </w:rPr>
              <w:t>٤. تحليل المنافسين والتموضع</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Toc239067662 \h</w:instrText>
            </w:r>
            <w:r>
              <w:rPr>
                <w:noProof/>
                <w:rtl/>
              </w:rPr>
              <w:instrText xml:space="preserve"> </w:instrText>
            </w:r>
            <w:r>
              <w:rPr>
                <w:noProof/>
                <w:rtl/>
              </w:rPr>
            </w:r>
            <w:r>
              <w:rPr>
                <w:noProof/>
                <w:rtl/>
              </w:rPr>
              <w:fldChar w:fldCharType="separate"/>
            </w:r>
            <w:r>
              <w:rPr>
                <w:noProof/>
                <w:rtl/>
              </w:rPr>
              <w:t>4</w:t>
            </w:r>
            <w:r>
              <w:rPr>
                <w:noProof/>
                <w:rtl/>
              </w:rPr>
              <w:fldChar w:fldCharType="end"/>
            </w:r>
          </w:hyperlink>
        </w:p>
        <w:p w:rsidR="00DA7CC3" w:rsidRDefault="00DA7CC3">
          <w:pPr>
            <w:pStyle w:val="TOC2"/>
            <w:tabs>
              <w:tab w:val="right" w:leader="dot" w:pos="9816"/>
            </w:tabs>
            <w:rPr>
              <w:noProof/>
              <w:rtl/>
            </w:rPr>
          </w:pPr>
          <w:hyperlink w:anchor="_Toc239067663" w:history="1">
            <w:r w:rsidRPr="003C1691">
              <w:rPr>
                <w:rStyle w:val="Hyperlink"/>
                <w:noProof/>
                <w:rtl/>
              </w:rPr>
              <w:t>منصّة معلمي</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Toc239067663 \h</w:instrText>
            </w:r>
            <w:r>
              <w:rPr>
                <w:noProof/>
                <w:rtl/>
              </w:rPr>
              <w:instrText xml:space="preserve"> </w:instrText>
            </w:r>
            <w:r>
              <w:rPr>
                <w:noProof/>
                <w:rtl/>
              </w:rPr>
            </w:r>
            <w:r>
              <w:rPr>
                <w:noProof/>
                <w:rtl/>
              </w:rPr>
              <w:fldChar w:fldCharType="separate"/>
            </w:r>
            <w:r>
              <w:rPr>
                <w:noProof/>
                <w:rtl/>
              </w:rPr>
              <w:t>4</w:t>
            </w:r>
            <w:r>
              <w:rPr>
                <w:noProof/>
                <w:rtl/>
              </w:rPr>
              <w:fldChar w:fldCharType="end"/>
            </w:r>
          </w:hyperlink>
        </w:p>
        <w:p w:rsidR="00DA7CC3" w:rsidRDefault="00DA7CC3">
          <w:pPr>
            <w:pStyle w:val="TOC2"/>
            <w:tabs>
              <w:tab w:val="right" w:leader="dot" w:pos="9816"/>
            </w:tabs>
            <w:rPr>
              <w:noProof/>
              <w:rtl/>
            </w:rPr>
          </w:pPr>
          <w:hyperlink w:anchor="_Toc239067664" w:history="1">
            <w:r w:rsidRPr="003C1691">
              <w:rPr>
                <w:rStyle w:val="Hyperlink"/>
                <w:noProof/>
                <w:rtl/>
              </w:rPr>
              <w:t>منصّة تدريس أون لاين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Toc239067664 \h</w:instrText>
            </w:r>
            <w:r>
              <w:rPr>
                <w:noProof/>
                <w:rtl/>
              </w:rPr>
              <w:instrText xml:space="preserve"> </w:instrText>
            </w:r>
            <w:r>
              <w:rPr>
                <w:noProof/>
                <w:rtl/>
              </w:rPr>
            </w:r>
            <w:r>
              <w:rPr>
                <w:noProof/>
                <w:rtl/>
              </w:rPr>
              <w:fldChar w:fldCharType="separate"/>
            </w:r>
            <w:r>
              <w:rPr>
                <w:noProof/>
                <w:rtl/>
              </w:rPr>
              <w:t>4</w:t>
            </w:r>
            <w:r>
              <w:rPr>
                <w:noProof/>
                <w:rtl/>
              </w:rPr>
              <w:fldChar w:fldCharType="end"/>
            </w:r>
          </w:hyperlink>
        </w:p>
        <w:p w:rsidR="00DA7CC3" w:rsidRDefault="00DA7CC3">
          <w:pPr>
            <w:pStyle w:val="TOC2"/>
            <w:tabs>
              <w:tab w:val="right" w:leader="dot" w:pos="9816"/>
            </w:tabs>
            <w:rPr>
              <w:noProof/>
              <w:rtl/>
            </w:rPr>
          </w:pPr>
          <w:hyperlink w:anchor="_Toc239067665" w:history="1">
            <w:r w:rsidRPr="003C1691">
              <w:rPr>
                <w:rStyle w:val="Hyperlink"/>
                <w:noProof/>
                <w:rtl/>
              </w:rPr>
              <w:t>جدول المقارنة التنافسية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Toc239067665 \h</w:instrText>
            </w:r>
            <w:r>
              <w:rPr>
                <w:noProof/>
                <w:rtl/>
              </w:rPr>
              <w:instrText xml:space="preserve"> </w:instrText>
            </w:r>
            <w:r>
              <w:rPr>
                <w:noProof/>
                <w:rtl/>
              </w:rPr>
            </w:r>
            <w:r>
              <w:rPr>
                <w:noProof/>
                <w:rtl/>
              </w:rPr>
              <w:fldChar w:fldCharType="separate"/>
            </w:r>
            <w:r>
              <w:rPr>
                <w:noProof/>
                <w:rtl/>
              </w:rPr>
              <w:t>5</w:t>
            </w:r>
            <w:r>
              <w:rPr>
                <w:noProof/>
                <w:rtl/>
              </w:rPr>
              <w:fldChar w:fldCharType="end"/>
            </w:r>
          </w:hyperlink>
        </w:p>
        <w:p w:rsidR="00DA7CC3" w:rsidRDefault="00DA7CC3">
          <w:pPr>
            <w:pStyle w:val="TOC1"/>
            <w:tabs>
              <w:tab w:val="right" w:leader="dot" w:pos="9816"/>
            </w:tabs>
            <w:rPr>
              <w:noProof/>
              <w:rtl/>
            </w:rPr>
          </w:pPr>
          <w:hyperlink w:anchor="_Toc239067666" w:history="1">
            <w:r w:rsidRPr="003C1691">
              <w:rPr>
                <w:rStyle w:val="Hyperlink"/>
                <w:noProof/>
                <w:rtl/>
              </w:rPr>
              <w:t>٥. الأدوار والجمهور المستهدف</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Toc239067666 \h</w:instrText>
            </w:r>
            <w:r>
              <w:rPr>
                <w:noProof/>
                <w:rtl/>
              </w:rPr>
              <w:instrText xml:space="preserve"> </w:instrText>
            </w:r>
            <w:r>
              <w:rPr>
                <w:noProof/>
                <w:rtl/>
              </w:rPr>
            </w:r>
            <w:r>
              <w:rPr>
                <w:noProof/>
                <w:rtl/>
              </w:rPr>
              <w:fldChar w:fldCharType="separate"/>
            </w:r>
            <w:r>
              <w:rPr>
                <w:noProof/>
                <w:rtl/>
              </w:rPr>
              <w:t>6</w:t>
            </w:r>
            <w:r>
              <w:rPr>
                <w:noProof/>
                <w:rtl/>
              </w:rPr>
              <w:fldChar w:fldCharType="end"/>
            </w:r>
          </w:hyperlink>
        </w:p>
        <w:p w:rsidR="00DA7CC3" w:rsidRDefault="00DA7CC3">
          <w:pPr>
            <w:pStyle w:val="TOC1"/>
            <w:tabs>
              <w:tab w:val="right" w:leader="dot" w:pos="9816"/>
            </w:tabs>
            <w:rPr>
              <w:noProof/>
              <w:rtl/>
            </w:rPr>
          </w:pPr>
          <w:hyperlink w:anchor="_Toc239067667" w:history="1">
            <w:r w:rsidRPr="003C1691">
              <w:rPr>
                <w:rStyle w:val="Hyperlink"/>
                <w:noProof/>
                <w:rtl/>
              </w:rPr>
              <w:t>٦. الميزات التفصيلية (جاهزة للمايلستون)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Toc239067667 \h</w:instrText>
            </w:r>
            <w:r>
              <w:rPr>
                <w:noProof/>
                <w:rtl/>
              </w:rPr>
              <w:instrText xml:space="preserve"> </w:instrText>
            </w:r>
            <w:r>
              <w:rPr>
                <w:noProof/>
                <w:rtl/>
              </w:rPr>
            </w:r>
            <w:r>
              <w:rPr>
                <w:noProof/>
                <w:rtl/>
              </w:rPr>
              <w:fldChar w:fldCharType="separate"/>
            </w:r>
            <w:r>
              <w:rPr>
                <w:noProof/>
                <w:rtl/>
              </w:rPr>
              <w:t>6</w:t>
            </w:r>
            <w:r>
              <w:rPr>
                <w:noProof/>
                <w:rtl/>
              </w:rPr>
              <w:fldChar w:fldCharType="end"/>
            </w:r>
          </w:hyperlink>
        </w:p>
        <w:p w:rsidR="00DA7CC3" w:rsidRDefault="00DA7CC3">
          <w:pPr>
            <w:pStyle w:val="TOC2"/>
            <w:tabs>
              <w:tab w:val="right" w:leader="dot" w:pos="9816"/>
            </w:tabs>
            <w:rPr>
              <w:noProof/>
              <w:rtl/>
            </w:rPr>
          </w:pPr>
          <w:hyperlink w:anchor="_Toc239067668" w:history="1">
            <w:r w:rsidRPr="003C1691">
              <w:rPr>
                <w:rStyle w:val="Hyperlink"/>
                <w:noProof/>
              </w:rPr>
              <w:t>E1</w:t>
            </w:r>
            <w:r w:rsidRPr="003C1691">
              <w:rPr>
                <w:rStyle w:val="Hyperlink"/>
                <w:noProof/>
                <w:rtl/>
              </w:rPr>
              <w:t xml:space="preserve"> — محرّك المحتوى والمناهج</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Toc239067668 \h</w:instrText>
            </w:r>
            <w:r>
              <w:rPr>
                <w:noProof/>
                <w:rtl/>
              </w:rPr>
              <w:instrText xml:space="preserve"> </w:instrText>
            </w:r>
            <w:r>
              <w:rPr>
                <w:noProof/>
                <w:rtl/>
              </w:rPr>
            </w:r>
            <w:r>
              <w:rPr>
                <w:noProof/>
                <w:rtl/>
              </w:rPr>
              <w:fldChar w:fldCharType="separate"/>
            </w:r>
            <w:r>
              <w:rPr>
                <w:noProof/>
                <w:rtl/>
              </w:rPr>
              <w:t>6</w:t>
            </w:r>
            <w:r>
              <w:rPr>
                <w:noProof/>
                <w:rtl/>
              </w:rPr>
              <w:fldChar w:fldCharType="end"/>
            </w:r>
          </w:hyperlink>
        </w:p>
        <w:p w:rsidR="00DA7CC3" w:rsidRDefault="00DA7CC3">
          <w:pPr>
            <w:pStyle w:val="TOC2"/>
            <w:tabs>
              <w:tab w:val="right" w:leader="dot" w:pos="9816"/>
            </w:tabs>
            <w:rPr>
              <w:noProof/>
              <w:rtl/>
            </w:rPr>
          </w:pPr>
          <w:hyperlink w:anchor="_Toc239067669" w:history="1">
            <w:r w:rsidRPr="003C1691">
              <w:rPr>
                <w:rStyle w:val="Hyperlink"/>
                <w:noProof/>
              </w:rPr>
              <w:t>E2</w:t>
            </w:r>
            <w:r w:rsidRPr="003C1691">
              <w:rPr>
                <w:rStyle w:val="Hyperlink"/>
                <w:noProof/>
                <w:rtl/>
              </w:rPr>
              <w:t xml:space="preserve"> — محرّك التقييم بالذكاء الاصطناعي (النجمة)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Toc239067669 \h</w:instrText>
            </w:r>
            <w:r>
              <w:rPr>
                <w:noProof/>
                <w:rtl/>
              </w:rPr>
              <w:instrText xml:space="preserve"> </w:instrText>
            </w:r>
            <w:r>
              <w:rPr>
                <w:noProof/>
                <w:rtl/>
              </w:rPr>
            </w:r>
            <w:r>
              <w:rPr>
                <w:noProof/>
                <w:rtl/>
              </w:rPr>
              <w:fldChar w:fldCharType="separate"/>
            </w:r>
            <w:r>
              <w:rPr>
                <w:noProof/>
                <w:rtl/>
              </w:rPr>
              <w:t>9</w:t>
            </w:r>
            <w:r>
              <w:rPr>
                <w:noProof/>
                <w:rtl/>
              </w:rPr>
              <w:fldChar w:fldCharType="end"/>
            </w:r>
          </w:hyperlink>
        </w:p>
        <w:p w:rsidR="00DA7CC3" w:rsidRDefault="00DA7CC3">
          <w:pPr>
            <w:pStyle w:val="TOC2"/>
            <w:tabs>
              <w:tab w:val="right" w:leader="dot" w:pos="9816"/>
            </w:tabs>
            <w:rPr>
              <w:noProof/>
              <w:rtl/>
            </w:rPr>
          </w:pPr>
          <w:hyperlink w:anchor="_Toc239067670" w:history="1">
            <w:r w:rsidRPr="003C1691">
              <w:rPr>
                <w:rStyle w:val="Hyperlink"/>
                <w:noProof/>
              </w:rPr>
              <w:t>E3</w:t>
            </w:r>
            <w:r w:rsidRPr="003C1691">
              <w:rPr>
                <w:rStyle w:val="Hyperlink"/>
                <w:noProof/>
                <w:rtl/>
              </w:rPr>
              <w:t xml:space="preserve"> — التعلّم الشخصي والتحليلات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Toc239067670 \h</w:instrText>
            </w:r>
            <w:r>
              <w:rPr>
                <w:noProof/>
                <w:rtl/>
              </w:rPr>
              <w:instrText xml:space="preserve"> </w:instrText>
            </w:r>
            <w:r>
              <w:rPr>
                <w:noProof/>
                <w:rtl/>
              </w:rPr>
            </w:r>
            <w:r>
              <w:rPr>
                <w:noProof/>
                <w:rtl/>
              </w:rPr>
              <w:fldChar w:fldCharType="separate"/>
            </w:r>
            <w:r>
              <w:rPr>
                <w:noProof/>
                <w:rtl/>
              </w:rPr>
              <w:t>13</w:t>
            </w:r>
            <w:r>
              <w:rPr>
                <w:noProof/>
                <w:rtl/>
              </w:rPr>
              <w:fldChar w:fldCharType="end"/>
            </w:r>
          </w:hyperlink>
        </w:p>
        <w:p w:rsidR="00DA7CC3" w:rsidRDefault="00DA7CC3">
          <w:pPr>
            <w:pStyle w:val="TOC2"/>
            <w:tabs>
              <w:tab w:val="right" w:leader="dot" w:pos="9816"/>
            </w:tabs>
            <w:rPr>
              <w:noProof/>
              <w:rtl/>
            </w:rPr>
          </w:pPr>
          <w:hyperlink w:anchor="_Toc239067671" w:history="1">
            <w:r w:rsidRPr="003C1691">
              <w:rPr>
                <w:rStyle w:val="Hyperlink"/>
                <w:noProof/>
              </w:rPr>
              <w:t>E4</w:t>
            </w:r>
            <w:r w:rsidRPr="003C1691">
              <w:rPr>
                <w:rStyle w:val="Hyperlink"/>
                <w:noProof/>
                <w:rtl/>
              </w:rPr>
              <w:t xml:space="preserve"> — لوحة الطالب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Toc239067671 \h</w:instrText>
            </w:r>
            <w:r>
              <w:rPr>
                <w:noProof/>
                <w:rtl/>
              </w:rPr>
              <w:instrText xml:space="preserve"> </w:instrText>
            </w:r>
            <w:r>
              <w:rPr>
                <w:noProof/>
                <w:rtl/>
              </w:rPr>
            </w:r>
            <w:r>
              <w:rPr>
                <w:noProof/>
                <w:rtl/>
              </w:rPr>
              <w:fldChar w:fldCharType="separate"/>
            </w:r>
            <w:r>
              <w:rPr>
                <w:noProof/>
                <w:rtl/>
              </w:rPr>
              <w:t>15</w:t>
            </w:r>
            <w:r>
              <w:rPr>
                <w:noProof/>
                <w:rtl/>
              </w:rPr>
              <w:fldChar w:fldCharType="end"/>
            </w:r>
          </w:hyperlink>
        </w:p>
        <w:p w:rsidR="00DA7CC3" w:rsidRDefault="00DA7CC3">
          <w:pPr>
            <w:pStyle w:val="TOC2"/>
            <w:tabs>
              <w:tab w:val="right" w:leader="dot" w:pos="9816"/>
            </w:tabs>
            <w:rPr>
              <w:noProof/>
              <w:rtl/>
            </w:rPr>
          </w:pPr>
          <w:hyperlink w:anchor="_Toc239067672" w:history="1">
            <w:r w:rsidRPr="003C1691">
              <w:rPr>
                <w:rStyle w:val="Hyperlink"/>
                <w:noProof/>
              </w:rPr>
              <w:t>E5</w:t>
            </w:r>
            <w:r w:rsidRPr="003C1691">
              <w:rPr>
                <w:rStyle w:val="Hyperlink"/>
                <w:noProof/>
                <w:rtl/>
              </w:rPr>
              <w:t xml:space="preserve"> — لوحة وليّ الأمر</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Toc239067672 \h</w:instrText>
            </w:r>
            <w:r>
              <w:rPr>
                <w:noProof/>
                <w:rtl/>
              </w:rPr>
              <w:instrText xml:space="preserve"> </w:instrText>
            </w:r>
            <w:r>
              <w:rPr>
                <w:noProof/>
                <w:rtl/>
              </w:rPr>
            </w:r>
            <w:r>
              <w:rPr>
                <w:noProof/>
                <w:rtl/>
              </w:rPr>
              <w:fldChar w:fldCharType="separate"/>
            </w:r>
            <w:r>
              <w:rPr>
                <w:noProof/>
                <w:rtl/>
              </w:rPr>
              <w:t>16</w:t>
            </w:r>
            <w:r>
              <w:rPr>
                <w:noProof/>
                <w:rtl/>
              </w:rPr>
              <w:fldChar w:fldCharType="end"/>
            </w:r>
          </w:hyperlink>
        </w:p>
        <w:p w:rsidR="00DA7CC3" w:rsidRDefault="00DA7CC3">
          <w:pPr>
            <w:pStyle w:val="TOC2"/>
            <w:tabs>
              <w:tab w:val="right" w:leader="dot" w:pos="9816"/>
            </w:tabs>
            <w:rPr>
              <w:noProof/>
              <w:rtl/>
            </w:rPr>
          </w:pPr>
          <w:hyperlink w:anchor="_Toc239067673" w:history="1">
            <w:r w:rsidRPr="003C1691">
              <w:rPr>
                <w:rStyle w:val="Hyperlink"/>
                <w:noProof/>
              </w:rPr>
              <w:t>E6</w:t>
            </w:r>
            <w:r w:rsidRPr="003C1691">
              <w:rPr>
                <w:rStyle w:val="Hyperlink"/>
                <w:noProof/>
                <w:rtl/>
              </w:rPr>
              <w:t xml:space="preserve"> — لوحة المعلّم</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Toc239067673 \h</w:instrText>
            </w:r>
            <w:r>
              <w:rPr>
                <w:noProof/>
                <w:rtl/>
              </w:rPr>
              <w:instrText xml:space="preserve"> </w:instrText>
            </w:r>
            <w:r>
              <w:rPr>
                <w:noProof/>
                <w:rtl/>
              </w:rPr>
            </w:r>
            <w:r>
              <w:rPr>
                <w:noProof/>
                <w:rtl/>
              </w:rPr>
              <w:fldChar w:fldCharType="separate"/>
            </w:r>
            <w:r>
              <w:rPr>
                <w:noProof/>
                <w:rtl/>
              </w:rPr>
              <w:t>17</w:t>
            </w:r>
            <w:r>
              <w:rPr>
                <w:noProof/>
                <w:rtl/>
              </w:rPr>
              <w:fldChar w:fldCharType="end"/>
            </w:r>
          </w:hyperlink>
        </w:p>
        <w:p w:rsidR="00DA7CC3" w:rsidRDefault="00DA7CC3">
          <w:pPr>
            <w:pStyle w:val="TOC2"/>
            <w:tabs>
              <w:tab w:val="right" w:leader="dot" w:pos="9816"/>
            </w:tabs>
            <w:rPr>
              <w:noProof/>
              <w:rtl/>
            </w:rPr>
          </w:pPr>
          <w:hyperlink w:anchor="_Toc239067674" w:history="1">
            <w:r w:rsidRPr="003C1691">
              <w:rPr>
                <w:rStyle w:val="Hyperlink"/>
                <w:noProof/>
              </w:rPr>
              <w:t>E7</w:t>
            </w:r>
            <w:r w:rsidRPr="003C1691">
              <w:rPr>
                <w:rStyle w:val="Hyperlink"/>
                <w:noProof/>
                <w:rtl/>
              </w:rPr>
              <w:t xml:space="preserve"> — الإدارة المدرسية/المؤسسية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Toc239067674 \h</w:instrText>
            </w:r>
            <w:r>
              <w:rPr>
                <w:noProof/>
                <w:rtl/>
              </w:rPr>
              <w:instrText xml:space="preserve"> </w:instrText>
            </w:r>
            <w:r>
              <w:rPr>
                <w:noProof/>
                <w:rtl/>
              </w:rPr>
            </w:r>
            <w:r>
              <w:rPr>
                <w:noProof/>
                <w:rtl/>
              </w:rPr>
              <w:fldChar w:fldCharType="separate"/>
            </w:r>
            <w:r>
              <w:rPr>
                <w:noProof/>
                <w:rtl/>
              </w:rPr>
              <w:t>18</w:t>
            </w:r>
            <w:r>
              <w:rPr>
                <w:noProof/>
                <w:rtl/>
              </w:rPr>
              <w:fldChar w:fldCharType="end"/>
            </w:r>
          </w:hyperlink>
        </w:p>
        <w:p w:rsidR="00DA7CC3" w:rsidRDefault="00DA7CC3">
          <w:pPr>
            <w:pStyle w:val="TOC2"/>
            <w:tabs>
              <w:tab w:val="right" w:leader="dot" w:pos="9816"/>
            </w:tabs>
            <w:rPr>
              <w:noProof/>
              <w:rtl/>
            </w:rPr>
          </w:pPr>
          <w:hyperlink w:anchor="_Toc239067675" w:history="1">
            <w:r w:rsidRPr="003C1691">
              <w:rPr>
                <w:rStyle w:val="Hyperlink"/>
                <w:noProof/>
              </w:rPr>
              <w:t>E8</w:t>
            </w:r>
            <w:r w:rsidRPr="003C1691">
              <w:rPr>
                <w:rStyle w:val="Hyperlink"/>
                <w:noProof/>
                <w:rtl/>
              </w:rPr>
              <w:t xml:space="preserve"> — الإشراف التربوي (الإدارة التعليمية/الوزارة)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Toc239067675 \h</w:instrText>
            </w:r>
            <w:r>
              <w:rPr>
                <w:noProof/>
                <w:rtl/>
              </w:rPr>
              <w:instrText xml:space="preserve"> </w:instrText>
            </w:r>
            <w:r>
              <w:rPr>
                <w:noProof/>
                <w:rtl/>
              </w:rPr>
            </w:r>
            <w:r>
              <w:rPr>
                <w:noProof/>
                <w:rtl/>
              </w:rPr>
              <w:fldChar w:fldCharType="separate"/>
            </w:r>
            <w:r>
              <w:rPr>
                <w:noProof/>
                <w:rtl/>
              </w:rPr>
              <w:t>19</w:t>
            </w:r>
            <w:r>
              <w:rPr>
                <w:noProof/>
                <w:rtl/>
              </w:rPr>
              <w:fldChar w:fldCharType="end"/>
            </w:r>
          </w:hyperlink>
        </w:p>
        <w:p w:rsidR="00DA7CC3" w:rsidRDefault="00DA7CC3">
          <w:pPr>
            <w:pStyle w:val="TOC2"/>
            <w:tabs>
              <w:tab w:val="right" w:leader="dot" w:pos="9816"/>
            </w:tabs>
            <w:rPr>
              <w:noProof/>
              <w:rtl/>
            </w:rPr>
          </w:pPr>
          <w:hyperlink w:anchor="_Toc239067676" w:history="1">
            <w:r w:rsidRPr="003C1691">
              <w:rPr>
                <w:rStyle w:val="Hyperlink"/>
                <w:noProof/>
              </w:rPr>
              <w:t>E9</w:t>
            </w:r>
            <w:r w:rsidRPr="003C1691">
              <w:rPr>
                <w:rStyle w:val="Hyperlink"/>
                <w:noProof/>
                <w:rtl/>
              </w:rPr>
              <w:t xml:space="preserve"> — التواصل والإشعارات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Toc239067676 \h</w:instrText>
            </w:r>
            <w:r>
              <w:rPr>
                <w:noProof/>
                <w:rtl/>
              </w:rPr>
              <w:instrText xml:space="preserve"> </w:instrText>
            </w:r>
            <w:r>
              <w:rPr>
                <w:noProof/>
                <w:rtl/>
              </w:rPr>
            </w:r>
            <w:r>
              <w:rPr>
                <w:noProof/>
                <w:rtl/>
              </w:rPr>
              <w:fldChar w:fldCharType="separate"/>
            </w:r>
            <w:r>
              <w:rPr>
                <w:noProof/>
                <w:rtl/>
              </w:rPr>
              <w:t>20</w:t>
            </w:r>
            <w:r>
              <w:rPr>
                <w:noProof/>
                <w:rtl/>
              </w:rPr>
              <w:fldChar w:fldCharType="end"/>
            </w:r>
          </w:hyperlink>
        </w:p>
        <w:p w:rsidR="00DA7CC3" w:rsidRDefault="00DA7CC3">
          <w:pPr>
            <w:pStyle w:val="TOC2"/>
            <w:tabs>
              <w:tab w:val="right" w:leader="dot" w:pos="9816"/>
            </w:tabs>
            <w:rPr>
              <w:noProof/>
              <w:rtl/>
            </w:rPr>
          </w:pPr>
          <w:hyperlink w:anchor="_Toc239067677" w:history="1">
            <w:r w:rsidRPr="003C1691">
              <w:rPr>
                <w:rStyle w:val="Hyperlink"/>
                <w:noProof/>
              </w:rPr>
              <w:t>E10</w:t>
            </w:r>
            <w:r w:rsidRPr="003C1691">
              <w:rPr>
                <w:rStyle w:val="Hyperlink"/>
                <w:noProof/>
                <w:rtl/>
              </w:rPr>
              <w:t xml:space="preserve"> — لوحة النظام والبنية متعددة المستأجرين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Toc239067677 \h</w:instrText>
            </w:r>
            <w:r>
              <w:rPr>
                <w:noProof/>
                <w:rtl/>
              </w:rPr>
              <w:instrText xml:space="preserve"> </w:instrText>
            </w:r>
            <w:r>
              <w:rPr>
                <w:noProof/>
                <w:rtl/>
              </w:rPr>
            </w:r>
            <w:r>
              <w:rPr>
                <w:noProof/>
                <w:rtl/>
              </w:rPr>
              <w:fldChar w:fldCharType="separate"/>
            </w:r>
            <w:r>
              <w:rPr>
                <w:noProof/>
                <w:rtl/>
              </w:rPr>
              <w:t>21</w:t>
            </w:r>
            <w:r>
              <w:rPr>
                <w:noProof/>
                <w:rtl/>
              </w:rPr>
              <w:fldChar w:fldCharType="end"/>
            </w:r>
          </w:hyperlink>
        </w:p>
        <w:p w:rsidR="00DA7CC3" w:rsidRDefault="00DA7CC3">
          <w:pPr>
            <w:pStyle w:val="TOC2"/>
            <w:tabs>
              <w:tab w:val="right" w:leader="dot" w:pos="9816"/>
            </w:tabs>
            <w:rPr>
              <w:noProof/>
              <w:rtl/>
            </w:rPr>
          </w:pPr>
          <w:hyperlink w:anchor="_Toc239067678" w:history="1">
            <w:r w:rsidRPr="003C1691">
              <w:rPr>
                <w:rStyle w:val="Hyperlink"/>
                <w:noProof/>
              </w:rPr>
              <w:t>E11</w:t>
            </w:r>
            <w:r w:rsidRPr="003C1691">
              <w:rPr>
                <w:rStyle w:val="Hyperlink"/>
                <w:noProof/>
                <w:rtl/>
              </w:rPr>
              <w:t xml:space="preserve"> — الأمان والخصوصية والامتثال</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Toc239067678 \h</w:instrText>
            </w:r>
            <w:r>
              <w:rPr>
                <w:noProof/>
                <w:rtl/>
              </w:rPr>
              <w:instrText xml:space="preserve"> </w:instrText>
            </w:r>
            <w:r>
              <w:rPr>
                <w:noProof/>
                <w:rtl/>
              </w:rPr>
            </w:r>
            <w:r>
              <w:rPr>
                <w:noProof/>
                <w:rtl/>
              </w:rPr>
              <w:fldChar w:fldCharType="separate"/>
            </w:r>
            <w:r>
              <w:rPr>
                <w:noProof/>
                <w:rtl/>
              </w:rPr>
              <w:t>22</w:t>
            </w:r>
            <w:r>
              <w:rPr>
                <w:noProof/>
                <w:rtl/>
              </w:rPr>
              <w:fldChar w:fldCharType="end"/>
            </w:r>
          </w:hyperlink>
        </w:p>
        <w:p w:rsidR="00DA7CC3" w:rsidRDefault="00DA7CC3">
          <w:pPr>
            <w:pStyle w:val="TOC2"/>
            <w:tabs>
              <w:tab w:val="right" w:leader="dot" w:pos="9816"/>
            </w:tabs>
            <w:rPr>
              <w:noProof/>
              <w:rtl/>
            </w:rPr>
          </w:pPr>
          <w:hyperlink w:anchor="_Toc239067679" w:history="1">
            <w:r w:rsidRPr="003C1691">
              <w:rPr>
                <w:rStyle w:val="Hyperlink"/>
                <w:noProof/>
              </w:rPr>
              <w:t>E12</w:t>
            </w:r>
            <w:r w:rsidRPr="003C1691">
              <w:rPr>
                <w:rStyle w:val="Hyperlink"/>
                <w:noProof/>
                <w:rtl/>
              </w:rPr>
              <w:t xml:space="preserve"> — الجوّال والإتاحة والتوطين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Toc239067679 \h</w:instrText>
            </w:r>
            <w:r>
              <w:rPr>
                <w:noProof/>
                <w:rtl/>
              </w:rPr>
              <w:instrText xml:space="preserve"> </w:instrText>
            </w:r>
            <w:r>
              <w:rPr>
                <w:noProof/>
                <w:rtl/>
              </w:rPr>
            </w:r>
            <w:r>
              <w:rPr>
                <w:noProof/>
                <w:rtl/>
              </w:rPr>
              <w:fldChar w:fldCharType="separate"/>
            </w:r>
            <w:r>
              <w:rPr>
                <w:noProof/>
                <w:rtl/>
              </w:rPr>
              <w:t>23</w:t>
            </w:r>
            <w:r>
              <w:rPr>
                <w:noProof/>
                <w:rtl/>
              </w:rPr>
              <w:fldChar w:fldCharType="end"/>
            </w:r>
          </w:hyperlink>
        </w:p>
        <w:p w:rsidR="00DA7CC3" w:rsidRDefault="00DA7CC3">
          <w:pPr>
            <w:pStyle w:val="TOC2"/>
            <w:tabs>
              <w:tab w:val="right" w:leader="dot" w:pos="9816"/>
            </w:tabs>
            <w:rPr>
              <w:noProof/>
              <w:rtl/>
            </w:rPr>
          </w:pPr>
          <w:hyperlink w:anchor="_Toc239067680" w:history="1">
            <w:r w:rsidRPr="003C1691">
              <w:rPr>
                <w:rStyle w:val="Hyperlink"/>
                <w:noProof/>
              </w:rPr>
              <w:t>E13</w:t>
            </w:r>
            <w:r w:rsidRPr="003C1691">
              <w:rPr>
                <w:rStyle w:val="Hyperlink"/>
                <w:noProof/>
                <w:rtl/>
              </w:rPr>
              <w:t xml:space="preserve"> — التكاملات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Toc239067680 \h</w:instrText>
            </w:r>
            <w:r>
              <w:rPr>
                <w:noProof/>
                <w:rtl/>
              </w:rPr>
              <w:instrText xml:space="preserve"> </w:instrText>
            </w:r>
            <w:r>
              <w:rPr>
                <w:noProof/>
                <w:rtl/>
              </w:rPr>
            </w:r>
            <w:r>
              <w:rPr>
                <w:noProof/>
                <w:rtl/>
              </w:rPr>
              <w:fldChar w:fldCharType="separate"/>
            </w:r>
            <w:r>
              <w:rPr>
                <w:noProof/>
                <w:rtl/>
              </w:rPr>
              <w:t>23</w:t>
            </w:r>
            <w:r>
              <w:rPr>
                <w:noProof/>
                <w:rtl/>
              </w:rPr>
              <w:fldChar w:fldCharType="end"/>
            </w:r>
          </w:hyperlink>
        </w:p>
        <w:p w:rsidR="00DA7CC3" w:rsidRDefault="00DA7CC3">
          <w:pPr>
            <w:pStyle w:val="TOC1"/>
            <w:tabs>
              <w:tab w:val="right" w:leader="dot" w:pos="9816"/>
            </w:tabs>
            <w:rPr>
              <w:noProof/>
              <w:rtl/>
            </w:rPr>
          </w:pPr>
          <w:hyperlink w:anchor="_Toc239067681" w:history="1">
            <w:r w:rsidRPr="003C1691">
              <w:rPr>
                <w:rStyle w:val="Hyperlink"/>
                <w:noProof/>
                <w:rtl/>
              </w:rPr>
              <w:t>٧. خارطة الطريق والمراحل (أساس المايلستون)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Toc239067681 \h</w:instrText>
            </w:r>
            <w:r>
              <w:rPr>
                <w:noProof/>
                <w:rtl/>
              </w:rPr>
              <w:instrText xml:space="preserve"> </w:instrText>
            </w:r>
            <w:r>
              <w:rPr>
                <w:noProof/>
                <w:rtl/>
              </w:rPr>
            </w:r>
            <w:r>
              <w:rPr>
                <w:noProof/>
                <w:rtl/>
              </w:rPr>
              <w:fldChar w:fldCharType="separate"/>
            </w:r>
            <w:r>
              <w:rPr>
                <w:noProof/>
                <w:rtl/>
              </w:rPr>
              <w:t>25</w:t>
            </w:r>
            <w:r>
              <w:rPr>
                <w:noProof/>
                <w:rtl/>
              </w:rPr>
              <w:fldChar w:fldCharType="end"/>
            </w:r>
          </w:hyperlink>
        </w:p>
        <w:p w:rsidR="00DA7CC3" w:rsidRDefault="00DA7CC3">
          <w:pPr>
            <w:pStyle w:val="TOC1"/>
            <w:tabs>
              <w:tab w:val="right" w:leader="dot" w:pos="9816"/>
            </w:tabs>
            <w:rPr>
              <w:noProof/>
              <w:rtl/>
            </w:rPr>
          </w:pPr>
          <w:hyperlink w:anchor="_Toc239067682" w:history="1">
            <w:r w:rsidRPr="003C1691">
              <w:rPr>
                <w:rStyle w:val="Hyperlink"/>
                <w:noProof/>
                <w:rtl/>
              </w:rPr>
              <w:t>٨. لمحة تقنية ومعمارية محرّك الذكاء الاصطناعي</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Toc239067682 \h</w:instrText>
            </w:r>
            <w:r>
              <w:rPr>
                <w:noProof/>
                <w:rtl/>
              </w:rPr>
              <w:instrText xml:space="preserve"> </w:instrText>
            </w:r>
            <w:r>
              <w:rPr>
                <w:noProof/>
                <w:rtl/>
              </w:rPr>
            </w:r>
            <w:r>
              <w:rPr>
                <w:noProof/>
                <w:rtl/>
              </w:rPr>
              <w:fldChar w:fldCharType="separate"/>
            </w:r>
            <w:r>
              <w:rPr>
                <w:noProof/>
                <w:rtl/>
              </w:rPr>
              <w:t>25</w:t>
            </w:r>
            <w:r>
              <w:rPr>
                <w:noProof/>
                <w:rtl/>
              </w:rPr>
              <w:fldChar w:fldCharType="end"/>
            </w:r>
          </w:hyperlink>
        </w:p>
        <w:p w:rsidR="00DA7CC3" w:rsidRDefault="00DA7CC3">
          <w:pPr>
            <w:pStyle w:val="TOC1"/>
            <w:tabs>
              <w:tab w:val="right" w:leader="dot" w:pos="9816"/>
            </w:tabs>
            <w:rPr>
              <w:noProof/>
              <w:rtl/>
            </w:rPr>
          </w:pPr>
          <w:hyperlink w:anchor="_Toc239067683" w:history="1">
            <w:r w:rsidRPr="003C1691">
              <w:rPr>
                <w:rStyle w:val="Hyperlink"/>
                <w:noProof/>
                <w:rtl/>
              </w:rPr>
              <w:t>٩. نموذج العمل والتسعير</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Toc239067683 \h</w:instrText>
            </w:r>
            <w:r>
              <w:rPr>
                <w:noProof/>
                <w:rtl/>
              </w:rPr>
              <w:instrText xml:space="preserve"> </w:instrText>
            </w:r>
            <w:r>
              <w:rPr>
                <w:noProof/>
                <w:rtl/>
              </w:rPr>
            </w:r>
            <w:r>
              <w:rPr>
                <w:noProof/>
                <w:rtl/>
              </w:rPr>
              <w:fldChar w:fldCharType="separate"/>
            </w:r>
            <w:r>
              <w:rPr>
                <w:noProof/>
                <w:rtl/>
              </w:rPr>
              <w:t>26</w:t>
            </w:r>
            <w:r>
              <w:rPr>
                <w:noProof/>
                <w:rtl/>
              </w:rPr>
              <w:fldChar w:fldCharType="end"/>
            </w:r>
          </w:hyperlink>
        </w:p>
        <w:p w:rsidR="00DA7CC3" w:rsidRDefault="00DA7CC3">
          <w:pPr>
            <w:pStyle w:val="TOC1"/>
            <w:tabs>
              <w:tab w:val="right" w:leader="dot" w:pos="9816"/>
            </w:tabs>
            <w:rPr>
              <w:noProof/>
              <w:rtl/>
            </w:rPr>
          </w:pPr>
          <w:hyperlink w:anchor="_Toc239067684" w:history="1">
            <w:r w:rsidRPr="003C1691">
              <w:rPr>
                <w:rStyle w:val="Hyperlink"/>
                <w:noProof/>
                <w:rtl/>
              </w:rPr>
              <w:t>١٠. المخاطر وعوامل النجاح</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Toc239067684 \h</w:instrText>
            </w:r>
            <w:r>
              <w:rPr>
                <w:noProof/>
                <w:rtl/>
              </w:rPr>
              <w:instrText xml:space="preserve"> </w:instrText>
            </w:r>
            <w:r>
              <w:rPr>
                <w:noProof/>
                <w:rtl/>
              </w:rPr>
            </w:r>
            <w:r>
              <w:rPr>
                <w:noProof/>
                <w:rtl/>
              </w:rPr>
              <w:fldChar w:fldCharType="separate"/>
            </w:r>
            <w:r>
              <w:rPr>
                <w:noProof/>
                <w:rtl/>
              </w:rPr>
              <w:t>26</w:t>
            </w:r>
            <w:r>
              <w:rPr>
                <w:noProof/>
                <w:rtl/>
              </w:rPr>
              <w:fldChar w:fldCharType="end"/>
            </w:r>
          </w:hyperlink>
        </w:p>
        <w:p w:rsidR="00DA7CC3" w:rsidRDefault="00DA7CC3">
          <w:pPr>
            <w:pStyle w:val="TOC1"/>
            <w:tabs>
              <w:tab w:val="right" w:leader="dot" w:pos="9816"/>
            </w:tabs>
            <w:rPr>
              <w:noProof/>
              <w:rtl/>
            </w:rPr>
          </w:pPr>
          <w:hyperlink w:anchor="_Toc239067685" w:history="1">
            <w:r w:rsidRPr="003C1691">
              <w:rPr>
                <w:rStyle w:val="Hyperlink"/>
                <w:noProof/>
                <w:rtl/>
              </w:rPr>
              <w:t>١١. ملحق: قائمة الميزات الموجزة للمايلستون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Toc239067685 \h</w:instrText>
            </w:r>
            <w:r>
              <w:rPr>
                <w:noProof/>
                <w:rtl/>
              </w:rPr>
              <w:instrText xml:space="preserve"> </w:instrText>
            </w:r>
            <w:r>
              <w:rPr>
                <w:noProof/>
                <w:rtl/>
              </w:rPr>
            </w:r>
            <w:r>
              <w:rPr>
                <w:noProof/>
                <w:rtl/>
              </w:rPr>
              <w:fldChar w:fldCharType="separate"/>
            </w:r>
            <w:r>
              <w:rPr>
                <w:noProof/>
                <w:rtl/>
              </w:rPr>
              <w:t>28</w:t>
            </w:r>
            <w:r>
              <w:rPr>
                <w:noProof/>
                <w:rtl/>
              </w:rPr>
              <w:fldChar w:fldCharType="end"/>
            </w:r>
          </w:hyperlink>
        </w:p>
        <w:p w:rsidR="00AF4117" w:rsidRDefault="005279F8">
          <w:r>
            <w:fldChar w:fldCharType="end"/>
          </w:r>
        </w:p>
      </w:sdtContent>
    </w:sdt>
    <w:p w:rsidR="00AF4117" w:rsidRDefault="005279F8">
      <w:pPr>
        <w:spacing w:after="40"/>
      </w:pPr>
      <w:r>
        <w:rPr>
          <w:i/>
          <w:iCs/>
          <w:color w:val="5B6675"/>
          <w:sz w:val="18"/>
          <w:szCs w:val="18"/>
          <w:rtl/>
        </w:rPr>
        <w:t>لتحديث الجدول في Word: انقر داخله ثم اضغط F9 واختر «تحديث الحقل بأكمله».</w:t>
      </w:r>
    </w:p>
    <w:p w:rsidR="00AF4117" w:rsidRDefault="005279F8">
      <w:r>
        <w:br w:type="page"/>
      </w:r>
    </w:p>
    <w:p w:rsidR="00AF4117" w:rsidRDefault="005279F8">
      <w:pPr>
        <w:pStyle w:val="Heading1"/>
        <w:shd w:val="clear" w:color="auto" w:fill="0E2A47"/>
        <w:spacing w:line="300" w:lineRule="auto"/>
        <w:ind w:left="180" w:right="150"/>
      </w:pPr>
      <w:bookmarkStart w:id="2" w:name="_Toc239067659"/>
      <w:r>
        <w:rPr>
          <w:color w:val="FFFFFF"/>
        </w:rPr>
        <w:lastRenderedPageBreak/>
        <w:t>١. الملخّص التنفيذي</w:t>
      </w:r>
      <w:bookmarkEnd w:id="2"/>
    </w:p>
    <w:p w:rsidR="00AF4117" w:rsidRDefault="005279F8">
      <w:pPr>
        <w:spacing w:after="120" w:line="288" w:lineRule="auto"/>
        <w:jc w:val="both"/>
      </w:pPr>
      <w:r>
        <w:rPr>
          <w:rtl/>
        </w:rPr>
        <w:t>Taqat School منصّة تعليمية عربية مبنيّة على الذكاء الاصطناعي، تنقل الطالب من مجرّد «حضور حصّة» إلى رحلة تعلّم متكاملة: تشرح المنهج، وتلخّص كل درس، وتولّد اختبارًا قصيرًا بعد كل درس وامتحانًا لكل وحدة عبر تحليل محتوى الدروس آليًّا، ثم تشخّص فجوات الطالب وتب</w:t>
      </w:r>
      <w:r>
        <w:rPr>
          <w:rtl/>
        </w:rPr>
        <w:t>ني له خطة علاجية. وتُدار المنظومة عبر أدوار متكاملة: إدارة، ومعلّمون، وطلاب، وأولياء أمور، وإشراف تربوي يمتدّ إلى مستوى الإدارة التعليمية والوزارة.</w:t>
      </w:r>
    </w:p>
    <w:p w:rsidR="00AF4117" w:rsidRDefault="005279F8">
      <w:pPr>
        <w:spacing w:before="60" w:after="40"/>
        <w:jc w:val="right"/>
      </w:pPr>
      <w:r>
        <w:rPr>
          <w:b/>
          <w:bCs/>
          <w:color w:val="0F8A74"/>
          <w:rtl/>
        </w:rPr>
        <w:t>المشكلة</w:t>
      </w:r>
    </w:p>
    <w:p w:rsidR="00AF4117" w:rsidRDefault="005279F8">
      <w:pPr>
        <w:spacing w:after="120" w:line="288" w:lineRule="auto"/>
        <w:jc w:val="both"/>
      </w:pPr>
      <w:r>
        <w:rPr>
          <w:rtl/>
        </w:rPr>
        <w:t>المنصّات القائمة في السوق السعودي (مثل «معلمي» و«تدريس أون لاين») تعمل بنموذج «سوق حصص خصوصية»: تبيع</w:t>
      </w:r>
      <w:r>
        <w:rPr>
          <w:rtl/>
        </w:rPr>
        <w:t xml:space="preserve"> ساعات معلّم بشري مجدولة. هذا النموذج مكلف، ومحكوم بعدد ساعات المعلمين، ولا يوفّر متابعة مستمرة ولا تقييمًا آليًّا ذكيًّا ولا منظومة مؤسسية للمدارس والجهات.</w:t>
      </w:r>
    </w:p>
    <w:p w:rsidR="00AF4117" w:rsidRDefault="005279F8">
      <w:pPr>
        <w:spacing w:before="60" w:after="40"/>
        <w:jc w:val="right"/>
      </w:pPr>
      <w:r>
        <w:rPr>
          <w:b/>
          <w:bCs/>
          <w:color w:val="0F8A74"/>
          <w:rtl/>
        </w:rPr>
        <w:t>الحلّ</w:t>
      </w:r>
    </w:p>
    <w:p w:rsidR="00AF4117" w:rsidRDefault="005279F8">
      <w:pPr>
        <w:spacing w:after="120" w:line="288" w:lineRule="auto"/>
        <w:jc w:val="both"/>
      </w:pPr>
      <w:r>
        <w:rPr>
          <w:rtl/>
        </w:rPr>
        <w:t>منتج رقمي ذكي يعمل ٢٤/٧، يقدّم شرحًا وتلخيصًا وتقييمًا آليًّا لكل درس ووحدة، بتكلفة حدّية منخ</w:t>
      </w:r>
      <w:r>
        <w:rPr>
          <w:rtl/>
        </w:rPr>
        <w:t>فضة وقابلية توسّع عالية، مع لوحات لكل دور تحوّل البيانات إلى قرار تربوي. النتيجة: تعليم شخصي عالي الجودة في متناول كل طالب، وأداة قرار للمعلّم والمدرسة والجهة التعليمية.</w:t>
      </w:r>
    </w:p>
    <w:p w:rsidR="00AF4117" w:rsidRDefault="005279F8">
      <w:pPr>
        <w:spacing w:before="60" w:after="40"/>
        <w:jc w:val="right"/>
      </w:pPr>
      <w:r>
        <w:rPr>
          <w:b/>
          <w:bCs/>
          <w:color w:val="0F8A74"/>
          <w:rtl/>
        </w:rPr>
        <w:t>لماذا نحن ولماذا الآن</w:t>
      </w:r>
    </w:p>
    <w:p w:rsidR="00AF4117" w:rsidRDefault="005279F8">
      <w:pPr>
        <w:pStyle w:val="ListParagraph"/>
        <w:numPr>
          <w:ilvl w:val="0"/>
          <w:numId w:val="1"/>
        </w:numPr>
        <w:spacing w:after="60" w:line="276" w:lineRule="auto"/>
        <w:jc w:val="both"/>
      </w:pPr>
      <w:r>
        <w:rPr>
          <w:rtl/>
        </w:rPr>
        <w:t>فريق تربوي وتقني فلسطيني بخبرة ميدانية في التعليم وبناء المنصّات</w:t>
      </w:r>
      <w:r>
        <w:rPr>
          <w:rtl/>
        </w:rPr>
        <w:t>.</w:t>
      </w:r>
    </w:p>
    <w:p w:rsidR="00AF4117" w:rsidRDefault="005279F8">
      <w:pPr>
        <w:pStyle w:val="ListParagraph"/>
        <w:numPr>
          <w:ilvl w:val="0"/>
          <w:numId w:val="1"/>
        </w:numPr>
        <w:spacing w:after="60" w:line="276" w:lineRule="auto"/>
        <w:jc w:val="both"/>
      </w:pPr>
      <w:r>
        <w:rPr>
          <w:rtl/>
        </w:rPr>
        <w:t>نضج الذكاء الاصطناعي التوليدي وجاهزيته لإنتاج محتوى وتقييم عربيّ عالي الجودة.</w:t>
      </w:r>
    </w:p>
    <w:p w:rsidR="00AF4117" w:rsidRDefault="005279F8">
      <w:pPr>
        <w:pStyle w:val="ListParagraph"/>
        <w:numPr>
          <w:ilvl w:val="0"/>
          <w:numId w:val="1"/>
        </w:numPr>
        <w:spacing w:after="60" w:line="276" w:lineRule="auto"/>
        <w:jc w:val="both"/>
      </w:pPr>
      <w:r>
        <w:rPr>
          <w:rtl/>
        </w:rPr>
        <w:t>توجّه السوق السعودي نحو التحوّل الرقمي في التعليم ضمن رؤية 2030.</w:t>
      </w:r>
    </w:p>
    <w:p w:rsidR="00AF4117" w:rsidRDefault="005279F8">
      <w:pPr>
        <w:pStyle w:val="ListParagraph"/>
        <w:numPr>
          <w:ilvl w:val="0"/>
          <w:numId w:val="1"/>
        </w:numPr>
        <w:spacing w:after="60" w:line="276" w:lineRule="auto"/>
        <w:jc w:val="both"/>
      </w:pPr>
      <w:r>
        <w:rPr>
          <w:rtl/>
        </w:rPr>
        <w:t>فجوة واضحة: لا يوجد منافس مباشر يجمع الشرح + التلخيص + التقييم الآلي + المنظومة المؤسسية في منتج عربي واحد.</w:t>
      </w:r>
    </w:p>
    <w:p w:rsidR="00AF4117" w:rsidRDefault="005279F8">
      <w:pPr>
        <w:shd w:val="clear" w:color="auto" w:fill="EEF3F8"/>
        <w:spacing w:before="140" w:after="150" w:line="306" w:lineRule="auto"/>
        <w:ind w:left="180" w:right="160"/>
        <w:jc w:val="right"/>
      </w:pPr>
      <w:r>
        <w:rPr>
          <w:b/>
          <w:bCs/>
          <w:color w:val="0F8A74"/>
          <w:rtl/>
        </w:rPr>
        <w:t>الج</w:t>
      </w:r>
      <w:r>
        <w:rPr>
          <w:b/>
          <w:bCs/>
          <w:color w:val="0F8A74"/>
          <w:rtl/>
        </w:rPr>
        <w:t xml:space="preserve">ملة التنافسية:  </w:t>
      </w:r>
      <w:r>
        <w:rPr>
          <w:b/>
          <w:bCs/>
          <w:color w:val="0E2A47"/>
          <w:rtl/>
        </w:rPr>
        <w:t>المنافس يبيع ساعات معلّم؛ نحن نبني مدرسة رقمية ذكية تعلّم وتقيّم وتُدار بالبيانات.</w:t>
      </w:r>
    </w:p>
    <w:p w:rsidR="00AF4117" w:rsidRDefault="005279F8">
      <w:pPr>
        <w:pStyle w:val="Heading1"/>
        <w:shd w:val="clear" w:color="auto" w:fill="0E2A47"/>
        <w:spacing w:line="300" w:lineRule="auto"/>
        <w:ind w:left="180" w:right="150"/>
      </w:pPr>
      <w:bookmarkStart w:id="3" w:name="_Toc239067660"/>
      <w:r>
        <w:rPr>
          <w:color w:val="FFFFFF"/>
        </w:rPr>
        <w:t>٢. الرؤية والرسالة والقيم والأهداف</w:t>
      </w:r>
      <w:bookmarkEnd w:id="3"/>
    </w:p>
    <w:p w:rsidR="00AF4117" w:rsidRDefault="005279F8">
      <w:pPr>
        <w:spacing w:before="60" w:after="40"/>
        <w:jc w:val="right"/>
      </w:pPr>
      <w:r>
        <w:rPr>
          <w:b/>
          <w:bCs/>
          <w:color w:val="0F8A74"/>
          <w:rtl/>
        </w:rPr>
        <w:t>الرؤية</w:t>
      </w:r>
    </w:p>
    <w:p w:rsidR="00AF4117" w:rsidRDefault="005279F8">
      <w:pPr>
        <w:spacing w:after="120" w:line="288" w:lineRule="auto"/>
        <w:jc w:val="both"/>
      </w:pPr>
      <w:r>
        <w:rPr>
          <w:rtl/>
        </w:rPr>
        <w:t>أن تصبح Taqat School المنصّة التعليمية الذكية الأولى عربيًّا، تجعل تعليمًا شخصيًّا عالي الجودة في متناول كل طالب، و</w:t>
      </w:r>
      <w:r>
        <w:rPr>
          <w:rtl/>
        </w:rPr>
        <w:t>تُمكّن المعلّم والمدرسة والجهة التعليمية من قرارٍ مبنيّ على البيانات.</w:t>
      </w:r>
    </w:p>
    <w:p w:rsidR="00AF4117" w:rsidRDefault="005279F8">
      <w:pPr>
        <w:spacing w:before="60" w:after="40"/>
        <w:jc w:val="right"/>
      </w:pPr>
      <w:r>
        <w:rPr>
          <w:b/>
          <w:bCs/>
          <w:color w:val="0F8A74"/>
          <w:rtl/>
        </w:rPr>
        <w:t>الرسالة</w:t>
      </w:r>
    </w:p>
    <w:p w:rsidR="00AF4117" w:rsidRDefault="005279F8">
      <w:pPr>
        <w:spacing w:after="120" w:line="288" w:lineRule="auto"/>
        <w:jc w:val="both"/>
      </w:pPr>
      <w:r>
        <w:rPr>
          <w:rtl/>
        </w:rPr>
        <w:t>توظيف الذكاء الاصطناعي لشرح المناهج وتلخيصها وتقييم فهم الطالب بعد كل درس ووحدة، وتقديم خطط علاجية دقيقة، ضمن منظومة أدوار متكاملة تخدم الطالب ووليّ الأمر والمعلّم والإدارة والإش</w:t>
      </w:r>
      <w:r>
        <w:rPr>
          <w:rtl/>
        </w:rPr>
        <w:t>راف التربوي.</w:t>
      </w:r>
    </w:p>
    <w:p w:rsidR="00AF4117" w:rsidRDefault="005279F8">
      <w:pPr>
        <w:spacing w:before="60" w:after="40"/>
        <w:jc w:val="right"/>
      </w:pPr>
      <w:r>
        <w:rPr>
          <w:b/>
          <w:bCs/>
          <w:color w:val="0F8A74"/>
          <w:rtl/>
        </w:rPr>
        <w:t>القيم</w:t>
      </w:r>
    </w:p>
    <w:p w:rsidR="00AF4117" w:rsidRDefault="005279F8">
      <w:pPr>
        <w:pStyle w:val="ListParagraph"/>
        <w:numPr>
          <w:ilvl w:val="0"/>
          <w:numId w:val="1"/>
        </w:numPr>
        <w:spacing w:after="60" w:line="276" w:lineRule="auto"/>
        <w:jc w:val="both"/>
      </w:pPr>
      <w:r>
        <w:rPr>
          <w:rtl/>
        </w:rPr>
        <w:t>جودة المحتوى ودقّته التربوية ومطابقته للمنهج.</w:t>
      </w:r>
    </w:p>
    <w:p w:rsidR="00AF4117" w:rsidRDefault="005279F8">
      <w:pPr>
        <w:pStyle w:val="ListParagraph"/>
        <w:numPr>
          <w:ilvl w:val="0"/>
          <w:numId w:val="1"/>
        </w:numPr>
        <w:spacing w:after="60" w:line="276" w:lineRule="auto"/>
        <w:jc w:val="both"/>
      </w:pPr>
      <w:r>
        <w:rPr>
          <w:rtl/>
        </w:rPr>
        <w:t>خصوصية بيانات القُصّر وحمايتها كأولوية.</w:t>
      </w:r>
    </w:p>
    <w:p w:rsidR="00AF4117" w:rsidRDefault="005279F8">
      <w:pPr>
        <w:pStyle w:val="ListParagraph"/>
        <w:numPr>
          <w:ilvl w:val="0"/>
          <w:numId w:val="1"/>
        </w:numPr>
        <w:spacing w:after="60" w:line="276" w:lineRule="auto"/>
        <w:jc w:val="both"/>
      </w:pPr>
      <w:r>
        <w:rPr>
          <w:rtl/>
        </w:rPr>
        <w:t>الإتاحة والعدالة: تعليم جيّد لكل طالب بصرف النظر عن قدرته على تحمّل كلفة الدروس الخاصة.</w:t>
      </w:r>
    </w:p>
    <w:p w:rsidR="00AF4117" w:rsidRDefault="005279F8">
      <w:pPr>
        <w:pStyle w:val="ListParagraph"/>
        <w:numPr>
          <w:ilvl w:val="0"/>
          <w:numId w:val="1"/>
        </w:numPr>
        <w:spacing w:after="60" w:line="276" w:lineRule="auto"/>
        <w:jc w:val="both"/>
      </w:pPr>
      <w:r>
        <w:rPr>
          <w:rtl/>
        </w:rPr>
        <w:lastRenderedPageBreak/>
        <w:t>الابتكار المسؤول: الإنسان في الحلقة (مراجعة المعلّم) فوق كل مخرجات الذكاء الاصطناعي.</w:t>
      </w:r>
    </w:p>
    <w:p w:rsidR="00AF4117" w:rsidRDefault="005279F8">
      <w:pPr>
        <w:spacing w:before="60" w:after="40"/>
        <w:jc w:val="right"/>
      </w:pPr>
      <w:r>
        <w:rPr>
          <w:b/>
          <w:bCs/>
          <w:color w:val="0F8A74"/>
          <w:rtl/>
        </w:rPr>
        <w:t>الأهداف الاستراتيجية</w:t>
      </w:r>
    </w:p>
    <w:p w:rsidR="00AF4117" w:rsidRDefault="005279F8">
      <w:pPr>
        <w:pStyle w:val="ListParagraph"/>
        <w:numPr>
          <w:ilvl w:val="0"/>
          <w:numId w:val="1"/>
        </w:numPr>
        <w:spacing w:after="60" w:line="276" w:lineRule="auto"/>
        <w:jc w:val="both"/>
      </w:pPr>
      <w:r>
        <w:rPr>
          <w:b/>
          <w:bCs/>
          <w:rtl/>
        </w:rPr>
        <w:t xml:space="preserve">السنة الأولى: </w:t>
      </w:r>
      <w:r>
        <w:rPr>
          <w:rtl/>
        </w:rPr>
        <w:t>إطلاق نسخة B2C للأفراد بمنهج/مواد مختارة، والتحقّق من ملاءمة المنتج للسوق (Product–Market Fit).</w:t>
      </w:r>
    </w:p>
    <w:p w:rsidR="00AF4117" w:rsidRDefault="005279F8">
      <w:pPr>
        <w:pStyle w:val="ListParagraph"/>
        <w:numPr>
          <w:ilvl w:val="0"/>
          <w:numId w:val="1"/>
        </w:numPr>
        <w:spacing w:after="60" w:line="276" w:lineRule="auto"/>
        <w:jc w:val="both"/>
      </w:pPr>
      <w:r>
        <w:rPr>
          <w:b/>
          <w:bCs/>
          <w:rtl/>
        </w:rPr>
        <w:t xml:space="preserve">السنة الثانية: </w:t>
      </w:r>
      <w:r>
        <w:rPr>
          <w:rtl/>
        </w:rPr>
        <w:t>توسيع المناهج والمواد، وإ</w:t>
      </w:r>
      <w:r>
        <w:rPr>
          <w:rtl/>
        </w:rPr>
        <w:t>طلاق الباقة المدرسية (B2B) مع لوحات الإدارة والمعلّم.</w:t>
      </w:r>
    </w:p>
    <w:p w:rsidR="00AF4117" w:rsidRDefault="005279F8">
      <w:pPr>
        <w:pStyle w:val="ListParagraph"/>
        <w:numPr>
          <w:ilvl w:val="0"/>
          <w:numId w:val="1"/>
        </w:numPr>
        <w:spacing w:after="60" w:line="276" w:lineRule="auto"/>
        <w:jc w:val="both"/>
      </w:pPr>
      <w:r>
        <w:rPr>
          <w:b/>
          <w:bCs/>
          <w:rtl/>
        </w:rPr>
        <w:t xml:space="preserve">السنة الثالثة: </w:t>
      </w:r>
      <w:r>
        <w:rPr>
          <w:rtl/>
        </w:rPr>
        <w:t>منظومة الإشراف التربوي (B2G) على مستوى الإدارات التعليمية، والتوسّع الخليجي.</w:t>
      </w:r>
    </w:p>
    <w:p w:rsidR="00AF4117" w:rsidRDefault="005279F8">
      <w:pPr>
        <w:pStyle w:val="Heading1"/>
        <w:shd w:val="clear" w:color="auto" w:fill="0E2A47"/>
        <w:spacing w:line="300" w:lineRule="auto"/>
        <w:ind w:left="180" w:right="150"/>
      </w:pPr>
      <w:bookmarkStart w:id="4" w:name="_Toc239067661"/>
      <w:r>
        <w:rPr>
          <w:color w:val="FFFFFF"/>
        </w:rPr>
        <w:t>٣. السوق والفرصة</w:t>
      </w:r>
      <w:bookmarkEnd w:id="4"/>
    </w:p>
    <w:p w:rsidR="00AF4117" w:rsidRDefault="005279F8">
      <w:pPr>
        <w:spacing w:after="120" w:line="288" w:lineRule="auto"/>
        <w:jc w:val="both"/>
      </w:pPr>
      <w:r>
        <w:rPr>
          <w:rtl/>
        </w:rPr>
        <w:t>السوق التعليمي السعودي من أكبر أسواق المنطقة وأكثرها إنفاقًا على التعليم الخاص والدروس المسان</w:t>
      </w:r>
      <w:r>
        <w:rPr>
          <w:rtl/>
        </w:rPr>
        <w:t>دة، مع انتشار واسع للإنترنت والأجهزة الذكية، وتوجّه حكومي صريح نحو رقمنة التعليم ضمن رؤية 2030. عالميًّا وإقليميًّا، يشهد التعلّم الرقمي والذكاء الاصطناعي في التعليم نموًّا متسارعًا، ما يفتح نافذة زمنية مناسبة لمنتج عربي أصيل.</w:t>
      </w:r>
    </w:p>
    <w:p w:rsidR="00AF4117" w:rsidRDefault="005279F8">
      <w:pPr>
        <w:spacing w:after="100"/>
      </w:pPr>
      <w:r>
        <w:rPr>
          <w:b/>
          <w:bCs/>
          <w:color w:val="5B6675"/>
          <w:rtl/>
        </w:rPr>
        <w:t xml:space="preserve">ملاحظة: </w:t>
      </w:r>
      <w:r>
        <w:rPr>
          <w:i/>
          <w:iCs/>
          <w:color w:val="5B6675"/>
          <w:rtl/>
        </w:rPr>
        <w:t>الأرقام السوقية التفص</w:t>
      </w:r>
      <w:r>
        <w:rPr>
          <w:i/>
          <w:iCs/>
          <w:color w:val="5B6675"/>
          <w:rtl/>
        </w:rPr>
        <w:t>يلية تُترك للتحقّق ضمن دراسة جدوى مستقلة؛ هذه الوثيقة تركّز على التموضع والميزات.</w:t>
      </w:r>
    </w:p>
    <w:p w:rsidR="00AF4117" w:rsidRDefault="005279F8">
      <w:pPr>
        <w:spacing w:before="60" w:after="40"/>
        <w:jc w:val="right"/>
      </w:pPr>
      <w:r>
        <w:rPr>
          <w:b/>
          <w:bCs/>
          <w:color w:val="0F8A74"/>
          <w:rtl/>
        </w:rPr>
        <w:t>شرائح العملاء</w:t>
      </w:r>
    </w:p>
    <w:p w:rsidR="00AF4117" w:rsidRDefault="005279F8">
      <w:pPr>
        <w:pStyle w:val="ListParagraph"/>
        <w:numPr>
          <w:ilvl w:val="0"/>
          <w:numId w:val="1"/>
        </w:numPr>
        <w:spacing w:after="60" w:line="276" w:lineRule="auto"/>
        <w:jc w:val="both"/>
      </w:pPr>
      <w:r>
        <w:rPr>
          <w:b/>
          <w:bCs/>
          <w:rtl/>
        </w:rPr>
        <w:t xml:space="preserve">أفراد (B2C): </w:t>
      </w:r>
      <w:r>
        <w:rPr>
          <w:rtl/>
        </w:rPr>
        <w:t>طلاب وأولياء أمور يبحثون عن متابعة وتقوية وتقييم مستمر بتكلفة أقل من الدروس الخاصة.</w:t>
      </w:r>
    </w:p>
    <w:p w:rsidR="00AF4117" w:rsidRDefault="005279F8">
      <w:pPr>
        <w:pStyle w:val="ListParagraph"/>
        <w:numPr>
          <w:ilvl w:val="0"/>
          <w:numId w:val="1"/>
        </w:numPr>
        <w:spacing w:after="60" w:line="276" w:lineRule="auto"/>
        <w:jc w:val="both"/>
      </w:pPr>
      <w:r>
        <w:rPr>
          <w:b/>
          <w:bCs/>
          <w:rtl/>
        </w:rPr>
        <w:t xml:space="preserve">مدارس (B2B): </w:t>
      </w:r>
      <w:r>
        <w:rPr>
          <w:rtl/>
        </w:rPr>
        <w:t>مدارس أهلية وعالمية تريد منصّة تعلّم وتقييم وإدارة</w:t>
      </w:r>
      <w:r>
        <w:rPr>
          <w:rtl/>
        </w:rPr>
        <w:t xml:space="preserve"> موحّدة.</w:t>
      </w:r>
    </w:p>
    <w:p w:rsidR="00AF4117" w:rsidRDefault="005279F8">
      <w:pPr>
        <w:pStyle w:val="ListParagraph"/>
        <w:numPr>
          <w:ilvl w:val="0"/>
          <w:numId w:val="1"/>
        </w:numPr>
        <w:spacing w:after="60" w:line="276" w:lineRule="auto"/>
        <w:jc w:val="both"/>
      </w:pPr>
      <w:r>
        <w:rPr>
          <w:b/>
          <w:bCs/>
          <w:rtl/>
        </w:rPr>
        <w:t xml:space="preserve">جهات تعليمية (B2G): </w:t>
      </w:r>
      <w:r>
        <w:rPr>
          <w:rtl/>
        </w:rPr>
        <w:t>إدارات تعليمية وإشراف تربوي وجهات على مستوى الوزارة تحتاج مؤشّرات أداء وتقارير تجميعية.</w:t>
      </w:r>
    </w:p>
    <w:p w:rsidR="00AF4117" w:rsidRDefault="005279F8">
      <w:pPr>
        <w:spacing w:before="60" w:after="40"/>
        <w:jc w:val="right"/>
      </w:pPr>
      <w:r>
        <w:rPr>
          <w:b/>
          <w:bCs/>
          <w:color w:val="0F8A74"/>
          <w:rtl/>
        </w:rPr>
        <w:t>الفرصة</w:t>
      </w:r>
    </w:p>
    <w:p w:rsidR="00AF4117" w:rsidRDefault="005279F8">
      <w:pPr>
        <w:spacing w:after="120" w:line="288" w:lineRule="auto"/>
        <w:jc w:val="both"/>
      </w:pPr>
      <w:r>
        <w:rPr>
          <w:rtl/>
        </w:rPr>
        <w:t>المنافسون يقدّمون ساعات بشرية؛ الفجوة الواضحة هي منتج تعليمي ذكي عربي يغطّي الشرح والتلخيص والتقييم الآلي والإدارة المؤسسية في تجربة</w:t>
      </w:r>
      <w:r>
        <w:rPr>
          <w:rtl/>
        </w:rPr>
        <w:t xml:space="preserve"> واحدة — وهو تحديدًا موقع Taqat School.</w:t>
      </w:r>
    </w:p>
    <w:p w:rsidR="00AF4117" w:rsidRDefault="005279F8">
      <w:pPr>
        <w:pStyle w:val="Heading1"/>
        <w:shd w:val="clear" w:color="auto" w:fill="0E2A47"/>
        <w:spacing w:line="300" w:lineRule="auto"/>
        <w:ind w:left="180" w:right="150"/>
      </w:pPr>
      <w:bookmarkStart w:id="5" w:name="_Toc239067662"/>
      <w:r>
        <w:rPr>
          <w:color w:val="FFFFFF"/>
        </w:rPr>
        <w:t>٤. تحليل المنافسين والتموضع</w:t>
      </w:r>
      <w:bookmarkEnd w:id="5"/>
    </w:p>
    <w:p w:rsidR="00AF4117" w:rsidRDefault="005279F8">
      <w:pPr>
        <w:pStyle w:val="Heading2"/>
        <w:spacing w:line="288" w:lineRule="auto"/>
        <w:ind w:left="60"/>
      </w:pPr>
      <w:bookmarkStart w:id="6" w:name="_Toc239067663"/>
      <w:r>
        <w:t>منصّة معلمي</w:t>
      </w:r>
      <w:bookmarkEnd w:id="6"/>
    </w:p>
    <w:p w:rsidR="00AF4117" w:rsidRDefault="005279F8">
      <w:pPr>
        <w:spacing w:after="60"/>
        <w:jc w:val="right"/>
      </w:pPr>
      <w:r>
        <w:rPr>
          <w:b/>
          <w:bCs/>
          <w:color w:val="5B6675"/>
          <w:rtl/>
        </w:rPr>
        <w:t xml:space="preserve">النطاق: </w:t>
      </w:r>
      <w:r>
        <w:rPr>
          <w:color w:val="5B6675"/>
          <w:rtl/>
        </w:rPr>
        <w:t>moalimy.com</w:t>
      </w:r>
    </w:p>
    <w:p w:rsidR="00AF4117" w:rsidRDefault="005279F8">
      <w:pPr>
        <w:spacing w:after="70" w:line="276" w:lineRule="auto"/>
        <w:jc w:val="both"/>
      </w:pPr>
      <w:r>
        <w:rPr>
          <w:b/>
          <w:bCs/>
          <w:color w:val="0F8A74"/>
          <w:rtl/>
        </w:rPr>
        <w:t xml:space="preserve">النموذج: </w:t>
      </w:r>
      <w:r>
        <w:rPr>
          <w:rtl/>
        </w:rPr>
        <w:t>سوق معلمين بشريين لتقديم دروس خاصة مباشرة عن بُعد، بباقات حسب المادة وتسعير بالحصة (نحو ٥٦–٧٦ ريالًا للحصة، مدّة ٦٠ دقيقة).</w:t>
      </w:r>
    </w:p>
    <w:p w:rsidR="00AF4117" w:rsidRDefault="005279F8">
      <w:pPr>
        <w:spacing w:after="70" w:line="276" w:lineRule="auto"/>
        <w:jc w:val="both"/>
      </w:pPr>
      <w:r>
        <w:rPr>
          <w:b/>
          <w:bCs/>
          <w:color w:val="0E2A47"/>
          <w:rtl/>
        </w:rPr>
        <w:t xml:space="preserve">نقاط القوة: </w:t>
      </w:r>
      <w:r>
        <w:rPr>
          <w:rtl/>
        </w:rPr>
        <w:t>شبكة معلمين مؤهّلين، مرونة في اختيار الأوقات وتغيير المعلّم، فريق إشرافي أكاديمي، وميزة ذكاء اصطناعي واحدة («مدرب القدرات») تحلّل أنماط الأخطاء وتقترح خطة علاجية.</w:t>
      </w:r>
    </w:p>
    <w:p w:rsidR="00AF4117" w:rsidRDefault="005279F8">
      <w:pPr>
        <w:spacing w:after="70" w:line="276" w:lineRule="auto"/>
        <w:jc w:val="both"/>
      </w:pPr>
      <w:r>
        <w:rPr>
          <w:b/>
          <w:bCs/>
          <w:color w:val="5B6675"/>
          <w:rtl/>
        </w:rPr>
        <w:t xml:space="preserve">الفجوات: </w:t>
      </w:r>
      <w:r>
        <w:rPr>
          <w:rtl/>
        </w:rPr>
        <w:t>لا يوجد محرّك محتوى يشرح المنهج، ولا تلخيص آلي، ولا توليد اختبارات من الدروس، ولا من</w:t>
      </w:r>
      <w:r>
        <w:rPr>
          <w:rtl/>
        </w:rPr>
        <w:t>ظومة مؤسسية للمدارس والإشراف؛ التكلفة والتوسّع محكومان بساعات المعلمين.</w:t>
      </w:r>
    </w:p>
    <w:p w:rsidR="00AF4117" w:rsidRDefault="005279F8">
      <w:pPr>
        <w:pStyle w:val="Heading2"/>
        <w:spacing w:line="288" w:lineRule="auto"/>
        <w:ind w:left="60"/>
      </w:pPr>
      <w:bookmarkStart w:id="7" w:name="_Toc239067664"/>
      <w:r>
        <w:t>منصّة تدريس أون لاين</w:t>
      </w:r>
      <w:bookmarkEnd w:id="7"/>
    </w:p>
    <w:p w:rsidR="00AF4117" w:rsidRDefault="005279F8">
      <w:pPr>
        <w:spacing w:after="60"/>
        <w:jc w:val="right"/>
      </w:pPr>
      <w:r>
        <w:rPr>
          <w:b/>
          <w:bCs/>
          <w:color w:val="5B6675"/>
          <w:rtl/>
        </w:rPr>
        <w:t xml:space="preserve">النطاق: </w:t>
      </w:r>
      <w:r>
        <w:rPr>
          <w:color w:val="5B6675"/>
          <w:rtl/>
        </w:rPr>
        <w:t>sauditeachersonline.com</w:t>
      </w:r>
    </w:p>
    <w:p w:rsidR="00AF4117" w:rsidRDefault="005279F8">
      <w:pPr>
        <w:spacing w:after="70" w:line="276" w:lineRule="auto"/>
        <w:jc w:val="both"/>
      </w:pPr>
      <w:r>
        <w:rPr>
          <w:b/>
          <w:bCs/>
          <w:color w:val="0F8A74"/>
          <w:rtl/>
        </w:rPr>
        <w:lastRenderedPageBreak/>
        <w:t xml:space="preserve">النموذج: </w:t>
      </w:r>
      <w:r>
        <w:rPr>
          <w:rtl/>
        </w:rPr>
        <w:t>نفس نموذج الحصص الخصوصية عن بُعد، بباقات حسب المرحلة (تأسيس/ابتدائي/متوسط/ثانوي)، بأسعار تبدأ من نحو ٢٠ ريالًا للحصة، وجرو</w:t>
      </w:r>
      <w:r>
        <w:rPr>
          <w:rtl/>
        </w:rPr>
        <w:t>بات شهرية.</w:t>
      </w:r>
    </w:p>
    <w:p w:rsidR="00AF4117" w:rsidRDefault="005279F8">
      <w:pPr>
        <w:spacing w:after="70" w:line="276" w:lineRule="auto"/>
        <w:jc w:val="both"/>
      </w:pPr>
      <w:r>
        <w:rPr>
          <w:b/>
          <w:bCs/>
          <w:color w:val="0E2A47"/>
          <w:rtl/>
        </w:rPr>
        <w:t xml:space="preserve">نقاط القوة: </w:t>
      </w:r>
      <w:r>
        <w:rPr>
          <w:rtl/>
        </w:rPr>
        <w:t>أسعار منخفضة، تغطية مراحل واسعة، فريق إشرافي، حضور تسويقي قويّ (تحسين محرّكات البحث لكلمات الرياض).</w:t>
      </w:r>
    </w:p>
    <w:p w:rsidR="00AF4117" w:rsidRDefault="005279F8">
      <w:pPr>
        <w:spacing w:after="70" w:line="276" w:lineRule="auto"/>
        <w:jc w:val="both"/>
      </w:pPr>
      <w:r>
        <w:rPr>
          <w:b/>
          <w:bCs/>
          <w:color w:val="5B6675"/>
          <w:rtl/>
        </w:rPr>
        <w:t xml:space="preserve">الفجوات: </w:t>
      </w:r>
      <w:r>
        <w:rPr>
          <w:rtl/>
        </w:rPr>
        <w:t>لا يوجد ذكاء اصطناعي إطلاقًا، ولا محتوى/تلخيص/تقييم آلي، ولا لوحات أدوار مؤسسية؛ المنتج بالكامل قائم على العنصر البشري.</w:t>
      </w:r>
    </w:p>
    <w:p w:rsidR="00AF4117" w:rsidRDefault="005279F8">
      <w:pPr>
        <w:spacing w:before="60" w:after="40"/>
        <w:jc w:val="right"/>
      </w:pPr>
      <w:r>
        <w:rPr>
          <w:b/>
          <w:bCs/>
          <w:color w:val="0F8A74"/>
          <w:rtl/>
        </w:rPr>
        <w:t>الخل</w:t>
      </w:r>
      <w:r>
        <w:rPr>
          <w:b/>
          <w:bCs/>
          <w:color w:val="0F8A74"/>
          <w:rtl/>
        </w:rPr>
        <w:t>اصة</w:t>
      </w:r>
    </w:p>
    <w:p w:rsidR="00AF4117" w:rsidRDefault="005279F8">
      <w:pPr>
        <w:spacing w:after="120" w:line="288" w:lineRule="auto"/>
        <w:jc w:val="both"/>
      </w:pPr>
      <w:r>
        <w:rPr>
          <w:rtl/>
        </w:rPr>
        <w:t>كلا المنافسَين «سوق ساعات تدريس بشرية». أمّا Taqat School فمنتج تعليمي ذكي أصيل: مدرسة رقمية + مُعلّم ذكي + محرّك تقييم آلي + منظومة أدوار مؤسسية.</w:t>
      </w:r>
    </w:p>
    <w:p w:rsidR="00AF4117" w:rsidRDefault="005279F8">
      <w:pPr>
        <w:pStyle w:val="Heading2"/>
        <w:spacing w:line="288" w:lineRule="auto"/>
        <w:ind w:left="60"/>
      </w:pPr>
      <w:bookmarkStart w:id="8" w:name="_Toc239067665"/>
      <w:r>
        <w:t>جدول المقارنة التنافسية</w:t>
      </w:r>
      <w:bookmarkEnd w:id="8"/>
    </w:p>
    <w:tbl>
      <w:tblPr>
        <w:bidiVisual/>
        <w:tblW w:w="9026" w:type="dxa"/>
        <w:tblBorders>
          <w:top w:val="single" w:sz="4" w:space="0" w:color="D9E2EC"/>
          <w:left w:val="single" w:sz="4" w:space="0" w:color="D9E2EC"/>
          <w:bottom w:val="single" w:sz="4" w:space="0" w:color="D9E2EC"/>
          <w:right w:val="single" w:sz="4" w:space="0" w:color="D9E2EC"/>
          <w:insideH w:val="single" w:sz="4" w:space="0" w:color="E4EBF2"/>
          <w:insideV w:val="single" w:sz="4" w:space="0" w:color="E4EBF2"/>
        </w:tblBorders>
        <w:tblCellMar>
          <w:left w:w="10" w:type="dxa"/>
          <w:right w:w="10" w:type="dxa"/>
        </w:tblCellMar>
        <w:tblLook w:val="0000" w:firstRow="0" w:lastRow="0" w:firstColumn="0" w:lastColumn="0" w:noHBand="0" w:noVBand="0"/>
      </w:tblPr>
      <w:tblGrid>
        <w:gridCol w:w="3626"/>
        <w:gridCol w:w="1900"/>
        <w:gridCol w:w="1750"/>
        <w:gridCol w:w="1750"/>
      </w:tblGrid>
      <w:tr w:rsidR="00AF4117">
        <w:tblPrEx>
          <w:tblCellMar>
            <w:top w:w="0" w:type="dxa"/>
            <w:bottom w:w="0" w:type="dxa"/>
          </w:tblCellMar>
        </w:tblPrEx>
        <w:trPr>
          <w:tblHeader/>
        </w:trPr>
        <w:tc>
          <w:tcPr>
            <w:tcW w:w="3626"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القدرة / الميزة</w:t>
            </w:r>
          </w:p>
        </w:tc>
        <w:tc>
          <w:tcPr>
            <w:tcW w:w="19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Taqat School</w:t>
            </w:r>
          </w:p>
        </w:tc>
        <w:tc>
          <w:tcPr>
            <w:tcW w:w="175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معلمي</w:t>
            </w:r>
          </w:p>
        </w:tc>
        <w:tc>
          <w:tcPr>
            <w:tcW w:w="175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تدريس أون لاين</w:t>
            </w:r>
          </w:p>
        </w:tc>
      </w:tr>
      <w:tr w:rsidR="00AF4117">
        <w:tblPrEx>
          <w:tblCellMar>
            <w:top w:w="0" w:type="dxa"/>
            <w:bottom w:w="0" w:type="dxa"/>
          </w:tblCellMar>
        </w:tblPrEx>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شرح المناهج تفاعليًّا بالذكاء الاصطناعي</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تلخيص الدروس والوحدات آليًّا</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اختبار (كويز) تلقائي بعد كل درس</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امتحان لكل وحدة مولّد من تحليل الدروس</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تصحيح آلي وتغذية راجعة فورية</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تشخيص الفجوات وخطط علاجية</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جزئي</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مسار تعلّم شخصي/تكيّفي</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لوحة متابعة لوليّ الأمر</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جزئي</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جزئي</w:t>
            </w:r>
          </w:p>
        </w:tc>
      </w:tr>
      <w:tr w:rsidR="00AF4117">
        <w:tblPrEx>
          <w:tblCellMar>
            <w:top w:w="0" w:type="dxa"/>
            <w:bottom w:w="0" w:type="dxa"/>
          </w:tblCellMar>
        </w:tblPrEx>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لوحة معلّم لإدارة الفصول والمحتوى</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جزئي</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جزئي</w:t>
            </w:r>
          </w:p>
        </w:tc>
      </w:tr>
      <w:tr w:rsidR="00AF4117">
        <w:tblPrEx>
          <w:tblCellMar>
            <w:top w:w="0" w:type="dxa"/>
            <w:bottom w:w="0" w:type="dxa"/>
          </w:tblCellMar>
        </w:tblPrEx>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إدارة مدرسية/مؤسسية كاملة</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إشراف تربوي (إدارة تعليمية/وزارة)</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توليد المحتوى والاختبارات بالذكاء الاصطناعي</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الإتاحة ٢٤/٧ دون حجز حصّة</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نعم </w:t>
            </w:r>
            <w:r>
              <w:rPr>
                <w:rFonts w:ascii="Segoe UI Symbol" w:eastAsia="Segoe UI Symbol" w:hAnsi="Segoe UI Symbol" w:cs="Segoe UI Symbol"/>
                <w:b/>
                <w:bCs/>
                <w:color w:val="0F8A74"/>
                <w:sz w:val="20"/>
                <w:szCs w:val="20"/>
              </w:rPr>
              <w:t>✔</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لا</w:t>
            </w:r>
          </w:p>
        </w:tc>
      </w:tr>
      <w:tr w:rsidR="00AF4117">
        <w:tblPrEx>
          <w:tblCellMar>
            <w:top w:w="0" w:type="dxa"/>
            <w:bottom w:w="0" w:type="dxa"/>
          </w:tblCellMar>
        </w:tblPrEx>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قابلية التوسّع (منتج رقمي مقابل ساعات بشرية)</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 xml:space="preserve">عالية </w:t>
            </w:r>
            <w:r>
              <w:rPr>
                <w:rFonts w:ascii="Segoe UI Symbol" w:eastAsia="Segoe UI Symbol" w:hAnsi="Segoe UI Symbol" w:cs="Segoe UI Symbol"/>
                <w:b/>
                <w:bCs/>
                <w:color w:val="0F8A74"/>
                <w:sz w:val="20"/>
                <w:szCs w:val="20"/>
              </w:rPr>
              <w:t>✔</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محدودة</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محدودة</w:t>
            </w:r>
          </w:p>
        </w:tc>
      </w:tr>
      <w:tr w:rsidR="00AF4117">
        <w:tblPrEx>
          <w:tblCellMar>
            <w:top w:w="0" w:type="dxa"/>
            <w:bottom w:w="0" w:type="dxa"/>
          </w:tblCellMar>
        </w:tblPrEx>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النموذج</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منصّة تعليمية ذكية + مدرسة رقمية</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سوق حصص خصوصية</w:t>
            </w:r>
          </w:p>
        </w:tc>
        <w:tc>
          <w:tcPr>
            <w:tcW w:w="1750" w:type="dxa"/>
            <w:tcMar>
              <w:top w:w="85" w:type="dxa"/>
              <w:left w:w="120" w:type="dxa"/>
              <w:bottom w:w="85" w:type="dxa"/>
              <w:right w:w="120" w:type="dxa"/>
            </w:tcMar>
            <w:vAlign w:val="center"/>
          </w:tcPr>
          <w:p w:rsidR="00AF4117" w:rsidRDefault="005279F8">
            <w:pPr>
              <w:spacing w:line="264" w:lineRule="auto"/>
              <w:jc w:val="center"/>
            </w:pPr>
            <w:r>
              <w:rPr>
                <w:sz w:val="20"/>
                <w:szCs w:val="20"/>
                <w:rtl/>
              </w:rPr>
              <w:t>سوق حصص خصوصية</w:t>
            </w:r>
          </w:p>
        </w:tc>
      </w:tr>
      <w:tr w:rsidR="00AF4117">
        <w:tblPrEx>
          <w:tblCellMar>
            <w:top w:w="0" w:type="dxa"/>
            <w:bottom w:w="0" w:type="dxa"/>
          </w:tblCellMar>
        </w:tblPrEx>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lastRenderedPageBreak/>
              <w:t>التسعير</w:t>
            </w:r>
          </w:p>
        </w:tc>
        <w:tc>
          <w:tcPr>
            <w:tcW w:w="1900" w:type="dxa"/>
            <w:shd w:val="clear" w:color="auto" w:fill="E3F1EC"/>
            <w:tcMar>
              <w:top w:w="85" w:type="dxa"/>
              <w:left w:w="120" w:type="dxa"/>
              <w:bottom w:w="85" w:type="dxa"/>
              <w:right w:w="120" w:type="dxa"/>
            </w:tcMar>
            <w:vAlign w:val="center"/>
          </w:tcPr>
          <w:p w:rsidR="00AF4117" w:rsidRDefault="005279F8">
            <w:pPr>
              <w:spacing w:line="264" w:lineRule="auto"/>
              <w:jc w:val="center"/>
            </w:pPr>
            <w:r>
              <w:rPr>
                <w:b/>
                <w:bCs/>
                <w:color w:val="0F8A74"/>
                <w:sz w:val="20"/>
                <w:szCs w:val="20"/>
                <w:rtl/>
              </w:rPr>
              <w:t>اشتراك/ترخيص مؤسسي</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بالحصة (٥٦–٧٦ ريال)</w:t>
            </w:r>
          </w:p>
        </w:tc>
        <w:tc>
          <w:tcPr>
            <w:tcW w:w="175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20"/>
                <w:szCs w:val="20"/>
                <w:rtl/>
              </w:rPr>
              <w:t>بالحصة (من ٢٠ ريال)</w:t>
            </w:r>
          </w:p>
        </w:tc>
      </w:tr>
    </w:tbl>
    <w:p w:rsidR="00AF4117" w:rsidRDefault="00AF4117">
      <w:pPr>
        <w:spacing w:after="120"/>
      </w:pPr>
    </w:p>
    <w:p w:rsidR="00AF4117" w:rsidRDefault="005279F8">
      <w:pPr>
        <w:spacing w:before="60" w:after="40"/>
        <w:jc w:val="right"/>
      </w:pPr>
      <w:r>
        <w:rPr>
          <w:b/>
          <w:bCs/>
          <w:color w:val="0F8A74"/>
          <w:rtl/>
        </w:rPr>
        <w:t>عبارة التموضع</w:t>
      </w:r>
    </w:p>
    <w:p w:rsidR="00AF4117" w:rsidRDefault="005279F8">
      <w:pPr>
        <w:shd w:val="clear" w:color="auto" w:fill="EEF3F8"/>
        <w:spacing w:before="140" w:after="150" w:line="306" w:lineRule="auto"/>
        <w:ind w:left="180" w:right="160"/>
        <w:jc w:val="right"/>
      </w:pPr>
      <w:r>
        <w:rPr>
          <w:b/>
          <w:bCs/>
          <w:color w:val="0E2A47"/>
          <w:rtl/>
        </w:rPr>
        <w:t>«Taqat School: مدرستك الذكية التي تشرح، وتلخّص، وتختبر بعد كل درس، وتبني خطة تفوّق لكل طالب — وتُدار ببيانات تصل إلى الإشراف التربوي والوزارة.»</w:t>
      </w:r>
    </w:p>
    <w:p w:rsidR="00AF4117" w:rsidRDefault="005279F8">
      <w:pPr>
        <w:pStyle w:val="Heading1"/>
        <w:shd w:val="clear" w:color="auto" w:fill="0E2A47"/>
        <w:spacing w:line="300" w:lineRule="auto"/>
        <w:ind w:left="180" w:right="150"/>
      </w:pPr>
      <w:bookmarkStart w:id="9" w:name="_Toc239067666"/>
      <w:r>
        <w:rPr>
          <w:color w:val="FFFFFF"/>
        </w:rPr>
        <w:t>٥. الأدوار والجمهور المستهدف</w:t>
      </w:r>
      <w:bookmarkEnd w:id="9"/>
    </w:p>
    <w:p w:rsidR="00AF4117" w:rsidRDefault="005279F8">
      <w:pPr>
        <w:spacing w:after="120" w:line="288" w:lineRule="auto"/>
        <w:jc w:val="both"/>
      </w:pPr>
      <w:r>
        <w:rPr>
          <w:rtl/>
        </w:rPr>
        <w:t>تُبنى المنصّة حول ستّة أدوار رئيسية، لكل دور لوحته واحتياجاته وصلاحياته:</w:t>
      </w:r>
    </w:p>
    <w:tbl>
      <w:tblPr>
        <w:bidiVisual/>
        <w:tblW w:w="9026" w:type="dxa"/>
        <w:tblBorders>
          <w:top w:val="single" w:sz="4" w:space="0" w:color="D9E2EC"/>
          <w:left w:val="single" w:sz="4" w:space="0" w:color="D9E2EC"/>
          <w:bottom w:val="single" w:sz="4" w:space="0" w:color="D9E2EC"/>
          <w:right w:val="single" w:sz="4" w:space="0" w:color="D9E2EC"/>
          <w:insideH w:val="single" w:sz="4" w:space="0" w:color="E4EBF2"/>
          <w:insideV w:val="single" w:sz="4" w:space="0" w:color="E4EBF2"/>
        </w:tblBorders>
        <w:tblCellMar>
          <w:left w:w="10" w:type="dxa"/>
          <w:right w:w="10" w:type="dxa"/>
        </w:tblCellMar>
        <w:tblLook w:val="0000" w:firstRow="0" w:lastRow="0" w:firstColumn="0" w:lastColumn="0" w:noHBand="0" w:noVBand="0"/>
      </w:tblPr>
      <w:tblGrid>
        <w:gridCol w:w="1900"/>
        <w:gridCol w:w="3126"/>
        <w:gridCol w:w="4000"/>
      </w:tblGrid>
      <w:tr w:rsidR="00AF4117">
        <w:tblPrEx>
          <w:tblCellMar>
            <w:top w:w="0" w:type="dxa"/>
            <w:bottom w:w="0" w:type="dxa"/>
          </w:tblCellMar>
        </w:tblPrEx>
        <w:trPr>
          <w:tblHeader/>
        </w:trPr>
        <w:tc>
          <w:tcPr>
            <w:tcW w:w="19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الدور</w:t>
            </w:r>
          </w:p>
        </w:tc>
        <w:tc>
          <w:tcPr>
            <w:tcW w:w="3126"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من هو</w:t>
            </w:r>
          </w:p>
        </w:tc>
        <w:tc>
          <w:tcPr>
            <w:tcW w:w="40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ما تقدّمه له المنصّة</w:t>
            </w:r>
          </w:p>
        </w:tc>
      </w:tr>
      <w:tr w:rsidR="00AF4117">
        <w:tblPrEx>
          <w:tblCellMar>
            <w:top w:w="0" w:type="dxa"/>
            <w:bottom w:w="0" w:type="dxa"/>
          </w:tblCellMar>
        </w:tblPrEx>
        <w:tc>
          <w:tcPr>
            <w:tcW w:w="1900" w:type="dx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الطالب</w:t>
            </w:r>
          </w:p>
        </w:tc>
        <w:tc>
          <w:tcPr>
            <w:tcW w:w="3126" w:type="dxa"/>
            <w:tcMar>
              <w:top w:w="85" w:type="dxa"/>
              <w:left w:w="120" w:type="dxa"/>
              <w:bottom w:w="85" w:type="dxa"/>
              <w:right w:w="120" w:type="dxa"/>
            </w:tcMar>
            <w:vAlign w:val="center"/>
          </w:tcPr>
          <w:p w:rsidR="00AF4117" w:rsidRDefault="005279F8">
            <w:pPr>
              <w:spacing w:line="264" w:lineRule="auto"/>
              <w:jc w:val="right"/>
            </w:pPr>
            <w:r>
              <w:rPr>
                <w:sz w:val="20"/>
                <w:szCs w:val="20"/>
                <w:rtl/>
              </w:rPr>
              <w:t>قلب المنظومة: يتعلّم، يلخّص، يُختبر، ويتابع تقدّمه.</w:t>
            </w:r>
          </w:p>
        </w:tc>
        <w:tc>
          <w:tcPr>
            <w:tcW w:w="4000" w:type="dxa"/>
            <w:tcMar>
              <w:top w:w="85" w:type="dxa"/>
              <w:left w:w="120" w:type="dxa"/>
              <w:bottom w:w="85" w:type="dxa"/>
              <w:right w:w="120" w:type="dxa"/>
            </w:tcMar>
            <w:vAlign w:val="center"/>
          </w:tcPr>
          <w:p w:rsidR="00AF4117" w:rsidRDefault="005279F8">
            <w:pPr>
              <w:spacing w:line="264" w:lineRule="auto"/>
              <w:jc w:val="right"/>
            </w:pPr>
            <w:r>
              <w:rPr>
                <w:sz w:val="20"/>
                <w:szCs w:val="20"/>
                <w:rtl/>
              </w:rPr>
              <w:t>شرح مبسّط، تلخيص سريع، اختبار بعد كل درس، خطة علاجية، تحفيز مستمر.</w:t>
            </w:r>
          </w:p>
        </w:tc>
      </w:tr>
      <w:tr w:rsidR="00AF4117">
        <w:tblPrEx>
          <w:tblCellMar>
            <w:top w:w="0" w:type="dxa"/>
            <w:bottom w:w="0" w:type="dxa"/>
          </w:tblCellMar>
        </w:tblPrEx>
        <w:tc>
          <w:tcPr>
            <w:tcW w:w="1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وليّ الأمر</w:t>
            </w:r>
          </w:p>
        </w:tc>
        <w:tc>
          <w:tcPr>
            <w:tcW w:w="3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المتابع والمموّل للقرار التعليمي.</w:t>
            </w:r>
          </w:p>
        </w:tc>
        <w:tc>
          <w:tcPr>
            <w:tcW w:w="40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متابعة أبنائه، تقارير دورية، تنبيهات فورية بالأداء والحضور، تواصل مع المعلّم/الإدارة.</w:t>
            </w:r>
          </w:p>
        </w:tc>
      </w:tr>
      <w:tr w:rsidR="00AF4117">
        <w:tblPrEx>
          <w:tblCellMar>
            <w:top w:w="0" w:type="dxa"/>
            <w:bottom w:w="0" w:type="dxa"/>
          </w:tblCellMar>
        </w:tblPrEx>
        <w:tc>
          <w:tcPr>
            <w:tcW w:w="1900" w:type="dx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المعلّم</w:t>
            </w:r>
          </w:p>
        </w:tc>
        <w:tc>
          <w:tcPr>
            <w:tcW w:w="3126" w:type="dxa"/>
            <w:tcMar>
              <w:top w:w="85" w:type="dxa"/>
              <w:left w:w="120" w:type="dxa"/>
              <w:bottom w:w="85" w:type="dxa"/>
              <w:right w:w="120" w:type="dxa"/>
            </w:tcMar>
            <w:vAlign w:val="center"/>
          </w:tcPr>
          <w:p w:rsidR="00AF4117" w:rsidRDefault="005279F8">
            <w:pPr>
              <w:spacing w:line="264" w:lineRule="auto"/>
              <w:jc w:val="right"/>
            </w:pPr>
            <w:r>
              <w:rPr>
                <w:sz w:val="20"/>
                <w:szCs w:val="20"/>
                <w:rtl/>
              </w:rPr>
              <w:t>المشرف التربوي على المحتوى والتقييم داخل فصله.</w:t>
            </w:r>
          </w:p>
        </w:tc>
        <w:tc>
          <w:tcPr>
            <w:tcW w:w="4000" w:type="dxa"/>
            <w:tcMar>
              <w:top w:w="85" w:type="dxa"/>
              <w:left w:w="120" w:type="dxa"/>
              <w:bottom w:w="85" w:type="dxa"/>
              <w:right w:w="120" w:type="dxa"/>
            </w:tcMar>
            <w:vAlign w:val="center"/>
          </w:tcPr>
          <w:p w:rsidR="00AF4117" w:rsidRDefault="005279F8">
            <w:pPr>
              <w:spacing w:line="264" w:lineRule="auto"/>
              <w:jc w:val="right"/>
            </w:pPr>
            <w:r>
              <w:rPr>
                <w:sz w:val="20"/>
                <w:szCs w:val="20"/>
                <w:rtl/>
              </w:rPr>
              <w:t>إدارة فصول، مراجعة/اعتماد المحتوى والاختبارات المولّدة، تصحيح يدوي، متابعة أداء الفصل.</w:t>
            </w:r>
          </w:p>
        </w:tc>
      </w:tr>
      <w:tr w:rsidR="00AF4117">
        <w:tblPrEx>
          <w:tblCellMar>
            <w:top w:w="0" w:type="dxa"/>
            <w:bottom w:w="0" w:type="dxa"/>
          </w:tblCellMar>
        </w:tblPrEx>
        <w:tc>
          <w:tcPr>
            <w:tcW w:w="1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إدارة المدرسة</w:t>
            </w:r>
          </w:p>
        </w:tc>
        <w:tc>
          <w:tcPr>
            <w:tcW w:w="3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المسؤول التشغيلي عن المنشأة التعليمية.</w:t>
            </w:r>
          </w:p>
        </w:tc>
        <w:tc>
          <w:tcPr>
            <w:tcW w:w="40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إدارة المستخدمين والصفوف والجداول، الحضور، التقارير المؤسسية، التراخيص.</w:t>
            </w:r>
          </w:p>
        </w:tc>
      </w:tr>
      <w:tr w:rsidR="00AF4117">
        <w:tblPrEx>
          <w:tblCellMar>
            <w:top w:w="0" w:type="dxa"/>
            <w:bottom w:w="0" w:type="dxa"/>
          </w:tblCellMar>
        </w:tblPrEx>
        <w:tc>
          <w:tcPr>
            <w:tcW w:w="1900" w:type="dx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الإشراف التربوي</w:t>
            </w:r>
          </w:p>
        </w:tc>
        <w:tc>
          <w:tcPr>
            <w:tcW w:w="3126" w:type="dxa"/>
            <w:tcMar>
              <w:top w:w="85" w:type="dxa"/>
              <w:left w:w="120" w:type="dxa"/>
              <w:bottom w:w="85" w:type="dxa"/>
              <w:right w:w="120" w:type="dxa"/>
            </w:tcMar>
            <w:vAlign w:val="center"/>
          </w:tcPr>
          <w:p w:rsidR="00AF4117" w:rsidRDefault="005279F8">
            <w:pPr>
              <w:spacing w:line="264" w:lineRule="auto"/>
              <w:jc w:val="right"/>
            </w:pPr>
            <w:r>
              <w:rPr>
                <w:sz w:val="20"/>
                <w:szCs w:val="20"/>
                <w:rtl/>
              </w:rPr>
              <w:t>الرقابة والجودة على مستوى الإدارة التعليمية/الوزارة.</w:t>
            </w:r>
          </w:p>
        </w:tc>
        <w:tc>
          <w:tcPr>
            <w:tcW w:w="4000" w:type="dxa"/>
            <w:tcMar>
              <w:top w:w="85" w:type="dxa"/>
              <w:left w:w="120" w:type="dxa"/>
              <w:bottom w:w="85" w:type="dxa"/>
              <w:right w:w="120" w:type="dxa"/>
            </w:tcMar>
            <w:vAlign w:val="center"/>
          </w:tcPr>
          <w:p w:rsidR="00AF4117" w:rsidRDefault="005279F8">
            <w:pPr>
              <w:spacing w:line="264" w:lineRule="auto"/>
              <w:jc w:val="right"/>
            </w:pPr>
            <w:r>
              <w:rPr>
                <w:sz w:val="20"/>
                <w:szCs w:val="20"/>
                <w:rtl/>
              </w:rPr>
              <w:t>لوحة متعددة المدارس، مؤشّرات أداء تجميعية، رقابة جودة المحتوى، تقارير المنطقة/الوزارة.</w:t>
            </w:r>
          </w:p>
        </w:tc>
      </w:tr>
      <w:tr w:rsidR="00AF4117">
        <w:tblPrEx>
          <w:tblCellMar>
            <w:top w:w="0" w:type="dxa"/>
            <w:bottom w:w="0" w:type="dxa"/>
          </w:tblCellMar>
        </w:tblPrEx>
        <w:tc>
          <w:tcPr>
            <w:tcW w:w="1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مدير النظام</w:t>
            </w:r>
          </w:p>
        </w:tc>
        <w:tc>
          <w:tcPr>
            <w:tcW w:w="3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المشغّل التقني للمنصّة.</w:t>
            </w:r>
          </w:p>
        </w:tc>
        <w:tc>
          <w:tcPr>
            <w:tcW w:w="40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إدارة المستأجرين والصلاحيات، الفوترة، إعدادات الذكاء الاصطناعي، سجلّ التدقيق.</w:t>
            </w:r>
          </w:p>
        </w:tc>
      </w:tr>
    </w:tbl>
    <w:p w:rsidR="00AF4117" w:rsidRDefault="005279F8">
      <w:pPr>
        <w:pStyle w:val="Heading1"/>
        <w:shd w:val="clear" w:color="auto" w:fill="0E2A47"/>
        <w:spacing w:line="300" w:lineRule="auto"/>
        <w:ind w:left="180" w:right="150"/>
      </w:pPr>
      <w:bookmarkStart w:id="10" w:name="_Toc239067667"/>
      <w:r>
        <w:rPr>
          <w:color w:val="FFFFFF"/>
        </w:rPr>
        <w:t>٦. الميزات التفصيلية (جاهزة للمايلستون)</w:t>
      </w:r>
      <w:bookmarkEnd w:id="10"/>
    </w:p>
    <w:p w:rsidR="00AF4117" w:rsidRDefault="005279F8">
      <w:pPr>
        <w:spacing w:after="120" w:line="288" w:lineRule="auto"/>
        <w:jc w:val="both"/>
      </w:pPr>
      <w:r>
        <w:rPr>
          <w:rtl/>
        </w:rPr>
        <w:t>تُنظَّم الميزات في ملاحم (Epics) مرمّزة E، وكل ميزة مرمّزة F لتسهيل تحويلها إلى مهام ومايلستون على GitHub. لكل ميزة: وصف، أدوار، قصص مستخدم، مكوّنات، معايير قبول، ومرحلة/أولوية.</w:t>
      </w:r>
    </w:p>
    <w:p w:rsidR="00AF4117" w:rsidRDefault="005279F8">
      <w:pPr>
        <w:pStyle w:val="Heading2"/>
        <w:spacing w:line="288" w:lineRule="auto"/>
        <w:ind w:left="60"/>
      </w:pPr>
      <w:bookmarkStart w:id="11" w:name="_Toc239067668"/>
      <w:r>
        <w:t>E1 — محرّك المحتوى والمناهج</w:t>
      </w:r>
      <w:bookmarkEnd w:id="11"/>
    </w:p>
    <w:p w:rsidR="00AF4117" w:rsidRDefault="005279F8">
      <w:pPr>
        <w:spacing w:after="120" w:line="288" w:lineRule="auto"/>
        <w:jc w:val="both"/>
      </w:pPr>
      <w:r>
        <w:rPr>
          <w:color w:val="5B6675"/>
          <w:rtl/>
        </w:rPr>
        <w:lastRenderedPageBreak/>
        <w:t>أساس المنص</w:t>
      </w:r>
      <w:r>
        <w:rPr>
          <w:color w:val="5B6675"/>
          <w:rtl/>
        </w:rPr>
        <w:t>ّة: هيكلة المنهج وتقديم الشرح والتلخيص الذكيَّين. هنا يتفوّق المنتج مباشرةً على المنافسين الذين لا يملكون محتوى، بل ساعات معلّم فقط.</w:t>
      </w:r>
    </w:p>
    <w:p w:rsidR="00AF4117" w:rsidRDefault="005279F8">
      <w:pPr>
        <w:pStyle w:val="Heading3"/>
        <w:pBdr>
          <w:bottom w:val="single" w:sz="4" w:space="4" w:color="D9E2EC"/>
        </w:pBdr>
        <w:spacing w:before="210"/>
      </w:pPr>
      <w:r>
        <w:rPr>
          <w:color w:val="B5883B"/>
          <w:sz w:val="22"/>
          <w:szCs w:val="22"/>
        </w:rPr>
        <w:t xml:space="preserve">F1.1 </w:t>
      </w:r>
      <w:r>
        <w:rPr>
          <w:sz w:val="22"/>
          <w:szCs w:val="22"/>
        </w:rPr>
        <w:t>— هيكلة المناهج والمحتوى</w:t>
      </w:r>
    </w:p>
    <w:p w:rsidR="00AF4117" w:rsidRDefault="005279F8">
      <w:pPr>
        <w:spacing w:after="70" w:line="276" w:lineRule="auto"/>
        <w:jc w:val="both"/>
      </w:pPr>
      <w:r>
        <w:rPr>
          <w:b/>
          <w:bCs/>
          <w:color w:val="0F8A74"/>
          <w:rtl/>
        </w:rPr>
        <w:t xml:space="preserve">الوصف: </w:t>
      </w:r>
      <w:r>
        <w:rPr>
          <w:rtl/>
        </w:rPr>
        <w:t>شجرة منهجية موحّدة: مرحلة ← صف ← مادة ← وحدة ← درس، مع أهداف تعلّم لكل درس.</w:t>
      </w:r>
    </w:p>
    <w:p w:rsidR="00AF4117" w:rsidRDefault="005279F8">
      <w:pPr>
        <w:spacing w:after="70" w:line="276" w:lineRule="auto"/>
        <w:jc w:val="both"/>
      </w:pPr>
      <w:r>
        <w:rPr>
          <w:b/>
          <w:bCs/>
          <w:color w:val="0E2A47"/>
          <w:rtl/>
        </w:rPr>
        <w:t xml:space="preserve">الأدوار المعنية: </w:t>
      </w:r>
      <w:r>
        <w:rPr>
          <w:rtl/>
        </w:rPr>
        <w:t>مدير النظام، المعلّم، الإدارة</w:t>
      </w:r>
    </w:p>
    <w:p w:rsidR="00AF4117" w:rsidRDefault="005279F8">
      <w:pPr>
        <w:spacing w:before="60" w:after="40"/>
        <w:jc w:val="right"/>
      </w:pPr>
      <w:r>
        <w:rPr>
          <w:b/>
          <w:bCs/>
          <w:color w:val="0F8A74"/>
          <w:rtl/>
        </w:rPr>
        <w:t>قصص المستخدم</w:t>
      </w:r>
    </w:p>
    <w:p w:rsidR="00AF4117" w:rsidRDefault="005279F8">
      <w:pPr>
        <w:pStyle w:val="ListParagraph"/>
        <w:numPr>
          <w:ilvl w:val="0"/>
          <w:numId w:val="1"/>
        </w:numPr>
        <w:spacing w:after="60" w:line="276" w:lineRule="auto"/>
        <w:jc w:val="both"/>
      </w:pPr>
      <w:r>
        <w:rPr>
          <w:rtl/>
        </w:rPr>
        <w:t>بصفتي مديرًا، أريد تعريف المراحل والصفوف والمواد حتى تُبنى بقية المحتوى فوقها.</w:t>
      </w:r>
    </w:p>
    <w:p w:rsidR="00AF4117" w:rsidRDefault="005279F8">
      <w:pPr>
        <w:pStyle w:val="ListParagraph"/>
        <w:numPr>
          <w:ilvl w:val="0"/>
          <w:numId w:val="1"/>
        </w:numPr>
        <w:spacing w:after="60" w:line="276" w:lineRule="auto"/>
        <w:jc w:val="both"/>
      </w:pPr>
      <w:r>
        <w:rPr>
          <w:rtl/>
        </w:rPr>
        <w:t>بصفتي معلّمًا، أريد ربط كل درس بأهداف تعلّم حتى تُبنى الاختبارات عليها.</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نموذج بيانات هرمي للمنهج ق</w:t>
      </w:r>
      <w:r>
        <w:rPr>
          <w:rtl/>
        </w:rPr>
        <w:t>ابل للتوسّع.</w:t>
      </w:r>
    </w:p>
    <w:p w:rsidR="00AF4117" w:rsidRDefault="005279F8">
      <w:pPr>
        <w:pStyle w:val="ListParagraph"/>
        <w:numPr>
          <w:ilvl w:val="0"/>
          <w:numId w:val="1"/>
        </w:numPr>
        <w:spacing w:after="60" w:line="276" w:lineRule="auto"/>
        <w:jc w:val="both"/>
      </w:pPr>
      <w:r>
        <w:rPr>
          <w:rtl/>
        </w:rPr>
        <w:t>أهداف تعلّم (Learning Objectives) لكل درس كوسمٍ للتقييم.</w:t>
      </w:r>
    </w:p>
    <w:p w:rsidR="00AF4117" w:rsidRDefault="005279F8">
      <w:pPr>
        <w:pStyle w:val="ListParagraph"/>
        <w:numPr>
          <w:ilvl w:val="0"/>
          <w:numId w:val="1"/>
        </w:numPr>
        <w:spacing w:after="60" w:line="276" w:lineRule="auto"/>
        <w:jc w:val="both"/>
      </w:pPr>
      <w:r>
        <w:rPr>
          <w:rtl/>
        </w:rPr>
        <w:t>دعم عدّة مناهج/دول لاحقًا.</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إنشاء وتحرير عناصر المنهج على كل المستويات.</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كل درس يقبل ربطه بهدف تعلّم واحد أو أكثر.</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بنية المنهج تظهر للطالب كمسار مرتّب.</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p>
    <w:p w:rsidR="00AF4117" w:rsidRDefault="005279F8">
      <w:pPr>
        <w:pStyle w:val="Heading3"/>
        <w:pBdr>
          <w:bottom w:val="single" w:sz="4" w:space="4" w:color="D9E2EC"/>
        </w:pBdr>
        <w:spacing w:before="210"/>
      </w:pPr>
      <w:r>
        <w:rPr>
          <w:color w:val="B5883B"/>
          <w:sz w:val="22"/>
          <w:szCs w:val="22"/>
        </w:rPr>
        <w:t xml:space="preserve">F1.2 </w:t>
      </w:r>
      <w:r>
        <w:rPr>
          <w:sz w:val="22"/>
          <w:szCs w:val="22"/>
        </w:rPr>
        <w:t>— استيراد وإدارة المحتوى الدراسي</w:t>
      </w:r>
    </w:p>
    <w:p w:rsidR="00AF4117" w:rsidRDefault="005279F8">
      <w:pPr>
        <w:spacing w:after="70" w:line="276" w:lineRule="auto"/>
        <w:jc w:val="both"/>
      </w:pPr>
      <w:r>
        <w:rPr>
          <w:b/>
          <w:bCs/>
          <w:color w:val="0F8A74"/>
          <w:rtl/>
        </w:rPr>
        <w:t xml:space="preserve">الوصف: </w:t>
      </w:r>
      <w:r>
        <w:rPr>
          <w:rtl/>
        </w:rPr>
        <w:t>رفع وتحرير محتوى الدرس (نصّ، صور، ملفات) وربطه بالشجرة المنهجية، كأساس لتحليل الذكاء الاصطناعي.</w:t>
      </w:r>
    </w:p>
    <w:p w:rsidR="00AF4117" w:rsidRDefault="005279F8">
      <w:pPr>
        <w:spacing w:after="70" w:line="276" w:lineRule="auto"/>
        <w:jc w:val="both"/>
      </w:pPr>
      <w:r>
        <w:rPr>
          <w:b/>
          <w:bCs/>
          <w:color w:val="0E2A47"/>
          <w:rtl/>
        </w:rPr>
        <w:t xml:space="preserve">الأدوار المعنية: </w:t>
      </w:r>
      <w:r>
        <w:rPr>
          <w:rtl/>
        </w:rPr>
        <w:t>المعلّم، الإدارة</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محرّر محتوى غني يدعم العربية RTL.</w:t>
      </w:r>
    </w:p>
    <w:p w:rsidR="00AF4117" w:rsidRDefault="005279F8">
      <w:pPr>
        <w:pStyle w:val="ListParagraph"/>
        <w:numPr>
          <w:ilvl w:val="0"/>
          <w:numId w:val="1"/>
        </w:numPr>
        <w:spacing w:after="60" w:line="276" w:lineRule="auto"/>
        <w:jc w:val="both"/>
      </w:pPr>
      <w:r>
        <w:rPr>
          <w:rtl/>
        </w:rPr>
        <w:t>رفع ملفات ووسائط وربطها بالدرس.</w:t>
      </w:r>
    </w:p>
    <w:p w:rsidR="00AF4117" w:rsidRDefault="005279F8">
      <w:pPr>
        <w:pStyle w:val="ListParagraph"/>
        <w:numPr>
          <w:ilvl w:val="0"/>
          <w:numId w:val="1"/>
        </w:numPr>
        <w:spacing w:after="60" w:line="276" w:lineRule="auto"/>
        <w:jc w:val="both"/>
      </w:pPr>
      <w:r>
        <w:rPr>
          <w:rtl/>
        </w:rPr>
        <w:t>حالات المحتوى: مسودّة/منشور/مؤرشف.</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يُحفظ المحتوى ويظهر مرتبطًا بالدرس الصحيح.</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يدعم المحرّر العربية والتنسيق الأساسي.</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لا يُنشر محتوى إلا بعد اعتماده.</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r>
        <w:rPr>
          <w:b/>
          <w:bCs/>
          <w:color w:val="5B6675"/>
          <w:rtl/>
        </w:rPr>
        <w:t xml:space="preserve">      •   التبعيات: </w:t>
      </w:r>
      <w:r>
        <w:rPr>
          <w:color w:val="5B6675"/>
          <w:rtl/>
        </w:rPr>
        <w:t>F1.1</w:t>
      </w:r>
    </w:p>
    <w:p w:rsidR="00AF4117" w:rsidRDefault="005279F8">
      <w:pPr>
        <w:pStyle w:val="Heading3"/>
        <w:pBdr>
          <w:bottom w:val="single" w:sz="4" w:space="4" w:color="D9E2EC"/>
        </w:pBdr>
        <w:spacing w:before="210"/>
      </w:pPr>
      <w:r>
        <w:rPr>
          <w:color w:val="B5883B"/>
          <w:sz w:val="22"/>
          <w:szCs w:val="22"/>
        </w:rPr>
        <w:t xml:space="preserve">F1.3 </w:t>
      </w:r>
      <w:r>
        <w:rPr>
          <w:sz w:val="22"/>
          <w:szCs w:val="22"/>
        </w:rPr>
        <w:t>— شرح الدرس التفاعلي بالذكاء الاصطناعي (المُعلّم الذكي)</w:t>
      </w:r>
    </w:p>
    <w:p w:rsidR="00AF4117" w:rsidRDefault="005279F8">
      <w:pPr>
        <w:spacing w:after="70" w:line="276" w:lineRule="auto"/>
        <w:jc w:val="both"/>
      </w:pPr>
      <w:r>
        <w:rPr>
          <w:b/>
          <w:bCs/>
          <w:color w:val="0F8A74"/>
          <w:rtl/>
        </w:rPr>
        <w:lastRenderedPageBreak/>
        <w:t xml:space="preserve">الوصف: </w:t>
      </w:r>
      <w:r>
        <w:rPr>
          <w:rtl/>
        </w:rPr>
        <w:t>شرح مبسّط وتفاعلي لمحتوى الدرس، مع إمكانية إعادة الشرح بمستوى أبسط أو بأمثلة إضافية.</w:t>
      </w:r>
    </w:p>
    <w:p w:rsidR="00AF4117" w:rsidRDefault="005279F8">
      <w:pPr>
        <w:spacing w:after="70" w:line="276" w:lineRule="auto"/>
        <w:jc w:val="both"/>
      </w:pPr>
      <w:r>
        <w:rPr>
          <w:b/>
          <w:bCs/>
          <w:color w:val="0E2A47"/>
          <w:rtl/>
        </w:rPr>
        <w:t xml:space="preserve">الأدوار المعنية: </w:t>
      </w:r>
      <w:r>
        <w:rPr>
          <w:rtl/>
        </w:rPr>
        <w:t>الطالب، المعلّم</w:t>
      </w:r>
    </w:p>
    <w:p w:rsidR="00AF4117" w:rsidRDefault="005279F8">
      <w:pPr>
        <w:spacing w:before="60" w:after="40"/>
        <w:jc w:val="right"/>
      </w:pPr>
      <w:r>
        <w:rPr>
          <w:b/>
          <w:bCs/>
          <w:color w:val="0F8A74"/>
          <w:rtl/>
        </w:rPr>
        <w:t>قصص المستخدم</w:t>
      </w:r>
    </w:p>
    <w:p w:rsidR="00AF4117" w:rsidRDefault="005279F8">
      <w:pPr>
        <w:pStyle w:val="ListParagraph"/>
        <w:numPr>
          <w:ilvl w:val="0"/>
          <w:numId w:val="1"/>
        </w:numPr>
        <w:spacing w:after="60" w:line="276" w:lineRule="auto"/>
        <w:jc w:val="both"/>
      </w:pPr>
      <w:r>
        <w:rPr>
          <w:rtl/>
        </w:rPr>
        <w:t>بصفتي طالبًا، أريد شرحًا مبسّطًا للدرس حتى أفهم دون الحاجة لحصّة خاصة.</w:t>
      </w:r>
    </w:p>
    <w:p w:rsidR="00AF4117" w:rsidRDefault="005279F8">
      <w:pPr>
        <w:pStyle w:val="ListParagraph"/>
        <w:numPr>
          <w:ilvl w:val="0"/>
          <w:numId w:val="1"/>
        </w:numPr>
        <w:spacing w:after="60" w:line="276" w:lineRule="auto"/>
        <w:jc w:val="both"/>
      </w:pPr>
      <w:r>
        <w:rPr>
          <w:rtl/>
        </w:rPr>
        <w:t>بصفتي طالبًا، أريد إعادة الشرح بأسلوب أسهل عندما لا أفهم.</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توليد شرح مبنيّ على محتوى الدرس (سياقي).</w:t>
      </w:r>
    </w:p>
    <w:p w:rsidR="00AF4117" w:rsidRDefault="005279F8">
      <w:pPr>
        <w:pStyle w:val="ListParagraph"/>
        <w:numPr>
          <w:ilvl w:val="0"/>
          <w:numId w:val="1"/>
        </w:numPr>
        <w:spacing w:after="60" w:line="276" w:lineRule="auto"/>
        <w:jc w:val="both"/>
      </w:pPr>
      <w:r>
        <w:rPr>
          <w:rtl/>
        </w:rPr>
        <w:t>مستويات شرح متدرّجة (مبسّط/متوسّط/متعمّق).</w:t>
      </w:r>
    </w:p>
    <w:p w:rsidR="00AF4117" w:rsidRDefault="005279F8">
      <w:pPr>
        <w:pStyle w:val="ListParagraph"/>
        <w:numPr>
          <w:ilvl w:val="0"/>
          <w:numId w:val="1"/>
        </w:numPr>
        <w:spacing w:after="60" w:line="276" w:lineRule="auto"/>
        <w:jc w:val="both"/>
      </w:pPr>
      <w:r>
        <w:rPr>
          <w:rtl/>
        </w:rPr>
        <w:t>أمثلة وتشبيهات مولّدة عند الطلب.</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يستند الشرح إلى محتوى الدرس لا إلى معلومات خارجية غير محكومة.</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طلب تبسيط الشرح وتظهر نسخة أبسط.</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للمعلّم مراجعة/تعطيل الشرح لأي درس.</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r>
        <w:rPr>
          <w:b/>
          <w:bCs/>
          <w:color w:val="5B6675"/>
          <w:rtl/>
        </w:rPr>
        <w:t xml:space="preserve">      •   التبعيات: </w:t>
      </w:r>
      <w:r>
        <w:rPr>
          <w:color w:val="5B6675"/>
          <w:rtl/>
        </w:rPr>
        <w:t>F1.2, E-AI</w:t>
      </w:r>
    </w:p>
    <w:p w:rsidR="00AF4117" w:rsidRDefault="005279F8">
      <w:pPr>
        <w:pStyle w:val="Heading3"/>
        <w:pBdr>
          <w:bottom w:val="single" w:sz="4" w:space="4" w:color="D9E2EC"/>
        </w:pBdr>
        <w:spacing w:before="210"/>
      </w:pPr>
      <w:r>
        <w:rPr>
          <w:color w:val="B5883B"/>
          <w:sz w:val="22"/>
          <w:szCs w:val="22"/>
        </w:rPr>
        <w:t xml:space="preserve">F1.4 </w:t>
      </w:r>
      <w:r>
        <w:rPr>
          <w:sz w:val="22"/>
          <w:szCs w:val="22"/>
        </w:rPr>
        <w:t>— التلخيص الذكي للدروس والوحدات</w:t>
      </w:r>
    </w:p>
    <w:p w:rsidR="00AF4117" w:rsidRDefault="005279F8">
      <w:pPr>
        <w:spacing w:after="70" w:line="276" w:lineRule="auto"/>
        <w:jc w:val="both"/>
      </w:pPr>
      <w:r>
        <w:rPr>
          <w:b/>
          <w:bCs/>
          <w:color w:val="0F8A74"/>
          <w:rtl/>
        </w:rPr>
        <w:t xml:space="preserve">الوصف: </w:t>
      </w:r>
      <w:r>
        <w:rPr>
          <w:rtl/>
        </w:rPr>
        <w:t>ملخّص مركّز لكل درس ووحدة (نقاط رئيسية، مفاهيم، مصطلحات) لمراجعة سريعة قبل الاختبار.</w:t>
      </w:r>
    </w:p>
    <w:p w:rsidR="00AF4117" w:rsidRDefault="005279F8">
      <w:pPr>
        <w:spacing w:after="70" w:line="276" w:lineRule="auto"/>
        <w:jc w:val="both"/>
      </w:pPr>
      <w:r>
        <w:rPr>
          <w:b/>
          <w:bCs/>
          <w:color w:val="0E2A47"/>
          <w:rtl/>
        </w:rPr>
        <w:t xml:space="preserve">الأدوار المعنية: </w:t>
      </w:r>
      <w:r>
        <w:rPr>
          <w:rtl/>
        </w:rPr>
        <w:t>الطالب، المعلّم</w:t>
      </w:r>
    </w:p>
    <w:p w:rsidR="00AF4117" w:rsidRDefault="005279F8">
      <w:pPr>
        <w:spacing w:before="60" w:after="40"/>
        <w:jc w:val="right"/>
      </w:pPr>
      <w:r>
        <w:rPr>
          <w:b/>
          <w:bCs/>
          <w:color w:val="0F8A74"/>
          <w:rtl/>
        </w:rPr>
        <w:t>قصص المستخدم</w:t>
      </w:r>
    </w:p>
    <w:p w:rsidR="00AF4117" w:rsidRDefault="005279F8">
      <w:pPr>
        <w:pStyle w:val="ListParagraph"/>
        <w:numPr>
          <w:ilvl w:val="0"/>
          <w:numId w:val="1"/>
        </w:numPr>
        <w:spacing w:after="60" w:line="276" w:lineRule="auto"/>
        <w:jc w:val="both"/>
      </w:pPr>
      <w:r>
        <w:rPr>
          <w:rtl/>
        </w:rPr>
        <w:t>بصفتي طالبًا، أريد ملخّصًا لكل درس حتى أراجع بسرعة قبل الاختبار.</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ملخّص نقطي + قائمة مصطلحات ومفاهيم.</w:t>
      </w:r>
    </w:p>
    <w:p w:rsidR="00AF4117" w:rsidRDefault="005279F8">
      <w:pPr>
        <w:pStyle w:val="ListParagraph"/>
        <w:numPr>
          <w:ilvl w:val="0"/>
          <w:numId w:val="1"/>
        </w:numPr>
        <w:spacing w:after="60" w:line="276" w:lineRule="auto"/>
        <w:jc w:val="both"/>
      </w:pPr>
      <w:r>
        <w:rPr>
          <w:rtl/>
        </w:rPr>
        <w:t>ملخّص على مستوى الوحدة يجمع دروسها.</w:t>
      </w:r>
    </w:p>
    <w:p w:rsidR="00AF4117" w:rsidRDefault="005279F8">
      <w:pPr>
        <w:pStyle w:val="ListParagraph"/>
        <w:numPr>
          <w:ilvl w:val="0"/>
          <w:numId w:val="1"/>
        </w:numPr>
        <w:spacing w:after="60" w:line="276" w:lineRule="auto"/>
        <w:jc w:val="both"/>
      </w:pPr>
      <w:r>
        <w:rPr>
          <w:rtl/>
        </w:rPr>
        <w:t>تصدير الملخّص/طباعته.</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يُولّد ملخّص دقيق يعكس محتوى الدرس.</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يتوفّر ملخّص وحدة يجمع الدروس.</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للطالب حفظ الملخّص في مراجعاته.</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r>
        <w:rPr>
          <w:b/>
          <w:bCs/>
          <w:color w:val="5B6675"/>
          <w:rtl/>
        </w:rPr>
        <w:t xml:space="preserve">      •   التبعيات: </w:t>
      </w:r>
      <w:r>
        <w:rPr>
          <w:color w:val="5B6675"/>
          <w:rtl/>
        </w:rPr>
        <w:t>F1.2</w:t>
      </w:r>
    </w:p>
    <w:p w:rsidR="00AF4117" w:rsidRDefault="005279F8">
      <w:pPr>
        <w:pStyle w:val="Heading3"/>
        <w:pBdr>
          <w:bottom w:val="single" w:sz="4" w:space="4" w:color="D9E2EC"/>
        </w:pBdr>
        <w:spacing w:before="210"/>
      </w:pPr>
      <w:r>
        <w:rPr>
          <w:color w:val="B5883B"/>
          <w:sz w:val="22"/>
          <w:szCs w:val="22"/>
        </w:rPr>
        <w:t xml:space="preserve">F1.5 </w:t>
      </w:r>
      <w:r>
        <w:rPr>
          <w:sz w:val="22"/>
          <w:szCs w:val="22"/>
        </w:rPr>
        <w:t>— المساعد الذكي للأسئلة (اسأل عن الدرس)</w:t>
      </w:r>
    </w:p>
    <w:p w:rsidR="00AF4117" w:rsidRDefault="005279F8">
      <w:pPr>
        <w:spacing w:after="70" w:line="276" w:lineRule="auto"/>
        <w:jc w:val="both"/>
      </w:pPr>
      <w:r>
        <w:rPr>
          <w:b/>
          <w:bCs/>
          <w:color w:val="0F8A74"/>
          <w:rtl/>
        </w:rPr>
        <w:t xml:space="preserve">الوصف: </w:t>
      </w:r>
      <w:r>
        <w:rPr>
          <w:rtl/>
        </w:rPr>
        <w:t>محادثة سياقية يسأل فيها الطالب أسئلة حول الدرس فيجيب المساعد من محتوى الدرس نفسه.</w:t>
      </w:r>
    </w:p>
    <w:p w:rsidR="00AF4117" w:rsidRDefault="005279F8">
      <w:pPr>
        <w:spacing w:after="70" w:line="276" w:lineRule="auto"/>
        <w:jc w:val="both"/>
      </w:pPr>
      <w:r>
        <w:rPr>
          <w:b/>
          <w:bCs/>
          <w:color w:val="0E2A47"/>
          <w:rtl/>
        </w:rPr>
        <w:t xml:space="preserve">الأدوار المعنية: </w:t>
      </w:r>
      <w:r>
        <w:rPr>
          <w:rtl/>
        </w:rPr>
        <w:t>الطالب</w:t>
      </w:r>
    </w:p>
    <w:p w:rsidR="00AF4117" w:rsidRDefault="005279F8">
      <w:pPr>
        <w:spacing w:before="60" w:after="40"/>
        <w:jc w:val="right"/>
      </w:pPr>
      <w:r>
        <w:rPr>
          <w:b/>
          <w:bCs/>
          <w:color w:val="0F8A74"/>
          <w:rtl/>
        </w:rPr>
        <w:lastRenderedPageBreak/>
        <w:t>المكوّنات الوظيفية</w:t>
      </w:r>
    </w:p>
    <w:p w:rsidR="00AF4117" w:rsidRDefault="005279F8">
      <w:pPr>
        <w:pStyle w:val="ListParagraph"/>
        <w:numPr>
          <w:ilvl w:val="0"/>
          <w:numId w:val="1"/>
        </w:numPr>
        <w:spacing w:after="60" w:line="276" w:lineRule="auto"/>
        <w:jc w:val="both"/>
      </w:pPr>
      <w:r>
        <w:rPr>
          <w:rtl/>
        </w:rPr>
        <w:t>محادثة مقيّدة بسياق الدرس (تقليل الهلوسة).</w:t>
      </w:r>
    </w:p>
    <w:p w:rsidR="00AF4117" w:rsidRDefault="005279F8">
      <w:pPr>
        <w:pStyle w:val="ListParagraph"/>
        <w:numPr>
          <w:ilvl w:val="0"/>
          <w:numId w:val="1"/>
        </w:numPr>
        <w:spacing w:after="60" w:line="276" w:lineRule="auto"/>
        <w:jc w:val="both"/>
      </w:pPr>
      <w:r>
        <w:rPr>
          <w:rtl/>
        </w:rPr>
        <w:t>اقتراح أسئلة شائعة.</w:t>
      </w:r>
    </w:p>
    <w:p w:rsidR="00AF4117" w:rsidRDefault="005279F8">
      <w:pPr>
        <w:pStyle w:val="ListParagraph"/>
        <w:numPr>
          <w:ilvl w:val="0"/>
          <w:numId w:val="1"/>
        </w:numPr>
        <w:spacing w:after="60" w:line="276" w:lineRule="auto"/>
        <w:jc w:val="both"/>
      </w:pPr>
      <w:r>
        <w:rPr>
          <w:rtl/>
        </w:rPr>
        <w:t>تحويل السؤال المتكرّر إلى المعلّم عند الحاجة.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تعتمد</w:t>
      </w:r>
      <w:r>
        <w:rPr>
          <w:rtl/>
        </w:rPr>
        <w:t xml:space="preserve"> الإجابات على محتوى الدرس وتُشير إليه.</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يرفض المساعد الخوض خارج النطاق التعليمي.</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تُسجَّل الأسئلة الشائعة للتحليل.</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F1.3</w:t>
      </w:r>
    </w:p>
    <w:p w:rsidR="00AF4117" w:rsidRDefault="005279F8">
      <w:pPr>
        <w:pStyle w:val="Heading3"/>
        <w:pBdr>
          <w:bottom w:val="single" w:sz="4" w:space="4" w:color="D9E2EC"/>
        </w:pBdr>
        <w:spacing w:before="210"/>
      </w:pPr>
      <w:r>
        <w:rPr>
          <w:color w:val="B5883B"/>
          <w:sz w:val="22"/>
          <w:szCs w:val="22"/>
        </w:rPr>
        <w:t xml:space="preserve">F1.6 </w:t>
      </w:r>
      <w:r>
        <w:rPr>
          <w:sz w:val="22"/>
          <w:szCs w:val="22"/>
        </w:rPr>
        <w:t>— المواد الإثرائية المولّدة (بطاقات وخرائط ذهنية)</w:t>
      </w:r>
    </w:p>
    <w:p w:rsidR="00AF4117" w:rsidRDefault="005279F8">
      <w:pPr>
        <w:spacing w:after="70" w:line="276" w:lineRule="auto"/>
        <w:jc w:val="both"/>
      </w:pPr>
      <w:r>
        <w:rPr>
          <w:b/>
          <w:bCs/>
          <w:color w:val="0F8A74"/>
          <w:rtl/>
        </w:rPr>
        <w:t xml:space="preserve">الوصف: </w:t>
      </w:r>
      <w:r>
        <w:rPr>
          <w:rtl/>
        </w:rPr>
        <w:t>توليد بطاقات مراجعة (Flashcards) وخرائط ذهنية للمفاهيم لدعم الحفظ والفهم.</w:t>
      </w:r>
    </w:p>
    <w:p w:rsidR="00AF4117" w:rsidRDefault="005279F8">
      <w:pPr>
        <w:spacing w:after="70" w:line="276" w:lineRule="auto"/>
        <w:jc w:val="both"/>
      </w:pPr>
      <w:r>
        <w:rPr>
          <w:b/>
          <w:bCs/>
          <w:color w:val="0E2A47"/>
          <w:rtl/>
        </w:rPr>
        <w:t xml:space="preserve">الأدوار المعنية: </w:t>
      </w:r>
      <w:r>
        <w:rPr>
          <w:rtl/>
        </w:rPr>
        <w:t>الطالب</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بطاقات سؤال/جواب من الدرس.</w:t>
      </w:r>
    </w:p>
    <w:p w:rsidR="00AF4117" w:rsidRDefault="005279F8">
      <w:pPr>
        <w:pStyle w:val="ListParagraph"/>
        <w:numPr>
          <w:ilvl w:val="0"/>
          <w:numId w:val="1"/>
        </w:numPr>
        <w:spacing w:after="60" w:line="276" w:lineRule="auto"/>
        <w:jc w:val="both"/>
      </w:pPr>
      <w:r>
        <w:rPr>
          <w:rtl/>
        </w:rPr>
        <w:t>خريطة ذهنية للمفاهيم الرئيسية.</w:t>
      </w:r>
    </w:p>
    <w:p w:rsidR="00AF4117" w:rsidRDefault="005279F8">
      <w:pPr>
        <w:pStyle w:val="ListParagraph"/>
        <w:numPr>
          <w:ilvl w:val="0"/>
          <w:numId w:val="1"/>
        </w:numPr>
        <w:spacing w:after="60" w:line="276" w:lineRule="auto"/>
        <w:jc w:val="both"/>
      </w:pPr>
      <w:r>
        <w:rPr>
          <w:rtl/>
        </w:rPr>
        <w:t>وضع تكرار متباعد (Spaced repetition) لاحقًا.</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تُولَّد بطاقات صحيح</w:t>
      </w:r>
      <w:r>
        <w:rPr>
          <w:rtl/>
        </w:rPr>
        <w:t>ة مرتبطة بالدرس.</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للطالب مراجعة البطاقات وتتبّع إتقانها.</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تحسينية (Could)</w:t>
      </w:r>
      <w:r>
        <w:rPr>
          <w:b/>
          <w:bCs/>
          <w:color w:val="5B6675"/>
          <w:rtl/>
        </w:rPr>
        <w:t xml:space="preserve">      •   التبعيات: </w:t>
      </w:r>
      <w:r>
        <w:rPr>
          <w:color w:val="5B6675"/>
          <w:rtl/>
        </w:rPr>
        <w:t>F1.4</w:t>
      </w:r>
    </w:p>
    <w:p w:rsidR="00AF4117" w:rsidRDefault="005279F8">
      <w:pPr>
        <w:pStyle w:val="Heading3"/>
        <w:pBdr>
          <w:bottom w:val="single" w:sz="4" w:space="4" w:color="D9E2EC"/>
        </w:pBdr>
        <w:spacing w:before="210"/>
      </w:pPr>
      <w:r>
        <w:rPr>
          <w:color w:val="B5883B"/>
          <w:sz w:val="22"/>
          <w:szCs w:val="22"/>
        </w:rPr>
        <w:t xml:space="preserve">F1.7 </w:t>
      </w:r>
      <w:r>
        <w:rPr>
          <w:sz w:val="22"/>
          <w:szCs w:val="22"/>
        </w:rPr>
        <w:t>— دعم الوسائط المتعددة</w:t>
      </w:r>
    </w:p>
    <w:p w:rsidR="00AF4117" w:rsidRDefault="005279F8">
      <w:pPr>
        <w:spacing w:after="70" w:line="276" w:lineRule="auto"/>
        <w:jc w:val="both"/>
      </w:pPr>
      <w:r>
        <w:rPr>
          <w:b/>
          <w:bCs/>
          <w:color w:val="0F8A74"/>
          <w:rtl/>
        </w:rPr>
        <w:t xml:space="preserve">الوصف: </w:t>
      </w:r>
      <w:r>
        <w:rPr>
          <w:rtl/>
        </w:rPr>
        <w:t>إرفاق فيديو/صوت/صور بالدروس، وإمكانية إضافة حصص مباشرة اختيارية مستقبلًا كطبقة مكمّلة لا أساسية.</w:t>
      </w:r>
    </w:p>
    <w:p w:rsidR="00AF4117" w:rsidRDefault="005279F8">
      <w:pPr>
        <w:spacing w:after="70" w:line="276" w:lineRule="auto"/>
        <w:jc w:val="both"/>
      </w:pPr>
      <w:r>
        <w:rPr>
          <w:b/>
          <w:bCs/>
          <w:color w:val="0E2A47"/>
          <w:rtl/>
        </w:rPr>
        <w:t xml:space="preserve">الأدوار المعنية: </w:t>
      </w:r>
      <w:r>
        <w:rPr>
          <w:rtl/>
        </w:rPr>
        <w:t>المعلّم، الطالب</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مشغّل وسائط داخل الدرس.</w:t>
      </w:r>
    </w:p>
    <w:p w:rsidR="00AF4117" w:rsidRDefault="005279F8">
      <w:pPr>
        <w:pStyle w:val="ListParagraph"/>
        <w:numPr>
          <w:ilvl w:val="0"/>
          <w:numId w:val="1"/>
        </w:numPr>
        <w:spacing w:after="60" w:line="276" w:lineRule="auto"/>
        <w:jc w:val="both"/>
      </w:pPr>
      <w:r>
        <w:rPr>
          <w:rtl/>
        </w:rPr>
        <w:t>إمكانية ربط بثّ/حصّة مباشرة (اختياري لاحقًا).</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تُعرض الوسائط داخل الدرس بشكل سليم على الويب والجوال.</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F1.2</w:t>
      </w:r>
    </w:p>
    <w:p w:rsidR="00AF4117" w:rsidRDefault="005279F8">
      <w:pPr>
        <w:pStyle w:val="Heading2"/>
        <w:spacing w:line="288" w:lineRule="auto"/>
        <w:ind w:left="60"/>
      </w:pPr>
      <w:bookmarkStart w:id="12" w:name="_Toc239067669"/>
      <w:r>
        <w:t>E2 — محرّك التقييم بالذكاء الاصطناعي (النجمة)</w:t>
      </w:r>
      <w:bookmarkEnd w:id="12"/>
    </w:p>
    <w:p w:rsidR="00AF4117" w:rsidRDefault="005279F8">
      <w:pPr>
        <w:spacing w:after="120" w:line="288" w:lineRule="auto"/>
        <w:jc w:val="both"/>
      </w:pPr>
      <w:r>
        <w:rPr>
          <w:color w:val="5B6675"/>
          <w:rtl/>
        </w:rPr>
        <w:lastRenderedPageBreak/>
        <w:t>الميزة الأبرز والأكثر تمايزًا: توليد اختبار بعد كل درس وامتحان لكل وحدة عبر تحليل الدروس، مع تصحيح وتغذية راجعة فورية. لا يملك أيٌّ من المنافسَين ما يماثلها.</w:t>
      </w:r>
    </w:p>
    <w:p w:rsidR="00AF4117" w:rsidRDefault="005279F8">
      <w:pPr>
        <w:pStyle w:val="Heading3"/>
        <w:pBdr>
          <w:bottom w:val="single" w:sz="4" w:space="4" w:color="D9E2EC"/>
        </w:pBdr>
        <w:spacing w:before="210"/>
      </w:pPr>
      <w:r>
        <w:rPr>
          <w:color w:val="B5883B"/>
          <w:sz w:val="22"/>
          <w:szCs w:val="22"/>
        </w:rPr>
        <w:t xml:space="preserve">F2.1 </w:t>
      </w:r>
      <w:r>
        <w:rPr>
          <w:sz w:val="22"/>
          <w:szCs w:val="22"/>
        </w:rPr>
        <w:t>— توليد اختبار (كويز) بعد كل درس تلقائيًّا</w:t>
      </w:r>
    </w:p>
    <w:p w:rsidR="00AF4117" w:rsidRDefault="005279F8">
      <w:pPr>
        <w:spacing w:after="70" w:line="276" w:lineRule="auto"/>
        <w:jc w:val="both"/>
      </w:pPr>
      <w:r>
        <w:rPr>
          <w:b/>
          <w:bCs/>
          <w:color w:val="0F8A74"/>
          <w:rtl/>
        </w:rPr>
        <w:t xml:space="preserve">الوصف: </w:t>
      </w:r>
      <w:r>
        <w:rPr>
          <w:rtl/>
        </w:rPr>
        <w:t>بعد إنهاء الدرس، يولّد المحرّك اختبارًا قصي</w:t>
      </w:r>
      <w:r>
        <w:rPr>
          <w:rtl/>
        </w:rPr>
        <w:t>رًا من محتوى الدرس مرتبطًا بأهداف تعلّمه.</w:t>
      </w:r>
    </w:p>
    <w:p w:rsidR="00AF4117" w:rsidRDefault="005279F8">
      <w:pPr>
        <w:spacing w:after="70" w:line="276" w:lineRule="auto"/>
        <w:jc w:val="both"/>
      </w:pPr>
      <w:r>
        <w:rPr>
          <w:b/>
          <w:bCs/>
          <w:color w:val="0E2A47"/>
          <w:rtl/>
        </w:rPr>
        <w:t xml:space="preserve">الأدوار المعنية: </w:t>
      </w:r>
      <w:r>
        <w:rPr>
          <w:rtl/>
        </w:rPr>
        <w:t>الطالب، المعلّم</w:t>
      </w:r>
    </w:p>
    <w:p w:rsidR="00AF4117" w:rsidRDefault="005279F8">
      <w:pPr>
        <w:spacing w:before="60" w:after="40"/>
        <w:jc w:val="right"/>
      </w:pPr>
      <w:r>
        <w:rPr>
          <w:b/>
          <w:bCs/>
          <w:color w:val="0F8A74"/>
          <w:rtl/>
        </w:rPr>
        <w:t>قصص المستخدم</w:t>
      </w:r>
    </w:p>
    <w:p w:rsidR="00AF4117" w:rsidRDefault="005279F8">
      <w:pPr>
        <w:pStyle w:val="ListParagraph"/>
        <w:numPr>
          <w:ilvl w:val="0"/>
          <w:numId w:val="1"/>
        </w:numPr>
        <w:spacing w:after="60" w:line="276" w:lineRule="auto"/>
        <w:jc w:val="both"/>
      </w:pPr>
      <w:r>
        <w:rPr>
          <w:rtl/>
        </w:rPr>
        <w:t>بصفتي طالبًا، أريد اختبارًا بعد كل درس حتى أتأكّد أنّني فهمت.</w:t>
      </w:r>
    </w:p>
    <w:p w:rsidR="00AF4117" w:rsidRDefault="005279F8">
      <w:pPr>
        <w:pStyle w:val="ListParagraph"/>
        <w:numPr>
          <w:ilvl w:val="0"/>
          <w:numId w:val="1"/>
        </w:numPr>
        <w:spacing w:after="60" w:line="276" w:lineRule="auto"/>
        <w:jc w:val="both"/>
      </w:pPr>
      <w:r>
        <w:rPr>
          <w:rtl/>
        </w:rPr>
        <w:t>بصفتي معلّمًا، أريد أن يتولّد الاختبار آليًّا مع إمكانية مراجعته قبل النشر.</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توليد الأسئلة من محتوى الدرس وربطها بالأهداف.</w:t>
      </w:r>
    </w:p>
    <w:p w:rsidR="00AF4117" w:rsidRDefault="005279F8">
      <w:pPr>
        <w:pStyle w:val="ListParagraph"/>
        <w:numPr>
          <w:ilvl w:val="0"/>
          <w:numId w:val="1"/>
        </w:numPr>
        <w:spacing w:after="60" w:line="276" w:lineRule="auto"/>
        <w:jc w:val="both"/>
      </w:pPr>
      <w:r>
        <w:rPr>
          <w:rtl/>
        </w:rPr>
        <w:t>ضبط عدد الأسئلة ومستوى الصعوبة.</w:t>
      </w:r>
    </w:p>
    <w:p w:rsidR="00AF4117" w:rsidRDefault="005279F8">
      <w:pPr>
        <w:pStyle w:val="ListParagraph"/>
        <w:numPr>
          <w:ilvl w:val="0"/>
          <w:numId w:val="1"/>
        </w:numPr>
        <w:spacing w:after="60" w:line="276" w:lineRule="auto"/>
        <w:jc w:val="both"/>
      </w:pPr>
      <w:r>
        <w:rPr>
          <w:rtl/>
        </w:rPr>
        <w:t>تغذية النتائج لمحرّك التشخيص (E3).</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يتوفّر اختبار قابل للخوض بعد كل درس منشور.</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الأسئلة مستمدّة من محتوى الدرس ومرتبطة بأهدافه.</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للمعلّم مراجعة الاختبار </w:t>
      </w:r>
      <w:r>
        <w:rPr>
          <w:rtl/>
        </w:rPr>
        <w:t>واعتماده أو تعديله.</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تُحفظ نتيجة الطالب وتُربط بتقدّمه.</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r>
        <w:rPr>
          <w:b/>
          <w:bCs/>
          <w:color w:val="5B6675"/>
          <w:rtl/>
        </w:rPr>
        <w:t xml:space="preserve">      •   التبعيات: </w:t>
      </w:r>
      <w:r>
        <w:rPr>
          <w:color w:val="5B6675"/>
          <w:rtl/>
        </w:rPr>
        <w:t>F1.2, E-AI</w:t>
      </w:r>
    </w:p>
    <w:p w:rsidR="00AF4117" w:rsidRDefault="005279F8">
      <w:pPr>
        <w:pStyle w:val="Heading3"/>
        <w:pBdr>
          <w:bottom w:val="single" w:sz="4" w:space="4" w:color="D9E2EC"/>
        </w:pBdr>
        <w:spacing w:before="210"/>
      </w:pPr>
      <w:r>
        <w:rPr>
          <w:color w:val="B5883B"/>
          <w:sz w:val="22"/>
          <w:szCs w:val="22"/>
        </w:rPr>
        <w:t xml:space="preserve">F2.2 </w:t>
      </w:r>
      <w:r>
        <w:rPr>
          <w:sz w:val="22"/>
          <w:szCs w:val="22"/>
        </w:rPr>
        <w:t>— توليد امتحان لكل وحدة من تحليل دروسها</w:t>
      </w:r>
    </w:p>
    <w:p w:rsidR="00AF4117" w:rsidRDefault="005279F8">
      <w:pPr>
        <w:spacing w:after="70" w:line="276" w:lineRule="auto"/>
        <w:jc w:val="both"/>
      </w:pPr>
      <w:r>
        <w:rPr>
          <w:b/>
          <w:bCs/>
          <w:color w:val="0F8A74"/>
          <w:rtl/>
        </w:rPr>
        <w:t xml:space="preserve">الوصف: </w:t>
      </w:r>
      <w:r>
        <w:rPr>
          <w:rtl/>
        </w:rPr>
        <w:t>عند اكتمال الوحدة، يحلّل المحرّك جميع دروسها ويولّد امتحانًا شاملًا موزونًا على الأهداف.</w:t>
      </w:r>
    </w:p>
    <w:p w:rsidR="00AF4117" w:rsidRDefault="005279F8">
      <w:pPr>
        <w:spacing w:after="70" w:line="276" w:lineRule="auto"/>
        <w:jc w:val="both"/>
      </w:pPr>
      <w:r>
        <w:rPr>
          <w:b/>
          <w:bCs/>
          <w:color w:val="0E2A47"/>
          <w:rtl/>
        </w:rPr>
        <w:t xml:space="preserve">الأدوار المعنية: </w:t>
      </w:r>
      <w:r>
        <w:rPr>
          <w:rtl/>
        </w:rPr>
        <w:t>الطالب، المعلّم</w:t>
      </w:r>
    </w:p>
    <w:p w:rsidR="00AF4117" w:rsidRDefault="005279F8">
      <w:pPr>
        <w:spacing w:before="60" w:after="40"/>
        <w:jc w:val="right"/>
      </w:pPr>
      <w:r>
        <w:rPr>
          <w:b/>
          <w:bCs/>
          <w:color w:val="0F8A74"/>
          <w:rtl/>
        </w:rPr>
        <w:t>قصص المستخدم</w:t>
      </w:r>
    </w:p>
    <w:p w:rsidR="00AF4117" w:rsidRDefault="005279F8">
      <w:pPr>
        <w:pStyle w:val="ListParagraph"/>
        <w:numPr>
          <w:ilvl w:val="0"/>
          <w:numId w:val="1"/>
        </w:numPr>
        <w:spacing w:after="60" w:line="276" w:lineRule="auto"/>
        <w:jc w:val="both"/>
      </w:pPr>
      <w:r>
        <w:rPr>
          <w:rtl/>
        </w:rPr>
        <w:t>بصفتي طالبًا، أريد امتحانًا لكل وحدة يقيس فهمي لكامل الوحدة.</w:t>
      </w:r>
    </w:p>
    <w:p w:rsidR="00AF4117" w:rsidRDefault="005279F8">
      <w:pPr>
        <w:pStyle w:val="ListParagraph"/>
        <w:numPr>
          <w:ilvl w:val="0"/>
          <w:numId w:val="1"/>
        </w:numPr>
        <w:spacing w:after="60" w:line="276" w:lineRule="auto"/>
        <w:jc w:val="both"/>
      </w:pPr>
      <w:r>
        <w:rPr>
          <w:rtl/>
        </w:rPr>
        <w:t>بصفتي معلّمًا، أريد امتحانًا متوازنًا يغطّي دروس الوحدة بنسب عادلة.</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تحليل دروس الوحدة وأهدافها لبناء مخطّط الامتحان (Blueprint).</w:t>
      </w:r>
    </w:p>
    <w:p w:rsidR="00AF4117" w:rsidRDefault="005279F8">
      <w:pPr>
        <w:pStyle w:val="ListParagraph"/>
        <w:numPr>
          <w:ilvl w:val="0"/>
          <w:numId w:val="1"/>
        </w:numPr>
        <w:spacing w:after="60" w:line="276" w:lineRule="auto"/>
        <w:jc w:val="both"/>
      </w:pPr>
      <w:r>
        <w:rPr>
          <w:rtl/>
        </w:rPr>
        <w:t>توزيع الأسئلة على الدروس/الأهداف بأوزان.</w:t>
      </w:r>
    </w:p>
    <w:p w:rsidR="00AF4117" w:rsidRDefault="005279F8">
      <w:pPr>
        <w:pStyle w:val="ListParagraph"/>
        <w:numPr>
          <w:ilvl w:val="0"/>
          <w:numId w:val="1"/>
        </w:numPr>
        <w:spacing w:after="60" w:line="276" w:lineRule="auto"/>
        <w:jc w:val="both"/>
      </w:pPr>
      <w:r>
        <w:rPr>
          <w:rtl/>
        </w:rPr>
        <w:t>توقيت الامتحان وضبط عدد الأسئلة.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يُولَّد امتحان يغ</w:t>
      </w:r>
      <w:r>
        <w:rPr>
          <w:rtl/>
        </w:rPr>
        <w:t>طّي دروس الوحدة وفق أوزان الأهداف.</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للمعلّم ضبط المخطّط قبل الاعتماد.</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lastRenderedPageBreak/>
        <w:t>✔</w:t>
      </w:r>
      <w:r>
        <w:rPr>
          <w:rtl/>
        </w:rPr>
        <w:t xml:space="preserve">  تظهر نتيجة الامتحان مفصّلة حسب الدرس/الهدف.</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أساسية (Must)</w:t>
      </w:r>
      <w:r>
        <w:rPr>
          <w:b/>
          <w:bCs/>
          <w:color w:val="5B6675"/>
          <w:rtl/>
        </w:rPr>
        <w:t xml:space="preserve">      •   التبعيات: </w:t>
      </w:r>
      <w:r>
        <w:rPr>
          <w:color w:val="5B6675"/>
          <w:rtl/>
        </w:rPr>
        <w:t>F2.1</w:t>
      </w:r>
    </w:p>
    <w:p w:rsidR="00AF4117" w:rsidRDefault="005279F8">
      <w:pPr>
        <w:pStyle w:val="Heading3"/>
        <w:pBdr>
          <w:bottom w:val="single" w:sz="4" w:space="4" w:color="D9E2EC"/>
        </w:pBdr>
        <w:spacing w:before="210"/>
      </w:pPr>
      <w:r>
        <w:rPr>
          <w:color w:val="B5883B"/>
          <w:sz w:val="22"/>
          <w:szCs w:val="22"/>
        </w:rPr>
        <w:t xml:space="preserve">F2.3 </w:t>
      </w:r>
      <w:r>
        <w:rPr>
          <w:sz w:val="22"/>
          <w:szCs w:val="22"/>
        </w:rPr>
        <w:t>— أنواع الأسئلة المتعددة</w:t>
      </w:r>
    </w:p>
    <w:p w:rsidR="00AF4117" w:rsidRDefault="005279F8">
      <w:pPr>
        <w:spacing w:after="70" w:line="276" w:lineRule="auto"/>
        <w:jc w:val="both"/>
      </w:pPr>
      <w:r>
        <w:rPr>
          <w:b/>
          <w:bCs/>
          <w:color w:val="0F8A74"/>
          <w:rtl/>
        </w:rPr>
        <w:t xml:space="preserve">الوصف: </w:t>
      </w:r>
      <w:r>
        <w:rPr>
          <w:rtl/>
        </w:rPr>
        <w:t>دعم اختيار من متعدد، صح/خطأ، إكمال/فراغات، مطابقة، وأسئلة مقالية قصيرة.</w:t>
      </w:r>
    </w:p>
    <w:p w:rsidR="00AF4117" w:rsidRDefault="005279F8">
      <w:pPr>
        <w:spacing w:after="70" w:line="276" w:lineRule="auto"/>
        <w:jc w:val="both"/>
      </w:pPr>
      <w:r>
        <w:rPr>
          <w:b/>
          <w:bCs/>
          <w:color w:val="0E2A47"/>
          <w:rtl/>
        </w:rPr>
        <w:t xml:space="preserve">الأدوار المعنية: </w:t>
      </w:r>
      <w:r>
        <w:rPr>
          <w:rtl/>
        </w:rPr>
        <w:t>المعلّم، الطالب</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مكوّنات واجهة لكل نوع سؤال.</w:t>
      </w:r>
    </w:p>
    <w:p w:rsidR="00AF4117" w:rsidRDefault="005279F8">
      <w:pPr>
        <w:pStyle w:val="ListParagraph"/>
        <w:numPr>
          <w:ilvl w:val="0"/>
          <w:numId w:val="1"/>
        </w:numPr>
        <w:spacing w:after="60" w:line="276" w:lineRule="auto"/>
        <w:jc w:val="both"/>
      </w:pPr>
      <w:r>
        <w:rPr>
          <w:rtl/>
        </w:rPr>
        <w:t>دعم الوسائط داخل السؤال.</w:t>
      </w:r>
    </w:p>
    <w:p w:rsidR="00AF4117" w:rsidRDefault="005279F8">
      <w:pPr>
        <w:pStyle w:val="ListParagraph"/>
        <w:numPr>
          <w:ilvl w:val="0"/>
          <w:numId w:val="1"/>
        </w:numPr>
        <w:spacing w:after="60" w:line="276" w:lineRule="auto"/>
        <w:jc w:val="both"/>
      </w:pPr>
      <w:r>
        <w:rPr>
          <w:rtl/>
        </w:rPr>
        <w:t>وسم كل سؤال بالهدف ومستوى الصعوبة.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تُعرض وتُصحَّح جميع الأنواع الموضوعية آليًّا.</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يُوسَم كل سؤال بهدف ومستوى صعوبة.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r>
        <w:rPr>
          <w:b/>
          <w:bCs/>
          <w:color w:val="5B6675"/>
          <w:rtl/>
        </w:rPr>
        <w:t xml:space="preserve">      •   التبعيات: </w:t>
      </w:r>
      <w:r>
        <w:rPr>
          <w:color w:val="5B6675"/>
          <w:rtl/>
        </w:rPr>
        <w:t>F2.1</w:t>
      </w:r>
    </w:p>
    <w:p w:rsidR="00AF4117" w:rsidRDefault="005279F8">
      <w:pPr>
        <w:pStyle w:val="Heading3"/>
        <w:pBdr>
          <w:bottom w:val="single" w:sz="4" w:space="4" w:color="D9E2EC"/>
        </w:pBdr>
        <w:spacing w:before="210"/>
      </w:pPr>
      <w:r>
        <w:rPr>
          <w:color w:val="B5883B"/>
          <w:sz w:val="22"/>
          <w:szCs w:val="22"/>
        </w:rPr>
        <w:t xml:space="preserve">F2.4 </w:t>
      </w:r>
      <w:r>
        <w:rPr>
          <w:sz w:val="22"/>
          <w:szCs w:val="22"/>
        </w:rPr>
        <w:t>— التصحيح الآلي والتغذية الراجعة الفورية</w:t>
      </w:r>
    </w:p>
    <w:p w:rsidR="00AF4117" w:rsidRDefault="005279F8">
      <w:pPr>
        <w:spacing w:after="70" w:line="276" w:lineRule="auto"/>
        <w:jc w:val="both"/>
      </w:pPr>
      <w:r>
        <w:rPr>
          <w:b/>
          <w:bCs/>
          <w:color w:val="0F8A74"/>
          <w:rtl/>
        </w:rPr>
        <w:t xml:space="preserve">الوصف: </w:t>
      </w:r>
      <w:r>
        <w:rPr>
          <w:rtl/>
        </w:rPr>
        <w:t>تصحيح فوري للأسئلة الموضوعية مع شرح الإجابة الصحيحة وسبب الخطأ.</w:t>
      </w:r>
    </w:p>
    <w:p w:rsidR="00AF4117" w:rsidRDefault="005279F8">
      <w:pPr>
        <w:spacing w:after="70" w:line="276" w:lineRule="auto"/>
        <w:jc w:val="both"/>
      </w:pPr>
      <w:r>
        <w:rPr>
          <w:b/>
          <w:bCs/>
          <w:color w:val="0E2A47"/>
          <w:rtl/>
        </w:rPr>
        <w:t xml:space="preserve">الأدوار المعنية: </w:t>
      </w:r>
      <w:r>
        <w:rPr>
          <w:rtl/>
        </w:rPr>
        <w:t>الطالب</w:t>
      </w:r>
    </w:p>
    <w:p w:rsidR="00AF4117" w:rsidRDefault="005279F8">
      <w:pPr>
        <w:spacing w:before="60" w:after="40"/>
        <w:jc w:val="right"/>
      </w:pPr>
      <w:r>
        <w:rPr>
          <w:b/>
          <w:bCs/>
          <w:color w:val="0F8A74"/>
          <w:rtl/>
        </w:rPr>
        <w:t>قصص المستخدم</w:t>
      </w:r>
    </w:p>
    <w:p w:rsidR="00AF4117" w:rsidRDefault="005279F8">
      <w:pPr>
        <w:pStyle w:val="ListParagraph"/>
        <w:numPr>
          <w:ilvl w:val="0"/>
          <w:numId w:val="1"/>
        </w:numPr>
        <w:spacing w:after="60" w:line="276" w:lineRule="auto"/>
        <w:jc w:val="both"/>
      </w:pPr>
      <w:r>
        <w:rPr>
          <w:rtl/>
        </w:rPr>
        <w:t>بصفتي طالبًا، أريد معرفة نتيجتي فور انتهاء الاختبار مع تفسير أخطائي.</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نتيجة فورية + تفسير لكل سؤال.</w:t>
      </w:r>
    </w:p>
    <w:p w:rsidR="00AF4117" w:rsidRDefault="005279F8">
      <w:pPr>
        <w:pStyle w:val="ListParagraph"/>
        <w:numPr>
          <w:ilvl w:val="0"/>
          <w:numId w:val="1"/>
        </w:numPr>
        <w:spacing w:after="60" w:line="276" w:lineRule="auto"/>
        <w:jc w:val="both"/>
      </w:pPr>
      <w:r>
        <w:rPr>
          <w:rtl/>
        </w:rPr>
        <w:t>ربط كل خطأ بالهدف/المفهوم الناقص.</w:t>
      </w:r>
    </w:p>
    <w:p w:rsidR="00AF4117" w:rsidRDefault="005279F8">
      <w:pPr>
        <w:pStyle w:val="ListParagraph"/>
        <w:numPr>
          <w:ilvl w:val="0"/>
          <w:numId w:val="1"/>
        </w:numPr>
        <w:spacing w:after="60" w:line="276" w:lineRule="auto"/>
        <w:jc w:val="both"/>
      </w:pPr>
      <w:r>
        <w:rPr>
          <w:rtl/>
        </w:rPr>
        <w:t>اقت</w:t>
      </w:r>
      <w:r>
        <w:rPr>
          <w:rtl/>
        </w:rPr>
        <w:t>راح مراجعة الجزء المرتبط بالخطأ.</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تظهر النتيجة فور التسليم.</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لكل سؤال تفسير للإجابة الصحيحة.</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تُصنّف الأخطاء حسب المفهوم/الهدف.</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r>
        <w:rPr>
          <w:b/>
          <w:bCs/>
          <w:color w:val="5B6675"/>
          <w:rtl/>
        </w:rPr>
        <w:t xml:space="preserve">      •   التبعيات: </w:t>
      </w:r>
      <w:r>
        <w:rPr>
          <w:color w:val="5B6675"/>
          <w:rtl/>
        </w:rPr>
        <w:t>F2.3</w:t>
      </w:r>
    </w:p>
    <w:p w:rsidR="00AF4117" w:rsidRDefault="005279F8">
      <w:pPr>
        <w:pStyle w:val="Heading3"/>
        <w:pBdr>
          <w:bottom w:val="single" w:sz="4" w:space="4" w:color="D9E2EC"/>
        </w:pBdr>
        <w:spacing w:before="210"/>
      </w:pPr>
      <w:r>
        <w:rPr>
          <w:color w:val="B5883B"/>
          <w:sz w:val="22"/>
          <w:szCs w:val="22"/>
        </w:rPr>
        <w:t xml:space="preserve">F2.5 </w:t>
      </w:r>
      <w:r>
        <w:rPr>
          <w:sz w:val="22"/>
          <w:szCs w:val="22"/>
        </w:rPr>
        <w:t>— تصحيح الأسئلة المقالية بالذكاء الاصطناعي</w:t>
      </w:r>
    </w:p>
    <w:p w:rsidR="00AF4117" w:rsidRDefault="005279F8">
      <w:pPr>
        <w:spacing w:after="70" w:line="276" w:lineRule="auto"/>
        <w:jc w:val="both"/>
      </w:pPr>
      <w:r>
        <w:rPr>
          <w:b/>
          <w:bCs/>
          <w:color w:val="0F8A74"/>
          <w:rtl/>
        </w:rPr>
        <w:t xml:space="preserve">الوصف: </w:t>
      </w:r>
      <w:r>
        <w:rPr>
          <w:rtl/>
        </w:rPr>
        <w:t>تقييم الإجابات المقالية القصيرة وفق معايير (Rubric) مع تغذية راجعة، وإمكانية تدخّل المعلّم.</w:t>
      </w:r>
    </w:p>
    <w:p w:rsidR="00AF4117" w:rsidRDefault="005279F8">
      <w:pPr>
        <w:spacing w:after="70" w:line="276" w:lineRule="auto"/>
        <w:jc w:val="both"/>
      </w:pPr>
      <w:r>
        <w:rPr>
          <w:b/>
          <w:bCs/>
          <w:color w:val="0E2A47"/>
          <w:rtl/>
        </w:rPr>
        <w:t xml:space="preserve">الأدوار المعنية: </w:t>
      </w:r>
      <w:r>
        <w:rPr>
          <w:rtl/>
        </w:rPr>
        <w:t>الطالب، المعلّم</w:t>
      </w:r>
    </w:p>
    <w:p w:rsidR="00AF4117" w:rsidRDefault="005279F8">
      <w:pPr>
        <w:spacing w:before="60" w:after="40"/>
        <w:jc w:val="right"/>
      </w:pPr>
      <w:r>
        <w:rPr>
          <w:b/>
          <w:bCs/>
          <w:color w:val="0F8A74"/>
          <w:rtl/>
        </w:rPr>
        <w:lastRenderedPageBreak/>
        <w:t>المكوّنات الوظيفية</w:t>
      </w:r>
    </w:p>
    <w:p w:rsidR="00AF4117" w:rsidRDefault="005279F8">
      <w:pPr>
        <w:pStyle w:val="ListParagraph"/>
        <w:numPr>
          <w:ilvl w:val="0"/>
          <w:numId w:val="1"/>
        </w:numPr>
        <w:spacing w:after="60" w:line="276" w:lineRule="auto"/>
        <w:jc w:val="both"/>
      </w:pPr>
      <w:r>
        <w:rPr>
          <w:rtl/>
        </w:rPr>
        <w:t>تقييم مبنيّ على معايير محدّدة.</w:t>
      </w:r>
    </w:p>
    <w:p w:rsidR="00AF4117" w:rsidRDefault="005279F8">
      <w:pPr>
        <w:pStyle w:val="ListParagraph"/>
        <w:numPr>
          <w:ilvl w:val="0"/>
          <w:numId w:val="1"/>
        </w:numPr>
        <w:spacing w:after="60" w:line="276" w:lineRule="auto"/>
        <w:jc w:val="both"/>
      </w:pPr>
      <w:r>
        <w:rPr>
          <w:rtl/>
        </w:rPr>
        <w:t>درجة + ملاحظات تحسين.</w:t>
      </w:r>
    </w:p>
    <w:p w:rsidR="00AF4117" w:rsidRDefault="005279F8">
      <w:pPr>
        <w:pStyle w:val="ListParagraph"/>
        <w:numPr>
          <w:ilvl w:val="0"/>
          <w:numId w:val="1"/>
        </w:numPr>
        <w:spacing w:after="60" w:line="276" w:lineRule="auto"/>
        <w:jc w:val="both"/>
      </w:pPr>
      <w:r>
        <w:rPr>
          <w:rtl/>
        </w:rPr>
        <w:t>مراجعة/تعديل المعلّم للدرجة.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يُعطى المقالي درجة وملاحظات وفق المعايير.</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للمعلّم تعديل الدرجة النهائية.</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يُوثّق أثر تعديل المعلّم.</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F2.3</w:t>
      </w:r>
    </w:p>
    <w:p w:rsidR="00AF4117" w:rsidRDefault="005279F8">
      <w:pPr>
        <w:pStyle w:val="Heading3"/>
        <w:pBdr>
          <w:bottom w:val="single" w:sz="4" w:space="4" w:color="D9E2EC"/>
        </w:pBdr>
        <w:spacing w:before="210"/>
      </w:pPr>
      <w:r>
        <w:rPr>
          <w:color w:val="B5883B"/>
          <w:sz w:val="22"/>
          <w:szCs w:val="22"/>
        </w:rPr>
        <w:t xml:space="preserve">F2.6 </w:t>
      </w:r>
      <w:r>
        <w:rPr>
          <w:sz w:val="22"/>
          <w:szCs w:val="22"/>
        </w:rPr>
        <w:t>— بنك الأسئلة وإعادة الاست</w:t>
      </w:r>
      <w:r>
        <w:rPr>
          <w:sz w:val="22"/>
          <w:szCs w:val="22"/>
        </w:rPr>
        <w:t>خدام والمراجعة البشرية</w:t>
      </w:r>
    </w:p>
    <w:p w:rsidR="00AF4117" w:rsidRDefault="005279F8">
      <w:pPr>
        <w:spacing w:after="70" w:line="276" w:lineRule="auto"/>
        <w:jc w:val="both"/>
      </w:pPr>
      <w:r>
        <w:rPr>
          <w:b/>
          <w:bCs/>
          <w:color w:val="0F8A74"/>
          <w:rtl/>
        </w:rPr>
        <w:t xml:space="preserve">الوصف: </w:t>
      </w:r>
      <w:r>
        <w:rPr>
          <w:rtl/>
        </w:rPr>
        <w:t>تخزين الأسئلة المولّدة في بنك قابل للمراجعة وإعادة الاستخدام لخفض الكلفة ورفع الجودة.</w:t>
      </w:r>
    </w:p>
    <w:p w:rsidR="00AF4117" w:rsidRDefault="005279F8">
      <w:pPr>
        <w:spacing w:after="70" w:line="276" w:lineRule="auto"/>
        <w:jc w:val="both"/>
      </w:pPr>
      <w:r>
        <w:rPr>
          <w:b/>
          <w:bCs/>
          <w:color w:val="0E2A47"/>
          <w:rtl/>
        </w:rPr>
        <w:t xml:space="preserve">الأدوار المعنية: </w:t>
      </w:r>
      <w:r>
        <w:rPr>
          <w:rtl/>
        </w:rPr>
        <w:t>المعلّم، الإدارة</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بنك أسئلة موسوم بالهدف والصعوبة والحالة.</w:t>
      </w:r>
    </w:p>
    <w:p w:rsidR="00AF4117" w:rsidRDefault="005279F8">
      <w:pPr>
        <w:pStyle w:val="ListParagraph"/>
        <w:numPr>
          <w:ilvl w:val="0"/>
          <w:numId w:val="1"/>
        </w:numPr>
        <w:spacing w:after="60" w:line="276" w:lineRule="auto"/>
        <w:jc w:val="both"/>
      </w:pPr>
      <w:r>
        <w:rPr>
          <w:rtl/>
        </w:rPr>
        <w:t>سير مراجعة/اعتماد (Human-in-the-loop).</w:t>
      </w:r>
    </w:p>
    <w:p w:rsidR="00AF4117" w:rsidRDefault="005279F8">
      <w:pPr>
        <w:pStyle w:val="ListParagraph"/>
        <w:numPr>
          <w:ilvl w:val="0"/>
          <w:numId w:val="1"/>
        </w:numPr>
        <w:spacing w:after="60" w:line="276" w:lineRule="auto"/>
        <w:jc w:val="both"/>
      </w:pPr>
      <w:r>
        <w:rPr>
          <w:rtl/>
        </w:rPr>
        <w:t>إعادة استخدام الأسئلة المعتمدة.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تُحفظ الأسئلة المولّدة في البنك بحالاتها.</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لا يُنشر سؤال إلا بعد اعتماده.</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إعادة استخدام الأسئلة المعتمدة في اختبارات جديدة.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F2.1</w:t>
      </w:r>
    </w:p>
    <w:p w:rsidR="00AF4117" w:rsidRDefault="005279F8">
      <w:pPr>
        <w:pStyle w:val="Heading3"/>
        <w:pBdr>
          <w:bottom w:val="single" w:sz="4" w:space="4" w:color="D9E2EC"/>
        </w:pBdr>
        <w:spacing w:before="210"/>
      </w:pPr>
      <w:r>
        <w:rPr>
          <w:color w:val="B5883B"/>
          <w:sz w:val="22"/>
          <w:szCs w:val="22"/>
        </w:rPr>
        <w:t>F2.7</w:t>
      </w:r>
      <w:r>
        <w:rPr>
          <w:color w:val="B5883B"/>
          <w:sz w:val="22"/>
          <w:szCs w:val="22"/>
        </w:rPr>
        <w:t xml:space="preserve"> </w:t>
      </w:r>
      <w:r>
        <w:rPr>
          <w:sz w:val="22"/>
          <w:szCs w:val="22"/>
        </w:rPr>
        <w:t>— الاختبارات التكيّفية (Adaptive)</w:t>
      </w:r>
    </w:p>
    <w:p w:rsidR="00AF4117" w:rsidRDefault="005279F8">
      <w:pPr>
        <w:spacing w:after="70" w:line="276" w:lineRule="auto"/>
        <w:jc w:val="both"/>
      </w:pPr>
      <w:r>
        <w:rPr>
          <w:b/>
          <w:bCs/>
          <w:color w:val="0F8A74"/>
          <w:rtl/>
        </w:rPr>
        <w:t xml:space="preserve">الوصف: </w:t>
      </w:r>
      <w:r>
        <w:rPr>
          <w:rtl/>
        </w:rPr>
        <w:t>تعديل صعوبة الأسئلة أثناء الاختبار بحسب أداء الطالب لقياس أدقّ.</w:t>
      </w:r>
    </w:p>
    <w:p w:rsidR="00AF4117" w:rsidRDefault="005279F8">
      <w:pPr>
        <w:spacing w:after="70" w:line="276" w:lineRule="auto"/>
        <w:jc w:val="both"/>
      </w:pPr>
      <w:r>
        <w:rPr>
          <w:b/>
          <w:bCs/>
          <w:color w:val="0E2A47"/>
          <w:rtl/>
        </w:rPr>
        <w:t xml:space="preserve">الأدوار المعنية: </w:t>
      </w:r>
      <w:r>
        <w:rPr>
          <w:rtl/>
        </w:rPr>
        <w:t>الطالب</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منطق تكيّف يرفع/يخفض الصعوبة.</w:t>
      </w:r>
    </w:p>
    <w:p w:rsidR="00AF4117" w:rsidRDefault="005279F8">
      <w:pPr>
        <w:pStyle w:val="ListParagraph"/>
        <w:numPr>
          <w:ilvl w:val="0"/>
          <w:numId w:val="1"/>
        </w:numPr>
        <w:spacing w:after="60" w:line="276" w:lineRule="auto"/>
        <w:jc w:val="both"/>
      </w:pPr>
      <w:r>
        <w:rPr>
          <w:rtl/>
        </w:rPr>
        <w:t>تقدير مستوى الإتقان تدريجيًّا.</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تتغيّر صعوبة الأسئلة استجابةً لأداء الطالب.</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تُنتج نتيجة تعكس مستوى الإتقان.</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تحسينية (Could)</w:t>
      </w:r>
      <w:r>
        <w:rPr>
          <w:b/>
          <w:bCs/>
          <w:color w:val="5B6675"/>
          <w:rtl/>
        </w:rPr>
        <w:t xml:space="preserve">      •   التبعيات: </w:t>
      </w:r>
      <w:r>
        <w:rPr>
          <w:color w:val="5B6675"/>
          <w:rtl/>
        </w:rPr>
        <w:t>F2.3, F3.4</w:t>
      </w:r>
    </w:p>
    <w:p w:rsidR="00AF4117" w:rsidRDefault="005279F8">
      <w:pPr>
        <w:pStyle w:val="Heading3"/>
        <w:pBdr>
          <w:bottom w:val="single" w:sz="4" w:space="4" w:color="D9E2EC"/>
        </w:pBdr>
        <w:spacing w:before="210"/>
      </w:pPr>
      <w:r>
        <w:rPr>
          <w:color w:val="B5883B"/>
          <w:sz w:val="22"/>
          <w:szCs w:val="22"/>
        </w:rPr>
        <w:lastRenderedPageBreak/>
        <w:t xml:space="preserve">F2.8 </w:t>
      </w:r>
      <w:r>
        <w:rPr>
          <w:sz w:val="22"/>
          <w:szCs w:val="22"/>
        </w:rPr>
        <w:t>— نزاهة الاختبار ومكافحة الغش</w:t>
      </w:r>
    </w:p>
    <w:p w:rsidR="00AF4117" w:rsidRDefault="005279F8">
      <w:pPr>
        <w:spacing w:after="70" w:line="276" w:lineRule="auto"/>
        <w:jc w:val="both"/>
      </w:pPr>
      <w:r>
        <w:rPr>
          <w:b/>
          <w:bCs/>
          <w:color w:val="0F8A74"/>
          <w:rtl/>
        </w:rPr>
        <w:t xml:space="preserve">الوصف: </w:t>
      </w:r>
      <w:r>
        <w:rPr>
          <w:rtl/>
        </w:rPr>
        <w:t>توقيت الاختبار، خلط الأسئلة والخيارات، وحدّ محاولات، لضمان مصداقية النتائج.</w:t>
      </w:r>
    </w:p>
    <w:p w:rsidR="00AF4117" w:rsidRDefault="005279F8">
      <w:pPr>
        <w:spacing w:after="70" w:line="276" w:lineRule="auto"/>
        <w:jc w:val="both"/>
      </w:pPr>
      <w:r>
        <w:rPr>
          <w:b/>
          <w:bCs/>
          <w:color w:val="0E2A47"/>
          <w:rtl/>
        </w:rPr>
        <w:t xml:space="preserve">الأدوار المعنية: </w:t>
      </w:r>
      <w:r>
        <w:rPr>
          <w:rtl/>
        </w:rPr>
        <w:t>المعلّم، الإدارة</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مؤقّت وحدّ محاولات.</w:t>
      </w:r>
    </w:p>
    <w:p w:rsidR="00AF4117" w:rsidRDefault="005279F8">
      <w:pPr>
        <w:pStyle w:val="ListParagraph"/>
        <w:numPr>
          <w:ilvl w:val="0"/>
          <w:numId w:val="1"/>
        </w:numPr>
        <w:spacing w:after="60" w:line="276" w:lineRule="auto"/>
        <w:jc w:val="both"/>
      </w:pPr>
      <w:r>
        <w:rPr>
          <w:rtl/>
        </w:rPr>
        <w:t>خلط ترتيب الأسئلة والخيارات لكل طالب.</w:t>
      </w:r>
    </w:p>
    <w:p w:rsidR="00AF4117" w:rsidRDefault="005279F8">
      <w:pPr>
        <w:pStyle w:val="ListParagraph"/>
        <w:numPr>
          <w:ilvl w:val="0"/>
          <w:numId w:val="1"/>
        </w:numPr>
        <w:spacing w:after="60" w:line="276" w:lineRule="auto"/>
        <w:jc w:val="both"/>
      </w:pPr>
      <w:r>
        <w:rPr>
          <w:rtl/>
        </w:rPr>
        <w:t>سجلّ محاولات.</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يُطبَّق المؤقّت وحدّ المحاولات.</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يخت</w:t>
      </w:r>
      <w:r>
        <w:rPr>
          <w:rtl/>
        </w:rPr>
        <w:t>لف ترتيب الأسئلة بين الطلاب.</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تُسجَّل المحاولات للمراجعة.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مهمّة (Should)</w:t>
      </w:r>
      <w:r>
        <w:rPr>
          <w:b/>
          <w:bCs/>
          <w:color w:val="5B6675"/>
          <w:rtl/>
        </w:rPr>
        <w:t xml:space="preserve">      •   التبعيات: </w:t>
      </w:r>
      <w:r>
        <w:rPr>
          <w:color w:val="5B6675"/>
          <w:rtl/>
        </w:rPr>
        <w:t>F2.3</w:t>
      </w:r>
    </w:p>
    <w:p w:rsidR="00AF4117" w:rsidRDefault="005279F8">
      <w:pPr>
        <w:pStyle w:val="Heading2"/>
        <w:spacing w:line="288" w:lineRule="auto"/>
        <w:ind w:left="60"/>
      </w:pPr>
      <w:bookmarkStart w:id="13" w:name="_Toc239067670"/>
      <w:r>
        <w:t>E3 — التعلّم الشخصي والتحليلات</w:t>
      </w:r>
      <w:bookmarkEnd w:id="13"/>
    </w:p>
    <w:p w:rsidR="00AF4117" w:rsidRDefault="005279F8">
      <w:pPr>
        <w:spacing w:after="120" w:line="288" w:lineRule="auto"/>
        <w:jc w:val="both"/>
      </w:pPr>
      <w:r>
        <w:rPr>
          <w:color w:val="5B6675"/>
          <w:rtl/>
        </w:rPr>
        <w:t>تحويل نتائج التقييم إلى تشخيص وخطط علاجية ومسارات تعلّم — نظير أعمق وأشمل من «مدرب القدرات» لدى معلمي.</w:t>
      </w:r>
    </w:p>
    <w:p w:rsidR="00AF4117" w:rsidRDefault="005279F8">
      <w:pPr>
        <w:pStyle w:val="Heading3"/>
        <w:pBdr>
          <w:bottom w:val="single" w:sz="4" w:space="4" w:color="D9E2EC"/>
        </w:pBdr>
        <w:spacing w:before="210"/>
      </w:pPr>
      <w:r>
        <w:rPr>
          <w:color w:val="B5883B"/>
          <w:sz w:val="22"/>
          <w:szCs w:val="22"/>
        </w:rPr>
        <w:t xml:space="preserve">F3.1 </w:t>
      </w:r>
      <w:r>
        <w:rPr>
          <w:sz w:val="22"/>
          <w:szCs w:val="22"/>
        </w:rPr>
        <w:t>— تشخيص الفجوات المعرفية</w:t>
      </w:r>
    </w:p>
    <w:p w:rsidR="00AF4117" w:rsidRDefault="005279F8">
      <w:pPr>
        <w:spacing w:after="70" w:line="276" w:lineRule="auto"/>
        <w:jc w:val="both"/>
      </w:pPr>
      <w:r>
        <w:rPr>
          <w:b/>
          <w:bCs/>
          <w:color w:val="0F8A74"/>
          <w:rtl/>
        </w:rPr>
        <w:t xml:space="preserve">الوصف: </w:t>
      </w:r>
      <w:r>
        <w:rPr>
          <w:rtl/>
        </w:rPr>
        <w:t>تحليل نتائج الطالب لتحديد المفاهيم/الأهداف غير المتقنة بدقّة.</w:t>
      </w:r>
    </w:p>
    <w:p w:rsidR="00AF4117" w:rsidRDefault="005279F8">
      <w:pPr>
        <w:spacing w:after="70" w:line="276" w:lineRule="auto"/>
        <w:jc w:val="both"/>
      </w:pPr>
      <w:r>
        <w:rPr>
          <w:b/>
          <w:bCs/>
          <w:color w:val="0E2A47"/>
          <w:rtl/>
        </w:rPr>
        <w:t xml:space="preserve">الأدوار المعنية: </w:t>
      </w:r>
      <w:r>
        <w:rPr>
          <w:rtl/>
        </w:rPr>
        <w:t>الطالب، المعلّم، وليّ الأمر</w:t>
      </w:r>
    </w:p>
    <w:p w:rsidR="00AF4117" w:rsidRDefault="005279F8">
      <w:pPr>
        <w:spacing w:before="60" w:after="40"/>
        <w:jc w:val="right"/>
      </w:pPr>
      <w:r>
        <w:rPr>
          <w:b/>
          <w:bCs/>
          <w:color w:val="0F8A74"/>
          <w:rtl/>
        </w:rPr>
        <w:t>المكوّنات</w:t>
      </w:r>
      <w:r>
        <w:rPr>
          <w:b/>
          <w:bCs/>
          <w:color w:val="0F8A74"/>
          <w:rtl/>
        </w:rPr>
        <w:t xml:space="preserve"> الوظيفية</w:t>
      </w:r>
    </w:p>
    <w:p w:rsidR="00AF4117" w:rsidRDefault="005279F8">
      <w:pPr>
        <w:pStyle w:val="ListParagraph"/>
        <w:numPr>
          <w:ilvl w:val="0"/>
          <w:numId w:val="1"/>
        </w:numPr>
        <w:spacing w:after="60" w:line="276" w:lineRule="auto"/>
        <w:jc w:val="both"/>
      </w:pPr>
      <w:r>
        <w:rPr>
          <w:rtl/>
        </w:rPr>
        <w:t>ربط الأخطاء بالأهداف والمفاهيم.</w:t>
      </w:r>
    </w:p>
    <w:p w:rsidR="00AF4117" w:rsidRDefault="005279F8">
      <w:pPr>
        <w:pStyle w:val="ListParagraph"/>
        <w:numPr>
          <w:ilvl w:val="0"/>
          <w:numId w:val="1"/>
        </w:numPr>
        <w:spacing w:after="60" w:line="276" w:lineRule="auto"/>
        <w:jc w:val="both"/>
      </w:pPr>
      <w:r>
        <w:rPr>
          <w:rtl/>
        </w:rPr>
        <w:t>خريطة إتقان لكل مادة/وحدة.</w:t>
      </w:r>
    </w:p>
    <w:p w:rsidR="00AF4117" w:rsidRDefault="005279F8">
      <w:pPr>
        <w:pStyle w:val="ListParagraph"/>
        <w:numPr>
          <w:ilvl w:val="0"/>
          <w:numId w:val="1"/>
        </w:numPr>
        <w:spacing w:after="60" w:line="276" w:lineRule="auto"/>
        <w:jc w:val="both"/>
      </w:pPr>
      <w:r>
        <w:rPr>
          <w:rtl/>
        </w:rPr>
        <w:t>تحديد أولويات المعالجة.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تظهر قائمة المفاهيم الضعيفة مرتّبة بالأولوية.</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تنعكس الفجوات في لوحات الطالب والمعلّم ووليّ الأمر.</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أساسية (Must)</w:t>
      </w:r>
      <w:r>
        <w:rPr>
          <w:b/>
          <w:bCs/>
          <w:color w:val="5B6675"/>
          <w:rtl/>
        </w:rPr>
        <w:t xml:space="preserve">      •   التبعيات: </w:t>
      </w:r>
      <w:r>
        <w:rPr>
          <w:color w:val="5B6675"/>
          <w:rtl/>
        </w:rPr>
        <w:t>F2.4</w:t>
      </w:r>
    </w:p>
    <w:p w:rsidR="00AF4117" w:rsidRDefault="005279F8">
      <w:pPr>
        <w:pStyle w:val="Heading3"/>
        <w:pBdr>
          <w:bottom w:val="single" w:sz="4" w:space="4" w:color="D9E2EC"/>
        </w:pBdr>
        <w:spacing w:before="210"/>
      </w:pPr>
      <w:r>
        <w:rPr>
          <w:color w:val="B5883B"/>
          <w:sz w:val="22"/>
          <w:szCs w:val="22"/>
        </w:rPr>
        <w:t xml:space="preserve">F3.2 </w:t>
      </w:r>
      <w:r>
        <w:rPr>
          <w:sz w:val="22"/>
          <w:szCs w:val="22"/>
        </w:rPr>
        <w:t>— الخطط العلاجية المخصّصة</w:t>
      </w:r>
    </w:p>
    <w:p w:rsidR="00AF4117" w:rsidRDefault="005279F8">
      <w:pPr>
        <w:spacing w:after="70" w:line="276" w:lineRule="auto"/>
        <w:jc w:val="both"/>
      </w:pPr>
      <w:r>
        <w:rPr>
          <w:b/>
          <w:bCs/>
          <w:color w:val="0F8A74"/>
          <w:rtl/>
        </w:rPr>
        <w:t xml:space="preserve">الوصف: </w:t>
      </w:r>
      <w:r>
        <w:rPr>
          <w:rtl/>
        </w:rPr>
        <w:t>بناء خطة معالجة (شرح مُعاد + تمارين + إعادة اختبار) لكل فجوة مكتشفة.</w:t>
      </w:r>
    </w:p>
    <w:p w:rsidR="00AF4117" w:rsidRDefault="005279F8">
      <w:pPr>
        <w:spacing w:after="70" w:line="276" w:lineRule="auto"/>
        <w:jc w:val="both"/>
      </w:pPr>
      <w:r>
        <w:rPr>
          <w:b/>
          <w:bCs/>
          <w:color w:val="0E2A47"/>
          <w:rtl/>
        </w:rPr>
        <w:t xml:space="preserve">الأدوار المعنية: </w:t>
      </w:r>
      <w:r>
        <w:rPr>
          <w:rtl/>
        </w:rPr>
        <w:t>الطالب، المعلّم</w:t>
      </w:r>
    </w:p>
    <w:p w:rsidR="00AF4117" w:rsidRDefault="005279F8">
      <w:pPr>
        <w:spacing w:before="60" w:after="40"/>
        <w:jc w:val="right"/>
      </w:pPr>
      <w:r>
        <w:rPr>
          <w:b/>
          <w:bCs/>
          <w:color w:val="0F8A74"/>
          <w:rtl/>
        </w:rPr>
        <w:t>قصص المستخدم</w:t>
      </w:r>
    </w:p>
    <w:p w:rsidR="00AF4117" w:rsidRDefault="005279F8">
      <w:pPr>
        <w:pStyle w:val="ListParagraph"/>
        <w:numPr>
          <w:ilvl w:val="0"/>
          <w:numId w:val="1"/>
        </w:numPr>
        <w:spacing w:after="60" w:line="276" w:lineRule="auto"/>
        <w:jc w:val="both"/>
      </w:pPr>
      <w:r>
        <w:rPr>
          <w:rtl/>
        </w:rPr>
        <w:t>بصفتي طالبًا، أريد خطة واضحة لعلاج نقاط ضعفي بدل التخمين.</w:t>
      </w:r>
    </w:p>
    <w:p w:rsidR="00AF4117" w:rsidRDefault="005279F8">
      <w:pPr>
        <w:spacing w:before="60" w:after="40"/>
        <w:jc w:val="right"/>
      </w:pPr>
      <w:r>
        <w:rPr>
          <w:b/>
          <w:bCs/>
          <w:color w:val="0F8A74"/>
          <w:rtl/>
        </w:rPr>
        <w:lastRenderedPageBreak/>
        <w:t>المكوّنات الوظيفية</w:t>
      </w:r>
    </w:p>
    <w:p w:rsidR="00AF4117" w:rsidRDefault="005279F8">
      <w:pPr>
        <w:pStyle w:val="ListParagraph"/>
        <w:numPr>
          <w:ilvl w:val="0"/>
          <w:numId w:val="1"/>
        </w:numPr>
        <w:spacing w:after="60" w:line="276" w:lineRule="auto"/>
        <w:jc w:val="both"/>
      </w:pPr>
      <w:r>
        <w:rPr>
          <w:rtl/>
        </w:rPr>
        <w:t>توليد خطوات علاجية لكل مفهوم ضعيف.</w:t>
      </w:r>
    </w:p>
    <w:p w:rsidR="00AF4117" w:rsidRDefault="005279F8">
      <w:pPr>
        <w:pStyle w:val="ListParagraph"/>
        <w:numPr>
          <w:ilvl w:val="0"/>
          <w:numId w:val="1"/>
        </w:numPr>
        <w:spacing w:after="60" w:line="276" w:lineRule="auto"/>
        <w:jc w:val="both"/>
      </w:pPr>
      <w:r>
        <w:rPr>
          <w:rtl/>
        </w:rPr>
        <w:t>إعادة اختبار للتحقّق من التحسّن.</w:t>
      </w:r>
    </w:p>
    <w:p w:rsidR="00AF4117" w:rsidRDefault="005279F8">
      <w:pPr>
        <w:pStyle w:val="ListParagraph"/>
        <w:numPr>
          <w:ilvl w:val="0"/>
          <w:numId w:val="1"/>
        </w:numPr>
        <w:spacing w:after="60" w:line="276" w:lineRule="auto"/>
        <w:jc w:val="both"/>
      </w:pPr>
      <w:r>
        <w:rPr>
          <w:rtl/>
        </w:rPr>
        <w:t>متابعة إغلاق الفجوة.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لكل فجوة خطة قابلة للتنفيذ.</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يتحقّق النظام من التحسّن بإعادة اختبار.</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تُغلق الفجوة عند بلوغ الإتقان.</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أساسية (Must)</w:t>
      </w:r>
      <w:r>
        <w:rPr>
          <w:b/>
          <w:bCs/>
          <w:color w:val="5B6675"/>
          <w:rtl/>
        </w:rPr>
        <w:t xml:space="preserve">  </w:t>
      </w:r>
      <w:r>
        <w:rPr>
          <w:b/>
          <w:bCs/>
          <w:color w:val="5B6675"/>
          <w:rtl/>
        </w:rPr>
        <w:t xml:space="preserve">    •   التبعيات: </w:t>
      </w:r>
      <w:r>
        <w:rPr>
          <w:color w:val="5B6675"/>
          <w:rtl/>
        </w:rPr>
        <w:t>F3.1</w:t>
      </w:r>
    </w:p>
    <w:p w:rsidR="00AF4117" w:rsidRDefault="005279F8">
      <w:pPr>
        <w:pStyle w:val="Heading3"/>
        <w:pBdr>
          <w:bottom w:val="single" w:sz="4" w:space="4" w:color="D9E2EC"/>
        </w:pBdr>
        <w:spacing w:before="210"/>
      </w:pPr>
      <w:r>
        <w:rPr>
          <w:color w:val="B5883B"/>
          <w:sz w:val="22"/>
          <w:szCs w:val="22"/>
        </w:rPr>
        <w:t xml:space="preserve">F3.3 </w:t>
      </w:r>
      <w:r>
        <w:rPr>
          <w:sz w:val="22"/>
          <w:szCs w:val="22"/>
        </w:rPr>
        <w:t>— مسار التعلّم والتوصيات</w:t>
      </w:r>
    </w:p>
    <w:p w:rsidR="00AF4117" w:rsidRDefault="005279F8">
      <w:pPr>
        <w:spacing w:after="70" w:line="276" w:lineRule="auto"/>
        <w:jc w:val="both"/>
      </w:pPr>
      <w:r>
        <w:rPr>
          <w:b/>
          <w:bCs/>
          <w:color w:val="0F8A74"/>
          <w:rtl/>
        </w:rPr>
        <w:t xml:space="preserve">الوصف: </w:t>
      </w:r>
      <w:r>
        <w:rPr>
          <w:rtl/>
        </w:rPr>
        <w:t>توصية الطالب بالدرس/النشاط التالي وفق تقدّمه وفجواته.</w:t>
      </w:r>
    </w:p>
    <w:p w:rsidR="00AF4117" w:rsidRDefault="005279F8">
      <w:pPr>
        <w:spacing w:after="70" w:line="276" w:lineRule="auto"/>
        <w:jc w:val="both"/>
      </w:pPr>
      <w:r>
        <w:rPr>
          <w:b/>
          <w:bCs/>
          <w:color w:val="0E2A47"/>
          <w:rtl/>
        </w:rPr>
        <w:t xml:space="preserve">الأدوار المعنية: </w:t>
      </w:r>
      <w:r>
        <w:rPr>
          <w:rtl/>
        </w:rPr>
        <w:t>الطالب</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محرّك توصيات للخطوة التالية.</w:t>
      </w:r>
    </w:p>
    <w:p w:rsidR="00AF4117" w:rsidRDefault="005279F8">
      <w:pPr>
        <w:pStyle w:val="ListParagraph"/>
        <w:numPr>
          <w:ilvl w:val="0"/>
          <w:numId w:val="1"/>
        </w:numPr>
        <w:spacing w:after="60" w:line="276" w:lineRule="auto"/>
        <w:jc w:val="both"/>
      </w:pPr>
      <w:r>
        <w:rPr>
          <w:rtl/>
        </w:rPr>
        <w:t>ترتيب المحتوى حسب الجاهزية.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يظهر للطالب «ما التالي» مبنيًّا على أدائه.</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مهمّة (Should)</w:t>
      </w:r>
      <w:r>
        <w:rPr>
          <w:b/>
          <w:bCs/>
          <w:color w:val="5B6675"/>
          <w:rtl/>
        </w:rPr>
        <w:t xml:space="preserve">      •   التبعيات: </w:t>
      </w:r>
      <w:r>
        <w:rPr>
          <w:color w:val="5B6675"/>
          <w:rtl/>
        </w:rPr>
        <w:t>F3.1</w:t>
      </w:r>
    </w:p>
    <w:p w:rsidR="00AF4117" w:rsidRDefault="005279F8">
      <w:pPr>
        <w:pStyle w:val="Heading3"/>
        <w:pBdr>
          <w:bottom w:val="single" w:sz="4" w:space="4" w:color="D9E2EC"/>
        </w:pBdr>
        <w:spacing w:before="210"/>
      </w:pPr>
      <w:r>
        <w:rPr>
          <w:color w:val="B5883B"/>
          <w:sz w:val="22"/>
          <w:szCs w:val="22"/>
        </w:rPr>
        <w:t xml:space="preserve">F3.4 </w:t>
      </w:r>
      <w:r>
        <w:rPr>
          <w:sz w:val="22"/>
          <w:szCs w:val="22"/>
        </w:rPr>
        <w:t>— تتبّع الإتقان والتقدّم</w:t>
      </w:r>
    </w:p>
    <w:p w:rsidR="00AF4117" w:rsidRDefault="005279F8">
      <w:pPr>
        <w:spacing w:after="70" w:line="276" w:lineRule="auto"/>
        <w:jc w:val="both"/>
      </w:pPr>
      <w:r>
        <w:rPr>
          <w:b/>
          <w:bCs/>
          <w:color w:val="0F8A74"/>
          <w:rtl/>
        </w:rPr>
        <w:t xml:space="preserve">الوصف: </w:t>
      </w:r>
      <w:r>
        <w:rPr>
          <w:rtl/>
        </w:rPr>
        <w:t>قياس نسبة إتقان كل هدف/مادة وتتبّع التقدّم عبر الزمن.</w:t>
      </w:r>
    </w:p>
    <w:p w:rsidR="00AF4117" w:rsidRDefault="005279F8">
      <w:pPr>
        <w:spacing w:after="70" w:line="276" w:lineRule="auto"/>
        <w:jc w:val="both"/>
      </w:pPr>
      <w:r>
        <w:rPr>
          <w:b/>
          <w:bCs/>
          <w:color w:val="0E2A47"/>
          <w:rtl/>
        </w:rPr>
        <w:t xml:space="preserve">الأدوار المعنية: </w:t>
      </w:r>
      <w:r>
        <w:rPr>
          <w:rtl/>
        </w:rPr>
        <w:t>الطالب، المعلّم، وليّ الأمر</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مؤشّر إتقان لكل هدف.</w:t>
      </w:r>
    </w:p>
    <w:p w:rsidR="00AF4117" w:rsidRDefault="005279F8">
      <w:pPr>
        <w:pStyle w:val="ListParagraph"/>
        <w:numPr>
          <w:ilvl w:val="0"/>
          <w:numId w:val="1"/>
        </w:numPr>
        <w:spacing w:after="60" w:line="276" w:lineRule="auto"/>
        <w:jc w:val="both"/>
      </w:pPr>
      <w:r>
        <w:rPr>
          <w:rtl/>
        </w:rPr>
        <w:t>خطّ زمني للتقدّم.</w:t>
      </w:r>
    </w:p>
    <w:p w:rsidR="00AF4117" w:rsidRDefault="005279F8">
      <w:pPr>
        <w:pStyle w:val="ListParagraph"/>
        <w:numPr>
          <w:ilvl w:val="0"/>
          <w:numId w:val="1"/>
        </w:numPr>
        <w:spacing w:after="60" w:line="276" w:lineRule="auto"/>
        <w:jc w:val="both"/>
      </w:pPr>
      <w:r>
        <w:rPr>
          <w:rtl/>
        </w:rPr>
        <w:t>مقارنة بالأهداف المرجعية.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تُعرض نسب الإتقان والتقدّم بوضوح في اللوحات.</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أساسية (Must)</w:t>
      </w:r>
      <w:r>
        <w:rPr>
          <w:b/>
          <w:bCs/>
          <w:color w:val="5B6675"/>
          <w:rtl/>
        </w:rPr>
        <w:t xml:space="preserve">      •   التبعيات: </w:t>
      </w:r>
      <w:r>
        <w:rPr>
          <w:color w:val="5B6675"/>
          <w:rtl/>
        </w:rPr>
        <w:t>F2.4</w:t>
      </w:r>
    </w:p>
    <w:p w:rsidR="00AF4117" w:rsidRDefault="005279F8">
      <w:pPr>
        <w:pStyle w:val="Heading3"/>
        <w:pBdr>
          <w:bottom w:val="single" w:sz="4" w:space="4" w:color="D9E2EC"/>
        </w:pBdr>
        <w:spacing w:before="210"/>
      </w:pPr>
      <w:r>
        <w:rPr>
          <w:color w:val="B5883B"/>
          <w:sz w:val="22"/>
          <w:szCs w:val="22"/>
        </w:rPr>
        <w:t xml:space="preserve">F3.5 </w:t>
      </w:r>
      <w:r>
        <w:rPr>
          <w:sz w:val="22"/>
          <w:szCs w:val="22"/>
        </w:rPr>
        <w:t>— التلعيب والتحفيز</w:t>
      </w:r>
    </w:p>
    <w:p w:rsidR="00AF4117" w:rsidRDefault="005279F8">
      <w:pPr>
        <w:spacing w:after="70" w:line="276" w:lineRule="auto"/>
        <w:jc w:val="both"/>
      </w:pPr>
      <w:r>
        <w:rPr>
          <w:b/>
          <w:bCs/>
          <w:color w:val="0F8A74"/>
          <w:rtl/>
        </w:rPr>
        <w:t xml:space="preserve">الوصف: </w:t>
      </w:r>
      <w:r>
        <w:rPr>
          <w:rtl/>
        </w:rPr>
        <w:t>نقاط وشارات وسلاسل إنجاز ولوحات صدارة لرفع الدافعية.</w:t>
      </w:r>
    </w:p>
    <w:p w:rsidR="00AF4117" w:rsidRDefault="005279F8">
      <w:pPr>
        <w:spacing w:after="70" w:line="276" w:lineRule="auto"/>
        <w:jc w:val="both"/>
      </w:pPr>
      <w:r>
        <w:rPr>
          <w:b/>
          <w:bCs/>
          <w:color w:val="0E2A47"/>
          <w:rtl/>
        </w:rPr>
        <w:lastRenderedPageBreak/>
        <w:t xml:space="preserve">الأدوار المعنية: </w:t>
      </w:r>
      <w:r>
        <w:rPr>
          <w:rtl/>
        </w:rPr>
        <w:t>الطالب</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نقاط وشارات على الإنجازات.</w:t>
      </w:r>
    </w:p>
    <w:p w:rsidR="00AF4117" w:rsidRDefault="005279F8">
      <w:pPr>
        <w:pStyle w:val="ListParagraph"/>
        <w:numPr>
          <w:ilvl w:val="0"/>
          <w:numId w:val="1"/>
        </w:numPr>
        <w:spacing w:after="60" w:line="276" w:lineRule="auto"/>
        <w:jc w:val="both"/>
      </w:pPr>
      <w:r>
        <w:rPr>
          <w:rtl/>
        </w:rPr>
        <w:t>سلاسل استمرارية (Streaks).</w:t>
      </w:r>
    </w:p>
    <w:p w:rsidR="00AF4117" w:rsidRDefault="005279F8">
      <w:pPr>
        <w:pStyle w:val="ListParagraph"/>
        <w:numPr>
          <w:ilvl w:val="0"/>
          <w:numId w:val="1"/>
        </w:numPr>
        <w:spacing w:after="60" w:line="276" w:lineRule="auto"/>
        <w:jc w:val="both"/>
      </w:pPr>
      <w:r>
        <w:rPr>
          <w:rtl/>
        </w:rPr>
        <w:t>لوحة صدارة داخل الفصل.</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تُمنح النقاط/الشارات تلقائيًّا على الأنشطة.</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تظهر لوحة صدارة الف</w:t>
      </w:r>
      <w:r>
        <w:rPr>
          <w:rtl/>
        </w:rPr>
        <w:t>صل.</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تحسينية (Could)</w:t>
      </w:r>
      <w:r>
        <w:rPr>
          <w:b/>
          <w:bCs/>
          <w:color w:val="5B6675"/>
          <w:rtl/>
        </w:rPr>
        <w:t xml:space="preserve">      •   التبعيات: </w:t>
      </w:r>
      <w:r>
        <w:rPr>
          <w:color w:val="5B6675"/>
          <w:rtl/>
        </w:rPr>
        <w:t>F3.4</w:t>
      </w:r>
    </w:p>
    <w:p w:rsidR="00AF4117" w:rsidRDefault="005279F8">
      <w:pPr>
        <w:pStyle w:val="Heading3"/>
        <w:pBdr>
          <w:bottom w:val="single" w:sz="4" w:space="4" w:color="D9E2EC"/>
        </w:pBdr>
        <w:spacing w:before="210"/>
      </w:pPr>
      <w:r>
        <w:rPr>
          <w:color w:val="B5883B"/>
          <w:sz w:val="22"/>
          <w:szCs w:val="22"/>
        </w:rPr>
        <w:t xml:space="preserve">F3.6 </w:t>
      </w:r>
      <w:r>
        <w:rPr>
          <w:sz w:val="22"/>
          <w:szCs w:val="22"/>
        </w:rPr>
        <w:t>— تقارير الأداء التحليلية</w:t>
      </w:r>
    </w:p>
    <w:p w:rsidR="00AF4117" w:rsidRDefault="005279F8">
      <w:pPr>
        <w:spacing w:after="70" w:line="276" w:lineRule="auto"/>
        <w:jc w:val="both"/>
      </w:pPr>
      <w:r>
        <w:rPr>
          <w:b/>
          <w:bCs/>
          <w:color w:val="0F8A74"/>
          <w:rtl/>
        </w:rPr>
        <w:t xml:space="preserve">الوصف: </w:t>
      </w:r>
      <w:r>
        <w:rPr>
          <w:rtl/>
        </w:rPr>
        <w:t>تقارير مرئية لأداء الطالب والفصل قابلة للتصدير.</w:t>
      </w:r>
    </w:p>
    <w:p w:rsidR="00AF4117" w:rsidRDefault="005279F8">
      <w:pPr>
        <w:spacing w:after="70" w:line="276" w:lineRule="auto"/>
        <w:jc w:val="both"/>
      </w:pPr>
      <w:r>
        <w:rPr>
          <w:b/>
          <w:bCs/>
          <w:color w:val="0E2A47"/>
          <w:rtl/>
        </w:rPr>
        <w:t xml:space="preserve">الأدوار المعنية: </w:t>
      </w:r>
      <w:r>
        <w:rPr>
          <w:rtl/>
        </w:rPr>
        <w:t>المعلّم، الإدارة، وليّ الأمر</w:t>
      </w:r>
    </w:p>
    <w:p w:rsidR="00AF4117" w:rsidRDefault="005279F8">
      <w:pPr>
        <w:spacing w:before="60" w:after="40"/>
        <w:jc w:val="right"/>
      </w:pPr>
      <w:r>
        <w:rPr>
          <w:b/>
          <w:bCs/>
          <w:color w:val="0F8A74"/>
          <w:rtl/>
        </w:rPr>
        <w:t>المكوّنات الوظيفية</w:t>
      </w:r>
    </w:p>
    <w:p w:rsidR="00AF4117" w:rsidRDefault="005279F8">
      <w:pPr>
        <w:pStyle w:val="ListParagraph"/>
        <w:numPr>
          <w:ilvl w:val="0"/>
          <w:numId w:val="1"/>
        </w:numPr>
        <w:spacing w:after="60" w:line="276" w:lineRule="auto"/>
        <w:jc w:val="both"/>
      </w:pPr>
      <w:r>
        <w:rPr>
          <w:rtl/>
        </w:rPr>
        <w:t>لوحات ومخطّطات أداء.</w:t>
      </w:r>
    </w:p>
    <w:p w:rsidR="00AF4117" w:rsidRDefault="005279F8">
      <w:pPr>
        <w:pStyle w:val="ListParagraph"/>
        <w:numPr>
          <w:ilvl w:val="0"/>
          <w:numId w:val="1"/>
        </w:numPr>
        <w:spacing w:after="60" w:line="276" w:lineRule="auto"/>
        <w:jc w:val="both"/>
      </w:pPr>
      <w:r>
        <w:rPr>
          <w:rtl/>
        </w:rPr>
        <w:t>تصدير PDF/Excel.</w:t>
      </w:r>
    </w:p>
    <w:p w:rsidR="00AF4117" w:rsidRDefault="005279F8">
      <w:pPr>
        <w:pStyle w:val="ListParagraph"/>
        <w:numPr>
          <w:ilvl w:val="0"/>
          <w:numId w:val="1"/>
        </w:numPr>
        <w:spacing w:after="60" w:line="276" w:lineRule="auto"/>
        <w:jc w:val="both"/>
      </w:pPr>
      <w:r>
        <w:rPr>
          <w:rtl/>
        </w:rPr>
        <w:t>تقارير دورية آلية.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تتوفّر تقارير دقيقة قابلة للتصدير على مستوى الطالب والفصل.</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F3.4</w:t>
      </w:r>
    </w:p>
    <w:p w:rsidR="00AF4117" w:rsidRDefault="005279F8">
      <w:pPr>
        <w:pStyle w:val="Heading2"/>
        <w:spacing w:line="288" w:lineRule="auto"/>
        <w:ind w:left="60"/>
      </w:pPr>
      <w:bookmarkStart w:id="14" w:name="_Toc239067671"/>
      <w:r>
        <w:t>E4 — لوحة الطالب</w:t>
      </w:r>
      <w:bookmarkEnd w:id="14"/>
    </w:p>
    <w:p w:rsidR="00AF4117" w:rsidRDefault="005279F8">
      <w:pPr>
        <w:spacing w:after="120" w:line="288" w:lineRule="auto"/>
        <w:jc w:val="both"/>
      </w:pPr>
      <w:r>
        <w:rPr>
          <w:color w:val="5B6675"/>
          <w:rtl/>
        </w:rPr>
        <w:t>تجربة الطالب اليومية: التعلّم والاختبار والمتابعة في مكان واحد.</w:t>
      </w:r>
    </w:p>
    <w:p w:rsidR="00AF4117" w:rsidRDefault="005279F8">
      <w:pPr>
        <w:pStyle w:val="Heading3"/>
        <w:pBdr>
          <w:bottom w:val="single" w:sz="4" w:space="4" w:color="D9E2EC"/>
        </w:pBdr>
        <w:spacing w:before="210"/>
      </w:pPr>
      <w:r>
        <w:rPr>
          <w:color w:val="B5883B"/>
          <w:sz w:val="22"/>
          <w:szCs w:val="22"/>
        </w:rPr>
        <w:t xml:space="preserve">F4.1 </w:t>
      </w:r>
      <w:r>
        <w:rPr>
          <w:sz w:val="22"/>
          <w:szCs w:val="22"/>
        </w:rPr>
        <w:t>— الرئيسية والتقويم الدراسي</w:t>
      </w:r>
    </w:p>
    <w:p w:rsidR="00AF4117" w:rsidRDefault="005279F8">
      <w:pPr>
        <w:spacing w:after="70" w:line="276" w:lineRule="auto"/>
        <w:jc w:val="both"/>
      </w:pPr>
      <w:r>
        <w:rPr>
          <w:b/>
          <w:bCs/>
          <w:color w:val="0F8A74"/>
          <w:rtl/>
        </w:rPr>
        <w:t xml:space="preserve">الوصف: </w:t>
      </w:r>
      <w:r>
        <w:rPr>
          <w:rtl/>
        </w:rPr>
        <w:t>لوحة تعرض الدروس القادمة والاختبارات والمهام والتنبيهات.</w:t>
      </w:r>
    </w:p>
    <w:p w:rsidR="00AF4117" w:rsidRDefault="005279F8">
      <w:pPr>
        <w:spacing w:after="70" w:line="276" w:lineRule="auto"/>
        <w:jc w:val="both"/>
      </w:pPr>
      <w:r>
        <w:rPr>
          <w:b/>
          <w:bCs/>
          <w:color w:val="0E2A47"/>
          <w:rtl/>
        </w:rPr>
        <w:t xml:space="preserve">الأدوار المعنية: </w:t>
      </w:r>
      <w:r>
        <w:rPr>
          <w:rtl/>
        </w:rPr>
        <w:t>الطالب</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يرى الطالب مهامّه واختباراته القادمة عند الدخول.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تنقل واضح إلى الدرس/الاختبار التالي.</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p>
    <w:p w:rsidR="00AF4117" w:rsidRDefault="005279F8">
      <w:pPr>
        <w:pStyle w:val="Heading3"/>
        <w:pBdr>
          <w:bottom w:val="single" w:sz="4" w:space="4" w:color="D9E2EC"/>
        </w:pBdr>
        <w:spacing w:before="210"/>
      </w:pPr>
      <w:r>
        <w:rPr>
          <w:color w:val="B5883B"/>
          <w:sz w:val="22"/>
          <w:szCs w:val="22"/>
        </w:rPr>
        <w:t xml:space="preserve">F4.2 </w:t>
      </w:r>
      <w:r>
        <w:rPr>
          <w:sz w:val="22"/>
          <w:szCs w:val="22"/>
        </w:rPr>
        <w:t>— خوض الدروس والاختبارات</w:t>
      </w:r>
    </w:p>
    <w:p w:rsidR="00AF4117" w:rsidRDefault="005279F8">
      <w:pPr>
        <w:spacing w:after="70" w:line="276" w:lineRule="auto"/>
        <w:jc w:val="both"/>
      </w:pPr>
      <w:r>
        <w:rPr>
          <w:b/>
          <w:bCs/>
          <w:color w:val="0F8A74"/>
          <w:rtl/>
        </w:rPr>
        <w:lastRenderedPageBreak/>
        <w:t xml:space="preserve">الوصف: </w:t>
      </w:r>
      <w:r>
        <w:rPr>
          <w:rtl/>
        </w:rPr>
        <w:t>واجهة سلسة للدرس (شرح/تلخيص) ثم الاختبار والتغذية الراجعة.</w:t>
      </w:r>
    </w:p>
    <w:p w:rsidR="00AF4117" w:rsidRDefault="005279F8">
      <w:pPr>
        <w:spacing w:after="70" w:line="276" w:lineRule="auto"/>
        <w:jc w:val="both"/>
      </w:pPr>
      <w:r>
        <w:rPr>
          <w:b/>
          <w:bCs/>
          <w:color w:val="0E2A47"/>
          <w:rtl/>
        </w:rPr>
        <w:t xml:space="preserve">الأدوار المعنية: </w:t>
      </w:r>
      <w:r>
        <w:rPr>
          <w:rtl/>
        </w:rPr>
        <w:t>الطالب</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إكمال درس ثم اختباره ورؤي</w:t>
      </w:r>
      <w:r>
        <w:rPr>
          <w:rtl/>
        </w:rPr>
        <w:t>ة النتيجة ضمن تدفّق واحد.</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r>
        <w:rPr>
          <w:b/>
          <w:bCs/>
          <w:color w:val="5B6675"/>
          <w:rtl/>
        </w:rPr>
        <w:t xml:space="preserve">      •   التبعيات: </w:t>
      </w:r>
      <w:r>
        <w:rPr>
          <w:color w:val="5B6675"/>
          <w:rtl/>
        </w:rPr>
        <w:t>F1.3, F2.1</w:t>
      </w:r>
    </w:p>
    <w:p w:rsidR="00AF4117" w:rsidRDefault="005279F8">
      <w:pPr>
        <w:pStyle w:val="Heading3"/>
        <w:pBdr>
          <w:bottom w:val="single" w:sz="4" w:space="4" w:color="D9E2EC"/>
        </w:pBdr>
        <w:spacing w:before="210"/>
      </w:pPr>
      <w:r>
        <w:rPr>
          <w:color w:val="B5883B"/>
          <w:sz w:val="22"/>
          <w:szCs w:val="22"/>
        </w:rPr>
        <w:t xml:space="preserve">F4.3 </w:t>
      </w:r>
      <w:r>
        <w:rPr>
          <w:sz w:val="22"/>
          <w:szCs w:val="22"/>
        </w:rPr>
        <w:t>— سجلّ الإنجاز والتقارير الشخصية</w:t>
      </w:r>
    </w:p>
    <w:p w:rsidR="00AF4117" w:rsidRDefault="005279F8">
      <w:pPr>
        <w:spacing w:after="70" w:line="276" w:lineRule="auto"/>
        <w:jc w:val="both"/>
      </w:pPr>
      <w:r>
        <w:rPr>
          <w:b/>
          <w:bCs/>
          <w:color w:val="0F8A74"/>
          <w:rtl/>
        </w:rPr>
        <w:t xml:space="preserve">الوصف: </w:t>
      </w:r>
      <w:r>
        <w:rPr>
          <w:rtl/>
        </w:rPr>
        <w:t>عرض تقدّم الطالب وإتقانه وخططه العلاجية.</w:t>
      </w:r>
    </w:p>
    <w:p w:rsidR="00AF4117" w:rsidRDefault="005279F8">
      <w:pPr>
        <w:spacing w:after="70" w:line="276" w:lineRule="auto"/>
        <w:jc w:val="both"/>
      </w:pPr>
      <w:r>
        <w:rPr>
          <w:b/>
          <w:bCs/>
          <w:color w:val="0E2A47"/>
          <w:rtl/>
        </w:rPr>
        <w:t xml:space="preserve">الأدوار المعنية: </w:t>
      </w:r>
      <w:r>
        <w:rPr>
          <w:rtl/>
        </w:rPr>
        <w:t>الطالب</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يرى الطالب تقدّمه وفجواته وخطته في صفحة واحدة.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F3.4</w:t>
      </w:r>
    </w:p>
    <w:p w:rsidR="00AF4117" w:rsidRDefault="005279F8">
      <w:pPr>
        <w:pStyle w:val="Heading2"/>
        <w:spacing w:line="288" w:lineRule="auto"/>
        <w:ind w:left="60"/>
      </w:pPr>
      <w:bookmarkStart w:id="15" w:name="_Toc239067672"/>
      <w:r>
        <w:t>E5 — لوحة وليّ الأمر</w:t>
      </w:r>
      <w:bookmarkEnd w:id="15"/>
    </w:p>
    <w:p w:rsidR="00AF4117" w:rsidRDefault="005279F8">
      <w:pPr>
        <w:spacing w:after="120" w:line="288" w:lineRule="auto"/>
        <w:jc w:val="both"/>
      </w:pPr>
      <w:r>
        <w:rPr>
          <w:color w:val="5B6675"/>
          <w:rtl/>
        </w:rPr>
        <w:t>شفافية ومتابعة مستمرة — ما يفتقده المنافسون بشكل حقيقي.</w:t>
      </w:r>
    </w:p>
    <w:p w:rsidR="00AF4117" w:rsidRDefault="005279F8">
      <w:pPr>
        <w:pStyle w:val="Heading3"/>
        <w:pBdr>
          <w:bottom w:val="single" w:sz="4" w:space="4" w:color="D9E2EC"/>
        </w:pBdr>
        <w:spacing w:before="210"/>
      </w:pPr>
      <w:r>
        <w:rPr>
          <w:color w:val="B5883B"/>
          <w:sz w:val="22"/>
          <w:szCs w:val="22"/>
        </w:rPr>
        <w:t xml:space="preserve">F5.1 </w:t>
      </w:r>
      <w:r>
        <w:rPr>
          <w:sz w:val="22"/>
          <w:szCs w:val="22"/>
        </w:rPr>
        <w:t>— متابعة الأبناء المتعددين</w:t>
      </w:r>
    </w:p>
    <w:p w:rsidR="00AF4117" w:rsidRDefault="005279F8">
      <w:pPr>
        <w:spacing w:after="70" w:line="276" w:lineRule="auto"/>
        <w:jc w:val="both"/>
      </w:pPr>
      <w:r>
        <w:rPr>
          <w:b/>
          <w:bCs/>
          <w:color w:val="0F8A74"/>
          <w:rtl/>
        </w:rPr>
        <w:t xml:space="preserve">الوصف: </w:t>
      </w:r>
      <w:r>
        <w:rPr>
          <w:rtl/>
        </w:rPr>
        <w:t>ربط أبناء متعددين وعرض أدائهم من حساب واحد.</w:t>
      </w:r>
    </w:p>
    <w:p w:rsidR="00AF4117" w:rsidRDefault="005279F8">
      <w:pPr>
        <w:spacing w:after="70" w:line="276" w:lineRule="auto"/>
        <w:jc w:val="both"/>
      </w:pPr>
      <w:r>
        <w:rPr>
          <w:b/>
          <w:bCs/>
          <w:color w:val="0E2A47"/>
          <w:rtl/>
        </w:rPr>
        <w:t xml:space="preserve">الأدوار المعنية: </w:t>
      </w:r>
      <w:r>
        <w:rPr>
          <w:rtl/>
        </w:rPr>
        <w:t>وليّ الأمر</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ربط أكثر من ابن والتبديل بينهم بسهولة.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p>
    <w:p w:rsidR="00AF4117" w:rsidRDefault="005279F8">
      <w:pPr>
        <w:pStyle w:val="Heading3"/>
        <w:pBdr>
          <w:bottom w:val="single" w:sz="4" w:space="4" w:color="D9E2EC"/>
        </w:pBdr>
        <w:spacing w:before="210"/>
      </w:pPr>
      <w:r>
        <w:rPr>
          <w:color w:val="B5883B"/>
          <w:sz w:val="22"/>
          <w:szCs w:val="22"/>
        </w:rPr>
        <w:t xml:space="preserve">F5.2 </w:t>
      </w:r>
      <w:r>
        <w:rPr>
          <w:sz w:val="22"/>
          <w:szCs w:val="22"/>
        </w:rPr>
        <w:t>— التقارير الدورية والتنبيهات</w:t>
      </w:r>
    </w:p>
    <w:p w:rsidR="00AF4117" w:rsidRDefault="005279F8">
      <w:pPr>
        <w:spacing w:after="70" w:line="276" w:lineRule="auto"/>
        <w:jc w:val="both"/>
      </w:pPr>
      <w:r>
        <w:rPr>
          <w:b/>
          <w:bCs/>
          <w:color w:val="0F8A74"/>
          <w:rtl/>
        </w:rPr>
        <w:t xml:space="preserve">الوصف: </w:t>
      </w:r>
      <w:r>
        <w:rPr>
          <w:rtl/>
        </w:rPr>
        <w:t>تقارير أسبوعية/شهرية وتنبيهات فورية بالنتائج والحضور والملاحظات.</w:t>
      </w:r>
    </w:p>
    <w:p w:rsidR="00AF4117" w:rsidRDefault="005279F8">
      <w:pPr>
        <w:spacing w:after="70" w:line="276" w:lineRule="auto"/>
        <w:jc w:val="both"/>
      </w:pPr>
      <w:r>
        <w:rPr>
          <w:b/>
          <w:bCs/>
          <w:color w:val="0E2A47"/>
          <w:rtl/>
        </w:rPr>
        <w:t xml:space="preserve">الأدوار المعنية: </w:t>
      </w:r>
      <w:r>
        <w:rPr>
          <w:rtl/>
        </w:rPr>
        <w:t>وليّ الأمر</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يصل تقرير دوري تلقائي.</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يصل تنبيه فوري عند حدث مهمّ (نتيجة/غياب).</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r>
        <w:rPr>
          <w:b/>
          <w:bCs/>
          <w:color w:val="5B6675"/>
          <w:rtl/>
        </w:rPr>
        <w:t xml:space="preserve">      •   التبعيات: </w:t>
      </w:r>
      <w:r>
        <w:rPr>
          <w:color w:val="5B6675"/>
          <w:rtl/>
        </w:rPr>
        <w:t>F3.6, E9</w:t>
      </w:r>
    </w:p>
    <w:p w:rsidR="00AF4117" w:rsidRDefault="005279F8">
      <w:pPr>
        <w:pStyle w:val="Heading3"/>
        <w:pBdr>
          <w:bottom w:val="single" w:sz="4" w:space="4" w:color="D9E2EC"/>
        </w:pBdr>
        <w:spacing w:before="210"/>
      </w:pPr>
      <w:r>
        <w:rPr>
          <w:color w:val="B5883B"/>
          <w:sz w:val="22"/>
          <w:szCs w:val="22"/>
        </w:rPr>
        <w:t xml:space="preserve">F5.3 </w:t>
      </w:r>
      <w:r>
        <w:rPr>
          <w:sz w:val="22"/>
          <w:szCs w:val="22"/>
        </w:rPr>
        <w:t>— التواصل مع المعلّم/الإدارة</w:t>
      </w:r>
    </w:p>
    <w:p w:rsidR="00AF4117" w:rsidRDefault="005279F8">
      <w:pPr>
        <w:spacing w:after="70" w:line="276" w:lineRule="auto"/>
        <w:jc w:val="both"/>
      </w:pPr>
      <w:r>
        <w:rPr>
          <w:b/>
          <w:bCs/>
          <w:color w:val="0F8A74"/>
          <w:rtl/>
        </w:rPr>
        <w:t xml:space="preserve">الوصف: </w:t>
      </w:r>
      <w:r>
        <w:rPr>
          <w:rtl/>
        </w:rPr>
        <w:t>قناة مراسلة مباشرة مع معلّم الابن أو الإدارة.</w:t>
      </w:r>
    </w:p>
    <w:p w:rsidR="00AF4117" w:rsidRDefault="005279F8">
      <w:pPr>
        <w:spacing w:after="70" w:line="276" w:lineRule="auto"/>
        <w:jc w:val="both"/>
      </w:pPr>
      <w:r>
        <w:rPr>
          <w:b/>
          <w:bCs/>
          <w:color w:val="0E2A47"/>
          <w:rtl/>
        </w:rPr>
        <w:t xml:space="preserve">الأدوار المعنية: </w:t>
      </w:r>
      <w:r>
        <w:rPr>
          <w:rtl/>
        </w:rPr>
        <w:t>وليّ الأمر، المعلّم</w:t>
      </w:r>
    </w:p>
    <w:p w:rsidR="00AF4117" w:rsidRDefault="005279F8">
      <w:pPr>
        <w:spacing w:before="60" w:after="40"/>
        <w:jc w:val="right"/>
      </w:pPr>
      <w:r>
        <w:rPr>
          <w:b/>
          <w:bCs/>
          <w:color w:val="0F8A74"/>
          <w:rtl/>
        </w:rPr>
        <w:lastRenderedPageBreak/>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تبادل الرسائل وتتبّعها بين وليّ الأمر والمعلّم.</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E9</w:t>
      </w:r>
    </w:p>
    <w:p w:rsidR="00AF4117" w:rsidRDefault="005279F8">
      <w:pPr>
        <w:pStyle w:val="Heading2"/>
        <w:spacing w:line="288" w:lineRule="auto"/>
        <w:ind w:left="60"/>
      </w:pPr>
      <w:bookmarkStart w:id="16" w:name="_Toc239067673"/>
      <w:r>
        <w:t>E6 — لوحة المعلّم</w:t>
      </w:r>
      <w:bookmarkEnd w:id="16"/>
    </w:p>
    <w:p w:rsidR="00AF4117" w:rsidRDefault="005279F8">
      <w:pPr>
        <w:spacing w:after="120" w:line="288" w:lineRule="auto"/>
        <w:jc w:val="both"/>
      </w:pPr>
      <w:r>
        <w:rPr>
          <w:color w:val="5B6675"/>
          <w:rtl/>
        </w:rPr>
        <w:t>المعلّم مشرفٌ على الجودة: يعتمد ويعدّل مخرجات الذكاء الاصطناعي (الإنسان في الحلقة).</w:t>
      </w:r>
    </w:p>
    <w:p w:rsidR="00AF4117" w:rsidRDefault="005279F8">
      <w:pPr>
        <w:pStyle w:val="Heading3"/>
        <w:pBdr>
          <w:bottom w:val="single" w:sz="4" w:space="4" w:color="D9E2EC"/>
        </w:pBdr>
        <w:spacing w:before="210"/>
      </w:pPr>
      <w:r>
        <w:rPr>
          <w:color w:val="B5883B"/>
          <w:sz w:val="22"/>
          <w:szCs w:val="22"/>
        </w:rPr>
        <w:t xml:space="preserve">F6.1 </w:t>
      </w:r>
      <w:r>
        <w:rPr>
          <w:sz w:val="22"/>
          <w:szCs w:val="22"/>
        </w:rPr>
        <w:t>— إدارة الفصول والطلاب</w:t>
      </w:r>
    </w:p>
    <w:p w:rsidR="00AF4117" w:rsidRDefault="005279F8">
      <w:pPr>
        <w:spacing w:after="70" w:line="276" w:lineRule="auto"/>
        <w:jc w:val="both"/>
      </w:pPr>
      <w:r>
        <w:rPr>
          <w:b/>
          <w:bCs/>
          <w:color w:val="0F8A74"/>
          <w:rtl/>
        </w:rPr>
        <w:t xml:space="preserve">الوصف: </w:t>
      </w:r>
      <w:r>
        <w:rPr>
          <w:rtl/>
        </w:rPr>
        <w:t>إنشاء الفصول وإسناد الطلاب وربط المواد.</w:t>
      </w:r>
    </w:p>
    <w:p w:rsidR="00AF4117" w:rsidRDefault="005279F8">
      <w:pPr>
        <w:spacing w:after="70" w:line="276" w:lineRule="auto"/>
        <w:jc w:val="both"/>
      </w:pPr>
      <w:r>
        <w:rPr>
          <w:b/>
          <w:bCs/>
          <w:color w:val="0E2A47"/>
          <w:rtl/>
        </w:rPr>
        <w:t xml:space="preserve">الأدوار المعنية: </w:t>
      </w:r>
      <w:r>
        <w:rPr>
          <w:rtl/>
        </w:rPr>
        <w:t>المعلّم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إنشاء فصل وإضافة طلاب وربط مواد.</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p>
    <w:p w:rsidR="00AF4117" w:rsidRDefault="005279F8">
      <w:pPr>
        <w:pStyle w:val="Heading3"/>
        <w:pBdr>
          <w:bottom w:val="single" w:sz="4" w:space="4" w:color="D9E2EC"/>
        </w:pBdr>
        <w:spacing w:before="210"/>
      </w:pPr>
      <w:r>
        <w:rPr>
          <w:color w:val="B5883B"/>
          <w:sz w:val="22"/>
          <w:szCs w:val="22"/>
        </w:rPr>
        <w:t xml:space="preserve">F6.2 </w:t>
      </w:r>
      <w:r>
        <w:rPr>
          <w:sz w:val="22"/>
          <w:szCs w:val="22"/>
        </w:rPr>
        <w:t>— مراجعة واعتماد المحتوى والاختبارات المولّدة</w:t>
      </w:r>
    </w:p>
    <w:p w:rsidR="00AF4117" w:rsidRDefault="005279F8">
      <w:pPr>
        <w:spacing w:after="70" w:line="276" w:lineRule="auto"/>
        <w:jc w:val="both"/>
      </w:pPr>
      <w:r>
        <w:rPr>
          <w:b/>
          <w:bCs/>
          <w:color w:val="0F8A74"/>
          <w:rtl/>
        </w:rPr>
        <w:t xml:space="preserve">الوصف: </w:t>
      </w:r>
      <w:r>
        <w:rPr>
          <w:rtl/>
        </w:rPr>
        <w:t>استعراض ما يولّده الذكاء الاصطناعي وتعديله واعتماده قبل وصوله للطالب.</w:t>
      </w:r>
    </w:p>
    <w:p w:rsidR="00AF4117" w:rsidRDefault="005279F8">
      <w:pPr>
        <w:spacing w:after="70" w:line="276" w:lineRule="auto"/>
        <w:jc w:val="both"/>
      </w:pPr>
      <w:r>
        <w:rPr>
          <w:b/>
          <w:bCs/>
          <w:color w:val="0E2A47"/>
          <w:rtl/>
        </w:rPr>
        <w:t xml:space="preserve">الأدوار المعنية: </w:t>
      </w:r>
      <w:r>
        <w:rPr>
          <w:rtl/>
        </w:rPr>
        <w:t>المعلّم</w:t>
      </w:r>
    </w:p>
    <w:p w:rsidR="00AF4117" w:rsidRDefault="005279F8">
      <w:pPr>
        <w:spacing w:before="60" w:after="40"/>
        <w:jc w:val="right"/>
      </w:pPr>
      <w:r>
        <w:rPr>
          <w:b/>
          <w:bCs/>
          <w:color w:val="0F8A74"/>
          <w:rtl/>
        </w:rPr>
        <w:t>قصص المستخدم</w:t>
      </w:r>
    </w:p>
    <w:p w:rsidR="00AF4117" w:rsidRDefault="005279F8">
      <w:pPr>
        <w:pStyle w:val="ListParagraph"/>
        <w:numPr>
          <w:ilvl w:val="0"/>
          <w:numId w:val="1"/>
        </w:numPr>
        <w:spacing w:after="60" w:line="276" w:lineRule="auto"/>
        <w:jc w:val="both"/>
      </w:pPr>
      <w:r>
        <w:rPr>
          <w:rtl/>
        </w:rPr>
        <w:t>بصفتي معلّمًا، أريد اعتماد/تعديل الأسئلة المولّدة حتى أضمن جودتها.</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لا يصل محتوى/اختبار للطالب قبل اعتماد المعلّم (حيث يُفعَّل ذلك).</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يُوثَّق تعديل المعلّم.</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r>
        <w:rPr>
          <w:b/>
          <w:bCs/>
          <w:color w:val="5B6675"/>
          <w:rtl/>
        </w:rPr>
        <w:t xml:space="preserve">      •   التبعيات: </w:t>
      </w:r>
      <w:r>
        <w:rPr>
          <w:color w:val="5B6675"/>
          <w:rtl/>
        </w:rPr>
        <w:t>F2.6</w:t>
      </w:r>
    </w:p>
    <w:p w:rsidR="00AF4117" w:rsidRDefault="005279F8">
      <w:pPr>
        <w:pStyle w:val="Heading3"/>
        <w:pBdr>
          <w:bottom w:val="single" w:sz="4" w:space="4" w:color="D9E2EC"/>
        </w:pBdr>
        <w:spacing w:before="210"/>
      </w:pPr>
      <w:r>
        <w:rPr>
          <w:color w:val="B5883B"/>
          <w:sz w:val="22"/>
          <w:szCs w:val="22"/>
        </w:rPr>
        <w:t xml:space="preserve">F6.3 </w:t>
      </w:r>
      <w:r>
        <w:rPr>
          <w:sz w:val="22"/>
          <w:szCs w:val="22"/>
        </w:rPr>
        <w:t>— التصحيح اليدوي والملاحظات</w:t>
      </w:r>
    </w:p>
    <w:p w:rsidR="00AF4117" w:rsidRDefault="005279F8">
      <w:pPr>
        <w:spacing w:after="70" w:line="276" w:lineRule="auto"/>
        <w:jc w:val="both"/>
      </w:pPr>
      <w:r>
        <w:rPr>
          <w:b/>
          <w:bCs/>
          <w:color w:val="0F8A74"/>
          <w:rtl/>
        </w:rPr>
        <w:t xml:space="preserve">الوصف: </w:t>
      </w:r>
      <w:r>
        <w:rPr>
          <w:rtl/>
        </w:rPr>
        <w:t>تدخّل المعلّم في تصحيح المقالي وإضافة ملاحظات للطالب.</w:t>
      </w:r>
    </w:p>
    <w:p w:rsidR="00AF4117" w:rsidRDefault="005279F8">
      <w:pPr>
        <w:spacing w:after="70" w:line="276" w:lineRule="auto"/>
        <w:jc w:val="both"/>
      </w:pPr>
      <w:r>
        <w:rPr>
          <w:b/>
          <w:bCs/>
          <w:color w:val="0E2A47"/>
          <w:rtl/>
        </w:rPr>
        <w:t xml:space="preserve">الأدوار المعنية: </w:t>
      </w:r>
      <w:r>
        <w:rPr>
          <w:rtl/>
        </w:rPr>
        <w:t>المعلّم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تعديل درجات المقالي وإضافة ملاحظات.</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F2.5</w:t>
      </w:r>
    </w:p>
    <w:p w:rsidR="00AF4117" w:rsidRDefault="005279F8">
      <w:pPr>
        <w:pStyle w:val="Heading3"/>
        <w:pBdr>
          <w:bottom w:val="single" w:sz="4" w:space="4" w:color="D9E2EC"/>
        </w:pBdr>
        <w:spacing w:before="210"/>
      </w:pPr>
      <w:r>
        <w:rPr>
          <w:color w:val="B5883B"/>
          <w:sz w:val="22"/>
          <w:szCs w:val="22"/>
        </w:rPr>
        <w:t xml:space="preserve">F6.4 </w:t>
      </w:r>
      <w:r>
        <w:rPr>
          <w:sz w:val="22"/>
          <w:szCs w:val="22"/>
        </w:rPr>
        <w:t>— الواجبات</w:t>
      </w:r>
      <w:r>
        <w:rPr>
          <w:sz w:val="22"/>
          <w:szCs w:val="22"/>
        </w:rPr>
        <w:t xml:space="preserve"> والمهام</w:t>
      </w:r>
    </w:p>
    <w:p w:rsidR="00AF4117" w:rsidRDefault="005279F8">
      <w:pPr>
        <w:spacing w:after="70" w:line="276" w:lineRule="auto"/>
        <w:jc w:val="both"/>
      </w:pPr>
      <w:r>
        <w:rPr>
          <w:b/>
          <w:bCs/>
          <w:color w:val="0F8A74"/>
          <w:rtl/>
        </w:rPr>
        <w:t xml:space="preserve">الوصف: </w:t>
      </w:r>
      <w:r>
        <w:rPr>
          <w:rtl/>
        </w:rPr>
        <w:t>إسناد واجبات ومهام للطلاب ومتابعة تسليمها.</w:t>
      </w:r>
    </w:p>
    <w:p w:rsidR="00AF4117" w:rsidRDefault="005279F8">
      <w:pPr>
        <w:spacing w:after="70" w:line="276" w:lineRule="auto"/>
        <w:jc w:val="both"/>
      </w:pPr>
      <w:r>
        <w:rPr>
          <w:b/>
          <w:bCs/>
          <w:color w:val="0E2A47"/>
          <w:rtl/>
        </w:rPr>
        <w:t xml:space="preserve">الأدوار المعنية: </w:t>
      </w:r>
      <w:r>
        <w:rPr>
          <w:rtl/>
        </w:rPr>
        <w:t>المعلّم، الطالب</w:t>
      </w:r>
    </w:p>
    <w:p w:rsidR="00AF4117" w:rsidRDefault="005279F8">
      <w:pPr>
        <w:spacing w:before="60" w:after="40"/>
        <w:jc w:val="right"/>
      </w:pPr>
      <w:r>
        <w:rPr>
          <w:b/>
          <w:bCs/>
          <w:color w:val="0F8A74"/>
          <w:rtl/>
        </w:rPr>
        <w:lastRenderedPageBreak/>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إسناد واجب وتتبّع حالة تسليمه ونتيجته.</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p>
    <w:p w:rsidR="00AF4117" w:rsidRDefault="005279F8">
      <w:pPr>
        <w:pStyle w:val="Heading3"/>
        <w:pBdr>
          <w:bottom w:val="single" w:sz="4" w:space="4" w:color="D9E2EC"/>
        </w:pBdr>
        <w:spacing w:before="210"/>
      </w:pPr>
      <w:r>
        <w:rPr>
          <w:color w:val="B5883B"/>
          <w:sz w:val="22"/>
          <w:szCs w:val="22"/>
        </w:rPr>
        <w:t xml:space="preserve">F6.5 </w:t>
      </w:r>
      <w:r>
        <w:rPr>
          <w:sz w:val="22"/>
          <w:szCs w:val="22"/>
        </w:rPr>
        <w:t>— متابعة أداء الفصل</w:t>
      </w:r>
    </w:p>
    <w:p w:rsidR="00AF4117" w:rsidRDefault="005279F8">
      <w:pPr>
        <w:spacing w:after="70" w:line="276" w:lineRule="auto"/>
        <w:jc w:val="both"/>
      </w:pPr>
      <w:r>
        <w:rPr>
          <w:b/>
          <w:bCs/>
          <w:color w:val="0F8A74"/>
          <w:rtl/>
        </w:rPr>
        <w:t xml:space="preserve">الوصف: </w:t>
      </w:r>
      <w:r>
        <w:rPr>
          <w:rtl/>
        </w:rPr>
        <w:t>لوحة أداء الفصل وتحديد الطلاب المتعثّرين.</w:t>
      </w:r>
    </w:p>
    <w:p w:rsidR="00AF4117" w:rsidRDefault="005279F8">
      <w:pPr>
        <w:spacing w:after="70" w:line="276" w:lineRule="auto"/>
        <w:jc w:val="both"/>
      </w:pPr>
      <w:r>
        <w:rPr>
          <w:b/>
          <w:bCs/>
          <w:color w:val="0E2A47"/>
          <w:rtl/>
        </w:rPr>
        <w:t xml:space="preserve">الأدوار المعنية: </w:t>
      </w:r>
      <w:r>
        <w:rPr>
          <w:rtl/>
        </w:rPr>
        <w:t>المعلّم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تُبرز اللوحة الطلاب الأدنى أداءً والفجوات الشائعة.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F3.1</w:t>
      </w:r>
    </w:p>
    <w:p w:rsidR="00AF4117" w:rsidRDefault="005279F8">
      <w:pPr>
        <w:pStyle w:val="Heading2"/>
        <w:spacing w:line="288" w:lineRule="auto"/>
        <w:ind w:left="60"/>
      </w:pPr>
      <w:bookmarkStart w:id="17" w:name="_Toc239067674"/>
      <w:r>
        <w:t>E7 — الإدارة المدرسية/المؤسسية</w:t>
      </w:r>
      <w:bookmarkEnd w:id="17"/>
    </w:p>
    <w:p w:rsidR="00AF4117" w:rsidRDefault="005279F8">
      <w:pPr>
        <w:spacing w:after="120" w:line="288" w:lineRule="auto"/>
        <w:jc w:val="both"/>
      </w:pPr>
      <w:r>
        <w:rPr>
          <w:color w:val="5B6675"/>
          <w:rtl/>
        </w:rPr>
        <w:t>طبقة B2B كاملة تغيب تمامًا عن المنافسين.</w:t>
      </w:r>
    </w:p>
    <w:p w:rsidR="00AF4117" w:rsidRDefault="005279F8">
      <w:pPr>
        <w:pStyle w:val="Heading3"/>
        <w:pBdr>
          <w:bottom w:val="single" w:sz="4" w:space="4" w:color="D9E2EC"/>
        </w:pBdr>
        <w:spacing w:before="210"/>
      </w:pPr>
      <w:r>
        <w:rPr>
          <w:color w:val="B5883B"/>
          <w:sz w:val="22"/>
          <w:szCs w:val="22"/>
        </w:rPr>
        <w:t xml:space="preserve">F7.1 </w:t>
      </w:r>
      <w:r>
        <w:rPr>
          <w:sz w:val="22"/>
          <w:szCs w:val="22"/>
        </w:rPr>
        <w:t>— إدارة المستخدمين والأدوار</w:t>
      </w:r>
    </w:p>
    <w:p w:rsidR="00AF4117" w:rsidRDefault="005279F8">
      <w:pPr>
        <w:spacing w:after="70" w:line="276" w:lineRule="auto"/>
        <w:jc w:val="both"/>
      </w:pPr>
      <w:r>
        <w:rPr>
          <w:b/>
          <w:bCs/>
          <w:color w:val="0F8A74"/>
          <w:rtl/>
        </w:rPr>
        <w:t xml:space="preserve">الوصف: </w:t>
      </w:r>
      <w:r>
        <w:rPr>
          <w:rtl/>
        </w:rPr>
        <w:t>إنشاء الحسابات وإسناد الأدوار والصلاحيات داخل المدرسة.</w:t>
      </w:r>
    </w:p>
    <w:p w:rsidR="00AF4117" w:rsidRDefault="005279F8">
      <w:pPr>
        <w:spacing w:after="70" w:line="276" w:lineRule="auto"/>
        <w:jc w:val="both"/>
      </w:pPr>
      <w:r>
        <w:rPr>
          <w:b/>
          <w:bCs/>
          <w:color w:val="0E2A47"/>
          <w:rtl/>
        </w:rPr>
        <w:t xml:space="preserve">الأدوار المعنية: </w:t>
      </w:r>
      <w:r>
        <w:rPr>
          <w:rtl/>
        </w:rPr>
        <w:t>الإدارة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إنشاء مستخدمين وإسناد أدوار وصلاحيات.</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أساسي</w:t>
      </w:r>
      <w:r>
        <w:rPr>
          <w:rtl/>
        </w:rPr>
        <w:t>ة (Must)</w:t>
      </w:r>
      <w:r>
        <w:rPr>
          <w:b/>
          <w:bCs/>
          <w:color w:val="5B6675"/>
          <w:rtl/>
        </w:rPr>
        <w:t xml:space="preserve">      •   التبعيات: </w:t>
      </w:r>
      <w:r>
        <w:rPr>
          <w:color w:val="5B6675"/>
          <w:rtl/>
        </w:rPr>
        <w:t>F10.2</w:t>
      </w:r>
    </w:p>
    <w:p w:rsidR="00AF4117" w:rsidRDefault="005279F8">
      <w:pPr>
        <w:pStyle w:val="Heading3"/>
        <w:pBdr>
          <w:bottom w:val="single" w:sz="4" w:space="4" w:color="D9E2EC"/>
        </w:pBdr>
        <w:spacing w:before="210"/>
      </w:pPr>
      <w:r>
        <w:rPr>
          <w:color w:val="B5883B"/>
          <w:sz w:val="22"/>
          <w:szCs w:val="22"/>
        </w:rPr>
        <w:t xml:space="preserve">F7.2 </w:t>
      </w:r>
      <w:r>
        <w:rPr>
          <w:sz w:val="22"/>
          <w:szCs w:val="22"/>
        </w:rPr>
        <w:t>— الصفوف والفصول والجداول</w:t>
      </w:r>
    </w:p>
    <w:p w:rsidR="00AF4117" w:rsidRDefault="005279F8">
      <w:pPr>
        <w:spacing w:after="70" w:line="276" w:lineRule="auto"/>
        <w:jc w:val="both"/>
      </w:pPr>
      <w:r>
        <w:rPr>
          <w:b/>
          <w:bCs/>
          <w:color w:val="0F8A74"/>
          <w:rtl/>
        </w:rPr>
        <w:t xml:space="preserve">الوصف: </w:t>
      </w:r>
      <w:r>
        <w:rPr>
          <w:rtl/>
        </w:rPr>
        <w:t>تنظيم الصفوف والفصول وجداولها وربط المعلمين.</w:t>
      </w:r>
    </w:p>
    <w:p w:rsidR="00AF4117" w:rsidRDefault="005279F8">
      <w:pPr>
        <w:spacing w:after="70" w:line="276" w:lineRule="auto"/>
        <w:jc w:val="both"/>
      </w:pPr>
      <w:r>
        <w:rPr>
          <w:b/>
          <w:bCs/>
          <w:color w:val="0E2A47"/>
          <w:rtl/>
        </w:rPr>
        <w:t xml:space="preserve">الأدوار المعنية: </w:t>
      </w:r>
      <w:r>
        <w:rPr>
          <w:rtl/>
        </w:rPr>
        <w:t>الإدارة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بناء الصفوف/الفصول وربط المعلمين والطلاب.</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أساسية (Must)</w:t>
      </w:r>
    </w:p>
    <w:p w:rsidR="00AF4117" w:rsidRDefault="005279F8">
      <w:pPr>
        <w:pStyle w:val="Heading3"/>
        <w:pBdr>
          <w:bottom w:val="single" w:sz="4" w:space="4" w:color="D9E2EC"/>
        </w:pBdr>
        <w:spacing w:before="210"/>
      </w:pPr>
      <w:r>
        <w:rPr>
          <w:color w:val="B5883B"/>
          <w:sz w:val="22"/>
          <w:szCs w:val="22"/>
        </w:rPr>
        <w:t xml:space="preserve">F7.3 </w:t>
      </w:r>
      <w:r>
        <w:rPr>
          <w:sz w:val="22"/>
          <w:szCs w:val="22"/>
        </w:rPr>
        <w:t>— الحضور والغياب</w:t>
      </w:r>
    </w:p>
    <w:p w:rsidR="00AF4117" w:rsidRDefault="005279F8">
      <w:pPr>
        <w:spacing w:after="70" w:line="276" w:lineRule="auto"/>
        <w:jc w:val="both"/>
      </w:pPr>
      <w:r>
        <w:rPr>
          <w:b/>
          <w:bCs/>
          <w:color w:val="0F8A74"/>
          <w:rtl/>
        </w:rPr>
        <w:t xml:space="preserve">الوصف: </w:t>
      </w:r>
      <w:r>
        <w:rPr>
          <w:rtl/>
        </w:rPr>
        <w:t>تسجيل ومتابعة الحضور وربطه بتنبيهات وليّ الأمر.</w:t>
      </w:r>
    </w:p>
    <w:p w:rsidR="00AF4117" w:rsidRDefault="005279F8">
      <w:pPr>
        <w:spacing w:after="70" w:line="276" w:lineRule="auto"/>
        <w:jc w:val="both"/>
      </w:pPr>
      <w:r>
        <w:rPr>
          <w:b/>
          <w:bCs/>
          <w:color w:val="0E2A47"/>
          <w:rtl/>
        </w:rPr>
        <w:t xml:space="preserve">الأدوار المعنية: </w:t>
      </w:r>
      <w:r>
        <w:rPr>
          <w:rtl/>
        </w:rPr>
        <w:t>الإدارة، المعلّم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يُسجَّل الحضور ويُنبَّه وليّ الأمر عند الغياب.</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E9</w:t>
      </w:r>
    </w:p>
    <w:p w:rsidR="00AF4117" w:rsidRDefault="005279F8">
      <w:pPr>
        <w:pStyle w:val="Heading3"/>
        <w:pBdr>
          <w:bottom w:val="single" w:sz="4" w:space="4" w:color="D9E2EC"/>
        </w:pBdr>
        <w:spacing w:before="210"/>
      </w:pPr>
      <w:r>
        <w:rPr>
          <w:color w:val="B5883B"/>
          <w:sz w:val="22"/>
          <w:szCs w:val="22"/>
        </w:rPr>
        <w:lastRenderedPageBreak/>
        <w:t xml:space="preserve">F7.4 </w:t>
      </w:r>
      <w:r>
        <w:rPr>
          <w:sz w:val="22"/>
          <w:szCs w:val="22"/>
        </w:rPr>
        <w:t>— التقارير المؤسسية</w:t>
      </w:r>
    </w:p>
    <w:p w:rsidR="00AF4117" w:rsidRDefault="005279F8">
      <w:pPr>
        <w:spacing w:after="70" w:line="276" w:lineRule="auto"/>
        <w:jc w:val="both"/>
      </w:pPr>
      <w:r>
        <w:rPr>
          <w:b/>
          <w:bCs/>
          <w:color w:val="0F8A74"/>
          <w:rtl/>
        </w:rPr>
        <w:t xml:space="preserve">الوصف: </w:t>
      </w:r>
      <w:r>
        <w:rPr>
          <w:rtl/>
        </w:rPr>
        <w:t>تقارير أداء على مستوى الصف/المادة/المدرسة.</w:t>
      </w:r>
    </w:p>
    <w:p w:rsidR="00AF4117" w:rsidRDefault="005279F8">
      <w:pPr>
        <w:spacing w:after="70" w:line="276" w:lineRule="auto"/>
        <w:jc w:val="both"/>
      </w:pPr>
      <w:r>
        <w:rPr>
          <w:b/>
          <w:bCs/>
          <w:color w:val="0E2A47"/>
          <w:rtl/>
        </w:rPr>
        <w:t xml:space="preserve">الأدوار المعنية: </w:t>
      </w:r>
      <w:r>
        <w:rPr>
          <w:rtl/>
        </w:rPr>
        <w:t>الإدارة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تتوفّر تقارير تجميعية قابلة للتصدير.</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r>
        <w:rPr>
          <w:b/>
          <w:bCs/>
          <w:color w:val="5B6675"/>
          <w:rtl/>
        </w:rPr>
        <w:t xml:space="preserve">      •   التبعيات: </w:t>
      </w:r>
      <w:r>
        <w:rPr>
          <w:color w:val="5B6675"/>
          <w:rtl/>
        </w:rPr>
        <w:t>F3.6</w:t>
      </w:r>
    </w:p>
    <w:p w:rsidR="00AF4117" w:rsidRDefault="005279F8">
      <w:pPr>
        <w:pStyle w:val="Heading3"/>
        <w:pBdr>
          <w:bottom w:val="single" w:sz="4" w:space="4" w:color="D9E2EC"/>
        </w:pBdr>
        <w:spacing w:before="210"/>
      </w:pPr>
      <w:r>
        <w:rPr>
          <w:color w:val="B5883B"/>
          <w:sz w:val="22"/>
          <w:szCs w:val="22"/>
        </w:rPr>
        <w:t xml:space="preserve">F7.5 </w:t>
      </w:r>
      <w:r>
        <w:rPr>
          <w:sz w:val="22"/>
          <w:szCs w:val="22"/>
        </w:rPr>
        <w:t>— الاشتراكات والتراخيص المدرسية</w:t>
      </w:r>
    </w:p>
    <w:p w:rsidR="00AF4117" w:rsidRDefault="005279F8">
      <w:pPr>
        <w:spacing w:after="70" w:line="276" w:lineRule="auto"/>
        <w:jc w:val="both"/>
      </w:pPr>
      <w:r>
        <w:rPr>
          <w:b/>
          <w:bCs/>
          <w:color w:val="0F8A74"/>
          <w:rtl/>
        </w:rPr>
        <w:t xml:space="preserve">الوصف: </w:t>
      </w:r>
      <w:r>
        <w:rPr>
          <w:rtl/>
        </w:rPr>
        <w:t>إدارة ترخيص المدرسة وعدد المقاعد والتجديد.</w:t>
      </w:r>
    </w:p>
    <w:p w:rsidR="00AF4117" w:rsidRDefault="005279F8">
      <w:pPr>
        <w:spacing w:after="70" w:line="276" w:lineRule="auto"/>
        <w:jc w:val="both"/>
      </w:pPr>
      <w:r>
        <w:rPr>
          <w:b/>
          <w:bCs/>
          <w:color w:val="0E2A47"/>
          <w:rtl/>
        </w:rPr>
        <w:t xml:space="preserve">الأدوار المعنية: </w:t>
      </w:r>
      <w:r>
        <w:rPr>
          <w:rtl/>
        </w:rPr>
        <w:t>الإدارة، مدير النظام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إدارة المقاعد ومتابعة حالة الترخيص.</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مهمّة (Should)</w:t>
      </w:r>
      <w:r>
        <w:rPr>
          <w:b/>
          <w:bCs/>
          <w:color w:val="5B6675"/>
          <w:rtl/>
        </w:rPr>
        <w:t xml:space="preserve">      •   التبعيات: </w:t>
      </w:r>
      <w:r>
        <w:rPr>
          <w:color w:val="5B6675"/>
          <w:rtl/>
        </w:rPr>
        <w:t>F10.3</w:t>
      </w:r>
    </w:p>
    <w:p w:rsidR="00AF4117" w:rsidRDefault="005279F8">
      <w:pPr>
        <w:pStyle w:val="Heading2"/>
        <w:spacing w:line="288" w:lineRule="auto"/>
        <w:ind w:left="60"/>
      </w:pPr>
      <w:bookmarkStart w:id="18" w:name="_Toc239067675"/>
      <w:r>
        <w:t>E8 — الإشراف التربوي (الإدارة التعليمية/الوزارة)</w:t>
      </w:r>
      <w:bookmarkEnd w:id="18"/>
    </w:p>
    <w:p w:rsidR="00AF4117" w:rsidRDefault="005279F8">
      <w:pPr>
        <w:spacing w:after="120" w:line="288" w:lineRule="auto"/>
        <w:jc w:val="both"/>
      </w:pPr>
      <w:r>
        <w:rPr>
          <w:color w:val="5B6675"/>
          <w:rtl/>
        </w:rPr>
        <w:t>طبقة B2G فريدة: رقابة وجودة ومؤشّرات على مستوى المنطقة والوزارة.</w:t>
      </w:r>
    </w:p>
    <w:p w:rsidR="00AF4117" w:rsidRDefault="005279F8">
      <w:pPr>
        <w:pStyle w:val="Heading3"/>
        <w:pBdr>
          <w:bottom w:val="single" w:sz="4" w:space="4" w:color="D9E2EC"/>
        </w:pBdr>
        <w:spacing w:before="210"/>
      </w:pPr>
      <w:r>
        <w:rPr>
          <w:color w:val="B5883B"/>
          <w:sz w:val="22"/>
          <w:szCs w:val="22"/>
        </w:rPr>
        <w:t xml:space="preserve">F8.1 </w:t>
      </w:r>
      <w:r>
        <w:rPr>
          <w:sz w:val="22"/>
          <w:szCs w:val="22"/>
        </w:rPr>
        <w:t>— لوحة الإشراف متعددة المدارس</w:t>
      </w:r>
    </w:p>
    <w:p w:rsidR="00AF4117" w:rsidRDefault="005279F8">
      <w:pPr>
        <w:spacing w:after="70" w:line="276" w:lineRule="auto"/>
        <w:jc w:val="both"/>
      </w:pPr>
      <w:r>
        <w:rPr>
          <w:b/>
          <w:bCs/>
          <w:color w:val="0F8A74"/>
          <w:rtl/>
        </w:rPr>
        <w:t xml:space="preserve">الوصف: </w:t>
      </w:r>
      <w:r>
        <w:rPr>
          <w:rtl/>
        </w:rPr>
        <w:t>عرض موحّد لعدّة مدارس ضمن نطاق الإشراف.</w:t>
      </w:r>
    </w:p>
    <w:p w:rsidR="00AF4117" w:rsidRDefault="005279F8">
      <w:pPr>
        <w:spacing w:after="70" w:line="276" w:lineRule="auto"/>
        <w:jc w:val="both"/>
      </w:pPr>
      <w:r>
        <w:rPr>
          <w:b/>
          <w:bCs/>
          <w:color w:val="0E2A47"/>
          <w:rtl/>
        </w:rPr>
        <w:t xml:space="preserve">الأدوار المعنية: </w:t>
      </w:r>
      <w:r>
        <w:rPr>
          <w:rtl/>
        </w:rPr>
        <w:t>الإشراف التربوي</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يرى المشرف مدارس نطاقه ومؤشّراتها في لوحة واحدة.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أساسية (Must)</w:t>
      </w:r>
      <w:r>
        <w:rPr>
          <w:b/>
          <w:bCs/>
          <w:color w:val="5B6675"/>
          <w:rtl/>
        </w:rPr>
        <w:t xml:space="preserve">      •   التبعيات: </w:t>
      </w:r>
      <w:r>
        <w:rPr>
          <w:color w:val="5B6675"/>
          <w:rtl/>
        </w:rPr>
        <w:t>F10.1</w:t>
      </w:r>
    </w:p>
    <w:p w:rsidR="00AF4117" w:rsidRDefault="005279F8">
      <w:pPr>
        <w:pStyle w:val="Heading3"/>
        <w:pBdr>
          <w:bottom w:val="single" w:sz="4" w:space="4" w:color="D9E2EC"/>
        </w:pBdr>
        <w:spacing w:before="210"/>
      </w:pPr>
      <w:r>
        <w:rPr>
          <w:color w:val="B5883B"/>
          <w:sz w:val="22"/>
          <w:szCs w:val="22"/>
        </w:rPr>
        <w:t xml:space="preserve">F8.2 </w:t>
      </w:r>
      <w:r>
        <w:rPr>
          <w:sz w:val="22"/>
          <w:szCs w:val="22"/>
        </w:rPr>
        <w:t>— مؤشّرات الأداء التجميعية</w:t>
      </w:r>
    </w:p>
    <w:p w:rsidR="00AF4117" w:rsidRDefault="005279F8">
      <w:pPr>
        <w:spacing w:after="70" w:line="276" w:lineRule="auto"/>
        <w:jc w:val="both"/>
      </w:pPr>
      <w:r>
        <w:rPr>
          <w:b/>
          <w:bCs/>
          <w:color w:val="0F8A74"/>
          <w:rtl/>
        </w:rPr>
        <w:t xml:space="preserve">الوصف: </w:t>
      </w:r>
      <w:r>
        <w:rPr>
          <w:rtl/>
        </w:rPr>
        <w:t>مؤشّرات إتقان ونتائج ومشاركة على مستوى المدرسة/المنطقة.</w:t>
      </w:r>
    </w:p>
    <w:p w:rsidR="00AF4117" w:rsidRDefault="005279F8">
      <w:pPr>
        <w:spacing w:after="70" w:line="276" w:lineRule="auto"/>
        <w:jc w:val="both"/>
      </w:pPr>
      <w:r>
        <w:rPr>
          <w:b/>
          <w:bCs/>
          <w:color w:val="0E2A47"/>
          <w:rtl/>
        </w:rPr>
        <w:t xml:space="preserve">الأدوار المعنية: </w:t>
      </w:r>
      <w:r>
        <w:rPr>
          <w:rtl/>
        </w:rPr>
        <w:t>الإشراف التربوي</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تُحسب مؤشّرات تجميعية دقيقة قابلة للتصفية.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أساسية (Must)</w:t>
      </w:r>
      <w:r>
        <w:rPr>
          <w:b/>
          <w:bCs/>
          <w:color w:val="5B6675"/>
          <w:rtl/>
        </w:rPr>
        <w:t xml:space="preserve">      •   التبعيات: </w:t>
      </w:r>
      <w:r>
        <w:rPr>
          <w:color w:val="5B6675"/>
          <w:rtl/>
        </w:rPr>
        <w:t>F3.4</w:t>
      </w:r>
    </w:p>
    <w:p w:rsidR="00AF4117" w:rsidRDefault="005279F8">
      <w:pPr>
        <w:pStyle w:val="Heading3"/>
        <w:pBdr>
          <w:bottom w:val="single" w:sz="4" w:space="4" w:color="D9E2EC"/>
        </w:pBdr>
        <w:spacing w:before="210"/>
      </w:pPr>
      <w:r>
        <w:rPr>
          <w:color w:val="B5883B"/>
          <w:sz w:val="22"/>
          <w:szCs w:val="22"/>
        </w:rPr>
        <w:t xml:space="preserve">F8.3 </w:t>
      </w:r>
      <w:r>
        <w:rPr>
          <w:sz w:val="22"/>
          <w:szCs w:val="22"/>
        </w:rPr>
        <w:t>— رقابة جودة المحتوى والاختبارات</w:t>
      </w:r>
    </w:p>
    <w:p w:rsidR="00AF4117" w:rsidRDefault="005279F8">
      <w:pPr>
        <w:spacing w:after="70" w:line="276" w:lineRule="auto"/>
        <w:jc w:val="both"/>
      </w:pPr>
      <w:r>
        <w:rPr>
          <w:b/>
          <w:bCs/>
          <w:color w:val="0F8A74"/>
          <w:rtl/>
        </w:rPr>
        <w:t xml:space="preserve">الوصف: </w:t>
      </w:r>
      <w:r>
        <w:rPr>
          <w:rtl/>
        </w:rPr>
        <w:t>مراجعة عيّنات من المحتوى/الاختبارات لضمان الجودة والمطابقة.</w:t>
      </w:r>
    </w:p>
    <w:p w:rsidR="00AF4117" w:rsidRDefault="005279F8">
      <w:pPr>
        <w:spacing w:after="70" w:line="276" w:lineRule="auto"/>
        <w:jc w:val="both"/>
      </w:pPr>
      <w:r>
        <w:rPr>
          <w:b/>
          <w:bCs/>
          <w:color w:val="0E2A47"/>
          <w:rtl/>
        </w:rPr>
        <w:lastRenderedPageBreak/>
        <w:t xml:space="preserve">الأدوار المعنية: </w:t>
      </w:r>
      <w:r>
        <w:rPr>
          <w:rtl/>
        </w:rPr>
        <w:t>الإشرا</w:t>
      </w:r>
      <w:r>
        <w:rPr>
          <w:rtl/>
        </w:rPr>
        <w:t>ف التربوي</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مراجعة عيّنات وتسجيل ملاحظات جودة.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مهمّة (Should)</w:t>
      </w:r>
    </w:p>
    <w:p w:rsidR="00AF4117" w:rsidRDefault="005279F8">
      <w:pPr>
        <w:pStyle w:val="Heading3"/>
        <w:pBdr>
          <w:bottom w:val="single" w:sz="4" w:space="4" w:color="D9E2EC"/>
        </w:pBdr>
        <w:spacing w:before="210"/>
      </w:pPr>
      <w:r>
        <w:rPr>
          <w:color w:val="B5883B"/>
          <w:sz w:val="22"/>
          <w:szCs w:val="22"/>
        </w:rPr>
        <w:t xml:space="preserve">F8.4 </w:t>
      </w:r>
      <w:r>
        <w:rPr>
          <w:sz w:val="22"/>
          <w:szCs w:val="22"/>
        </w:rPr>
        <w:t>— تقارير على مستوى الإدارة/الوزارة</w:t>
      </w:r>
    </w:p>
    <w:p w:rsidR="00AF4117" w:rsidRDefault="005279F8">
      <w:pPr>
        <w:spacing w:after="70" w:line="276" w:lineRule="auto"/>
        <w:jc w:val="both"/>
      </w:pPr>
      <w:r>
        <w:rPr>
          <w:b/>
          <w:bCs/>
          <w:color w:val="0F8A74"/>
          <w:rtl/>
        </w:rPr>
        <w:t xml:space="preserve">الوصف: </w:t>
      </w:r>
      <w:r>
        <w:rPr>
          <w:rtl/>
        </w:rPr>
        <w:t>تقارير استراتيجية للجهات التعليمية العليا.</w:t>
      </w:r>
    </w:p>
    <w:p w:rsidR="00AF4117" w:rsidRDefault="005279F8">
      <w:pPr>
        <w:spacing w:after="70" w:line="276" w:lineRule="auto"/>
        <w:jc w:val="both"/>
      </w:pPr>
      <w:r>
        <w:rPr>
          <w:b/>
          <w:bCs/>
          <w:color w:val="0E2A47"/>
          <w:rtl/>
        </w:rPr>
        <w:t xml:space="preserve">الأدوار المعنية: </w:t>
      </w:r>
      <w:r>
        <w:rPr>
          <w:rtl/>
        </w:rPr>
        <w:t>الإشراف التربوي</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تتوفّر تقارير تجميعية على مستوى المنطقة/الوزارة.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مهمّة (Should)</w:t>
      </w:r>
      <w:r>
        <w:rPr>
          <w:b/>
          <w:bCs/>
          <w:color w:val="5B6675"/>
          <w:rtl/>
        </w:rPr>
        <w:t xml:space="preserve">      •   التبعيات: </w:t>
      </w:r>
      <w:r>
        <w:rPr>
          <w:color w:val="5B6675"/>
          <w:rtl/>
        </w:rPr>
        <w:t>F8.2</w:t>
      </w:r>
    </w:p>
    <w:p w:rsidR="00AF4117" w:rsidRDefault="005279F8">
      <w:pPr>
        <w:pStyle w:val="Heading2"/>
        <w:spacing w:line="288" w:lineRule="auto"/>
        <w:ind w:left="60"/>
      </w:pPr>
      <w:bookmarkStart w:id="19" w:name="_Toc239067676"/>
      <w:r>
        <w:t>E9 — التواصل والإشعارات</w:t>
      </w:r>
      <w:bookmarkEnd w:id="19"/>
    </w:p>
    <w:p w:rsidR="00AF4117" w:rsidRDefault="005279F8">
      <w:pPr>
        <w:spacing w:after="120" w:line="288" w:lineRule="auto"/>
        <w:jc w:val="both"/>
      </w:pPr>
      <w:r>
        <w:rPr>
          <w:color w:val="5B6675"/>
          <w:rtl/>
        </w:rPr>
        <w:t>قناة الربط بين كل الأدوار عبر وسائط متعددة.</w:t>
      </w:r>
    </w:p>
    <w:p w:rsidR="00AF4117" w:rsidRDefault="005279F8">
      <w:pPr>
        <w:pStyle w:val="Heading3"/>
        <w:pBdr>
          <w:bottom w:val="single" w:sz="4" w:space="4" w:color="D9E2EC"/>
        </w:pBdr>
        <w:spacing w:before="210"/>
      </w:pPr>
      <w:r>
        <w:rPr>
          <w:color w:val="B5883B"/>
          <w:sz w:val="22"/>
          <w:szCs w:val="22"/>
        </w:rPr>
        <w:t xml:space="preserve">F9.1 </w:t>
      </w:r>
      <w:r>
        <w:rPr>
          <w:sz w:val="22"/>
          <w:szCs w:val="22"/>
        </w:rPr>
        <w:t>— الإشعارات متعددة القنوات</w:t>
      </w:r>
    </w:p>
    <w:p w:rsidR="00AF4117" w:rsidRDefault="005279F8">
      <w:pPr>
        <w:spacing w:after="70" w:line="276" w:lineRule="auto"/>
        <w:jc w:val="both"/>
      </w:pPr>
      <w:r>
        <w:rPr>
          <w:b/>
          <w:bCs/>
          <w:color w:val="0F8A74"/>
          <w:rtl/>
        </w:rPr>
        <w:t xml:space="preserve">الوصف: </w:t>
      </w:r>
      <w:r>
        <w:rPr>
          <w:rtl/>
        </w:rPr>
        <w:t>إشعارات داخل التطبيق وبريد وSMS وواتساب (حسب الإتاحة).</w:t>
      </w:r>
    </w:p>
    <w:p w:rsidR="00AF4117" w:rsidRDefault="005279F8">
      <w:pPr>
        <w:spacing w:after="70" w:line="276" w:lineRule="auto"/>
        <w:jc w:val="both"/>
      </w:pPr>
      <w:r>
        <w:rPr>
          <w:b/>
          <w:bCs/>
          <w:color w:val="0E2A47"/>
          <w:rtl/>
        </w:rPr>
        <w:t xml:space="preserve">الأدوار المعنية: </w:t>
      </w:r>
      <w:r>
        <w:rPr>
          <w:rtl/>
        </w:rPr>
        <w:t>الكل</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تصل الإشعارات عبر القنوات المفعّلة بحسب تفضيل المستخدم.</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أساسية (Must)</w:t>
      </w:r>
    </w:p>
    <w:p w:rsidR="00AF4117" w:rsidRDefault="005279F8">
      <w:pPr>
        <w:pStyle w:val="Heading3"/>
        <w:pBdr>
          <w:bottom w:val="single" w:sz="4" w:space="4" w:color="D9E2EC"/>
        </w:pBdr>
        <w:spacing w:before="210"/>
      </w:pPr>
      <w:r>
        <w:rPr>
          <w:color w:val="B5883B"/>
          <w:sz w:val="22"/>
          <w:szCs w:val="22"/>
        </w:rPr>
        <w:t xml:space="preserve">F9.2 </w:t>
      </w:r>
      <w:r>
        <w:rPr>
          <w:sz w:val="22"/>
          <w:szCs w:val="22"/>
        </w:rPr>
        <w:t>— المراسلة والإعلانات</w:t>
      </w:r>
    </w:p>
    <w:p w:rsidR="00AF4117" w:rsidRDefault="005279F8">
      <w:pPr>
        <w:spacing w:after="70" w:line="276" w:lineRule="auto"/>
        <w:jc w:val="both"/>
      </w:pPr>
      <w:r>
        <w:rPr>
          <w:b/>
          <w:bCs/>
          <w:color w:val="0F8A74"/>
          <w:rtl/>
        </w:rPr>
        <w:t xml:space="preserve">الوصف: </w:t>
      </w:r>
      <w:r>
        <w:rPr>
          <w:rtl/>
        </w:rPr>
        <w:t>رسائل مباشرة وإعلانات عامّة للفصل/المدرسة.</w:t>
      </w:r>
    </w:p>
    <w:p w:rsidR="00AF4117" w:rsidRDefault="005279F8">
      <w:pPr>
        <w:spacing w:after="70" w:line="276" w:lineRule="auto"/>
        <w:jc w:val="both"/>
      </w:pPr>
      <w:r>
        <w:rPr>
          <w:b/>
          <w:bCs/>
          <w:color w:val="0E2A47"/>
          <w:rtl/>
        </w:rPr>
        <w:t xml:space="preserve">الأدوار المعنية: </w:t>
      </w:r>
      <w:r>
        <w:rPr>
          <w:rtl/>
        </w:rPr>
        <w:t>المعلّم، الإدارة، وليّ الأمر</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إرسال رسائل وإعلانات وتتبّع قراءتها.</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p>
    <w:p w:rsidR="00AF4117" w:rsidRDefault="005279F8">
      <w:pPr>
        <w:pStyle w:val="Heading3"/>
        <w:pBdr>
          <w:bottom w:val="single" w:sz="4" w:space="4" w:color="D9E2EC"/>
        </w:pBdr>
        <w:spacing w:before="210"/>
      </w:pPr>
      <w:r>
        <w:rPr>
          <w:color w:val="B5883B"/>
          <w:sz w:val="22"/>
          <w:szCs w:val="22"/>
        </w:rPr>
        <w:t xml:space="preserve">F9.3 </w:t>
      </w:r>
      <w:r>
        <w:rPr>
          <w:sz w:val="22"/>
          <w:szCs w:val="22"/>
        </w:rPr>
        <w:t>— التنبيهات الذكية</w:t>
      </w:r>
    </w:p>
    <w:p w:rsidR="00AF4117" w:rsidRDefault="005279F8">
      <w:pPr>
        <w:spacing w:after="70" w:line="276" w:lineRule="auto"/>
        <w:jc w:val="both"/>
      </w:pPr>
      <w:r>
        <w:rPr>
          <w:b/>
          <w:bCs/>
          <w:color w:val="0F8A74"/>
          <w:rtl/>
        </w:rPr>
        <w:t xml:space="preserve">الوصف: </w:t>
      </w:r>
      <w:r>
        <w:rPr>
          <w:rtl/>
        </w:rPr>
        <w:t>تنبيهات تلقائية عند تدنّي الأداء أو اقتراب المواعيد.</w:t>
      </w:r>
    </w:p>
    <w:p w:rsidR="00AF4117" w:rsidRDefault="005279F8">
      <w:pPr>
        <w:spacing w:after="70" w:line="276" w:lineRule="auto"/>
        <w:jc w:val="both"/>
      </w:pPr>
      <w:r>
        <w:rPr>
          <w:b/>
          <w:bCs/>
          <w:color w:val="0E2A47"/>
          <w:rtl/>
        </w:rPr>
        <w:t xml:space="preserve">الأدوار المعنية: </w:t>
      </w:r>
      <w:r>
        <w:rPr>
          <w:rtl/>
        </w:rPr>
        <w:t>وليّ الأمر، المعلّم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يُطلق تنبيه تلقائي عند تحقّق شرط (تدنٍّ/موعد).</w:t>
      </w:r>
    </w:p>
    <w:p w:rsidR="00AF4117" w:rsidRDefault="005279F8">
      <w:pPr>
        <w:shd w:val="clear" w:color="auto" w:fill="EEF3F8"/>
        <w:spacing w:before="50" w:after="140" w:line="276" w:lineRule="auto"/>
        <w:ind w:left="120" w:right="120"/>
        <w:jc w:val="right"/>
      </w:pPr>
      <w:r>
        <w:rPr>
          <w:b/>
          <w:bCs/>
          <w:color w:val="0E2A47"/>
          <w:rtl/>
        </w:rPr>
        <w:lastRenderedPageBreak/>
        <w:t xml:space="preserve">المرحلة/الأولوية: </w:t>
      </w:r>
      <w:r>
        <w:rPr>
          <w:rtl/>
        </w:rPr>
        <w:t>المرحلة ٣ — مهمّة (Should)</w:t>
      </w:r>
      <w:r>
        <w:rPr>
          <w:b/>
          <w:bCs/>
          <w:color w:val="5B6675"/>
          <w:rtl/>
        </w:rPr>
        <w:t xml:space="preserve">      •   التبعيات: </w:t>
      </w:r>
      <w:r>
        <w:rPr>
          <w:color w:val="5B6675"/>
          <w:rtl/>
        </w:rPr>
        <w:t>F3.1</w:t>
      </w:r>
    </w:p>
    <w:p w:rsidR="00AF4117" w:rsidRDefault="005279F8">
      <w:pPr>
        <w:pStyle w:val="Heading2"/>
        <w:spacing w:line="288" w:lineRule="auto"/>
        <w:ind w:left="60"/>
      </w:pPr>
      <w:bookmarkStart w:id="20" w:name="_Toc239067677"/>
      <w:r>
        <w:t>E10 — لوحة النظام والبنية متعددة المستأجرين</w:t>
      </w:r>
      <w:bookmarkEnd w:id="20"/>
    </w:p>
    <w:p w:rsidR="00AF4117" w:rsidRDefault="005279F8">
      <w:pPr>
        <w:spacing w:after="120" w:line="288" w:lineRule="auto"/>
        <w:jc w:val="both"/>
      </w:pPr>
      <w:r>
        <w:rPr>
          <w:color w:val="5B6675"/>
          <w:rtl/>
        </w:rPr>
        <w:t>الأساس التقني الذي يتيح خدمة أفراد ومدارس وجهات على منصّة واحدة.</w:t>
      </w:r>
    </w:p>
    <w:p w:rsidR="00AF4117" w:rsidRDefault="005279F8">
      <w:pPr>
        <w:pStyle w:val="Heading3"/>
        <w:pBdr>
          <w:bottom w:val="single" w:sz="4" w:space="4" w:color="D9E2EC"/>
        </w:pBdr>
        <w:spacing w:before="210"/>
      </w:pPr>
      <w:r>
        <w:rPr>
          <w:color w:val="B5883B"/>
          <w:sz w:val="22"/>
          <w:szCs w:val="22"/>
        </w:rPr>
        <w:t xml:space="preserve">F10.1 </w:t>
      </w:r>
      <w:r>
        <w:rPr>
          <w:sz w:val="22"/>
          <w:szCs w:val="22"/>
        </w:rPr>
        <w:t>— تعدّد المستأجرين</w:t>
      </w:r>
    </w:p>
    <w:p w:rsidR="00AF4117" w:rsidRDefault="005279F8">
      <w:pPr>
        <w:spacing w:after="70" w:line="276" w:lineRule="auto"/>
        <w:jc w:val="both"/>
      </w:pPr>
      <w:r>
        <w:rPr>
          <w:b/>
          <w:bCs/>
          <w:color w:val="0F8A74"/>
          <w:rtl/>
        </w:rPr>
        <w:t xml:space="preserve">الوصف: </w:t>
      </w:r>
      <w:r>
        <w:rPr>
          <w:rtl/>
        </w:rPr>
        <w:t>عزل بيانات كل مدرسة/جهة ضمن مستأجر مستقل على منصّة واحدة.</w:t>
      </w:r>
    </w:p>
    <w:p w:rsidR="00AF4117" w:rsidRDefault="005279F8">
      <w:pPr>
        <w:spacing w:after="70" w:line="276" w:lineRule="auto"/>
        <w:jc w:val="both"/>
      </w:pPr>
      <w:r>
        <w:rPr>
          <w:b/>
          <w:bCs/>
          <w:color w:val="0E2A47"/>
          <w:rtl/>
        </w:rPr>
        <w:t xml:space="preserve">الأدوار المعنية: </w:t>
      </w:r>
      <w:r>
        <w:rPr>
          <w:rtl/>
        </w:rPr>
        <w:t>مدير النظام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تُعزل بيانا</w:t>
      </w:r>
      <w:r>
        <w:rPr>
          <w:rtl/>
        </w:rPr>
        <w:t>ت كل مستأجر منطقيًّا ولا تتسرّب بينها.</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أساسية (Must)</w:t>
      </w:r>
    </w:p>
    <w:p w:rsidR="00AF4117" w:rsidRDefault="005279F8">
      <w:pPr>
        <w:pStyle w:val="Heading3"/>
        <w:pBdr>
          <w:bottom w:val="single" w:sz="4" w:space="4" w:color="D9E2EC"/>
        </w:pBdr>
        <w:spacing w:before="210"/>
      </w:pPr>
      <w:r>
        <w:rPr>
          <w:color w:val="B5883B"/>
          <w:sz w:val="22"/>
          <w:szCs w:val="22"/>
        </w:rPr>
        <w:t xml:space="preserve">F10.2 </w:t>
      </w:r>
      <w:r>
        <w:rPr>
          <w:sz w:val="22"/>
          <w:szCs w:val="22"/>
        </w:rPr>
        <w:t>— التحكّم بالصلاحيات (RBAC)</w:t>
      </w:r>
    </w:p>
    <w:p w:rsidR="00AF4117" w:rsidRDefault="005279F8">
      <w:pPr>
        <w:spacing w:after="70" w:line="276" w:lineRule="auto"/>
        <w:jc w:val="both"/>
      </w:pPr>
      <w:r>
        <w:rPr>
          <w:b/>
          <w:bCs/>
          <w:color w:val="0F8A74"/>
          <w:rtl/>
        </w:rPr>
        <w:t xml:space="preserve">الوصف: </w:t>
      </w:r>
      <w:r>
        <w:rPr>
          <w:rtl/>
        </w:rPr>
        <w:t>نظام أدوار وصلاحيات دقيق لكل الوظائف.</w:t>
      </w:r>
    </w:p>
    <w:p w:rsidR="00AF4117" w:rsidRDefault="005279F8">
      <w:pPr>
        <w:spacing w:after="70" w:line="276" w:lineRule="auto"/>
        <w:jc w:val="both"/>
      </w:pPr>
      <w:r>
        <w:rPr>
          <w:b/>
          <w:bCs/>
          <w:color w:val="0E2A47"/>
          <w:rtl/>
        </w:rPr>
        <w:t xml:space="preserve">الأدوار المعنية: </w:t>
      </w:r>
      <w:r>
        <w:rPr>
          <w:rtl/>
        </w:rPr>
        <w:t>مدير النظام، الإدارة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تُقيَّد كل وظيفة بالصلاحية المناسبة لدور المستخدم.</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p>
    <w:p w:rsidR="00AF4117" w:rsidRDefault="005279F8">
      <w:pPr>
        <w:pStyle w:val="Heading3"/>
        <w:pBdr>
          <w:bottom w:val="single" w:sz="4" w:space="4" w:color="D9E2EC"/>
        </w:pBdr>
        <w:spacing w:before="210"/>
      </w:pPr>
      <w:r>
        <w:rPr>
          <w:color w:val="B5883B"/>
          <w:sz w:val="22"/>
          <w:szCs w:val="22"/>
        </w:rPr>
        <w:t xml:space="preserve">F10.3 </w:t>
      </w:r>
      <w:r>
        <w:rPr>
          <w:sz w:val="22"/>
          <w:szCs w:val="22"/>
        </w:rPr>
        <w:t>— الفوترة وإدارة الاشتراكات</w:t>
      </w:r>
    </w:p>
    <w:p w:rsidR="00AF4117" w:rsidRDefault="005279F8">
      <w:pPr>
        <w:spacing w:after="70" w:line="276" w:lineRule="auto"/>
        <w:jc w:val="both"/>
      </w:pPr>
      <w:r>
        <w:rPr>
          <w:b/>
          <w:bCs/>
          <w:color w:val="0F8A74"/>
          <w:rtl/>
        </w:rPr>
        <w:t xml:space="preserve">الوصف: </w:t>
      </w:r>
      <w:r>
        <w:rPr>
          <w:rtl/>
        </w:rPr>
        <w:t>خطط اشتراك/تراخيص وفوترة ودفع.</w:t>
      </w:r>
    </w:p>
    <w:p w:rsidR="00AF4117" w:rsidRDefault="005279F8">
      <w:pPr>
        <w:spacing w:after="70" w:line="276" w:lineRule="auto"/>
        <w:jc w:val="both"/>
      </w:pPr>
      <w:r>
        <w:rPr>
          <w:b/>
          <w:bCs/>
          <w:color w:val="0E2A47"/>
          <w:rtl/>
        </w:rPr>
        <w:t xml:space="preserve">الأدوار المعنية: </w:t>
      </w:r>
      <w:r>
        <w:rPr>
          <w:rtl/>
        </w:rPr>
        <w:t>مدير النظام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إنشاء خطط وتحصيل اشتراكات وتتب</w:t>
      </w:r>
      <w:r>
        <w:rPr>
          <w:rtl/>
        </w:rPr>
        <w:t>ّع حالتها.</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أساسية (Must)</w:t>
      </w:r>
      <w:r>
        <w:rPr>
          <w:b/>
          <w:bCs/>
          <w:color w:val="5B6675"/>
          <w:rtl/>
        </w:rPr>
        <w:t xml:space="preserve">      •   التبعيات: </w:t>
      </w:r>
      <w:r>
        <w:rPr>
          <w:color w:val="5B6675"/>
          <w:rtl/>
        </w:rPr>
        <w:t>F13.2</w:t>
      </w:r>
    </w:p>
    <w:p w:rsidR="00AF4117" w:rsidRDefault="005279F8">
      <w:pPr>
        <w:pStyle w:val="Heading3"/>
        <w:pBdr>
          <w:bottom w:val="single" w:sz="4" w:space="4" w:color="D9E2EC"/>
        </w:pBdr>
        <w:spacing w:before="210"/>
      </w:pPr>
      <w:r>
        <w:rPr>
          <w:color w:val="B5883B"/>
          <w:sz w:val="22"/>
          <w:szCs w:val="22"/>
        </w:rPr>
        <w:t xml:space="preserve">F10.4 </w:t>
      </w:r>
      <w:r>
        <w:rPr>
          <w:sz w:val="22"/>
          <w:szCs w:val="22"/>
        </w:rPr>
        <w:t>— إعدادات محرّك الذكاء الاصطناعي والحوكمة</w:t>
      </w:r>
    </w:p>
    <w:p w:rsidR="00AF4117" w:rsidRDefault="005279F8">
      <w:pPr>
        <w:spacing w:after="70" w:line="276" w:lineRule="auto"/>
        <w:jc w:val="both"/>
      </w:pPr>
      <w:r>
        <w:rPr>
          <w:b/>
          <w:bCs/>
          <w:color w:val="0F8A74"/>
          <w:rtl/>
        </w:rPr>
        <w:t xml:space="preserve">الوصف: </w:t>
      </w:r>
      <w:r>
        <w:rPr>
          <w:rtl/>
        </w:rPr>
        <w:t>التحكّم بمزوّدي النماذج والحدود والكلفة وسياسات الاستخدام.</w:t>
      </w:r>
    </w:p>
    <w:p w:rsidR="00AF4117" w:rsidRDefault="005279F8">
      <w:pPr>
        <w:spacing w:after="70" w:line="276" w:lineRule="auto"/>
        <w:jc w:val="both"/>
      </w:pPr>
      <w:r>
        <w:rPr>
          <w:b/>
          <w:bCs/>
          <w:color w:val="0E2A47"/>
          <w:rtl/>
        </w:rPr>
        <w:t xml:space="preserve">الأدوار المعنية: </w:t>
      </w:r>
      <w:r>
        <w:rPr>
          <w:rtl/>
        </w:rPr>
        <w:t>مدير النظام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ضبط إعدادات النماذج والحدود ومراقبة الاستهلاك.</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مهمّة (Should)</w:t>
      </w:r>
    </w:p>
    <w:p w:rsidR="00AF4117" w:rsidRDefault="005279F8">
      <w:pPr>
        <w:pStyle w:val="Heading3"/>
        <w:pBdr>
          <w:bottom w:val="single" w:sz="4" w:space="4" w:color="D9E2EC"/>
        </w:pBdr>
        <w:spacing w:before="210"/>
      </w:pPr>
      <w:r>
        <w:rPr>
          <w:color w:val="B5883B"/>
          <w:sz w:val="22"/>
          <w:szCs w:val="22"/>
        </w:rPr>
        <w:t xml:space="preserve">F10.5 </w:t>
      </w:r>
      <w:r>
        <w:rPr>
          <w:sz w:val="22"/>
          <w:szCs w:val="22"/>
        </w:rPr>
        <w:t>— سجلّ التدقيق واللوجّات</w:t>
      </w:r>
    </w:p>
    <w:p w:rsidR="00AF4117" w:rsidRDefault="005279F8">
      <w:pPr>
        <w:spacing w:after="70" w:line="276" w:lineRule="auto"/>
        <w:jc w:val="both"/>
      </w:pPr>
      <w:r>
        <w:rPr>
          <w:b/>
          <w:bCs/>
          <w:color w:val="0F8A74"/>
          <w:rtl/>
        </w:rPr>
        <w:lastRenderedPageBreak/>
        <w:t xml:space="preserve">الوصف: </w:t>
      </w:r>
      <w:r>
        <w:rPr>
          <w:rtl/>
        </w:rPr>
        <w:t>تسجيل الأحداث الحسّاسة لأغراض الأمان والمساءلة.</w:t>
      </w:r>
    </w:p>
    <w:p w:rsidR="00AF4117" w:rsidRDefault="005279F8">
      <w:pPr>
        <w:spacing w:after="70" w:line="276" w:lineRule="auto"/>
        <w:jc w:val="both"/>
      </w:pPr>
      <w:r>
        <w:rPr>
          <w:b/>
          <w:bCs/>
          <w:color w:val="0E2A47"/>
          <w:rtl/>
        </w:rPr>
        <w:t xml:space="preserve">الأدوار المعنية: </w:t>
      </w:r>
      <w:r>
        <w:rPr>
          <w:rtl/>
        </w:rPr>
        <w:t>مدير النظام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تُسجَّل الأحداث الحسّاسة وتُتاح للمراجعة.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مهمّة (Should)</w:t>
      </w:r>
    </w:p>
    <w:p w:rsidR="00AF4117" w:rsidRDefault="005279F8">
      <w:pPr>
        <w:pStyle w:val="Heading2"/>
        <w:spacing w:line="288" w:lineRule="auto"/>
        <w:ind w:left="60"/>
      </w:pPr>
      <w:bookmarkStart w:id="21" w:name="_Toc239067678"/>
      <w:r>
        <w:t>E11 — الأمان والخصوصية والامتثال</w:t>
      </w:r>
      <w:bookmarkEnd w:id="21"/>
    </w:p>
    <w:p w:rsidR="00AF4117" w:rsidRDefault="005279F8">
      <w:pPr>
        <w:spacing w:after="120" w:line="288" w:lineRule="auto"/>
        <w:jc w:val="both"/>
      </w:pPr>
      <w:r>
        <w:rPr>
          <w:color w:val="5B6675"/>
          <w:rtl/>
        </w:rPr>
        <w:t>حماية بيانات القُصّر والامتثال شرط أساسي للثقة والتوسّع المؤسسي.</w:t>
      </w:r>
    </w:p>
    <w:p w:rsidR="00AF4117" w:rsidRDefault="005279F8">
      <w:pPr>
        <w:pStyle w:val="Heading3"/>
        <w:pBdr>
          <w:bottom w:val="single" w:sz="4" w:space="4" w:color="D9E2EC"/>
        </w:pBdr>
        <w:spacing w:before="210"/>
      </w:pPr>
      <w:r>
        <w:rPr>
          <w:color w:val="B5883B"/>
          <w:sz w:val="22"/>
          <w:szCs w:val="22"/>
        </w:rPr>
        <w:t xml:space="preserve">F11.1 </w:t>
      </w:r>
      <w:r>
        <w:rPr>
          <w:sz w:val="22"/>
          <w:szCs w:val="22"/>
        </w:rPr>
        <w:t>— حماية بيانات القُصّر والامتثال (PDPL)</w:t>
      </w:r>
    </w:p>
    <w:p w:rsidR="00AF4117" w:rsidRDefault="005279F8">
      <w:pPr>
        <w:spacing w:after="70" w:line="276" w:lineRule="auto"/>
        <w:jc w:val="both"/>
      </w:pPr>
      <w:r>
        <w:rPr>
          <w:b/>
          <w:bCs/>
          <w:color w:val="0F8A74"/>
          <w:rtl/>
        </w:rPr>
        <w:t xml:space="preserve">الوصف: </w:t>
      </w:r>
      <w:r>
        <w:rPr>
          <w:rtl/>
        </w:rPr>
        <w:t>تصميم يراعي الخصوصية والامتثال لنظام حماية البيانات السعودي.</w:t>
      </w:r>
    </w:p>
    <w:p w:rsidR="00AF4117" w:rsidRDefault="005279F8">
      <w:pPr>
        <w:spacing w:after="70" w:line="276" w:lineRule="auto"/>
        <w:jc w:val="both"/>
      </w:pPr>
      <w:r>
        <w:rPr>
          <w:b/>
          <w:bCs/>
          <w:color w:val="0E2A47"/>
          <w:rtl/>
        </w:rPr>
        <w:t xml:space="preserve">الأدوار المعنية: </w:t>
      </w:r>
      <w:r>
        <w:rPr>
          <w:rtl/>
        </w:rPr>
        <w:t>مدير النظام، الإدارة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تُطبَّق ضوابط جمع/معالجة البيانات وفق سياسة معتمدة.</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لا تُستخدم بيانات الطلاب لتدريب النماذج.</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أساسية (Must)</w:t>
      </w:r>
    </w:p>
    <w:p w:rsidR="00AF4117" w:rsidRDefault="005279F8">
      <w:pPr>
        <w:pStyle w:val="Heading3"/>
        <w:pBdr>
          <w:bottom w:val="single" w:sz="4" w:space="4" w:color="D9E2EC"/>
        </w:pBdr>
        <w:spacing w:before="210"/>
      </w:pPr>
      <w:r>
        <w:rPr>
          <w:color w:val="B5883B"/>
          <w:sz w:val="22"/>
          <w:szCs w:val="22"/>
        </w:rPr>
        <w:t xml:space="preserve">F11.2 </w:t>
      </w:r>
      <w:r>
        <w:rPr>
          <w:sz w:val="22"/>
          <w:szCs w:val="22"/>
        </w:rPr>
        <w:t>— المصادقة وإدارة الجلسات</w:t>
      </w:r>
    </w:p>
    <w:p w:rsidR="00AF4117" w:rsidRDefault="005279F8">
      <w:pPr>
        <w:spacing w:after="70" w:line="276" w:lineRule="auto"/>
        <w:jc w:val="both"/>
      </w:pPr>
      <w:r>
        <w:rPr>
          <w:b/>
          <w:bCs/>
          <w:color w:val="0F8A74"/>
          <w:rtl/>
        </w:rPr>
        <w:t xml:space="preserve">الوصف: </w:t>
      </w:r>
      <w:r>
        <w:rPr>
          <w:rtl/>
        </w:rPr>
        <w:t>تسجيل دخول آمن، تحقّق بخطوتين، وربط دخول موحّد لاحقًا.</w:t>
      </w:r>
    </w:p>
    <w:p w:rsidR="00AF4117" w:rsidRDefault="005279F8">
      <w:pPr>
        <w:spacing w:after="70" w:line="276" w:lineRule="auto"/>
        <w:jc w:val="both"/>
      </w:pPr>
      <w:r>
        <w:rPr>
          <w:b/>
          <w:bCs/>
          <w:color w:val="0E2A47"/>
          <w:rtl/>
        </w:rPr>
        <w:t xml:space="preserve">الأدوار المعنية: </w:t>
      </w:r>
      <w:r>
        <w:rPr>
          <w:rtl/>
        </w:rPr>
        <w:t>الكل</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دخول آمن مع خيار تحقّق بخطوتين وإدارة جلسات سليمة.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p>
    <w:p w:rsidR="00AF4117" w:rsidRDefault="005279F8">
      <w:pPr>
        <w:pStyle w:val="Heading3"/>
        <w:pBdr>
          <w:bottom w:val="single" w:sz="4" w:space="4" w:color="D9E2EC"/>
        </w:pBdr>
        <w:spacing w:before="210"/>
      </w:pPr>
      <w:r>
        <w:rPr>
          <w:color w:val="B5883B"/>
          <w:sz w:val="22"/>
          <w:szCs w:val="22"/>
        </w:rPr>
        <w:t xml:space="preserve">F11.3 </w:t>
      </w:r>
      <w:r>
        <w:rPr>
          <w:sz w:val="22"/>
          <w:szCs w:val="22"/>
        </w:rPr>
        <w:t>— التشفير والنسخ الاحتياطي والاستمرارية</w:t>
      </w:r>
    </w:p>
    <w:p w:rsidR="00AF4117" w:rsidRDefault="005279F8">
      <w:pPr>
        <w:spacing w:after="70" w:line="276" w:lineRule="auto"/>
        <w:jc w:val="both"/>
      </w:pPr>
      <w:r>
        <w:rPr>
          <w:b/>
          <w:bCs/>
          <w:color w:val="0F8A74"/>
          <w:rtl/>
        </w:rPr>
        <w:t xml:space="preserve">الوصف: </w:t>
      </w:r>
      <w:r>
        <w:rPr>
          <w:rtl/>
        </w:rPr>
        <w:t>تشفير البيانات ونسخ احتياطي وخطة تعافٍ.</w:t>
      </w:r>
    </w:p>
    <w:p w:rsidR="00AF4117" w:rsidRDefault="005279F8">
      <w:pPr>
        <w:spacing w:after="70" w:line="276" w:lineRule="auto"/>
        <w:jc w:val="both"/>
      </w:pPr>
      <w:r>
        <w:rPr>
          <w:b/>
          <w:bCs/>
          <w:color w:val="0E2A47"/>
          <w:rtl/>
        </w:rPr>
        <w:t xml:space="preserve">الأدوار المعنية: </w:t>
      </w:r>
      <w:r>
        <w:rPr>
          <w:rtl/>
        </w:rPr>
        <w:t>مدير النظام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تُشفَّر البيانات الحسّاسة وتتوفّر نسخ احتياطية دورية.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أساسية (Must)</w:t>
      </w:r>
    </w:p>
    <w:p w:rsidR="00AF4117" w:rsidRDefault="005279F8">
      <w:pPr>
        <w:pStyle w:val="Heading3"/>
        <w:pBdr>
          <w:bottom w:val="single" w:sz="4" w:space="4" w:color="D9E2EC"/>
        </w:pBdr>
        <w:spacing w:before="210"/>
      </w:pPr>
      <w:r>
        <w:rPr>
          <w:color w:val="B5883B"/>
          <w:sz w:val="22"/>
          <w:szCs w:val="22"/>
        </w:rPr>
        <w:t xml:space="preserve">F11.4 </w:t>
      </w:r>
      <w:r>
        <w:rPr>
          <w:sz w:val="22"/>
          <w:szCs w:val="22"/>
        </w:rPr>
        <w:t>— إدارة الموافقات و</w:t>
      </w:r>
      <w:r>
        <w:rPr>
          <w:sz w:val="22"/>
          <w:szCs w:val="22"/>
        </w:rPr>
        <w:t>سياسات الاستخدام</w:t>
      </w:r>
    </w:p>
    <w:p w:rsidR="00AF4117" w:rsidRDefault="005279F8">
      <w:pPr>
        <w:spacing w:after="70" w:line="276" w:lineRule="auto"/>
        <w:jc w:val="both"/>
      </w:pPr>
      <w:r>
        <w:rPr>
          <w:b/>
          <w:bCs/>
          <w:color w:val="0F8A74"/>
          <w:rtl/>
        </w:rPr>
        <w:t xml:space="preserve">الوصف: </w:t>
      </w:r>
      <w:r>
        <w:rPr>
          <w:rtl/>
        </w:rPr>
        <w:t>موافقة وليّ الأمر وسياسات استخدام واضحة.</w:t>
      </w:r>
    </w:p>
    <w:p w:rsidR="00AF4117" w:rsidRDefault="005279F8">
      <w:pPr>
        <w:spacing w:after="70" w:line="276" w:lineRule="auto"/>
        <w:jc w:val="both"/>
      </w:pPr>
      <w:r>
        <w:rPr>
          <w:b/>
          <w:bCs/>
          <w:color w:val="0E2A47"/>
          <w:rtl/>
        </w:rPr>
        <w:t xml:space="preserve">الأدوار المعنية: </w:t>
      </w:r>
      <w:r>
        <w:rPr>
          <w:rtl/>
        </w:rPr>
        <w:t>وليّ الأمر، الإدارة</w:t>
      </w:r>
    </w:p>
    <w:p w:rsidR="00AF4117" w:rsidRDefault="005279F8">
      <w:pPr>
        <w:spacing w:before="60" w:after="40"/>
        <w:jc w:val="right"/>
      </w:pPr>
      <w:r>
        <w:rPr>
          <w:b/>
          <w:bCs/>
          <w:color w:val="0F8A74"/>
          <w:rtl/>
        </w:rPr>
        <w:lastRenderedPageBreak/>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تُوثَّق موافقات أولياء الأمور وتُدار سياسات الاستخدام.</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مهمّة (Should)</w:t>
      </w:r>
    </w:p>
    <w:p w:rsidR="00AF4117" w:rsidRDefault="005279F8">
      <w:pPr>
        <w:pStyle w:val="Heading2"/>
        <w:spacing w:line="288" w:lineRule="auto"/>
        <w:ind w:left="60"/>
      </w:pPr>
      <w:bookmarkStart w:id="22" w:name="_Toc239067679"/>
      <w:r>
        <w:t>E12 — الجوّال والإتاحة والتوطين</w:t>
      </w:r>
      <w:bookmarkEnd w:id="22"/>
    </w:p>
    <w:p w:rsidR="00AF4117" w:rsidRDefault="005279F8">
      <w:pPr>
        <w:spacing w:after="120" w:line="288" w:lineRule="auto"/>
        <w:jc w:val="both"/>
      </w:pPr>
      <w:r>
        <w:rPr>
          <w:color w:val="5B6675"/>
          <w:rtl/>
        </w:rPr>
        <w:t>وصول واسع وتجربة عربية أصيلة.</w:t>
      </w:r>
    </w:p>
    <w:p w:rsidR="00AF4117" w:rsidRDefault="005279F8">
      <w:pPr>
        <w:pStyle w:val="Heading3"/>
        <w:pBdr>
          <w:bottom w:val="single" w:sz="4" w:space="4" w:color="D9E2EC"/>
        </w:pBdr>
        <w:spacing w:before="210"/>
      </w:pPr>
      <w:r>
        <w:rPr>
          <w:color w:val="B5883B"/>
          <w:sz w:val="22"/>
          <w:szCs w:val="22"/>
        </w:rPr>
        <w:t xml:space="preserve">F12.1 </w:t>
      </w:r>
      <w:r>
        <w:rPr>
          <w:sz w:val="22"/>
          <w:szCs w:val="22"/>
        </w:rPr>
        <w:t>— تطبيقات iOS/Android و PWA</w:t>
      </w:r>
    </w:p>
    <w:p w:rsidR="00AF4117" w:rsidRDefault="005279F8">
      <w:pPr>
        <w:spacing w:after="70" w:line="276" w:lineRule="auto"/>
        <w:jc w:val="both"/>
      </w:pPr>
      <w:r>
        <w:rPr>
          <w:b/>
          <w:bCs/>
          <w:color w:val="0F8A74"/>
          <w:rtl/>
        </w:rPr>
        <w:t xml:space="preserve">الوصف: </w:t>
      </w:r>
      <w:r>
        <w:rPr>
          <w:rtl/>
        </w:rPr>
        <w:t>تطبيقات جوال وتطبيق ويب تقدّمي للوصول من كل جهاز.</w:t>
      </w:r>
    </w:p>
    <w:p w:rsidR="00AF4117" w:rsidRDefault="005279F8">
      <w:pPr>
        <w:spacing w:after="70" w:line="276" w:lineRule="auto"/>
        <w:jc w:val="both"/>
      </w:pPr>
      <w:r>
        <w:rPr>
          <w:b/>
          <w:bCs/>
          <w:color w:val="0E2A47"/>
          <w:rtl/>
        </w:rPr>
        <w:t xml:space="preserve">الأدوار المعنية: </w:t>
      </w:r>
      <w:r>
        <w:rPr>
          <w:rtl/>
        </w:rPr>
        <w:t>الطالب، وليّ الأمر</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تتوفّر تجربة جوال سلسة للطالب ووليّ الأمر.</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٢ — مهمّة (Should)</w:t>
      </w:r>
    </w:p>
    <w:p w:rsidR="00AF4117" w:rsidRDefault="005279F8">
      <w:pPr>
        <w:pStyle w:val="Heading3"/>
        <w:pBdr>
          <w:bottom w:val="single" w:sz="4" w:space="4" w:color="D9E2EC"/>
        </w:pBdr>
        <w:spacing w:before="210"/>
      </w:pPr>
      <w:r>
        <w:rPr>
          <w:color w:val="B5883B"/>
          <w:sz w:val="22"/>
          <w:szCs w:val="22"/>
        </w:rPr>
        <w:t xml:space="preserve">F12.2 </w:t>
      </w:r>
      <w:r>
        <w:rPr>
          <w:sz w:val="22"/>
          <w:szCs w:val="22"/>
        </w:rPr>
        <w:t>— دعم العربية RTL والتوطين</w:t>
      </w:r>
    </w:p>
    <w:p w:rsidR="00AF4117" w:rsidRDefault="005279F8">
      <w:pPr>
        <w:spacing w:after="70" w:line="276" w:lineRule="auto"/>
        <w:jc w:val="both"/>
      </w:pPr>
      <w:r>
        <w:rPr>
          <w:b/>
          <w:bCs/>
          <w:color w:val="0F8A74"/>
          <w:rtl/>
        </w:rPr>
        <w:t xml:space="preserve">الوصف: </w:t>
      </w:r>
      <w:r>
        <w:rPr>
          <w:rtl/>
        </w:rPr>
        <w:t>واجهات عربية كاملة (اتجاه من اليمين لليسار) قابلة للتوطين.</w:t>
      </w:r>
    </w:p>
    <w:p w:rsidR="00AF4117" w:rsidRDefault="005279F8">
      <w:pPr>
        <w:spacing w:after="70" w:line="276" w:lineRule="auto"/>
        <w:jc w:val="both"/>
      </w:pPr>
      <w:r>
        <w:rPr>
          <w:b/>
          <w:bCs/>
          <w:color w:val="0E2A47"/>
          <w:rtl/>
        </w:rPr>
        <w:t xml:space="preserve">الأدوار المعنية: </w:t>
      </w:r>
      <w:r>
        <w:rPr>
          <w:rtl/>
        </w:rPr>
        <w:t>الكل</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كل الواجهات تدعم العربية RTL بشكل صحيح.</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١ (MVP) — أساسية (Must)</w:t>
      </w:r>
    </w:p>
    <w:p w:rsidR="00AF4117" w:rsidRDefault="005279F8">
      <w:pPr>
        <w:pStyle w:val="Heading3"/>
        <w:pBdr>
          <w:bottom w:val="single" w:sz="4" w:space="4" w:color="D9E2EC"/>
        </w:pBdr>
        <w:spacing w:before="210"/>
      </w:pPr>
      <w:r>
        <w:rPr>
          <w:color w:val="B5883B"/>
          <w:sz w:val="22"/>
          <w:szCs w:val="22"/>
        </w:rPr>
        <w:t>F</w:t>
      </w:r>
      <w:r>
        <w:rPr>
          <w:color w:val="B5883B"/>
          <w:sz w:val="22"/>
          <w:szCs w:val="22"/>
        </w:rPr>
        <w:t xml:space="preserve">12.3 </w:t>
      </w:r>
      <w:r>
        <w:rPr>
          <w:sz w:val="22"/>
          <w:szCs w:val="22"/>
        </w:rPr>
        <w:t>— الإتاحة والوضع دون اتصال</w:t>
      </w:r>
    </w:p>
    <w:p w:rsidR="00AF4117" w:rsidRDefault="005279F8">
      <w:pPr>
        <w:spacing w:after="70" w:line="276" w:lineRule="auto"/>
        <w:jc w:val="both"/>
      </w:pPr>
      <w:r>
        <w:rPr>
          <w:b/>
          <w:bCs/>
          <w:color w:val="0F8A74"/>
          <w:rtl/>
        </w:rPr>
        <w:t xml:space="preserve">الوصف: </w:t>
      </w:r>
      <w:r>
        <w:rPr>
          <w:rtl/>
        </w:rPr>
        <w:t>معايير إتاحة (Accessibility) ودعم محدود للعمل دون اتصال.</w:t>
      </w:r>
    </w:p>
    <w:p w:rsidR="00AF4117" w:rsidRDefault="005279F8">
      <w:pPr>
        <w:spacing w:after="70" w:line="276" w:lineRule="auto"/>
        <w:jc w:val="both"/>
      </w:pPr>
      <w:r>
        <w:rPr>
          <w:b/>
          <w:bCs/>
          <w:color w:val="0E2A47"/>
          <w:rtl/>
        </w:rPr>
        <w:t xml:space="preserve">الأدوار المعنية: </w:t>
      </w:r>
      <w:r>
        <w:rPr>
          <w:rtl/>
        </w:rPr>
        <w:t>الطالب</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تلتزم الواجهات بمعايير إتاحة أساسية.</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مطالعة محتوى محدود دون اتصال.</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تحسينية (Could)</w:t>
      </w:r>
    </w:p>
    <w:p w:rsidR="00AF4117" w:rsidRDefault="005279F8">
      <w:pPr>
        <w:pStyle w:val="Heading2"/>
        <w:spacing w:line="288" w:lineRule="auto"/>
        <w:ind w:left="60"/>
      </w:pPr>
      <w:bookmarkStart w:id="23" w:name="_Toc239067680"/>
      <w:r>
        <w:t>E13 — التكاملات</w:t>
      </w:r>
      <w:bookmarkEnd w:id="23"/>
    </w:p>
    <w:p w:rsidR="00AF4117" w:rsidRDefault="005279F8">
      <w:pPr>
        <w:spacing w:after="120" w:line="288" w:lineRule="auto"/>
        <w:jc w:val="both"/>
      </w:pPr>
      <w:r>
        <w:rPr>
          <w:color w:val="5B6675"/>
          <w:rtl/>
        </w:rPr>
        <w:t>توسيع القيمة عبر الربط مع الأنظمة والدفع (مراحل لاحقة).</w:t>
      </w:r>
    </w:p>
    <w:p w:rsidR="00AF4117" w:rsidRDefault="005279F8">
      <w:pPr>
        <w:pStyle w:val="Heading3"/>
        <w:pBdr>
          <w:bottom w:val="single" w:sz="4" w:space="4" w:color="D9E2EC"/>
        </w:pBdr>
        <w:spacing w:before="210"/>
      </w:pPr>
      <w:r>
        <w:rPr>
          <w:color w:val="B5883B"/>
          <w:sz w:val="22"/>
          <w:szCs w:val="22"/>
        </w:rPr>
        <w:t xml:space="preserve">F13.1 </w:t>
      </w:r>
      <w:r>
        <w:rPr>
          <w:sz w:val="22"/>
          <w:szCs w:val="22"/>
        </w:rPr>
        <w:t>— التكامل مع أنظمة التعليم (نور/مدرستي) — استكشافي</w:t>
      </w:r>
    </w:p>
    <w:p w:rsidR="00AF4117" w:rsidRDefault="005279F8">
      <w:pPr>
        <w:spacing w:after="70" w:line="276" w:lineRule="auto"/>
        <w:jc w:val="both"/>
      </w:pPr>
      <w:r>
        <w:rPr>
          <w:b/>
          <w:bCs/>
          <w:color w:val="0F8A74"/>
          <w:rtl/>
        </w:rPr>
        <w:t xml:space="preserve">الوصف: </w:t>
      </w:r>
      <w:r>
        <w:rPr>
          <w:rtl/>
        </w:rPr>
        <w:t>دراسة الربط مع الأنظمة الحكومية حيث يُتاح ذلك رسميًّا.</w:t>
      </w:r>
    </w:p>
    <w:p w:rsidR="00AF4117" w:rsidRDefault="005279F8">
      <w:pPr>
        <w:spacing w:after="70" w:line="276" w:lineRule="auto"/>
        <w:jc w:val="both"/>
      </w:pPr>
      <w:r>
        <w:rPr>
          <w:b/>
          <w:bCs/>
          <w:color w:val="0E2A47"/>
          <w:rtl/>
        </w:rPr>
        <w:lastRenderedPageBreak/>
        <w:t xml:space="preserve">الأدوار المعنية: </w:t>
      </w:r>
      <w:r>
        <w:rPr>
          <w:rtl/>
        </w:rPr>
        <w:t>الإدارة، مدير النظام</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دراسة جدوى وواجهات ربط عند توفّر الإتاحة الرسمية.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تحسينية (Could)</w:t>
      </w:r>
    </w:p>
    <w:p w:rsidR="00AF4117" w:rsidRDefault="005279F8">
      <w:pPr>
        <w:pStyle w:val="Heading3"/>
        <w:pBdr>
          <w:bottom w:val="single" w:sz="4" w:space="4" w:color="D9E2EC"/>
        </w:pBdr>
        <w:spacing w:before="210"/>
      </w:pPr>
      <w:r>
        <w:rPr>
          <w:color w:val="B5883B"/>
          <w:sz w:val="22"/>
          <w:szCs w:val="22"/>
        </w:rPr>
        <w:t xml:space="preserve">F13.2 </w:t>
      </w:r>
      <w:r>
        <w:rPr>
          <w:sz w:val="22"/>
          <w:szCs w:val="22"/>
        </w:rPr>
        <w:t>— بوّابات الدفع (مدى/Apple Pay/STC Pay)</w:t>
      </w:r>
    </w:p>
    <w:p w:rsidR="00AF4117" w:rsidRDefault="005279F8">
      <w:pPr>
        <w:spacing w:after="70" w:line="276" w:lineRule="auto"/>
        <w:jc w:val="both"/>
      </w:pPr>
      <w:r>
        <w:rPr>
          <w:b/>
          <w:bCs/>
          <w:color w:val="0F8A74"/>
          <w:rtl/>
        </w:rPr>
        <w:t xml:space="preserve">الوصف: </w:t>
      </w:r>
      <w:r>
        <w:rPr>
          <w:rtl/>
        </w:rPr>
        <w:t>تحصيل الاشتراكات عبر وسائل الدفع السعودية.</w:t>
      </w:r>
    </w:p>
    <w:p w:rsidR="00AF4117" w:rsidRDefault="005279F8">
      <w:pPr>
        <w:spacing w:after="70" w:line="276" w:lineRule="auto"/>
        <w:jc w:val="both"/>
      </w:pPr>
      <w:r>
        <w:rPr>
          <w:b/>
          <w:bCs/>
          <w:color w:val="0E2A47"/>
          <w:rtl/>
        </w:rPr>
        <w:t xml:space="preserve">الأدوار المعنية: </w:t>
      </w:r>
      <w:r>
        <w:rPr>
          <w:rtl/>
        </w:rPr>
        <w:t>وليّ الأمر، الإدارة</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يمكن الدفع عبر وسائل الدفع المحلية بنجاح.</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أساسية (Must)</w:t>
      </w:r>
      <w:r>
        <w:rPr>
          <w:b/>
          <w:bCs/>
          <w:color w:val="5B6675"/>
          <w:rtl/>
        </w:rPr>
        <w:t xml:space="preserve">      •   التبعيات: </w:t>
      </w:r>
      <w:r>
        <w:rPr>
          <w:color w:val="5B6675"/>
          <w:rtl/>
        </w:rPr>
        <w:t>F10.3</w:t>
      </w:r>
    </w:p>
    <w:p w:rsidR="00AF4117" w:rsidRDefault="005279F8">
      <w:pPr>
        <w:pStyle w:val="Heading3"/>
        <w:pBdr>
          <w:bottom w:val="single" w:sz="4" w:space="4" w:color="D9E2EC"/>
        </w:pBdr>
        <w:spacing w:before="210"/>
      </w:pPr>
      <w:r>
        <w:rPr>
          <w:color w:val="B5883B"/>
          <w:sz w:val="22"/>
          <w:szCs w:val="22"/>
        </w:rPr>
        <w:t xml:space="preserve">F13.3 </w:t>
      </w:r>
      <w:r>
        <w:rPr>
          <w:sz w:val="22"/>
          <w:szCs w:val="22"/>
        </w:rPr>
        <w:t>— واجهات برمجية (API) وتصدير البيانات</w:t>
      </w:r>
    </w:p>
    <w:p w:rsidR="00AF4117" w:rsidRDefault="005279F8">
      <w:pPr>
        <w:spacing w:after="70" w:line="276" w:lineRule="auto"/>
        <w:jc w:val="both"/>
      </w:pPr>
      <w:r>
        <w:rPr>
          <w:b/>
          <w:bCs/>
          <w:color w:val="0F8A74"/>
          <w:rtl/>
        </w:rPr>
        <w:t xml:space="preserve">الوصف: </w:t>
      </w:r>
      <w:r>
        <w:rPr>
          <w:rtl/>
        </w:rPr>
        <w:t>واجهات للتكامل وتصدير التقارير للجهات.</w:t>
      </w:r>
    </w:p>
    <w:p w:rsidR="00AF4117" w:rsidRDefault="005279F8">
      <w:pPr>
        <w:spacing w:after="70" w:line="276" w:lineRule="auto"/>
        <w:jc w:val="both"/>
      </w:pPr>
      <w:r>
        <w:rPr>
          <w:b/>
          <w:bCs/>
          <w:color w:val="0E2A47"/>
          <w:rtl/>
        </w:rPr>
        <w:t xml:space="preserve">الأدوار المعنية: </w:t>
      </w:r>
      <w:r>
        <w:rPr>
          <w:rtl/>
        </w:rPr>
        <w:t>مدير النظام، الإشراف</w:t>
      </w:r>
    </w:p>
    <w:p w:rsidR="00AF4117" w:rsidRDefault="005279F8">
      <w:pPr>
        <w:spacing w:before="60" w:after="40"/>
        <w:jc w:val="right"/>
      </w:pPr>
      <w:r>
        <w:rPr>
          <w:b/>
          <w:bCs/>
          <w:color w:val="0F8A74"/>
          <w:rtl/>
        </w:rPr>
        <w:t>معايير القبول</w:t>
      </w:r>
    </w:p>
    <w:p w:rsidR="00AF4117" w:rsidRDefault="005279F8">
      <w:pPr>
        <w:spacing w:after="60" w:line="276" w:lineRule="auto"/>
        <w:ind w:left="720" w:hanging="360"/>
        <w:jc w:val="both"/>
      </w:pPr>
      <w:r>
        <w:rPr>
          <w:rFonts w:ascii="Segoe UI Symbol" w:eastAsia="Segoe UI Symbol" w:hAnsi="Segoe UI Symbol" w:cs="Segoe UI Symbol"/>
          <w:b/>
          <w:bCs/>
          <w:color w:val="0F8A74"/>
          <w:sz w:val="20"/>
          <w:szCs w:val="20"/>
        </w:rPr>
        <w:t>✔</w:t>
      </w:r>
      <w:r>
        <w:rPr>
          <w:rtl/>
        </w:rPr>
        <w:t xml:space="preserve">  تتوفّر واجهات/تصدير موثّقة وآمنة.</w:t>
      </w:r>
    </w:p>
    <w:p w:rsidR="00AF4117" w:rsidRDefault="005279F8">
      <w:pPr>
        <w:shd w:val="clear" w:color="auto" w:fill="EEF3F8"/>
        <w:spacing w:before="50" w:after="140" w:line="276" w:lineRule="auto"/>
        <w:ind w:left="120" w:right="120"/>
        <w:jc w:val="right"/>
      </w:pPr>
      <w:r>
        <w:rPr>
          <w:b/>
          <w:bCs/>
          <w:color w:val="0E2A47"/>
          <w:rtl/>
        </w:rPr>
        <w:t xml:space="preserve">المرحلة/الأولوية: </w:t>
      </w:r>
      <w:r>
        <w:rPr>
          <w:rtl/>
        </w:rPr>
        <w:t>المرحلة ٣ — تحسينية (Could)</w:t>
      </w:r>
    </w:p>
    <w:p w:rsidR="00AF4117" w:rsidRDefault="005279F8">
      <w:r>
        <w:br w:type="page"/>
      </w:r>
    </w:p>
    <w:p w:rsidR="00AF4117" w:rsidRDefault="005279F8">
      <w:pPr>
        <w:pStyle w:val="Heading1"/>
        <w:shd w:val="clear" w:color="auto" w:fill="0E2A47"/>
        <w:spacing w:line="300" w:lineRule="auto"/>
        <w:ind w:left="180" w:right="150"/>
      </w:pPr>
      <w:bookmarkStart w:id="24" w:name="_Toc239067681"/>
      <w:r>
        <w:rPr>
          <w:color w:val="FFFFFF"/>
        </w:rPr>
        <w:lastRenderedPageBreak/>
        <w:t>٧. خارطة الطريق والمراحل (أساس المايلستون)</w:t>
      </w:r>
      <w:bookmarkEnd w:id="24"/>
    </w:p>
    <w:p w:rsidR="00AF4117" w:rsidRDefault="005279F8">
      <w:pPr>
        <w:spacing w:after="120" w:line="288" w:lineRule="auto"/>
        <w:jc w:val="both"/>
      </w:pPr>
      <w:r>
        <w:rPr>
          <w:rtl/>
        </w:rPr>
        <w:t>تُقسَّم الملاحم إلى مراحل تتحوّل مباشرةً إلى مايلستون على GitHub. لكل مرحلة ناتج واضح قابل للإطلاق.</w:t>
      </w:r>
    </w:p>
    <w:tbl>
      <w:tblPr>
        <w:bidiVisual/>
        <w:tblW w:w="9026" w:type="dxa"/>
        <w:tblBorders>
          <w:top w:val="single" w:sz="4" w:space="0" w:color="D9E2EC"/>
          <w:left w:val="single" w:sz="4" w:space="0" w:color="D9E2EC"/>
          <w:bottom w:val="single" w:sz="4" w:space="0" w:color="D9E2EC"/>
          <w:right w:val="single" w:sz="4" w:space="0" w:color="D9E2EC"/>
          <w:insideH w:val="single" w:sz="4" w:space="0" w:color="E4EBF2"/>
          <w:insideV w:val="single" w:sz="4" w:space="0" w:color="E4EBF2"/>
        </w:tblBorders>
        <w:tblCellMar>
          <w:left w:w="10" w:type="dxa"/>
          <w:right w:w="10" w:type="dxa"/>
        </w:tblCellMar>
        <w:tblLook w:val="0000" w:firstRow="0" w:lastRow="0" w:firstColumn="0" w:lastColumn="0" w:noHBand="0" w:noVBand="0"/>
      </w:tblPr>
      <w:tblGrid>
        <w:gridCol w:w="1500"/>
        <w:gridCol w:w="3200"/>
        <w:gridCol w:w="2400"/>
        <w:gridCol w:w="1926"/>
      </w:tblGrid>
      <w:tr w:rsidR="00AF4117">
        <w:tblPrEx>
          <w:tblCellMar>
            <w:top w:w="0" w:type="dxa"/>
            <w:bottom w:w="0" w:type="dxa"/>
          </w:tblCellMar>
        </w:tblPrEx>
        <w:trPr>
          <w:tblHeader/>
        </w:trPr>
        <w:tc>
          <w:tcPr>
            <w:tcW w:w="15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المرحلة</w:t>
            </w:r>
          </w:p>
        </w:tc>
        <w:tc>
          <w:tcPr>
            <w:tcW w:w="32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الملاحم</w:t>
            </w:r>
          </w:p>
        </w:tc>
        <w:tc>
          <w:tcPr>
            <w:tcW w:w="24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الميزات الأساسية</w:t>
            </w:r>
          </w:p>
        </w:tc>
        <w:tc>
          <w:tcPr>
            <w:tcW w:w="1926"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الناتج/المايلستون</w:t>
            </w:r>
          </w:p>
        </w:tc>
      </w:tr>
      <w:tr w:rsidR="00AF4117">
        <w:tblPrEx>
          <w:tblCellMar>
            <w:top w:w="0" w:type="dxa"/>
            <w:bottom w:w="0" w:type="dxa"/>
          </w:tblCellMar>
        </w:tblPrEx>
        <w:tc>
          <w:tcPr>
            <w:tcW w:w="1500" w:type="dx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المرحلة ٠ — التأسيس</w:t>
            </w:r>
          </w:p>
        </w:tc>
        <w:tc>
          <w:tcPr>
            <w:tcW w:w="3200" w:type="dxa"/>
            <w:tcMar>
              <w:top w:w="85" w:type="dxa"/>
              <w:left w:w="120" w:type="dxa"/>
              <w:bottom w:w="85" w:type="dxa"/>
              <w:right w:w="120" w:type="dxa"/>
            </w:tcMar>
            <w:vAlign w:val="center"/>
          </w:tcPr>
          <w:p w:rsidR="00AF4117" w:rsidRDefault="005279F8">
            <w:pPr>
              <w:spacing w:line="264" w:lineRule="auto"/>
              <w:jc w:val="right"/>
            </w:pPr>
            <w:r>
              <w:rPr>
                <w:sz w:val="20"/>
                <w:szCs w:val="20"/>
                <w:rtl/>
              </w:rPr>
              <w:t>E10 (RBAC), E11 (المصادقة), E12 (RTL)</w:t>
            </w:r>
          </w:p>
        </w:tc>
        <w:tc>
          <w:tcPr>
            <w:tcW w:w="2400" w:type="dxa"/>
            <w:tcMar>
              <w:top w:w="85" w:type="dxa"/>
              <w:left w:w="120" w:type="dxa"/>
              <w:bottom w:w="85" w:type="dxa"/>
              <w:right w:w="120" w:type="dxa"/>
            </w:tcMar>
            <w:vAlign w:val="center"/>
          </w:tcPr>
          <w:p w:rsidR="00AF4117" w:rsidRDefault="005279F8">
            <w:pPr>
              <w:spacing w:line="264" w:lineRule="auto"/>
              <w:jc w:val="right"/>
            </w:pPr>
            <w:r>
              <w:rPr>
                <w:sz w:val="20"/>
                <w:szCs w:val="20"/>
                <w:rtl/>
              </w:rPr>
              <w:t>البنية، الهوية، الأدوار، القاعدة</w:t>
            </w:r>
          </w:p>
        </w:tc>
        <w:tc>
          <w:tcPr>
            <w:tcW w:w="1926" w:type="dxa"/>
            <w:tcMar>
              <w:top w:w="85" w:type="dxa"/>
              <w:left w:w="120" w:type="dxa"/>
              <w:bottom w:w="85" w:type="dxa"/>
              <w:right w:w="120" w:type="dxa"/>
            </w:tcMar>
            <w:vAlign w:val="center"/>
          </w:tcPr>
          <w:p w:rsidR="00AF4117" w:rsidRDefault="005279F8">
            <w:pPr>
              <w:spacing w:line="264" w:lineRule="auto"/>
              <w:jc w:val="right"/>
            </w:pPr>
            <w:r>
              <w:rPr>
                <w:sz w:val="20"/>
                <w:szCs w:val="20"/>
                <w:rtl/>
              </w:rPr>
              <w:t>أساس تقني جاهز</w:t>
            </w:r>
          </w:p>
        </w:tc>
      </w:tr>
      <w:tr w:rsidR="00AF4117">
        <w:tblPrEx>
          <w:tblCellMar>
            <w:top w:w="0" w:type="dxa"/>
            <w:bottom w:w="0" w:type="dxa"/>
          </w:tblCellMar>
        </w:tblPrEx>
        <w:tc>
          <w:tcPr>
            <w:tcW w:w="15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المرحلة ١ — MVP</w:t>
            </w:r>
          </w:p>
        </w:tc>
        <w:tc>
          <w:tcPr>
            <w:tcW w:w="32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E1, E2 (كويز الدرس), E4, E6 (اعتماد), E5</w:t>
            </w:r>
          </w:p>
        </w:tc>
        <w:tc>
          <w:tcPr>
            <w:tcW w:w="24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شرح+تلخيص+كويز بعد الدرس + لوحات أساسية</w:t>
            </w:r>
          </w:p>
        </w:tc>
        <w:tc>
          <w:tcPr>
            <w:tcW w:w="19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منتج B2C قابل للإطلاق</w:t>
            </w:r>
          </w:p>
        </w:tc>
      </w:tr>
      <w:tr w:rsidR="00AF4117">
        <w:tblPrEx>
          <w:tblCellMar>
            <w:top w:w="0" w:type="dxa"/>
            <w:bottom w:w="0" w:type="dxa"/>
          </w:tblCellMar>
        </w:tblPrEx>
        <w:tc>
          <w:tcPr>
            <w:tcW w:w="1500" w:type="dx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المرحلة ٢</w:t>
            </w:r>
          </w:p>
        </w:tc>
        <w:tc>
          <w:tcPr>
            <w:tcW w:w="3200" w:type="dxa"/>
            <w:tcMar>
              <w:top w:w="85" w:type="dxa"/>
              <w:left w:w="120" w:type="dxa"/>
              <w:bottom w:w="85" w:type="dxa"/>
              <w:right w:w="120" w:type="dxa"/>
            </w:tcMar>
            <w:vAlign w:val="center"/>
          </w:tcPr>
          <w:p w:rsidR="00AF4117" w:rsidRDefault="005279F8">
            <w:pPr>
              <w:spacing w:line="264" w:lineRule="auto"/>
              <w:jc w:val="right"/>
            </w:pPr>
            <w:r>
              <w:rPr>
                <w:sz w:val="20"/>
                <w:szCs w:val="20"/>
                <w:rtl/>
              </w:rPr>
              <w:t>E2 (امتحان الوحدة), E3, E7, E9, أجزاء E1/E6</w:t>
            </w:r>
          </w:p>
        </w:tc>
        <w:tc>
          <w:tcPr>
            <w:tcW w:w="2400" w:type="dxa"/>
            <w:tcMar>
              <w:top w:w="85" w:type="dxa"/>
              <w:left w:w="120" w:type="dxa"/>
              <w:bottom w:w="85" w:type="dxa"/>
              <w:right w:w="120" w:type="dxa"/>
            </w:tcMar>
            <w:vAlign w:val="center"/>
          </w:tcPr>
          <w:p w:rsidR="00AF4117" w:rsidRDefault="005279F8">
            <w:pPr>
              <w:spacing w:line="264" w:lineRule="auto"/>
              <w:jc w:val="right"/>
            </w:pPr>
            <w:r>
              <w:rPr>
                <w:sz w:val="20"/>
                <w:szCs w:val="20"/>
                <w:rtl/>
              </w:rPr>
              <w:t>امتحان الوحدة + تحليلات وخطط علاجية + إدارة مدرسية</w:t>
            </w:r>
          </w:p>
        </w:tc>
        <w:tc>
          <w:tcPr>
            <w:tcW w:w="1926" w:type="dxa"/>
            <w:tcMar>
              <w:top w:w="85" w:type="dxa"/>
              <w:left w:w="120" w:type="dxa"/>
              <w:bottom w:w="85" w:type="dxa"/>
              <w:right w:w="120" w:type="dxa"/>
            </w:tcMar>
            <w:vAlign w:val="center"/>
          </w:tcPr>
          <w:p w:rsidR="00AF4117" w:rsidRDefault="005279F8">
            <w:pPr>
              <w:spacing w:line="264" w:lineRule="auto"/>
              <w:jc w:val="right"/>
            </w:pPr>
            <w:r>
              <w:rPr>
                <w:sz w:val="20"/>
                <w:szCs w:val="20"/>
                <w:rtl/>
              </w:rPr>
              <w:t>باقة مدرسية (B2B)</w:t>
            </w:r>
          </w:p>
        </w:tc>
      </w:tr>
      <w:tr w:rsidR="00AF4117">
        <w:tblPrEx>
          <w:tblCellMar>
            <w:top w:w="0" w:type="dxa"/>
            <w:bottom w:w="0" w:type="dxa"/>
          </w:tblCellMar>
        </w:tblPrEx>
        <w:tc>
          <w:tcPr>
            <w:tcW w:w="15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المرحلة ٣</w:t>
            </w:r>
          </w:p>
        </w:tc>
        <w:tc>
          <w:tcPr>
            <w:tcW w:w="32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E8, بقية E10/E11, E2 (تكيّف/نزاهة), E13</w:t>
            </w:r>
          </w:p>
        </w:tc>
        <w:tc>
          <w:tcPr>
            <w:tcW w:w="24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الإشراف التربوي + تعدّد المستأجرين + دفع/تكاملات</w:t>
            </w:r>
          </w:p>
        </w:tc>
        <w:tc>
          <w:tcPr>
            <w:tcW w:w="19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منظومة B2G وتوسّع</w:t>
            </w:r>
          </w:p>
        </w:tc>
      </w:tr>
      <w:tr w:rsidR="00AF4117">
        <w:tblPrEx>
          <w:tblCellMar>
            <w:top w:w="0" w:type="dxa"/>
            <w:bottom w:w="0" w:type="dxa"/>
          </w:tblCellMar>
        </w:tblPrEx>
        <w:tc>
          <w:tcPr>
            <w:tcW w:w="1500" w:type="dx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المرحلة ٤</w:t>
            </w:r>
          </w:p>
        </w:tc>
        <w:tc>
          <w:tcPr>
            <w:tcW w:w="3200" w:type="dxa"/>
            <w:tcMar>
              <w:top w:w="85" w:type="dxa"/>
              <w:left w:w="120" w:type="dxa"/>
              <w:bottom w:w="85" w:type="dxa"/>
              <w:right w:w="120" w:type="dxa"/>
            </w:tcMar>
            <w:vAlign w:val="center"/>
          </w:tcPr>
          <w:p w:rsidR="00AF4117" w:rsidRDefault="005279F8">
            <w:pPr>
              <w:spacing w:line="264" w:lineRule="auto"/>
              <w:jc w:val="right"/>
            </w:pPr>
            <w:r>
              <w:rPr>
                <w:sz w:val="20"/>
                <w:szCs w:val="20"/>
                <w:rtl/>
              </w:rPr>
              <w:t>توسعة E12, E3 (تلعيب), تحسينات ذكاء</w:t>
            </w:r>
          </w:p>
        </w:tc>
        <w:tc>
          <w:tcPr>
            <w:tcW w:w="2400" w:type="dxa"/>
            <w:tcMar>
              <w:top w:w="85" w:type="dxa"/>
              <w:left w:w="120" w:type="dxa"/>
              <w:bottom w:w="85" w:type="dxa"/>
              <w:right w:w="120" w:type="dxa"/>
            </w:tcMar>
            <w:vAlign w:val="center"/>
          </w:tcPr>
          <w:p w:rsidR="00AF4117" w:rsidRDefault="005279F8">
            <w:pPr>
              <w:spacing w:line="264" w:lineRule="auto"/>
              <w:jc w:val="right"/>
            </w:pPr>
            <w:r>
              <w:rPr>
                <w:sz w:val="20"/>
                <w:szCs w:val="20"/>
                <w:rtl/>
              </w:rPr>
              <w:t>جوّال متقدّم + ذكاء أعمق + توسّع خليجي</w:t>
            </w:r>
          </w:p>
        </w:tc>
        <w:tc>
          <w:tcPr>
            <w:tcW w:w="1926" w:type="dxa"/>
            <w:tcMar>
              <w:top w:w="85" w:type="dxa"/>
              <w:left w:w="120" w:type="dxa"/>
              <w:bottom w:w="85" w:type="dxa"/>
              <w:right w:w="120" w:type="dxa"/>
            </w:tcMar>
            <w:vAlign w:val="center"/>
          </w:tcPr>
          <w:p w:rsidR="00AF4117" w:rsidRDefault="005279F8">
            <w:pPr>
              <w:spacing w:line="264" w:lineRule="auto"/>
              <w:jc w:val="right"/>
            </w:pPr>
            <w:r>
              <w:rPr>
                <w:sz w:val="20"/>
                <w:szCs w:val="20"/>
                <w:rtl/>
              </w:rPr>
              <w:t>نضج وتوسّع إقليمي</w:t>
            </w:r>
          </w:p>
        </w:tc>
      </w:tr>
    </w:tbl>
    <w:p w:rsidR="00AF4117" w:rsidRDefault="005279F8">
      <w:pPr>
        <w:pStyle w:val="Heading1"/>
        <w:shd w:val="clear" w:color="auto" w:fill="0E2A47"/>
        <w:spacing w:line="300" w:lineRule="auto"/>
        <w:ind w:left="180" w:right="150"/>
      </w:pPr>
      <w:bookmarkStart w:id="25" w:name="_Toc239067682"/>
      <w:r>
        <w:rPr>
          <w:color w:val="FFFFFF"/>
        </w:rPr>
        <w:t>٨. لمحة تقنية ومعمارية محرّك الذكاء الاصطناعي</w:t>
      </w:r>
      <w:bookmarkEnd w:id="25"/>
    </w:p>
    <w:p w:rsidR="00AF4117" w:rsidRDefault="005279F8">
      <w:pPr>
        <w:spacing w:before="60" w:after="40"/>
        <w:jc w:val="right"/>
      </w:pPr>
      <w:r>
        <w:rPr>
          <w:b/>
          <w:bCs/>
          <w:color w:val="0F8A74"/>
          <w:rtl/>
        </w:rPr>
        <w:t>المعمارية العامة</w:t>
      </w:r>
    </w:p>
    <w:p w:rsidR="00AF4117" w:rsidRDefault="005279F8">
      <w:pPr>
        <w:spacing w:after="120" w:line="288" w:lineRule="auto"/>
        <w:jc w:val="both"/>
      </w:pPr>
      <w:r>
        <w:rPr>
          <w:rtl/>
        </w:rPr>
        <w:t>منصّة سحابية متعددة المستأجرين: خلفية API، وواجهات ويب، وتطبيقات جوال، وقاعدة بيانات علائقية، وطبقة بحث متجهي للمحتوى، وطوابير لمعالجة مهام الذكاء الاصطناعي الثقيلة بشكل غير متزامن.</w:t>
      </w:r>
    </w:p>
    <w:p w:rsidR="00AF4117" w:rsidRDefault="005279F8">
      <w:pPr>
        <w:spacing w:before="60" w:after="40"/>
        <w:jc w:val="right"/>
      </w:pPr>
      <w:r>
        <w:rPr>
          <w:b/>
          <w:bCs/>
          <w:color w:val="0F8A74"/>
          <w:rtl/>
        </w:rPr>
        <w:t>خطّ أنابيب التقييم بالذكاء الاصطناعي</w:t>
      </w:r>
    </w:p>
    <w:p w:rsidR="00AF4117" w:rsidRDefault="005279F8">
      <w:pPr>
        <w:pStyle w:val="ListParagraph"/>
        <w:numPr>
          <w:ilvl w:val="0"/>
          <w:numId w:val="1"/>
        </w:numPr>
        <w:spacing w:after="60" w:line="276" w:lineRule="auto"/>
        <w:jc w:val="both"/>
      </w:pPr>
      <w:r>
        <w:rPr>
          <w:b/>
          <w:bCs/>
          <w:rtl/>
        </w:rPr>
        <w:t xml:space="preserve">الاستيعاب: </w:t>
      </w:r>
      <w:r>
        <w:rPr>
          <w:rtl/>
        </w:rPr>
        <w:t>تُخزَّن الدروس وتُقطَّع وتُفهرَس (تضمينات/Embeddings) لبناء سياق قابل للاسترجاع (RAG).</w:t>
      </w:r>
    </w:p>
    <w:p w:rsidR="00AF4117" w:rsidRDefault="005279F8">
      <w:pPr>
        <w:pStyle w:val="ListParagraph"/>
        <w:numPr>
          <w:ilvl w:val="0"/>
          <w:numId w:val="1"/>
        </w:numPr>
        <w:spacing w:after="60" w:line="276" w:lineRule="auto"/>
        <w:jc w:val="both"/>
      </w:pPr>
      <w:r>
        <w:rPr>
          <w:b/>
          <w:bCs/>
          <w:rtl/>
        </w:rPr>
        <w:t xml:space="preserve">التوليد: </w:t>
      </w:r>
      <w:r>
        <w:rPr>
          <w:rtl/>
        </w:rPr>
        <w:t>عند طلب كويز/امتحان، يُبنى موجّه (Prompt) يضمّ محتوى الدرس/الوحدة وأهداف التعلّم ونوع/عدد/مستوى الأسئلة، فيولّد النموذج الأسئلة وإجاباتها النموذجية وروابطها بال</w:t>
      </w:r>
      <w:r>
        <w:rPr>
          <w:rtl/>
        </w:rPr>
        <w:t>أهداف.</w:t>
      </w:r>
    </w:p>
    <w:p w:rsidR="00AF4117" w:rsidRDefault="005279F8">
      <w:pPr>
        <w:pStyle w:val="ListParagraph"/>
        <w:numPr>
          <w:ilvl w:val="0"/>
          <w:numId w:val="1"/>
        </w:numPr>
        <w:spacing w:after="60" w:line="276" w:lineRule="auto"/>
        <w:jc w:val="both"/>
      </w:pPr>
      <w:r>
        <w:rPr>
          <w:b/>
          <w:bCs/>
          <w:rtl/>
        </w:rPr>
        <w:t xml:space="preserve">التحقّق: </w:t>
      </w:r>
      <w:r>
        <w:rPr>
          <w:rtl/>
        </w:rPr>
        <w:t>طبقة تحقّق آلية (صحّة الإجابة، منع التسريب، التنوّع) + بنك أسئلة + مراجعة المعلّم (الإنسان في الحلقة) قبل النشر.</w:t>
      </w:r>
    </w:p>
    <w:p w:rsidR="00AF4117" w:rsidRDefault="005279F8">
      <w:pPr>
        <w:pStyle w:val="ListParagraph"/>
        <w:numPr>
          <w:ilvl w:val="0"/>
          <w:numId w:val="1"/>
        </w:numPr>
        <w:spacing w:after="60" w:line="276" w:lineRule="auto"/>
        <w:jc w:val="both"/>
      </w:pPr>
      <w:r>
        <w:rPr>
          <w:b/>
          <w:bCs/>
          <w:rtl/>
        </w:rPr>
        <w:t xml:space="preserve">التصحيح: </w:t>
      </w:r>
      <w:r>
        <w:rPr>
          <w:rtl/>
        </w:rPr>
        <w:t>موضوعي آليًّا فوريًّا؛ والمقالي عبر تقييم بمعايير (Rubric) مع تغذية راجعة.</w:t>
      </w:r>
    </w:p>
    <w:p w:rsidR="00AF4117" w:rsidRDefault="005279F8">
      <w:pPr>
        <w:pStyle w:val="ListParagraph"/>
        <w:numPr>
          <w:ilvl w:val="0"/>
          <w:numId w:val="1"/>
        </w:numPr>
        <w:spacing w:after="60" w:line="276" w:lineRule="auto"/>
        <w:jc w:val="both"/>
      </w:pPr>
      <w:r>
        <w:rPr>
          <w:b/>
          <w:bCs/>
          <w:rtl/>
        </w:rPr>
        <w:t xml:space="preserve">التحليلات: </w:t>
      </w:r>
      <w:r>
        <w:rPr>
          <w:rtl/>
        </w:rPr>
        <w:t>تُغذّي النتائج محرّك التشخيص لتحديد الفجوات وبناء الخطة العلاجية.</w:t>
      </w:r>
    </w:p>
    <w:p w:rsidR="00AF4117" w:rsidRDefault="005279F8">
      <w:pPr>
        <w:pStyle w:val="ListParagraph"/>
        <w:numPr>
          <w:ilvl w:val="0"/>
          <w:numId w:val="1"/>
        </w:numPr>
        <w:spacing w:after="60" w:line="276" w:lineRule="auto"/>
        <w:jc w:val="both"/>
      </w:pPr>
      <w:r>
        <w:rPr>
          <w:b/>
          <w:bCs/>
          <w:rtl/>
        </w:rPr>
        <w:t xml:space="preserve">الحوكمة: </w:t>
      </w:r>
      <w:r>
        <w:rPr>
          <w:rtl/>
        </w:rPr>
        <w:t>ضبط الكلفة (تخزين مؤقت وإعادة استخدام بنك الأسئلة)، والخصوصية (عدم التدريب على بيانات القُصّر)، والرقابة البشرية.</w:t>
      </w:r>
    </w:p>
    <w:p w:rsidR="00AF4117" w:rsidRDefault="005279F8">
      <w:pPr>
        <w:spacing w:before="60" w:after="40"/>
        <w:jc w:val="right"/>
      </w:pPr>
      <w:r>
        <w:rPr>
          <w:b/>
          <w:bCs/>
          <w:color w:val="0F8A74"/>
          <w:rtl/>
        </w:rPr>
        <w:t>المكدّس التقني المقترح</w:t>
      </w:r>
    </w:p>
    <w:p w:rsidR="00AF4117" w:rsidRDefault="005279F8">
      <w:pPr>
        <w:spacing w:after="120" w:line="288" w:lineRule="auto"/>
        <w:jc w:val="both"/>
      </w:pPr>
      <w:r>
        <w:rPr>
          <w:rtl/>
        </w:rPr>
        <w:lastRenderedPageBreak/>
        <w:t xml:space="preserve">خلفية Laravel لواجهات الـAPI ومنطق الأعمال، </w:t>
      </w:r>
      <w:r>
        <w:rPr>
          <w:rtl/>
        </w:rPr>
        <w:t>وواجهات Next.js، وقاعدة PostgreSQL، وطبقة بحث متجهي، وتكامل نماذج لغوية (مثل عائلة Claude) لمحرّكَي المحتوى والتقييم، وتطبيقات جوال (Flutter أو PWA)، على بنية سحابية قابلة للتوسّع — بما يوافق خبرة الفريق.</w:t>
      </w:r>
    </w:p>
    <w:p w:rsidR="00AF4117" w:rsidRDefault="005279F8">
      <w:pPr>
        <w:spacing w:after="120"/>
      </w:pPr>
      <w:r>
        <w:rPr>
          <w:b/>
          <w:bCs/>
          <w:color w:val="5B6675"/>
          <w:rtl/>
        </w:rPr>
        <w:t xml:space="preserve">ملاحظة: </w:t>
      </w:r>
      <w:r>
        <w:rPr>
          <w:i/>
          <w:iCs/>
          <w:color w:val="5B6675"/>
          <w:rtl/>
        </w:rPr>
        <w:t>المكدّس مقترح مبدئي قابل للمراجعة عند التصم</w:t>
      </w:r>
      <w:r>
        <w:rPr>
          <w:i/>
          <w:iCs/>
          <w:color w:val="5B6675"/>
          <w:rtl/>
        </w:rPr>
        <w:t>يم التفصيلي.</w:t>
      </w:r>
    </w:p>
    <w:p w:rsidR="00AF4117" w:rsidRDefault="005279F8">
      <w:pPr>
        <w:pStyle w:val="Heading1"/>
        <w:shd w:val="clear" w:color="auto" w:fill="0E2A47"/>
        <w:spacing w:line="300" w:lineRule="auto"/>
        <w:ind w:left="180" w:right="150"/>
      </w:pPr>
      <w:bookmarkStart w:id="26" w:name="_Toc239067683"/>
      <w:r>
        <w:rPr>
          <w:color w:val="FFFFFF"/>
        </w:rPr>
        <w:t>٩. نموذج العمل والتسعير</w:t>
      </w:r>
      <w:bookmarkEnd w:id="26"/>
    </w:p>
    <w:p w:rsidR="00AF4117" w:rsidRDefault="005279F8">
      <w:pPr>
        <w:spacing w:after="120" w:line="288" w:lineRule="auto"/>
        <w:jc w:val="both"/>
      </w:pPr>
      <w:r>
        <w:rPr>
          <w:rtl/>
        </w:rPr>
        <w:t>على عكس نموذج «الحصة» لدى المنافسين — المحكوم بساعات المعلمين — يعتمد Taqat School على منتج رقمي قابل للتوسّع بتكلفة حدّية منخفضة لخدمة الطالب الإضافي، ما يمنح هامشًا أعلى وقدرة توسّع أكبر.</w:t>
      </w:r>
    </w:p>
    <w:tbl>
      <w:tblPr>
        <w:bidiVisual/>
        <w:tblW w:w="9026" w:type="dxa"/>
        <w:tblBorders>
          <w:top w:val="single" w:sz="4" w:space="0" w:color="D9E2EC"/>
          <w:left w:val="single" w:sz="4" w:space="0" w:color="D9E2EC"/>
          <w:bottom w:val="single" w:sz="4" w:space="0" w:color="D9E2EC"/>
          <w:right w:val="single" w:sz="4" w:space="0" w:color="D9E2EC"/>
          <w:insideH w:val="single" w:sz="4" w:space="0" w:color="E4EBF2"/>
          <w:insideV w:val="single" w:sz="4" w:space="0" w:color="E4EBF2"/>
        </w:tblBorders>
        <w:tblCellMar>
          <w:left w:w="10" w:type="dxa"/>
          <w:right w:w="10" w:type="dxa"/>
        </w:tblCellMar>
        <w:tblLook w:val="0000" w:firstRow="0" w:lastRow="0" w:firstColumn="0" w:lastColumn="0" w:noHBand="0" w:noVBand="0"/>
      </w:tblPr>
      <w:tblGrid>
        <w:gridCol w:w="2100"/>
        <w:gridCol w:w="3626"/>
        <w:gridCol w:w="1600"/>
        <w:gridCol w:w="1700"/>
      </w:tblGrid>
      <w:tr w:rsidR="00AF4117">
        <w:tblPrEx>
          <w:tblCellMar>
            <w:top w:w="0" w:type="dxa"/>
            <w:bottom w:w="0" w:type="dxa"/>
          </w:tblCellMar>
        </w:tblPrEx>
        <w:trPr>
          <w:tblHeader/>
        </w:trPr>
        <w:tc>
          <w:tcPr>
            <w:tcW w:w="21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المصدر</w:t>
            </w:r>
          </w:p>
        </w:tc>
        <w:tc>
          <w:tcPr>
            <w:tcW w:w="3626"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الوصف</w:t>
            </w:r>
          </w:p>
        </w:tc>
        <w:tc>
          <w:tcPr>
            <w:tcW w:w="16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الشريحة</w:t>
            </w:r>
          </w:p>
        </w:tc>
        <w:tc>
          <w:tcPr>
            <w:tcW w:w="17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التسعير المبدئي</w:t>
            </w:r>
          </w:p>
        </w:tc>
      </w:tr>
      <w:tr w:rsidR="00AF4117">
        <w:tblPrEx>
          <w:tblCellMar>
            <w:top w:w="0" w:type="dxa"/>
            <w:bottom w:w="0" w:type="dxa"/>
          </w:tblCellMar>
        </w:tblPrEx>
        <w:tc>
          <w:tcPr>
            <w:tcW w:w="2100" w:type="dx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اشتراك أفراد</w:t>
            </w:r>
          </w:p>
        </w:tc>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خطط شهرية/سنوية للطالب ووليّ الأمر (مع خطة مجانية محدودة)</w:t>
            </w:r>
          </w:p>
        </w:tc>
        <w:tc>
          <w:tcPr>
            <w:tcW w:w="1600" w:type="dxa"/>
            <w:tcMar>
              <w:top w:w="85" w:type="dxa"/>
              <w:left w:w="120" w:type="dxa"/>
              <w:bottom w:w="85" w:type="dxa"/>
              <w:right w:w="120" w:type="dxa"/>
            </w:tcMar>
            <w:vAlign w:val="center"/>
          </w:tcPr>
          <w:p w:rsidR="00AF4117" w:rsidRDefault="005279F8">
            <w:pPr>
              <w:spacing w:line="264" w:lineRule="auto"/>
              <w:jc w:val="right"/>
            </w:pPr>
            <w:r>
              <w:rPr>
                <w:sz w:val="20"/>
                <w:szCs w:val="20"/>
                <w:rtl/>
              </w:rPr>
              <w:t>B2C</w:t>
            </w:r>
          </w:p>
        </w:tc>
        <w:tc>
          <w:tcPr>
            <w:tcW w:w="1700" w:type="dxa"/>
            <w:tcMar>
              <w:top w:w="85" w:type="dxa"/>
              <w:left w:w="120" w:type="dxa"/>
              <w:bottom w:w="85" w:type="dxa"/>
              <w:right w:w="120" w:type="dxa"/>
            </w:tcMar>
            <w:vAlign w:val="center"/>
          </w:tcPr>
          <w:p w:rsidR="00AF4117" w:rsidRDefault="005279F8">
            <w:pPr>
              <w:spacing w:line="264" w:lineRule="auto"/>
              <w:jc w:val="right"/>
            </w:pPr>
            <w:r>
              <w:rPr>
                <w:sz w:val="20"/>
                <w:szCs w:val="20"/>
                <w:rtl/>
              </w:rPr>
              <w:t>~29–49 ريال/شهر</w:t>
            </w:r>
          </w:p>
        </w:tc>
      </w:tr>
      <w:tr w:rsidR="00AF4117">
        <w:tblPrEx>
          <w:tblCellMar>
            <w:top w:w="0" w:type="dxa"/>
            <w:bottom w:w="0" w:type="dxa"/>
          </w:tblCellMar>
        </w:tblPrEx>
        <w:tc>
          <w:tcPr>
            <w:tcW w:w="2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باقة عائلية</w:t>
            </w:r>
          </w:p>
        </w:tc>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متابعة عدّة أبناء من اشتراك واحد</w:t>
            </w:r>
          </w:p>
        </w:tc>
        <w:tc>
          <w:tcPr>
            <w:tcW w:w="16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B2C</w:t>
            </w:r>
          </w:p>
        </w:tc>
        <w:tc>
          <w:tcPr>
            <w:tcW w:w="17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~69 ريال/شهر</w:t>
            </w:r>
          </w:p>
        </w:tc>
      </w:tr>
      <w:tr w:rsidR="00AF4117">
        <w:tblPrEx>
          <w:tblCellMar>
            <w:top w:w="0" w:type="dxa"/>
            <w:bottom w:w="0" w:type="dxa"/>
          </w:tblCellMar>
        </w:tblPrEx>
        <w:tc>
          <w:tcPr>
            <w:tcW w:w="2100" w:type="dx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ترخيص مدرسي</w:t>
            </w:r>
          </w:p>
        </w:tc>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ترخيص لكل مقعد سنويًّا + لوحات إدارة ومعلّم</w:t>
            </w:r>
          </w:p>
        </w:tc>
        <w:tc>
          <w:tcPr>
            <w:tcW w:w="1600" w:type="dxa"/>
            <w:tcMar>
              <w:top w:w="85" w:type="dxa"/>
              <w:left w:w="120" w:type="dxa"/>
              <w:bottom w:w="85" w:type="dxa"/>
              <w:right w:w="120" w:type="dxa"/>
            </w:tcMar>
            <w:vAlign w:val="center"/>
          </w:tcPr>
          <w:p w:rsidR="00AF4117" w:rsidRDefault="005279F8">
            <w:pPr>
              <w:spacing w:line="264" w:lineRule="auto"/>
              <w:jc w:val="right"/>
            </w:pPr>
            <w:r>
              <w:rPr>
                <w:sz w:val="20"/>
                <w:szCs w:val="20"/>
                <w:rtl/>
              </w:rPr>
              <w:t>B2B</w:t>
            </w:r>
          </w:p>
        </w:tc>
        <w:tc>
          <w:tcPr>
            <w:tcW w:w="1700" w:type="dxa"/>
            <w:tcMar>
              <w:top w:w="85" w:type="dxa"/>
              <w:left w:w="120" w:type="dxa"/>
              <w:bottom w:w="85" w:type="dxa"/>
              <w:right w:w="120" w:type="dxa"/>
            </w:tcMar>
            <w:vAlign w:val="center"/>
          </w:tcPr>
          <w:p w:rsidR="00AF4117" w:rsidRDefault="005279F8">
            <w:pPr>
              <w:spacing w:line="264" w:lineRule="auto"/>
              <w:jc w:val="right"/>
            </w:pPr>
            <w:r>
              <w:rPr>
                <w:sz w:val="20"/>
                <w:szCs w:val="20"/>
                <w:rtl/>
              </w:rPr>
              <w:t>لكل مقعد/سنة</w:t>
            </w:r>
          </w:p>
        </w:tc>
      </w:tr>
      <w:tr w:rsidR="00AF4117">
        <w:tblPrEx>
          <w:tblCellMar>
            <w:top w:w="0" w:type="dxa"/>
            <w:bottom w:w="0" w:type="dxa"/>
          </w:tblCellMar>
        </w:tblPrEx>
        <w:tc>
          <w:tcPr>
            <w:tcW w:w="2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ترخيص مؤسسي/حكومي</w:t>
            </w:r>
          </w:p>
        </w:tc>
        <w:tc>
          <w:tcPr>
            <w:tcW w:w="36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إدارات تعليمية وإشراف على مستوى المنطقة/الوزارة</w:t>
            </w:r>
          </w:p>
        </w:tc>
        <w:tc>
          <w:tcPr>
            <w:tcW w:w="16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B2G</w:t>
            </w:r>
          </w:p>
        </w:tc>
        <w:tc>
          <w:tcPr>
            <w:tcW w:w="17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عرض مخصّص</w:t>
            </w:r>
          </w:p>
        </w:tc>
      </w:tr>
      <w:tr w:rsidR="00AF4117">
        <w:tblPrEx>
          <w:tblCellMar>
            <w:top w:w="0" w:type="dxa"/>
            <w:bottom w:w="0" w:type="dxa"/>
          </w:tblCellMar>
        </w:tblPrEx>
        <w:tc>
          <w:tcPr>
            <w:tcW w:w="2100" w:type="dxa"/>
            <w:tcMar>
              <w:top w:w="85" w:type="dxa"/>
              <w:left w:w="120" w:type="dxa"/>
              <w:bottom w:w="85" w:type="dxa"/>
              <w:right w:w="120" w:type="dxa"/>
            </w:tcMar>
            <w:vAlign w:val="center"/>
          </w:tcPr>
          <w:p w:rsidR="00AF4117" w:rsidRDefault="005279F8">
            <w:pPr>
              <w:spacing w:line="264" w:lineRule="auto"/>
              <w:jc w:val="center"/>
            </w:pPr>
            <w:r>
              <w:rPr>
                <w:b/>
                <w:bCs/>
                <w:color w:val="0E2A47"/>
                <w:sz w:val="20"/>
                <w:szCs w:val="20"/>
                <w:rtl/>
              </w:rPr>
              <w:t>خدمات مضافة</w:t>
            </w:r>
          </w:p>
        </w:tc>
        <w:tc>
          <w:tcPr>
            <w:tcW w:w="3626" w:type="dxa"/>
            <w:tcMar>
              <w:top w:w="85" w:type="dxa"/>
              <w:left w:w="120" w:type="dxa"/>
              <w:bottom w:w="85" w:type="dxa"/>
              <w:right w:w="120" w:type="dxa"/>
            </w:tcMar>
            <w:vAlign w:val="center"/>
          </w:tcPr>
          <w:p w:rsidR="00AF4117" w:rsidRDefault="005279F8">
            <w:pPr>
              <w:spacing w:line="264" w:lineRule="auto"/>
              <w:jc w:val="right"/>
            </w:pPr>
            <w:r>
              <w:rPr>
                <w:sz w:val="20"/>
                <w:szCs w:val="20"/>
                <w:rtl/>
              </w:rPr>
              <w:t>تقارير متقدّمة، تكاملات، تدريب المعلمين</w:t>
            </w:r>
          </w:p>
        </w:tc>
        <w:tc>
          <w:tcPr>
            <w:tcW w:w="1600" w:type="dxa"/>
            <w:tcMar>
              <w:top w:w="85" w:type="dxa"/>
              <w:left w:w="120" w:type="dxa"/>
              <w:bottom w:w="85" w:type="dxa"/>
              <w:right w:w="120" w:type="dxa"/>
            </w:tcMar>
            <w:vAlign w:val="center"/>
          </w:tcPr>
          <w:p w:rsidR="00AF4117" w:rsidRDefault="005279F8">
            <w:pPr>
              <w:spacing w:line="264" w:lineRule="auto"/>
              <w:jc w:val="right"/>
            </w:pPr>
            <w:r>
              <w:rPr>
                <w:sz w:val="20"/>
                <w:szCs w:val="20"/>
                <w:rtl/>
              </w:rPr>
              <w:t>الكل</w:t>
            </w:r>
          </w:p>
        </w:tc>
        <w:tc>
          <w:tcPr>
            <w:tcW w:w="1700" w:type="dxa"/>
            <w:tcMar>
              <w:top w:w="85" w:type="dxa"/>
              <w:left w:w="120" w:type="dxa"/>
              <w:bottom w:w="85" w:type="dxa"/>
              <w:right w:w="120" w:type="dxa"/>
            </w:tcMar>
            <w:vAlign w:val="center"/>
          </w:tcPr>
          <w:p w:rsidR="00AF4117" w:rsidRDefault="005279F8">
            <w:pPr>
              <w:spacing w:line="264" w:lineRule="auto"/>
              <w:jc w:val="right"/>
            </w:pPr>
            <w:r>
              <w:rPr>
                <w:sz w:val="20"/>
                <w:szCs w:val="20"/>
                <w:rtl/>
              </w:rPr>
              <w:t>حسب الطلب</w:t>
            </w:r>
          </w:p>
        </w:tc>
      </w:tr>
    </w:tbl>
    <w:p w:rsidR="00AF4117" w:rsidRDefault="005279F8">
      <w:pPr>
        <w:spacing w:before="80" w:after="120"/>
      </w:pPr>
      <w:r>
        <w:rPr>
          <w:i/>
          <w:iCs/>
          <w:color w:val="5B6675"/>
          <w:sz w:val="18"/>
          <w:szCs w:val="18"/>
          <w:rtl/>
        </w:rPr>
        <w:t>الأرقام إرشادية مبدئية للتوضيح وتُضبط بدراسة تسعير مستقلة.</w:t>
      </w:r>
    </w:p>
    <w:p w:rsidR="00AF4117" w:rsidRDefault="005279F8">
      <w:pPr>
        <w:pStyle w:val="Heading1"/>
        <w:shd w:val="clear" w:color="auto" w:fill="0E2A47"/>
        <w:spacing w:line="300" w:lineRule="auto"/>
        <w:ind w:left="180" w:right="150"/>
      </w:pPr>
      <w:bookmarkStart w:id="27" w:name="_Toc239067684"/>
      <w:r>
        <w:rPr>
          <w:color w:val="FFFFFF"/>
        </w:rPr>
        <w:t>١٠. المخاطر وعوامل النجاح</w:t>
      </w:r>
      <w:bookmarkEnd w:id="27"/>
    </w:p>
    <w:tbl>
      <w:tblPr>
        <w:bidiVisual/>
        <w:tblW w:w="9026" w:type="dxa"/>
        <w:tblBorders>
          <w:top w:val="single" w:sz="4" w:space="0" w:color="D9E2EC"/>
          <w:left w:val="single" w:sz="4" w:space="0" w:color="D9E2EC"/>
          <w:bottom w:val="single" w:sz="4" w:space="0" w:color="D9E2EC"/>
          <w:right w:val="single" w:sz="4" w:space="0" w:color="D9E2EC"/>
          <w:insideH w:val="single" w:sz="4" w:space="0" w:color="E4EBF2"/>
          <w:insideV w:val="single" w:sz="4" w:space="0" w:color="E4EBF2"/>
        </w:tblBorders>
        <w:tblCellMar>
          <w:left w:w="10" w:type="dxa"/>
          <w:right w:w="10" w:type="dxa"/>
        </w:tblCellMar>
        <w:tblLook w:val="0000" w:firstRow="0" w:lastRow="0" w:firstColumn="0" w:lastColumn="0" w:noHBand="0" w:noVBand="0"/>
      </w:tblPr>
      <w:tblGrid>
        <w:gridCol w:w="2600"/>
        <w:gridCol w:w="2600"/>
        <w:gridCol w:w="3826"/>
      </w:tblGrid>
      <w:tr w:rsidR="00AF4117">
        <w:tblPrEx>
          <w:tblCellMar>
            <w:top w:w="0" w:type="dxa"/>
            <w:bottom w:w="0" w:type="dxa"/>
          </w:tblCellMar>
        </w:tblPrEx>
        <w:trPr>
          <w:tblHeader/>
        </w:trPr>
        <w:tc>
          <w:tcPr>
            <w:tcW w:w="26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المخاطرة</w:t>
            </w:r>
          </w:p>
        </w:tc>
        <w:tc>
          <w:tcPr>
            <w:tcW w:w="26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الأثر</w:t>
            </w:r>
          </w:p>
        </w:tc>
        <w:tc>
          <w:tcPr>
            <w:tcW w:w="3826"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التخفيف</w:t>
            </w:r>
          </w:p>
        </w:tc>
      </w:tr>
      <w:tr w:rsidR="00AF4117">
        <w:tblPrEx>
          <w:tblCellMar>
            <w:top w:w="0" w:type="dxa"/>
            <w:bottom w:w="0" w:type="dxa"/>
          </w:tblCellMar>
        </w:tblPrEx>
        <w:tc>
          <w:tcPr>
            <w:tcW w:w="2600" w:type="dxa"/>
            <w:tcMar>
              <w:top w:w="85" w:type="dxa"/>
              <w:left w:w="120" w:type="dxa"/>
              <w:bottom w:w="85" w:type="dxa"/>
              <w:right w:w="120" w:type="dxa"/>
            </w:tcMar>
            <w:vAlign w:val="center"/>
          </w:tcPr>
          <w:p w:rsidR="00AF4117" w:rsidRDefault="005279F8">
            <w:pPr>
              <w:spacing w:line="264" w:lineRule="auto"/>
              <w:jc w:val="right"/>
            </w:pPr>
            <w:r>
              <w:rPr>
                <w:b/>
                <w:bCs/>
                <w:color w:val="0E2A47"/>
                <w:sz w:val="20"/>
                <w:szCs w:val="20"/>
                <w:rtl/>
              </w:rPr>
              <w:t>دقّة المحتوى والأسئلة المولّدة</w:t>
            </w:r>
          </w:p>
        </w:tc>
        <w:tc>
          <w:tcPr>
            <w:tcW w:w="2600" w:type="dxa"/>
            <w:tcMar>
              <w:top w:w="85" w:type="dxa"/>
              <w:left w:w="120" w:type="dxa"/>
              <w:bottom w:w="85" w:type="dxa"/>
              <w:right w:w="120" w:type="dxa"/>
            </w:tcMar>
            <w:vAlign w:val="center"/>
          </w:tcPr>
          <w:p w:rsidR="00AF4117" w:rsidRDefault="005279F8">
            <w:pPr>
              <w:spacing w:line="264" w:lineRule="auto"/>
              <w:jc w:val="right"/>
            </w:pPr>
            <w:r>
              <w:rPr>
                <w:sz w:val="20"/>
                <w:szCs w:val="20"/>
                <w:rtl/>
              </w:rPr>
              <w:t>ثقة المستخدم والجودة التربوية</w:t>
            </w:r>
          </w:p>
        </w:tc>
        <w:tc>
          <w:tcPr>
            <w:tcW w:w="3826" w:type="dxa"/>
            <w:tcMar>
              <w:top w:w="85" w:type="dxa"/>
              <w:left w:w="120" w:type="dxa"/>
              <w:bottom w:w="85" w:type="dxa"/>
              <w:right w:w="120" w:type="dxa"/>
            </w:tcMar>
            <w:vAlign w:val="center"/>
          </w:tcPr>
          <w:p w:rsidR="00AF4117" w:rsidRDefault="005279F8">
            <w:pPr>
              <w:spacing w:line="264" w:lineRule="auto"/>
              <w:jc w:val="right"/>
            </w:pPr>
            <w:r>
              <w:rPr>
                <w:sz w:val="20"/>
                <w:szCs w:val="20"/>
                <w:rtl/>
              </w:rPr>
              <w:t>مراجعة المعلّم (الإنسان في الحلقة) + بنك أسئلة معتمد + قياس جودة مستمر</w:t>
            </w:r>
          </w:p>
        </w:tc>
      </w:tr>
      <w:tr w:rsidR="00AF4117">
        <w:tblPrEx>
          <w:tblCellMar>
            <w:top w:w="0" w:type="dxa"/>
            <w:bottom w:w="0" w:type="dxa"/>
          </w:tblCellMar>
        </w:tblPrEx>
        <w:tc>
          <w:tcPr>
            <w:tcW w:w="2600" w:type="dxa"/>
            <w:shd w:val="clear" w:color="auto" w:fill="F4F7FA"/>
            <w:tcMar>
              <w:top w:w="85" w:type="dxa"/>
              <w:left w:w="120" w:type="dxa"/>
              <w:bottom w:w="85" w:type="dxa"/>
              <w:right w:w="120" w:type="dxa"/>
            </w:tcMar>
            <w:vAlign w:val="center"/>
          </w:tcPr>
          <w:p w:rsidR="00AF4117" w:rsidRDefault="005279F8">
            <w:pPr>
              <w:spacing w:line="264" w:lineRule="auto"/>
              <w:jc w:val="right"/>
            </w:pPr>
            <w:r>
              <w:rPr>
                <w:b/>
                <w:bCs/>
                <w:color w:val="0E2A47"/>
                <w:sz w:val="20"/>
                <w:szCs w:val="20"/>
                <w:rtl/>
              </w:rPr>
              <w:t>خصوصية القُصّر والامتثال (PDPL)</w:t>
            </w:r>
          </w:p>
        </w:tc>
        <w:tc>
          <w:tcPr>
            <w:tcW w:w="26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قانوني وثقة الأهل/المدارس</w:t>
            </w:r>
          </w:p>
        </w:tc>
        <w:tc>
          <w:tcPr>
            <w:tcW w:w="38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تصميم يراعي الخصوصية + عدم التدريب على بيانات الطلاب + سياسات موافقة واضحة</w:t>
            </w:r>
          </w:p>
        </w:tc>
      </w:tr>
      <w:tr w:rsidR="00AF4117">
        <w:tblPrEx>
          <w:tblCellMar>
            <w:top w:w="0" w:type="dxa"/>
            <w:bottom w:w="0" w:type="dxa"/>
          </w:tblCellMar>
        </w:tblPrEx>
        <w:tc>
          <w:tcPr>
            <w:tcW w:w="2600" w:type="dxa"/>
            <w:tcMar>
              <w:top w:w="85" w:type="dxa"/>
              <w:left w:w="120" w:type="dxa"/>
              <w:bottom w:w="85" w:type="dxa"/>
              <w:right w:w="120" w:type="dxa"/>
            </w:tcMar>
            <w:vAlign w:val="center"/>
          </w:tcPr>
          <w:p w:rsidR="00AF4117" w:rsidRDefault="005279F8">
            <w:pPr>
              <w:spacing w:line="264" w:lineRule="auto"/>
              <w:jc w:val="right"/>
            </w:pPr>
            <w:r>
              <w:rPr>
                <w:b/>
                <w:bCs/>
                <w:color w:val="0E2A47"/>
                <w:sz w:val="20"/>
                <w:szCs w:val="20"/>
                <w:rtl/>
              </w:rPr>
              <w:t>بطء تبنّي المدارس/الجهات</w:t>
            </w:r>
          </w:p>
        </w:tc>
        <w:tc>
          <w:tcPr>
            <w:tcW w:w="2600" w:type="dxa"/>
            <w:tcMar>
              <w:top w:w="85" w:type="dxa"/>
              <w:left w:w="120" w:type="dxa"/>
              <w:bottom w:w="85" w:type="dxa"/>
              <w:right w:w="120" w:type="dxa"/>
            </w:tcMar>
            <w:vAlign w:val="center"/>
          </w:tcPr>
          <w:p w:rsidR="00AF4117" w:rsidRDefault="005279F8">
            <w:pPr>
              <w:spacing w:line="264" w:lineRule="auto"/>
              <w:jc w:val="right"/>
            </w:pPr>
            <w:r>
              <w:rPr>
                <w:sz w:val="20"/>
                <w:szCs w:val="20"/>
                <w:rtl/>
              </w:rPr>
              <w:t>دورة مبيعات طويلة</w:t>
            </w:r>
          </w:p>
        </w:tc>
        <w:tc>
          <w:tcPr>
            <w:tcW w:w="3826" w:type="dxa"/>
            <w:tcMar>
              <w:top w:w="85" w:type="dxa"/>
              <w:left w:w="120" w:type="dxa"/>
              <w:bottom w:w="85" w:type="dxa"/>
              <w:right w:w="120" w:type="dxa"/>
            </w:tcMar>
            <w:vAlign w:val="center"/>
          </w:tcPr>
          <w:p w:rsidR="00AF4117" w:rsidRDefault="005279F8">
            <w:pPr>
              <w:spacing w:line="264" w:lineRule="auto"/>
              <w:jc w:val="right"/>
            </w:pPr>
            <w:r>
              <w:rPr>
                <w:sz w:val="20"/>
                <w:szCs w:val="20"/>
                <w:rtl/>
              </w:rPr>
              <w:t>البدء بـ B2C ثم برامج تجريبية للمدارس لإثبات الأثر</w:t>
            </w:r>
          </w:p>
        </w:tc>
      </w:tr>
      <w:tr w:rsidR="00AF4117">
        <w:tblPrEx>
          <w:tblCellMar>
            <w:top w:w="0" w:type="dxa"/>
            <w:bottom w:w="0" w:type="dxa"/>
          </w:tblCellMar>
        </w:tblPrEx>
        <w:tc>
          <w:tcPr>
            <w:tcW w:w="2600" w:type="dxa"/>
            <w:shd w:val="clear" w:color="auto" w:fill="F4F7FA"/>
            <w:tcMar>
              <w:top w:w="85" w:type="dxa"/>
              <w:left w:w="120" w:type="dxa"/>
              <w:bottom w:w="85" w:type="dxa"/>
              <w:right w:w="120" w:type="dxa"/>
            </w:tcMar>
            <w:vAlign w:val="center"/>
          </w:tcPr>
          <w:p w:rsidR="00AF4117" w:rsidRDefault="005279F8">
            <w:pPr>
              <w:spacing w:line="264" w:lineRule="auto"/>
              <w:jc w:val="right"/>
            </w:pPr>
            <w:r>
              <w:rPr>
                <w:b/>
                <w:bCs/>
                <w:color w:val="0E2A47"/>
                <w:sz w:val="20"/>
                <w:szCs w:val="20"/>
                <w:rtl/>
              </w:rPr>
              <w:t>كلفة تشغيل الذكاء الاصطناعي</w:t>
            </w:r>
          </w:p>
        </w:tc>
        <w:tc>
          <w:tcPr>
            <w:tcW w:w="26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الهامش التشغيلي</w:t>
            </w:r>
          </w:p>
        </w:tc>
        <w:tc>
          <w:tcPr>
            <w:tcW w:w="38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تخزين مؤقت + إعادة استخدام بنك الأسئلة + ضبط الاستهلاك</w:t>
            </w:r>
          </w:p>
        </w:tc>
      </w:tr>
      <w:tr w:rsidR="00AF4117">
        <w:tblPrEx>
          <w:tblCellMar>
            <w:top w:w="0" w:type="dxa"/>
            <w:bottom w:w="0" w:type="dxa"/>
          </w:tblCellMar>
        </w:tblPrEx>
        <w:tc>
          <w:tcPr>
            <w:tcW w:w="2600" w:type="dxa"/>
            <w:tcMar>
              <w:top w:w="85" w:type="dxa"/>
              <w:left w:w="120" w:type="dxa"/>
              <w:bottom w:w="85" w:type="dxa"/>
              <w:right w:w="120" w:type="dxa"/>
            </w:tcMar>
            <w:vAlign w:val="center"/>
          </w:tcPr>
          <w:p w:rsidR="00AF4117" w:rsidRDefault="005279F8">
            <w:pPr>
              <w:spacing w:line="264" w:lineRule="auto"/>
              <w:jc w:val="right"/>
            </w:pPr>
            <w:r>
              <w:rPr>
                <w:b/>
                <w:bCs/>
                <w:color w:val="0E2A47"/>
                <w:sz w:val="20"/>
                <w:szCs w:val="20"/>
                <w:rtl/>
              </w:rPr>
              <w:t>تقليد المنافسين للميزة</w:t>
            </w:r>
          </w:p>
        </w:tc>
        <w:tc>
          <w:tcPr>
            <w:tcW w:w="2600" w:type="dxa"/>
            <w:tcMar>
              <w:top w:w="85" w:type="dxa"/>
              <w:left w:w="120" w:type="dxa"/>
              <w:bottom w:w="85" w:type="dxa"/>
              <w:right w:w="120" w:type="dxa"/>
            </w:tcMar>
            <w:vAlign w:val="center"/>
          </w:tcPr>
          <w:p w:rsidR="00AF4117" w:rsidRDefault="005279F8">
            <w:pPr>
              <w:spacing w:line="264" w:lineRule="auto"/>
              <w:jc w:val="right"/>
            </w:pPr>
            <w:r>
              <w:rPr>
                <w:sz w:val="20"/>
                <w:szCs w:val="20"/>
                <w:rtl/>
              </w:rPr>
              <w:t>الميزة التنافسية</w:t>
            </w:r>
          </w:p>
        </w:tc>
        <w:tc>
          <w:tcPr>
            <w:tcW w:w="3826" w:type="dxa"/>
            <w:tcMar>
              <w:top w:w="85" w:type="dxa"/>
              <w:left w:w="120" w:type="dxa"/>
              <w:bottom w:w="85" w:type="dxa"/>
              <w:right w:w="120" w:type="dxa"/>
            </w:tcMar>
            <w:vAlign w:val="center"/>
          </w:tcPr>
          <w:p w:rsidR="00AF4117" w:rsidRDefault="005279F8">
            <w:pPr>
              <w:spacing w:line="264" w:lineRule="auto"/>
              <w:jc w:val="right"/>
            </w:pPr>
            <w:r>
              <w:rPr>
                <w:sz w:val="20"/>
                <w:szCs w:val="20"/>
                <w:rtl/>
              </w:rPr>
              <w:t>السرعة + جودة المحتوى العربي + منظومة الأدوار المؤسسية كحاجز</w:t>
            </w:r>
          </w:p>
        </w:tc>
      </w:tr>
      <w:tr w:rsidR="00AF4117">
        <w:tblPrEx>
          <w:tblCellMar>
            <w:top w:w="0" w:type="dxa"/>
            <w:bottom w:w="0" w:type="dxa"/>
          </w:tblCellMar>
        </w:tblPrEx>
        <w:tc>
          <w:tcPr>
            <w:tcW w:w="2600" w:type="dxa"/>
            <w:shd w:val="clear" w:color="auto" w:fill="F4F7FA"/>
            <w:tcMar>
              <w:top w:w="85" w:type="dxa"/>
              <w:left w:w="120" w:type="dxa"/>
              <w:bottom w:w="85" w:type="dxa"/>
              <w:right w:w="120" w:type="dxa"/>
            </w:tcMar>
            <w:vAlign w:val="center"/>
          </w:tcPr>
          <w:p w:rsidR="00AF4117" w:rsidRDefault="005279F8">
            <w:pPr>
              <w:spacing w:line="264" w:lineRule="auto"/>
              <w:jc w:val="right"/>
            </w:pPr>
            <w:r>
              <w:rPr>
                <w:b/>
                <w:bCs/>
                <w:color w:val="0E2A47"/>
                <w:sz w:val="20"/>
                <w:szCs w:val="20"/>
                <w:rtl/>
              </w:rPr>
              <w:lastRenderedPageBreak/>
              <w:t>مطابقة المنهج السعودي وتحديثه</w:t>
            </w:r>
          </w:p>
        </w:tc>
        <w:tc>
          <w:tcPr>
            <w:tcW w:w="2600"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الملاءمة والجودة</w:t>
            </w:r>
          </w:p>
        </w:tc>
        <w:tc>
          <w:tcPr>
            <w:tcW w:w="38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20"/>
                <w:szCs w:val="20"/>
                <w:rtl/>
              </w:rPr>
              <w:t>شراكات محتوى + فريق تربوي + تحديث دوري</w:t>
            </w:r>
          </w:p>
        </w:tc>
      </w:tr>
    </w:tbl>
    <w:p w:rsidR="00AF4117" w:rsidRDefault="005279F8">
      <w:pPr>
        <w:spacing w:before="60" w:after="40"/>
        <w:jc w:val="right"/>
      </w:pPr>
      <w:r>
        <w:rPr>
          <w:b/>
          <w:bCs/>
          <w:color w:val="0F8A74"/>
          <w:rtl/>
        </w:rPr>
        <w:t>عوامل النجاح</w:t>
      </w:r>
    </w:p>
    <w:p w:rsidR="00AF4117" w:rsidRDefault="005279F8">
      <w:pPr>
        <w:pStyle w:val="ListParagraph"/>
        <w:numPr>
          <w:ilvl w:val="0"/>
          <w:numId w:val="1"/>
        </w:numPr>
        <w:spacing w:after="60" w:line="276" w:lineRule="auto"/>
        <w:jc w:val="both"/>
      </w:pPr>
      <w:r>
        <w:rPr>
          <w:rtl/>
        </w:rPr>
        <w:t>فريق تربوي وتقني فلسطيني بخبرة في التعليم وبناء المنصّات.</w:t>
      </w:r>
    </w:p>
    <w:p w:rsidR="00AF4117" w:rsidRDefault="005279F8">
      <w:pPr>
        <w:pStyle w:val="ListParagraph"/>
        <w:numPr>
          <w:ilvl w:val="0"/>
          <w:numId w:val="1"/>
        </w:numPr>
        <w:spacing w:after="60" w:line="276" w:lineRule="auto"/>
        <w:jc w:val="both"/>
      </w:pPr>
      <w:r>
        <w:rPr>
          <w:rtl/>
        </w:rPr>
        <w:t>تركيز على جودة المحتوى العربي ومطابقة المنهج.</w:t>
      </w:r>
    </w:p>
    <w:p w:rsidR="00AF4117" w:rsidRDefault="005279F8">
      <w:pPr>
        <w:pStyle w:val="ListParagraph"/>
        <w:numPr>
          <w:ilvl w:val="0"/>
          <w:numId w:val="1"/>
        </w:numPr>
        <w:spacing w:after="60" w:line="276" w:lineRule="auto"/>
        <w:jc w:val="both"/>
      </w:pPr>
      <w:r>
        <w:rPr>
          <w:rtl/>
        </w:rPr>
        <w:t>منظومة كاملة (شرح + تلخيص + تقييم + إدارة + إشراف) لا مجرّد ميزة واحدة.</w:t>
      </w:r>
    </w:p>
    <w:p w:rsidR="00AF4117" w:rsidRDefault="005279F8">
      <w:pPr>
        <w:pStyle w:val="ListParagraph"/>
        <w:numPr>
          <w:ilvl w:val="0"/>
          <w:numId w:val="1"/>
        </w:numPr>
        <w:spacing w:after="60" w:line="276" w:lineRule="auto"/>
        <w:jc w:val="both"/>
      </w:pPr>
      <w:r>
        <w:rPr>
          <w:rtl/>
        </w:rPr>
        <w:t>تجربة استخدام سلسة وشراكات مع مدارس رائدة.</w:t>
      </w:r>
    </w:p>
    <w:p w:rsidR="00AF4117" w:rsidRDefault="005279F8">
      <w:r>
        <w:br w:type="page"/>
      </w:r>
    </w:p>
    <w:p w:rsidR="00AF4117" w:rsidRDefault="005279F8">
      <w:pPr>
        <w:pStyle w:val="Heading1"/>
        <w:shd w:val="clear" w:color="auto" w:fill="0E2A47"/>
        <w:spacing w:line="300" w:lineRule="auto"/>
        <w:ind w:left="180" w:right="150"/>
      </w:pPr>
      <w:bookmarkStart w:id="28" w:name="_Toc239067685"/>
      <w:r>
        <w:rPr>
          <w:color w:val="FFFFFF"/>
        </w:rPr>
        <w:lastRenderedPageBreak/>
        <w:t>١١. ملحق: قائمة الميزات الموجزة للمايلستون</w:t>
      </w:r>
      <w:bookmarkEnd w:id="28"/>
    </w:p>
    <w:p w:rsidR="00AF4117" w:rsidRDefault="005279F8">
      <w:pPr>
        <w:spacing w:after="120" w:line="288" w:lineRule="auto"/>
        <w:jc w:val="both"/>
      </w:pPr>
      <w:r>
        <w:rPr>
          <w:rtl/>
        </w:rPr>
        <w:t>جدول مرجعي سريع لكل الميزات (Backlog)، جاهز للتحويل إلى مهام ومايلستون. المرحلة تحدّد المايلستون، والأولوية تحدّد الترتيب.</w:t>
      </w:r>
    </w:p>
    <w:tbl>
      <w:tblPr>
        <w:bidiVisual/>
        <w:tblW w:w="8926" w:type="dxa"/>
        <w:tblBorders>
          <w:top w:val="single" w:sz="4" w:space="0" w:color="D9E2EC"/>
          <w:left w:val="single" w:sz="4" w:space="0" w:color="D9E2EC"/>
          <w:bottom w:val="single" w:sz="4" w:space="0" w:color="D9E2EC"/>
          <w:right w:val="single" w:sz="4" w:space="0" w:color="D9E2EC"/>
          <w:insideH w:val="single" w:sz="4" w:space="0" w:color="E4EBF2"/>
          <w:insideV w:val="single" w:sz="4" w:space="0" w:color="E4EBF2"/>
        </w:tblBorders>
        <w:tblCellMar>
          <w:left w:w="10" w:type="dxa"/>
          <w:right w:w="10" w:type="dxa"/>
        </w:tblCellMar>
        <w:tblLook w:val="0000" w:firstRow="0" w:lastRow="0" w:firstColumn="0" w:lastColumn="0" w:noHBand="0" w:noVBand="0"/>
      </w:tblPr>
      <w:tblGrid>
        <w:gridCol w:w="1100"/>
        <w:gridCol w:w="4126"/>
        <w:gridCol w:w="900"/>
        <w:gridCol w:w="1000"/>
        <w:gridCol w:w="1800"/>
      </w:tblGrid>
      <w:tr w:rsidR="00AF4117">
        <w:tblPrEx>
          <w:tblCellMar>
            <w:top w:w="0" w:type="dxa"/>
            <w:bottom w:w="0" w:type="dxa"/>
          </w:tblCellMar>
        </w:tblPrEx>
        <w:trPr>
          <w:tblHeader/>
        </w:trPr>
        <w:tc>
          <w:tcPr>
            <w:tcW w:w="11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المعرّف</w:t>
            </w:r>
          </w:p>
        </w:tc>
        <w:tc>
          <w:tcPr>
            <w:tcW w:w="4126"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الميزة</w:t>
            </w:r>
          </w:p>
        </w:tc>
        <w:tc>
          <w:tcPr>
            <w:tcW w:w="9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الملحمة</w:t>
            </w:r>
          </w:p>
        </w:tc>
        <w:tc>
          <w:tcPr>
            <w:tcW w:w="10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المرحلة</w:t>
            </w:r>
          </w:p>
        </w:tc>
        <w:tc>
          <w:tcPr>
            <w:tcW w:w="1800" w:type="dxa"/>
            <w:shd w:val="clear" w:color="auto" w:fill="0E2A47"/>
            <w:tcMar>
              <w:top w:w="85" w:type="dxa"/>
              <w:left w:w="120" w:type="dxa"/>
              <w:bottom w:w="85" w:type="dxa"/>
              <w:right w:w="120" w:type="dxa"/>
            </w:tcMar>
            <w:vAlign w:val="center"/>
          </w:tcPr>
          <w:p w:rsidR="00AF4117" w:rsidRDefault="005279F8">
            <w:pPr>
              <w:spacing w:line="264" w:lineRule="auto"/>
              <w:jc w:val="center"/>
            </w:pPr>
            <w:r>
              <w:rPr>
                <w:b/>
                <w:bCs/>
                <w:color w:val="FFFFFF"/>
                <w:sz w:val="20"/>
                <w:szCs w:val="20"/>
                <w:rtl/>
              </w:rPr>
              <w:t>الأولوية</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F1.1</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هيكلة المناهج والمحتوى</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F1.2</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استيراد وإدارة المحتوى</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F1.3</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شرح الدرس التفاعلي (AI)</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F1.4</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التلخيص الذكي</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F1.5</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المساعد الذكي للأسئلة</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F1.6</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بطاقات وخرائط ذهنية</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Could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F1.7</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دعم الوسائط المتعددة</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F2.1</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كويز بعد كل درس</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E2</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F2.2</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امتحان الوحدة من تحليل الدروس</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E2</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F2.3</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أنواع الأسئلة المتعددة</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E2</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F2.4</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التصحيح الآلي والتغذية الراجعة</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E2</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F2.5</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تصحيح المقالي بالـAI</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E2</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F2.6</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بنك الأسئلة والمراجعة</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E2</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F2.7</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الاختبارات التكيّفية</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E2</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Could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F2.8</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نزاهة الاختبار</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E2</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F3.1</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تشخيص الفجوات</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E3</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F3.2</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الخطط العلاجية</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E3</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F3.3</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مسار التعلّم والتوصيات</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E3</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F3.4</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تتبّع الإتقان والتقدّم</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E3</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F3.5</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التلعيب والتحفيز</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E3</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Could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F3.6</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تقارير الأداء</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E3</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F4.1</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رئيسية الطالب والتقويم</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E4</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F4.2</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خوض الدروس والاختبارات</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E4</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F4.3</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سجلّ الإنجاز الشخصي</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E4</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lastRenderedPageBreak/>
              <w:t>F5.1</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متابعة الأبناء</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E5</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F5.2</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التقارير والتنبيهات</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E5</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F5.3</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التواصل مع المعلّم</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E5</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F6.1</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إدارة الفصول</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E6</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F6.2</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اعتماد المحتوى المولّد</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E6</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F6.3</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التصحيح اليدوي</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E6</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F6.4</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الواجبات والمهام</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E6</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F6.5</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متابعة أداء الفصل</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E6</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F7.1</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المستخدمون والأدوار</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E7</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F7.2</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الصفوف والفصول والجداول</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E7</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F7.3</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الحضور والغياب</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E7</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F7.4</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التقارير المؤسسية</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E7</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F7.5</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التراخيص المدرسية</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E7</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F8.1</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لوحة الإشراف متعددة المدارس</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E8</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F8.2</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مؤشّرات الأداء التجميعية</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E8</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F8.3</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رقابة جودة المحتوى</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E8</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F8.4</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تقارير الإدارة/الوزارة</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E8</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F9.1</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الإشعارات متعددة القنوات</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E9</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F9.2</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المراسلة والإعلانات</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E9</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F9.3</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التنبيهات الذكية</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E9</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F10.1</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تعدّد المستأجرين</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E10</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F10.2</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الصلاحيات (RBAC)</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E10</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F10.3</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الفوترة والاشتراكات</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E10</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F10.4</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إعدادات وحوكمة الـAI</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E10</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F10.5</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سجلّ التدقيق</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E10</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F11.1</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خصوصية القُصّر والامتثال</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E11</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F11.2</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المصادقة والجلسات</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E11</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lastRenderedPageBreak/>
              <w:t>F11.3</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التشفير والنسخ الاحتياطي</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E11</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F11.4</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إدارة الموافقات</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E11</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F12.1</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تطبيقات الجوال و PWA</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E12</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٢</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Should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F12.2</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دعم العربية RTL</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E12</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١</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F12.3</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الإتاحة ودون اتصال</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E12</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Could</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F13.1</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تكامل نور/مدرستي (استكشافي)</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E13</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Could</w:t>
            </w:r>
          </w:p>
        </w:tc>
      </w:tr>
      <w:tr w:rsidR="00AF4117">
        <w:tblPrEx>
          <w:tblCellMar>
            <w:top w:w="0" w:type="dxa"/>
            <w:bottom w:w="0" w:type="dxa"/>
          </w:tblCellMar>
        </w:tblPrEx>
        <w:tc>
          <w:tcPr>
            <w:tcW w:w="1100" w:type="dxa"/>
            <w:shd w:val="clear" w:color="auto" w:fill="F4F7F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F13.2</w:t>
            </w:r>
          </w:p>
        </w:tc>
        <w:tc>
          <w:tcPr>
            <w:tcW w:w="4126" w:type="dxa"/>
            <w:shd w:val="clear" w:color="auto" w:fill="F4F7FA"/>
            <w:tcMar>
              <w:top w:w="85" w:type="dxa"/>
              <w:left w:w="120" w:type="dxa"/>
              <w:bottom w:w="85" w:type="dxa"/>
              <w:right w:w="120" w:type="dxa"/>
            </w:tcMar>
            <w:vAlign w:val="center"/>
          </w:tcPr>
          <w:p w:rsidR="00AF4117" w:rsidRDefault="005279F8">
            <w:pPr>
              <w:spacing w:line="264" w:lineRule="auto"/>
              <w:jc w:val="right"/>
            </w:pPr>
            <w:r>
              <w:rPr>
                <w:sz w:val="18"/>
                <w:szCs w:val="18"/>
                <w:rtl/>
              </w:rPr>
              <w:t>بوّابات الدفع</w:t>
            </w:r>
          </w:p>
        </w:tc>
        <w:tc>
          <w:tcPr>
            <w:tcW w:w="9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E13</w:t>
            </w:r>
          </w:p>
        </w:tc>
        <w:tc>
          <w:tcPr>
            <w:tcW w:w="10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shd w:val="clear" w:color="auto" w:fill="F4F7FA"/>
            <w:tcMar>
              <w:top w:w="85" w:type="dxa"/>
              <w:left w:w="120" w:type="dxa"/>
              <w:bottom w:w="85" w:type="dxa"/>
              <w:right w:w="120" w:type="dxa"/>
            </w:tcMar>
            <w:vAlign w:val="center"/>
          </w:tcPr>
          <w:p w:rsidR="00AF4117" w:rsidRDefault="005279F8">
            <w:pPr>
              <w:spacing w:line="264" w:lineRule="auto"/>
              <w:jc w:val="center"/>
            </w:pPr>
            <w:r>
              <w:rPr>
                <w:sz w:val="18"/>
                <w:szCs w:val="18"/>
                <w:rtl/>
              </w:rPr>
              <w:t>Must</w:t>
            </w:r>
          </w:p>
        </w:tc>
      </w:tr>
      <w:tr w:rsidR="00AF4117">
        <w:tblPrEx>
          <w:tblCellMar>
            <w:top w:w="0" w:type="dxa"/>
            <w:bottom w:w="0" w:type="dxa"/>
          </w:tblCellMar>
        </w:tblPrEx>
        <w:tc>
          <w:tcPr>
            <w:tcW w:w="1100" w:type="dxa"/>
            <w:tcMar>
              <w:top w:w="85" w:type="dxa"/>
              <w:left w:w="120" w:type="dxa"/>
              <w:bottom w:w="85" w:type="dxa"/>
              <w:right w:w="120" w:type="dxa"/>
            </w:tcMar>
            <w:vAlign w:val="center"/>
          </w:tcPr>
          <w:p w:rsidR="00AF4117" w:rsidRDefault="005279F8">
            <w:pPr>
              <w:spacing w:line="264" w:lineRule="auto"/>
              <w:jc w:val="center"/>
            </w:pPr>
            <w:r>
              <w:rPr>
                <w:b/>
                <w:bCs/>
                <w:color w:val="0F8A74"/>
                <w:sz w:val="18"/>
                <w:szCs w:val="18"/>
                <w:rtl/>
              </w:rPr>
              <w:t>F13.3</w:t>
            </w:r>
          </w:p>
        </w:tc>
        <w:tc>
          <w:tcPr>
            <w:tcW w:w="4126" w:type="dxa"/>
            <w:tcMar>
              <w:top w:w="85" w:type="dxa"/>
              <w:left w:w="120" w:type="dxa"/>
              <w:bottom w:w="85" w:type="dxa"/>
              <w:right w:w="120" w:type="dxa"/>
            </w:tcMar>
            <w:vAlign w:val="center"/>
          </w:tcPr>
          <w:p w:rsidR="00AF4117" w:rsidRDefault="005279F8">
            <w:pPr>
              <w:spacing w:line="264" w:lineRule="auto"/>
              <w:jc w:val="right"/>
            </w:pPr>
            <w:r>
              <w:rPr>
                <w:sz w:val="18"/>
                <w:szCs w:val="18"/>
                <w:rtl/>
              </w:rPr>
              <w:t>واجهات API والتصدير</w:t>
            </w:r>
          </w:p>
        </w:tc>
        <w:tc>
          <w:tcPr>
            <w:tcW w:w="900" w:type="dxa"/>
            <w:tcMar>
              <w:top w:w="85" w:type="dxa"/>
              <w:left w:w="120" w:type="dxa"/>
              <w:bottom w:w="85" w:type="dxa"/>
              <w:right w:w="120" w:type="dxa"/>
            </w:tcMar>
            <w:vAlign w:val="center"/>
          </w:tcPr>
          <w:p w:rsidR="00AF4117" w:rsidRDefault="005279F8">
            <w:pPr>
              <w:spacing w:line="264" w:lineRule="auto"/>
              <w:jc w:val="center"/>
            </w:pPr>
            <w:r>
              <w:rPr>
                <w:sz w:val="18"/>
                <w:szCs w:val="18"/>
                <w:rtl/>
              </w:rPr>
              <w:t>E13</w:t>
            </w:r>
          </w:p>
        </w:tc>
        <w:tc>
          <w:tcPr>
            <w:tcW w:w="1000" w:type="dxa"/>
            <w:tcMar>
              <w:top w:w="85" w:type="dxa"/>
              <w:left w:w="120" w:type="dxa"/>
              <w:bottom w:w="85" w:type="dxa"/>
              <w:right w:w="120" w:type="dxa"/>
            </w:tcMar>
            <w:vAlign w:val="center"/>
          </w:tcPr>
          <w:p w:rsidR="00AF4117" w:rsidRDefault="005279F8">
            <w:pPr>
              <w:spacing w:line="264" w:lineRule="auto"/>
              <w:jc w:val="center"/>
            </w:pPr>
            <w:r>
              <w:rPr>
                <w:sz w:val="18"/>
                <w:szCs w:val="18"/>
                <w:rtl/>
              </w:rPr>
              <w:t>٣</w:t>
            </w:r>
          </w:p>
        </w:tc>
        <w:tc>
          <w:tcPr>
            <w:tcW w:w="1800" w:type="dxa"/>
            <w:tcMar>
              <w:top w:w="85" w:type="dxa"/>
              <w:left w:w="120" w:type="dxa"/>
              <w:bottom w:w="85" w:type="dxa"/>
              <w:right w:w="120" w:type="dxa"/>
            </w:tcMar>
            <w:vAlign w:val="center"/>
          </w:tcPr>
          <w:p w:rsidR="00AF4117" w:rsidRDefault="005279F8">
            <w:pPr>
              <w:spacing w:line="264" w:lineRule="auto"/>
              <w:jc w:val="center"/>
            </w:pPr>
            <w:r>
              <w:rPr>
                <w:sz w:val="18"/>
                <w:szCs w:val="18"/>
                <w:rtl/>
              </w:rPr>
              <w:t>Could</w:t>
            </w:r>
          </w:p>
        </w:tc>
      </w:tr>
    </w:tbl>
    <w:p w:rsidR="00AF4117" w:rsidRDefault="00AF4117">
      <w:pPr>
        <w:spacing w:after="160"/>
      </w:pPr>
    </w:p>
    <w:p w:rsidR="00AF4117" w:rsidRDefault="005279F8">
      <w:pPr>
        <w:spacing w:after="120" w:line="288" w:lineRule="auto"/>
        <w:jc w:val="both"/>
      </w:pPr>
      <w:r>
        <w:rPr>
          <w:b/>
          <w:bCs/>
          <w:rtl/>
        </w:rPr>
        <w:t xml:space="preserve">إجمالي الميزات: </w:t>
      </w:r>
      <w:r>
        <w:rPr>
          <w:rtl/>
        </w:rPr>
        <w:t>٦٠ ميزة موزّعة على ١٣ ملحمة و٤ مراحل — تشكّل خطّ الأساس (Backlog) القابل للتحويل مباشرةً إلى مايلستون على GitHub.</w:t>
      </w:r>
    </w:p>
    <w:sectPr w:rsidR="00AF4117">
      <w:footerReference w:type="default" r:id="rId7"/>
      <w:pgSz w:w="11906" w:h="16838"/>
      <w:pgMar w:top="1120" w:right="1040" w:bottom="1120" w:left="104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9F8" w:rsidRDefault="005279F8">
      <w:r>
        <w:separator/>
      </w:r>
    </w:p>
  </w:endnote>
  <w:endnote w:type="continuationSeparator" w:id="0">
    <w:p w:rsidR="005279F8" w:rsidRDefault="00527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117" w:rsidRDefault="005279F8">
    <w:pPr>
      <w:pBdr>
        <w:top w:val="single" w:sz="6" w:space="6" w:color="B5883B"/>
      </w:pBdr>
      <w:spacing w:before="40"/>
      <w:jc w:val="center"/>
    </w:pPr>
    <w:r>
      <w:rPr>
        <w:color w:val="5B6675"/>
        <w:sz w:val="16"/>
        <w:szCs w:val="16"/>
        <w:rtl/>
      </w:rPr>
      <w:t xml:space="preserve">Taqat School   —   وثيقة تنافسية      •      صفحة </w:t>
    </w:r>
    <w:r>
      <w:rPr>
        <w:b/>
        <w:bCs/>
        <w:color w:val="5B6675"/>
        <w:sz w:val="16"/>
        <w:szCs w:val="16"/>
      </w:rPr>
      <w:fldChar w:fldCharType="begin"/>
    </w:r>
    <w:r>
      <w:rPr>
        <w:b/>
        <w:bCs/>
        <w:color w:val="5B6675"/>
        <w:sz w:val="16"/>
        <w:szCs w:val="16"/>
      </w:rPr>
      <w:instrText>PAGE</w:instrText>
    </w:r>
    <w:r w:rsidR="00DA7CC3">
      <w:rPr>
        <w:b/>
        <w:bCs/>
        <w:color w:val="5B6675"/>
        <w:sz w:val="16"/>
        <w:szCs w:val="16"/>
      </w:rPr>
      <w:fldChar w:fldCharType="separate"/>
    </w:r>
    <w:r w:rsidR="00DA7CC3">
      <w:rPr>
        <w:b/>
        <w:bCs/>
        <w:noProof/>
        <w:color w:val="5B6675"/>
        <w:sz w:val="16"/>
        <w:szCs w:val="16"/>
        <w:rtl/>
      </w:rPr>
      <w:t>2</w:t>
    </w:r>
    <w:r>
      <w:rPr>
        <w:b/>
        <w:bCs/>
        <w:color w:val="5B66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9F8" w:rsidRDefault="005279F8">
      <w:r>
        <w:separator/>
      </w:r>
    </w:p>
  </w:footnote>
  <w:footnote w:type="continuationSeparator" w:id="0">
    <w:p w:rsidR="005279F8" w:rsidRDefault="005279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AF55C1"/>
    <w:multiLevelType w:val="hybridMultilevel"/>
    <w:tmpl w:val="2FD8CD88"/>
    <w:lvl w:ilvl="0" w:tplc="6FA4685C">
      <w:start w:val="1"/>
      <w:numFmt w:val="bullet"/>
      <w:lvlText w:val="●"/>
      <w:lvlJc w:val="left"/>
      <w:pPr>
        <w:ind w:left="720" w:hanging="360"/>
      </w:pPr>
    </w:lvl>
    <w:lvl w:ilvl="1" w:tplc="FE663B0C">
      <w:start w:val="1"/>
      <w:numFmt w:val="bullet"/>
      <w:lvlText w:val="○"/>
      <w:lvlJc w:val="left"/>
      <w:pPr>
        <w:ind w:left="1440" w:hanging="360"/>
      </w:pPr>
    </w:lvl>
    <w:lvl w:ilvl="2" w:tplc="9D2AD5FE">
      <w:start w:val="1"/>
      <w:numFmt w:val="bullet"/>
      <w:lvlText w:val="■"/>
      <w:lvlJc w:val="left"/>
      <w:pPr>
        <w:ind w:left="2160" w:hanging="360"/>
      </w:pPr>
    </w:lvl>
    <w:lvl w:ilvl="3" w:tplc="02F24C5A">
      <w:start w:val="1"/>
      <w:numFmt w:val="bullet"/>
      <w:lvlText w:val="●"/>
      <w:lvlJc w:val="left"/>
      <w:pPr>
        <w:ind w:left="2880" w:hanging="360"/>
      </w:pPr>
    </w:lvl>
    <w:lvl w:ilvl="4" w:tplc="95B84D0E">
      <w:start w:val="1"/>
      <w:numFmt w:val="bullet"/>
      <w:lvlText w:val="○"/>
      <w:lvlJc w:val="left"/>
      <w:pPr>
        <w:ind w:left="3600" w:hanging="360"/>
      </w:pPr>
    </w:lvl>
    <w:lvl w:ilvl="5" w:tplc="A59AA26A">
      <w:start w:val="1"/>
      <w:numFmt w:val="bullet"/>
      <w:lvlText w:val="■"/>
      <w:lvlJc w:val="left"/>
      <w:pPr>
        <w:ind w:left="4320" w:hanging="360"/>
      </w:pPr>
    </w:lvl>
    <w:lvl w:ilvl="6" w:tplc="4DA2A970">
      <w:start w:val="1"/>
      <w:numFmt w:val="bullet"/>
      <w:lvlText w:val="●"/>
      <w:lvlJc w:val="left"/>
      <w:pPr>
        <w:ind w:left="5040" w:hanging="360"/>
      </w:pPr>
    </w:lvl>
    <w:lvl w:ilvl="7" w:tplc="C44E97AC">
      <w:start w:val="1"/>
      <w:numFmt w:val="bullet"/>
      <w:lvlText w:val="●"/>
      <w:lvlJc w:val="left"/>
      <w:pPr>
        <w:ind w:left="5760" w:hanging="360"/>
      </w:pPr>
    </w:lvl>
    <w:lvl w:ilvl="8" w:tplc="2258E4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117"/>
    <w:rsid w:val="005279F8"/>
    <w:rsid w:val="00AF4117"/>
    <w:rsid w:val="00DA7C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50D9"/>
  <w15:docId w15:val="{94E7AC73-DF1F-4E1F-84F8-F3F9234E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ubai" w:eastAsia="Dubai" w:hAnsi="Dubai" w:cs="Dubai"/>
        <w:color w:val="1E2A38"/>
        <w:sz w:val="21"/>
        <w:szCs w:val="21"/>
        <w:lang w:val="en-US" w:eastAsia="en-US" w:bidi="ar-SA"/>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40" w:after="180"/>
      <w:jc w:val="right"/>
      <w:outlineLvl w:val="0"/>
    </w:pPr>
    <w:rPr>
      <w:b/>
      <w:bCs/>
      <w:color w:val="0E2A47"/>
      <w:sz w:val="28"/>
      <w:szCs w:val="28"/>
      <w:rtl/>
    </w:rPr>
  </w:style>
  <w:style w:type="paragraph" w:styleId="Heading2">
    <w:name w:val="heading 2"/>
    <w:qFormat/>
    <w:pPr>
      <w:spacing w:before="270" w:after="100"/>
      <w:jc w:val="right"/>
      <w:outlineLvl w:val="1"/>
    </w:pPr>
    <w:rPr>
      <w:b/>
      <w:bCs/>
      <w:color w:val="0E2A47"/>
      <w:sz w:val="25"/>
      <w:szCs w:val="25"/>
      <w:rtl/>
    </w:rPr>
  </w:style>
  <w:style w:type="paragraph" w:styleId="Heading3">
    <w:name w:val="heading 3"/>
    <w:qFormat/>
    <w:pPr>
      <w:spacing w:before="180" w:after="80"/>
      <w:jc w:val="right"/>
      <w:outlineLvl w:val="2"/>
    </w:pPr>
    <w:rPr>
      <w:b/>
      <w:bCs/>
      <w:color w:val="0E2A47"/>
      <w:sz w:val="23"/>
      <w:szCs w:val="23"/>
      <w:rtl/>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7CC3"/>
    <w:pPr>
      <w:spacing w:after="100"/>
    </w:pPr>
  </w:style>
  <w:style w:type="paragraph" w:styleId="TOC2">
    <w:name w:val="toc 2"/>
    <w:basedOn w:val="Normal"/>
    <w:next w:val="Normal"/>
    <w:autoRedefine/>
    <w:uiPriority w:val="39"/>
    <w:unhideWhenUsed/>
    <w:rsid w:val="00DA7CC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5542</Words>
  <Characters>31596</Characters>
  <Application>Microsoft Office Word</Application>
  <DocSecurity>0</DocSecurity>
  <Lines>263</Lines>
  <Paragraphs>74</Paragraphs>
  <ScaleCrop>false</ScaleCrop>
  <Company>HP</Company>
  <LinksUpToDate>false</LinksUpToDate>
  <CharactersWithSpaces>37064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Taqat School — وثيقة تنافسية ومواصفات الميزات</dc:title>
  <dc:creator>Taqat School</dc:creator>
  <dc:description>وثيقة تنافسية شاملة ومواصفات ميزات منصّة Taqat School التعليمية</dc:description>
  <cp:lastModifiedBy>hp</cp:lastModifiedBy>
  <cp:revision>2</cp:revision>
  <dcterms:created xsi:type="dcterms:W3CDTF">2026-08-31T08:13:00Z</dcterms:created>
  <dcterms:modified xsi:type="dcterms:W3CDTF">2026-08-31T08:21:00Z</dcterms:modified>
</cp:coreProperties>
</file>