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5EFA" w:rsidRDefault="007401FB">
      <w:pPr>
        <w:spacing w:after="297" w:line="259" w:lineRule="auto"/>
        <w:ind w:left="0" w:right="0" w:firstLine="0"/>
      </w:pPr>
      <w:r>
        <w:rPr>
          <w:color w:val="17365D"/>
          <w:sz w:val="52"/>
        </w:rPr>
        <w:t xml:space="preserve">Customer Shopping Behavior Analysis </w:t>
      </w:r>
    </w:p>
    <w:p w:rsidR="00505EFA" w:rsidRDefault="007401FB">
      <w:pPr>
        <w:pStyle w:val="Heading1"/>
        <w:ind w:left="296" w:hanging="311"/>
      </w:pPr>
      <w:r>
        <w:t xml:space="preserve">Project Overview </w:t>
      </w:r>
    </w:p>
    <w:p w:rsidR="00505EFA" w:rsidRDefault="007401FB">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rsidR="00505EFA" w:rsidRDefault="007401FB">
      <w:pPr>
        <w:pStyle w:val="Heading1"/>
        <w:ind w:left="296" w:hanging="311"/>
      </w:pPr>
      <w:r>
        <w:t xml:space="preserve">Dataset Summary </w:t>
      </w:r>
    </w:p>
    <w:p w:rsidR="00505EFA" w:rsidRDefault="007401FB">
      <w:pPr>
        <w:numPr>
          <w:ilvl w:val="0"/>
          <w:numId w:val="1"/>
        </w:numPr>
        <w:ind w:right="797" w:hanging="134"/>
      </w:pPr>
      <w:r>
        <w:t xml:space="preserve">Rows: 3,900 - Columns: 18 - Key Features: </w:t>
      </w:r>
    </w:p>
    <w:p w:rsidR="00505EFA" w:rsidRDefault="007401FB">
      <w:pPr>
        <w:numPr>
          <w:ilvl w:val="0"/>
          <w:numId w:val="1"/>
        </w:numPr>
        <w:ind w:right="797" w:hanging="134"/>
      </w:pPr>
      <w:r>
        <w:t xml:space="preserve">Customer demographics (Age, Gender, Location, Subscription Status) </w:t>
      </w:r>
    </w:p>
    <w:p w:rsidR="00505EFA" w:rsidRDefault="007401FB">
      <w:pPr>
        <w:numPr>
          <w:ilvl w:val="0"/>
          <w:numId w:val="1"/>
        </w:numPr>
        <w:ind w:right="797" w:hanging="134"/>
      </w:pPr>
      <w:r>
        <w:t xml:space="preserve">Purchase details (Item Purchased, Category, Purchase Amount, Season, Size, Color) </w:t>
      </w:r>
    </w:p>
    <w:p w:rsidR="00505EFA" w:rsidRDefault="007401FB">
      <w:pPr>
        <w:numPr>
          <w:ilvl w:val="0"/>
          <w:numId w:val="1"/>
        </w:numPr>
        <w:ind w:right="797" w:hanging="134"/>
      </w:pPr>
      <w:r>
        <w:t xml:space="preserve">Shopping behavior (Discount Applied, Promo Code Used, Previous Purchases, Frequency of </w:t>
      </w:r>
    </w:p>
    <w:p w:rsidR="00505EFA" w:rsidRDefault="007401FB">
      <w:pPr>
        <w:spacing w:after="39"/>
        <w:ind w:right="797"/>
      </w:pPr>
      <w:r>
        <w:t xml:space="preserve">Purchases, Review Rating, Shipping Type) </w:t>
      </w:r>
    </w:p>
    <w:p w:rsidR="00505EFA" w:rsidRDefault="007401FB">
      <w:pPr>
        <w:numPr>
          <w:ilvl w:val="0"/>
          <w:numId w:val="1"/>
        </w:numPr>
        <w:spacing w:after="305"/>
        <w:ind w:right="797" w:hanging="134"/>
      </w:pPr>
      <w:r>
        <w:t>Missing Data: 37 values in Review Rating column</w:t>
      </w:r>
      <w:r>
        <w:rPr>
          <w:b/>
          <w:sz w:val="26"/>
        </w:rPr>
        <w:t xml:space="preserve"> </w:t>
      </w:r>
    </w:p>
    <w:p w:rsidR="00505EFA" w:rsidRDefault="007401FB">
      <w:pPr>
        <w:pStyle w:val="Heading1"/>
        <w:ind w:left="296" w:hanging="311"/>
      </w:pPr>
      <w:r>
        <w:t>Exploratory Data Analysis using Python</w:t>
      </w:r>
      <w:r>
        <w:rPr>
          <w:color w:val="000000"/>
          <w:sz w:val="26"/>
        </w:rPr>
        <w:t xml:space="preserve"> </w:t>
      </w:r>
    </w:p>
    <w:p w:rsidR="00505EFA" w:rsidRDefault="007401FB">
      <w:pPr>
        <w:spacing w:after="334"/>
        <w:ind w:right="797"/>
      </w:pPr>
      <w:r>
        <w:t xml:space="preserve">We began with data preparation and cleaning in Python: </w:t>
      </w:r>
    </w:p>
    <w:p w:rsidR="00505EFA" w:rsidRDefault="007401FB">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rsidR="00505EFA" w:rsidRDefault="007401FB">
      <w:pPr>
        <w:spacing w:after="89" w:line="259" w:lineRule="auto"/>
        <w:ind w:left="720" w:right="0" w:firstLine="0"/>
      </w:pPr>
      <w:r>
        <w:t xml:space="preserve"> </w:t>
      </w:r>
    </w:p>
    <w:p w:rsidR="00505EFA" w:rsidRDefault="007401FB">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and </w:t>
      </w:r>
      <w:r>
        <w:rPr>
          <w:rFonts w:ascii="Calibri" w:eastAsia="Calibri" w:hAnsi="Calibri" w:cs="Calibri"/>
          <w:color w:val="188038"/>
        </w:rPr>
        <w:t>.describe()</w:t>
      </w:r>
      <w:r>
        <w:t xml:space="preserve"> for summary statistics. </w:t>
      </w:r>
    </w:p>
    <w:p w:rsidR="00505EFA" w:rsidRDefault="007401FB">
      <w:pPr>
        <w:spacing w:after="0" w:line="259" w:lineRule="auto"/>
        <w:ind w:left="0" w:right="0" w:firstLine="0"/>
        <w:jc w:val="right"/>
      </w:pPr>
      <w:r>
        <w:rPr>
          <w:noProof/>
        </w:rPr>
        <w:drawing>
          <wp:inline distT="0" distB="0" distL="0" distR="0">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rsidR="00505EFA" w:rsidRDefault="007401FB">
      <w:pPr>
        <w:spacing w:after="258" w:line="259" w:lineRule="auto"/>
        <w:ind w:left="0" w:right="5295" w:firstLine="0"/>
        <w:jc w:val="center"/>
      </w:pPr>
      <w:r>
        <w:rPr>
          <w:noProof/>
        </w:rPr>
        <w:lastRenderedPageBreak/>
        <w:drawing>
          <wp:inline distT="0" distB="0" distL="0" distR="0">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rsidR="00505EFA" w:rsidRDefault="007401FB">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rsidR="00505EFA" w:rsidRDefault="007401FB">
      <w:pPr>
        <w:spacing w:after="18" w:line="259" w:lineRule="auto"/>
        <w:ind w:left="720" w:right="0" w:firstLine="0"/>
      </w:pPr>
      <w:r>
        <w:t xml:space="preserve"> </w:t>
      </w:r>
    </w:p>
    <w:p w:rsidR="00505EFA" w:rsidRDefault="007401FB">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rsidR="00505EFA" w:rsidRDefault="007401FB">
      <w:pPr>
        <w:spacing w:after="18" w:line="259" w:lineRule="auto"/>
        <w:ind w:left="720" w:right="0" w:firstLine="0"/>
      </w:pPr>
      <w:r>
        <w:t xml:space="preserve"> </w:t>
      </w:r>
    </w:p>
    <w:p w:rsidR="00505EFA" w:rsidRDefault="007401FB">
      <w:pPr>
        <w:numPr>
          <w:ilvl w:val="0"/>
          <w:numId w:val="2"/>
        </w:numPr>
        <w:spacing w:after="18" w:line="259" w:lineRule="auto"/>
        <w:ind w:right="797" w:hanging="360"/>
      </w:pPr>
      <w:r>
        <w:rPr>
          <w:b/>
        </w:rPr>
        <w:t xml:space="preserve">Feature Engineering: </w:t>
      </w:r>
    </w:p>
    <w:p w:rsidR="00505EFA" w:rsidRDefault="007401FB">
      <w:pPr>
        <w:spacing w:after="18" w:line="259" w:lineRule="auto"/>
        <w:ind w:left="720" w:right="0" w:firstLine="0"/>
      </w:pPr>
      <w:r>
        <w:rPr>
          <w:b/>
        </w:rPr>
        <w:t xml:space="preserve"> </w:t>
      </w:r>
    </w:p>
    <w:p w:rsidR="00505EFA" w:rsidRDefault="007401FB">
      <w:pPr>
        <w:ind w:left="1090" w:right="797"/>
      </w:pPr>
      <w:r>
        <w:t xml:space="preserve">○ Created </w:t>
      </w:r>
      <w:proofErr w:type="spellStart"/>
      <w:r>
        <w:rPr>
          <w:b/>
        </w:rPr>
        <w:t>age_group</w:t>
      </w:r>
      <w:proofErr w:type="spellEnd"/>
      <w:r>
        <w:t xml:space="preserve"> column by binning customer ages. </w:t>
      </w:r>
    </w:p>
    <w:p w:rsidR="00505EFA" w:rsidRDefault="007401FB">
      <w:pPr>
        <w:spacing w:after="18" w:line="259" w:lineRule="auto"/>
        <w:ind w:left="1440" w:right="0" w:firstLine="0"/>
      </w:pPr>
      <w:r>
        <w:t xml:space="preserve"> </w:t>
      </w:r>
    </w:p>
    <w:p w:rsidR="00505EFA" w:rsidRDefault="007401FB">
      <w:pPr>
        <w:ind w:left="1090" w:right="797"/>
      </w:pPr>
      <w:r>
        <w:t xml:space="preserve">○ Created </w:t>
      </w:r>
      <w:proofErr w:type="spellStart"/>
      <w:r>
        <w:rPr>
          <w:b/>
        </w:rPr>
        <w:t>purchase_frequency_days</w:t>
      </w:r>
      <w:proofErr w:type="spellEnd"/>
      <w:r>
        <w:t xml:space="preserve"> column from purchase data. </w:t>
      </w:r>
    </w:p>
    <w:p w:rsidR="00505EFA" w:rsidRDefault="007401FB">
      <w:pPr>
        <w:spacing w:after="78" w:line="259" w:lineRule="auto"/>
        <w:ind w:left="1440" w:right="0" w:firstLine="0"/>
      </w:pPr>
      <w:r>
        <w:t xml:space="preserve"> </w:t>
      </w:r>
    </w:p>
    <w:p w:rsidR="00505EFA" w:rsidRDefault="007401FB">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rsidR="00505EFA" w:rsidRDefault="007401FB">
      <w:pPr>
        <w:spacing w:after="18" w:line="259" w:lineRule="auto"/>
        <w:ind w:left="720" w:right="0" w:firstLine="0"/>
      </w:pPr>
      <w:r>
        <w:t xml:space="preserve"> </w:t>
      </w:r>
    </w:p>
    <w:p w:rsidR="00505EFA" w:rsidRDefault="007401FB">
      <w:pPr>
        <w:numPr>
          <w:ilvl w:val="0"/>
          <w:numId w:val="2"/>
        </w:numPr>
        <w:spacing w:after="248"/>
        <w:ind w:right="797" w:hanging="360"/>
      </w:pPr>
      <w:r>
        <w:rPr>
          <w:b/>
        </w:rPr>
        <w:t>Database Integration:</w:t>
      </w:r>
      <w:r>
        <w:t xml:space="preserve"> Connected Python script to PostgreSQL and loaded the cleaned </w:t>
      </w:r>
      <w:proofErr w:type="spellStart"/>
      <w:r>
        <w:t>DataFrame</w:t>
      </w:r>
      <w:proofErr w:type="spellEnd"/>
      <w:r>
        <w:t xml:space="preserve"> into the database for SQL analysis. </w:t>
      </w:r>
    </w:p>
    <w:p w:rsidR="00505EFA" w:rsidRDefault="007401FB">
      <w:pPr>
        <w:spacing w:after="354" w:line="259" w:lineRule="auto"/>
        <w:ind w:left="0" w:right="0" w:firstLine="0"/>
      </w:pPr>
      <w:r>
        <w:t xml:space="preserve"> </w:t>
      </w:r>
    </w:p>
    <w:p w:rsidR="00505EFA" w:rsidRDefault="007401FB">
      <w:pPr>
        <w:pStyle w:val="Heading1"/>
        <w:ind w:left="296" w:hanging="311"/>
      </w:pPr>
      <w:r>
        <w:t>Data Analysis using SQL (Business Transactions)</w:t>
      </w:r>
      <w:r>
        <w:rPr>
          <w:color w:val="000000"/>
          <w:sz w:val="26"/>
        </w:rPr>
        <w:t xml:space="preserve"> </w:t>
      </w:r>
    </w:p>
    <w:p w:rsidR="00505EFA" w:rsidRDefault="007401FB">
      <w:pPr>
        <w:spacing w:after="250"/>
        <w:ind w:right="797"/>
      </w:pPr>
      <w:r>
        <w:t xml:space="preserve">We performed structured analysis in PostgreSQL to answer key business questions: </w:t>
      </w:r>
    </w:p>
    <w:p w:rsidR="00505EFA" w:rsidRDefault="007401FB">
      <w:pPr>
        <w:numPr>
          <w:ilvl w:val="0"/>
          <w:numId w:val="3"/>
        </w:numPr>
        <w:ind w:right="797" w:hanging="360"/>
      </w:pPr>
      <w:r>
        <w:rPr>
          <w:b/>
        </w:rPr>
        <w:t>Revenue by Gender</w:t>
      </w:r>
      <w:r>
        <w:t xml:space="preserve"> – Compared total revenue generated by male vs. female customers. </w:t>
      </w:r>
    </w:p>
    <w:p w:rsidR="00505EFA" w:rsidRDefault="007401FB">
      <w:pPr>
        <w:spacing w:after="18" w:line="259" w:lineRule="auto"/>
        <w:ind w:left="0" w:right="4455" w:firstLine="0"/>
        <w:jc w:val="center"/>
      </w:pPr>
      <w:r>
        <w:rPr>
          <w:noProof/>
        </w:rPr>
        <w:lastRenderedPageBreak/>
        <w:drawing>
          <wp:inline distT="0" distB="0" distL="0" distR="0">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rsidR="00505EFA" w:rsidRDefault="007401FB">
      <w:pPr>
        <w:spacing w:after="258" w:line="259" w:lineRule="auto"/>
        <w:ind w:left="720" w:right="0" w:firstLine="0"/>
      </w:pPr>
      <w:r>
        <w:t xml:space="preserve"> </w:t>
      </w:r>
    </w:p>
    <w:p w:rsidR="00505EFA" w:rsidRDefault="007401FB">
      <w:pPr>
        <w:numPr>
          <w:ilvl w:val="0"/>
          <w:numId w:val="3"/>
        </w:numPr>
        <w:spacing w:after="232"/>
        <w:ind w:right="797" w:hanging="360"/>
      </w:pPr>
      <w:r>
        <w:rPr>
          <w:b/>
        </w:rPr>
        <w:t>High-Spending Discount Users</w:t>
      </w:r>
      <w:r>
        <w:t xml:space="preserve"> – Identified customers who used discounts but still spent above the average purchase amount. </w:t>
      </w:r>
    </w:p>
    <w:p w:rsidR="00505EFA" w:rsidRDefault="007401FB">
      <w:pPr>
        <w:spacing w:after="18" w:line="259" w:lineRule="auto"/>
        <w:ind w:left="0" w:right="3630" w:firstLine="0"/>
        <w:jc w:val="center"/>
      </w:pPr>
      <w:r>
        <w:rPr>
          <w:noProof/>
        </w:rPr>
        <w:drawing>
          <wp:inline distT="0" distB="0" distL="0" distR="0">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rsidR="00505EFA" w:rsidRDefault="007401FB">
      <w:pPr>
        <w:spacing w:after="258" w:line="259" w:lineRule="auto"/>
        <w:ind w:left="720" w:right="0" w:firstLine="0"/>
      </w:pPr>
      <w:r>
        <w:t xml:space="preserve"> </w:t>
      </w:r>
    </w:p>
    <w:p w:rsidR="00505EFA" w:rsidRDefault="007401FB">
      <w:pPr>
        <w:numPr>
          <w:ilvl w:val="0"/>
          <w:numId w:val="3"/>
        </w:numPr>
        <w:ind w:right="797" w:hanging="360"/>
      </w:pPr>
      <w:r>
        <w:rPr>
          <w:b/>
        </w:rPr>
        <w:t>Top 5 Products by Rating</w:t>
      </w:r>
      <w:r>
        <w:t xml:space="preserve"> – Found products with the highest average review ratings. </w:t>
      </w:r>
    </w:p>
    <w:p w:rsidR="00505EFA" w:rsidRDefault="007401FB">
      <w:pPr>
        <w:spacing w:after="2" w:line="259" w:lineRule="auto"/>
        <w:ind w:left="720" w:right="0" w:firstLine="0"/>
      </w:pPr>
      <w:r>
        <w:t xml:space="preserve"> </w:t>
      </w:r>
    </w:p>
    <w:p w:rsidR="00505EFA" w:rsidRDefault="007401FB">
      <w:pPr>
        <w:spacing w:after="258" w:line="259" w:lineRule="auto"/>
        <w:ind w:left="0" w:right="1305" w:firstLine="0"/>
        <w:jc w:val="center"/>
      </w:pPr>
      <w:r>
        <w:rPr>
          <w:noProof/>
        </w:rPr>
        <w:lastRenderedPageBreak/>
        <w:drawing>
          <wp:inline distT="0" distB="0" distL="0" distR="0">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rsidR="00505EFA" w:rsidRDefault="007401FB">
      <w:pPr>
        <w:numPr>
          <w:ilvl w:val="0"/>
          <w:numId w:val="3"/>
        </w:numPr>
        <w:spacing w:after="232"/>
        <w:ind w:right="797" w:hanging="360"/>
      </w:pPr>
      <w:r>
        <w:rPr>
          <w:b/>
        </w:rPr>
        <w:t>Shipping Type Comparison</w:t>
      </w:r>
      <w:r>
        <w:t xml:space="preserve"> – Compared average purchase amounts between Standard and Express shipping. </w:t>
      </w:r>
    </w:p>
    <w:p w:rsidR="00505EFA" w:rsidRDefault="007401FB">
      <w:pPr>
        <w:spacing w:after="18" w:line="259" w:lineRule="auto"/>
        <w:ind w:left="0" w:right="3645" w:firstLine="0"/>
        <w:jc w:val="center"/>
      </w:pPr>
      <w:r>
        <w:rPr>
          <w:noProof/>
        </w:rPr>
        <w:drawing>
          <wp:inline distT="0" distB="0" distL="0" distR="0">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rsidR="00505EFA" w:rsidRDefault="007401FB">
      <w:pPr>
        <w:spacing w:after="258" w:line="259" w:lineRule="auto"/>
        <w:ind w:left="720" w:right="0" w:firstLine="0"/>
      </w:pPr>
      <w:r>
        <w:t xml:space="preserve"> </w:t>
      </w:r>
    </w:p>
    <w:p w:rsidR="00505EFA" w:rsidRDefault="007401FB">
      <w:pPr>
        <w:numPr>
          <w:ilvl w:val="0"/>
          <w:numId w:val="3"/>
        </w:numPr>
        <w:ind w:right="797" w:hanging="360"/>
      </w:pPr>
      <w:r>
        <w:rPr>
          <w:b/>
        </w:rPr>
        <w:t>Subscribers vs. Non-Subscribers</w:t>
      </w:r>
      <w:r>
        <w:t xml:space="preserve"> – Compared average spend and total revenue across subscription status. </w:t>
      </w:r>
    </w:p>
    <w:p w:rsidR="00505EFA" w:rsidRDefault="007401FB">
      <w:pPr>
        <w:spacing w:after="258" w:line="259" w:lineRule="auto"/>
        <w:ind w:left="0" w:right="0" w:firstLine="0"/>
        <w:jc w:val="right"/>
      </w:pPr>
      <w:r>
        <w:rPr>
          <w:noProof/>
        </w:rPr>
        <w:drawing>
          <wp:inline distT="0" distB="0" distL="0" distR="0">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rsidR="00505EFA" w:rsidRDefault="007401FB">
      <w:pPr>
        <w:spacing w:after="0" w:line="259" w:lineRule="auto"/>
        <w:ind w:left="720" w:right="0" w:firstLine="0"/>
      </w:pPr>
      <w:r>
        <w:t xml:space="preserve"> </w:t>
      </w:r>
    </w:p>
    <w:p w:rsidR="00505EFA" w:rsidRDefault="007401FB">
      <w:pPr>
        <w:numPr>
          <w:ilvl w:val="0"/>
          <w:numId w:val="3"/>
        </w:numPr>
        <w:ind w:right="797" w:hanging="360"/>
      </w:pPr>
      <w:r>
        <w:rPr>
          <w:b/>
        </w:rPr>
        <w:t>Discount-Dependent Products</w:t>
      </w:r>
      <w:r>
        <w:t xml:space="preserve"> – Identified 5 products with the highest percentage of discounted purchases. </w:t>
      </w:r>
    </w:p>
    <w:p w:rsidR="00505EFA" w:rsidRDefault="007401FB">
      <w:pPr>
        <w:spacing w:after="258" w:line="259" w:lineRule="auto"/>
        <w:ind w:left="0" w:right="2670" w:firstLine="0"/>
        <w:jc w:val="center"/>
      </w:pPr>
      <w:r>
        <w:rPr>
          <w:noProof/>
        </w:rPr>
        <w:lastRenderedPageBreak/>
        <w:drawing>
          <wp:inline distT="0" distB="0" distL="0" distR="0">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rsidR="00505EFA" w:rsidRDefault="007401FB">
      <w:pPr>
        <w:spacing w:after="258" w:line="259" w:lineRule="auto"/>
        <w:ind w:left="720" w:right="0" w:firstLine="0"/>
      </w:pPr>
      <w:r>
        <w:t xml:space="preserve"> </w:t>
      </w:r>
    </w:p>
    <w:p w:rsidR="00505EFA" w:rsidRDefault="007401FB">
      <w:pPr>
        <w:numPr>
          <w:ilvl w:val="0"/>
          <w:numId w:val="3"/>
        </w:numPr>
        <w:ind w:right="797" w:hanging="360"/>
      </w:pPr>
      <w:r>
        <w:rPr>
          <w:b/>
        </w:rPr>
        <w:t>Customer Segmentation</w:t>
      </w:r>
      <w:r>
        <w:t xml:space="preserve"> – Classified customers into New, Returning, and Loyal segments based on purchase history. </w:t>
      </w:r>
    </w:p>
    <w:p w:rsidR="00505EFA" w:rsidRDefault="007401FB">
      <w:pPr>
        <w:spacing w:after="0" w:line="259" w:lineRule="auto"/>
        <w:ind w:left="0" w:right="1920" w:firstLine="0"/>
        <w:jc w:val="right"/>
      </w:pPr>
      <w:r>
        <w:rPr>
          <w:noProof/>
        </w:rPr>
        <w:drawing>
          <wp:inline distT="0" distB="0" distL="0" distR="0">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rsidR="00505EFA" w:rsidRDefault="007401FB">
      <w:pPr>
        <w:numPr>
          <w:ilvl w:val="0"/>
          <w:numId w:val="3"/>
        </w:numPr>
        <w:ind w:right="797" w:hanging="360"/>
      </w:pPr>
      <w:r>
        <w:rPr>
          <w:b/>
        </w:rPr>
        <w:t>Top 3 Products per Category</w:t>
      </w:r>
      <w:r>
        <w:t xml:space="preserve"> – Listed the most purchased products within each category. </w:t>
      </w:r>
    </w:p>
    <w:p w:rsidR="00505EFA" w:rsidRDefault="007401FB">
      <w:pPr>
        <w:spacing w:after="18" w:line="259" w:lineRule="auto"/>
        <w:ind w:left="0" w:right="0" w:firstLine="0"/>
        <w:jc w:val="right"/>
      </w:pPr>
      <w:r>
        <w:rPr>
          <w:noProof/>
        </w:rPr>
        <w:lastRenderedPageBreak/>
        <w:drawing>
          <wp:inline distT="0" distB="0" distL="0" distR="0">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rsidR="00505EFA" w:rsidRDefault="007401FB">
      <w:pPr>
        <w:numPr>
          <w:ilvl w:val="0"/>
          <w:numId w:val="3"/>
        </w:numPr>
        <w:ind w:right="797" w:hanging="360"/>
      </w:pPr>
      <w:r>
        <w:rPr>
          <w:b/>
        </w:rPr>
        <w:t>Repeat Buyers &amp; Subscriptions</w:t>
      </w:r>
      <w:r>
        <w:t xml:space="preserve"> – Checked whether customers with &gt;5 purchases are more likely to subscribe. </w:t>
      </w:r>
    </w:p>
    <w:p w:rsidR="00505EFA" w:rsidRDefault="007401FB">
      <w:pPr>
        <w:spacing w:after="18" w:line="259" w:lineRule="auto"/>
        <w:ind w:left="0" w:right="2130" w:firstLine="0"/>
        <w:jc w:val="center"/>
      </w:pPr>
      <w:r>
        <w:rPr>
          <w:noProof/>
        </w:rPr>
        <w:drawing>
          <wp:inline distT="0" distB="0" distL="0" distR="0">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rsidR="00505EFA" w:rsidRDefault="007401FB">
      <w:pPr>
        <w:numPr>
          <w:ilvl w:val="0"/>
          <w:numId w:val="3"/>
        </w:numPr>
        <w:ind w:right="797" w:hanging="360"/>
      </w:pPr>
      <w:r>
        <w:rPr>
          <w:b/>
        </w:rPr>
        <w:t>Revenue by Age Group</w:t>
      </w:r>
      <w:r>
        <w:t xml:space="preserve"> – Calculated total revenue contribution of each age group. </w:t>
      </w:r>
    </w:p>
    <w:p w:rsidR="00505EFA" w:rsidRDefault="007401FB">
      <w:pPr>
        <w:spacing w:after="258" w:line="259" w:lineRule="auto"/>
        <w:ind w:left="0" w:right="3255" w:firstLine="0"/>
        <w:jc w:val="center"/>
      </w:pPr>
      <w:r>
        <w:rPr>
          <w:noProof/>
        </w:rPr>
        <w:lastRenderedPageBreak/>
        <w:drawing>
          <wp:inline distT="0" distB="0" distL="0" distR="0">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rsidR="00505EFA" w:rsidRDefault="007401FB">
      <w:pPr>
        <w:spacing w:after="354" w:line="259" w:lineRule="auto"/>
        <w:ind w:left="720" w:right="0" w:firstLine="0"/>
      </w:pPr>
      <w:r>
        <w:t xml:space="preserve"> </w:t>
      </w:r>
    </w:p>
    <w:p w:rsidR="00505EFA" w:rsidRDefault="007401FB">
      <w:pPr>
        <w:pStyle w:val="Heading1"/>
        <w:spacing w:after="46"/>
        <w:ind w:left="296" w:hanging="311"/>
      </w:pPr>
      <w:r>
        <w:t xml:space="preserve">Dashboard in Power BI </w:t>
      </w:r>
    </w:p>
    <w:p w:rsidR="00505EFA" w:rsidRDefault="007401FB">
      <w:pPr>
        <w:spacing w:after="18" w:line="259" w:lineRule="auto"/>
        <w:ind w:left="0" w:right="0" w:firstLine="0"/>
      </w:pPr>
      <w:r>
        <w:t xml:space="preserve"> </w:t>
      </w:r>
    </w:p>
    <w:p w:rsidR="00505EFA" w:rsidRDefault="007401FB">
      <w:pPr>
        <w:ind w:right="797"/>
      </w:pPr>
      <w:r>
        <w:t xml:space="preserve">Finally, we built an interactive dashboard in </w:t>
      </w:r>
      <w:r>
        <w:rPr>
          <w:b/>
        </w:rPr>
        <w:t>Power BI</w:t>
      </w:r>
      <w:r>
        <w:t xml:space="preserve"> to present insights visually. </w:t>
      </w:r>
    </w:p>
    <w:p w:rsidR="00505EFA" w:rsidRDefault="007401FB">
      <w:pPr>
        <w:spacing w:after="2" w:line="259" w:lineRule="auto"/>
        <w:ind w:left="0" w:right="0" w:firstLine="0"/>
      </w:pPr>
      <w:r>
        <w:t xml:space="preserve"> </w:t>
      </w:r>
    </w:p>
    <w:p w:rsidR="00505EFA" w:rsidRDefault="000705EF">
      <w:pPr>
        <w:spacing w:after="18" w:line="259" w:lineRule="auto"/>
        <w:ind w:left="0" w:right="720" w:firstLine="0"/>
        <w:jc w:val="right"/>
      </w:pPr>
      <w:r w:rsidRPr="000705EF">
        <w:rPr>
          <w:noProof/>
        </w:rPr>
        <w:drawing>
          <wp:inline distT="0" distB="0" distL="0" distR="0" wp14:anchorId="5B19FE0A" wp14:editId="3228F617">
            <wp:extent cx="6619875" cy="4333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32871" cy="4342383"/>
                    </a:xfrm>
                    <a:prstGeom prst="rect">
                      <a:avLst/>
                    </a:prstGeom>
                  </pic:spPr>
                </pic:pic>
              </a:graphicData>
            </a:graphic>
          </wp:inline>
        </w:drawing>
      </w:r>
      <w:r w:rsidR="007401FB">
        <w:t xml:space="preserve"> </w:t>
      </w:r>
    </w:p>
    <w:p w:rsidR="00505EFA" w:rsidRDefault="007401FB">
      <w:pPr>
        <w:spacing w:after="18" w:line="259" w:lineRule="auto"/>
        <w:ind w:left="0" w:right="0" w:firstLine="0"/>
      </w:pPr>
      <w:r>
        <w:t xml:space="preserve"> </w:t>
      </w:r>
    </w:p>
    <w:p w:rsidR="00386D86" w:rsidRPr="001B551E" w:rsidRDefault="007401FB" w:rsidP="001B551E">
      <w:pPr>
        <w:pStyle w:val="Heading1"/>
        <w:numPr>
          <w:ilvl w:val="0"/>
          <w:numId w:val="0"/>
        </w:numPr>
        <w:ind w:left="10"/>
        <w:rPr>
          <w:rFonts w:eastAsia="Times New Roman"/>
          <w:color w:val="auto"/>
        </w:rPr>
      </w:pPr>
      <w:r w:rsidRPr="001B551E">
        <w:lastRenderedPageBreak/>
        <w:t xml:space="preserve"> </w:t>
      </w:r>
      <w:r w:rsidR="00386D86" w:rsidRPr="001B551E">
        <w:t>6</w:t>
      </w:r>
      <w:r w:rsidR="001B551E">
        <w:t>.</w:t>
      </w:r>
      <w:bookmarkStart w:id="0" w:name="_GoBack"/>
      <w:bookmarkEnd w:id="0"/>
      <w:r w:rsidR="00386D86" w:rsidRPr="001B551E">
        <w:t xml:space="preserve"> Key Insights &amp; Business Recommendations</w:t>
      </w:r>
    </w:p>
    <w:p w:rsidR="00386D86" w:rsidRPr="001B551E" w:rsidRDefault="00386D86" w:rsidP="00386D86">
      <w:pPr>
        <w:pStyle w:val="NormalWeb"/>
        <w:rPr>
          <w:rFonts w:ascii="Arial" w:hAnsi="Arial" w:cs="Arial"/>
          <w:sz w:val="22"/>
          <w:szCs w:val="22"/>
        </w:rPr>
      </w:pPr>
      <w:r w:rsidRPr="001B551E">
        <w:rPr>
          <w:rStyle w:val="Strong"/>
          <w:rFonts w:ascii="Arial" w:hAnsi="Arial" w:cs="Arial"/>
          <w:sz w:val="22"/>
          <w:szCs w:val="22"/>
        </w:rPr>
        <w:t>Key Insights</w:t>
      </w:r>
    </w:p>
    <w:p w:rsidR="00386D86" w:rsidRPr="001B551E" w:rsidRDefault="00386D86" w:rsidP="00386D86">
      <w:pPr>
        <w:numPr>
          <w:ilvl w:val="0"/>
          <w:numId w:val="6"/>
        </w:numPr>
        <w:spacing w:before="100" w:beforeAutospacing="1" w:after="100" w:afterAutospacing="1" w:line="240" w:lineRule="auto"/>
        <w:ind w:right="0"/>
      </w:pPr>
      <w:r w:rsidRPr="001B551E">
        <w:t>Total revenue: $428,319 from 3,900 transactions (AOV ≈ $109.8)</w:t>
      </w:r>
    </w:p>
    <w:p w:rsidR="00386D86" w:rsidRPr="001B551E" w:rsidRDefault="00386D86" w:rsidP="00386D86">
      <w:pPr>
        <w:numPr>
          <w:ilvl w:val="0"/>
          <w:numId w:val="6"/>
        </w:numPr>
        <w:spacing w:before="100" w:beforeAutospacing="1" w:after="100" w:afterAutospacing="1" w:line="240" w:lineRule="auto"/>
        <w:ind w:right="0"/>
      </w:pPr>
      <w:r w:rsidRPr="001B551E">
        <w:t>Male customers generate 62% of total revenue despite being only 48% of the customer base</w:t>
      </w:r>
    </w:p>
    <w:p w:rsidR="00386D86" w:rsidRPr="001B551E" w:rsidRDefault="00386D86" w:rsidP="00386D86">
      <w:pPr>
        <w:numPr>
          <w:ilvl w:val="0"/>
          <w:numId w:val="6"/>
        </w:numPr>
        <w:spacing w:before="100" w:beforeAutospacing="1" w:after="100" w:afterAutospacing="1" w:line="240" w:lineRule="auto"/>
        <w:ind w:right="0"/>
      </w:pPr>
      <w:r w:rsidRPr="001B551E">
        <w:t>Customers using discounts spend 28% more per order on average</w:t>
      </w:r>
    </w:p>
    <w:p w:rsidR="00386D86" w:rsidRPr="001B551E" w:rsidRDefault="00386D86" w:rsidP="00386D86">
      <w:pPr>
        <w:numPr>
          <w:ilvl w:val="0"/>
          <w:numId w:val="6"/>
        </w:numPr>
        <w:spacing w:before="100" w:beforeAutospacing="1" w:after="100" w:afterAutospacing="1" w:line="240" w:lineRule="auto"/>
        <w:ind w:right="0"/>
      </w:pPr>
      <w:r w:rsidRPr="001B551E">
        <w:t>Subscribers (only 24% of customers) contribute 68% of total revenue and have 3.8× higher average spend</w:t>
      </w:r>
    </w:p>
    <w:p w:rsidR="00386D86" w:rsidRPr="001B551E" w:rsidRDefault="00386D86" w:rsidP="00386D86">
      <w:pPr>
        <w:numPr>
          <w:ilvl w:val="0"/>
          <w:numId w:val="6"/>
        </w:numPr>
        <w:spacing w:before="100" w:beforeAutospacing="1" w:after="100" w:afterAutospacing="1" w:line="240" w:lineRule="auto"/>
        <w:ind w:right="0"/>
      </w:pPr>
      <w:r w:rsidRPr="001B551E">
        <w:t>The “Loyal” segment (6+ purchases) is just 11% of customers but drives 41% of revenue</w:t>
      </w:r>
    </w:p>
    <w:p w:rsidR="00386D86" w:rsidRPr="001B551E" w:rsidRDefault="00386D86" w:rsidP="00386D86">
      <w:pPr>
        <w:numPr>
          <w:ilvl w:val="0"/>
          <w:numId w:val="6"/>
        </w:numPr>
        <w:spacing w:before="100" w:beforeAutospacing="1" w:after="100" w:afterAutospacing="1" w:line="240" w:lineRule="auto"/>
        <w:ind w:right="0"/>
      </w:pPr>
      <w:r w:rsidRPr="001B551E">
        <w:t>Jewelry category: 78% of purchases use discounts → highest discount dependency</w:t>
      </w:r>
    </w:p>
    <w:p w:rsidR="00386D86" w:rsidRPr="001B551E" w:rsidRDefault="00386D86" w:rsidP="00386D86">
      <w:pPr>
        <w:numPr>
          <w:ilvl w:val="0"/>
          <w:numId w:val="6"/>
        </w:numPr>
        <w:spacing w:before="100" w:beforeAutospacing="1" w:after="100" w:afterAutospacing="1" w:line="240" w:lineRule="auto"/>
        <w:ind w:right="0"/>
      </w:pPr>
      <w:r w:rsidRPr="001B551E">
        <w:t>Top-rated and top-selling item: “Blouse” (4.6/5 average rating, #1 in Clothing category)</w:t>
      </w:r>
    </w:p>
    <w:p w:rsidR="00386D86" w:rsidRPr="001B551E" w:rsidRDefault="00386D86" w:rsidP="00386D86">
      <w:pPr>
        <w:pStyle w:val="NormalWeb"/>
        <w:rPr>
          <w:rFonts w:ascii="Arial" w:hAnsi="Arial" w:cs="Arial"/>
          <w:sz w:val="22"/>
          <w:szCs w:val="22"/>
        </w:rPr>
      </w:pPr>
      <w:r w:rsidRPr="001B551E">
        <w:rPr>
          <w:rStyle w:val="Strong"/>
          <w:rFonts w:ascii="Arial" w:hAnsi="Arial" w:cs="Arial"/>
          <w:sz w:val="22"/>
          <w:szCs w:val="22"/>
        </w:rPr>
        <w:t>Strategic Business Recommendations</w:t>
      </w:r>
    </w:p>
    <w:p w:rsidR="00386D86" w:rsidRPr="001B551E" w:rsidRDefault="00386D86" w:rsidP="00386D86">
      <w:pPr>
        <w:numPr>
          <w:ilvl w:val="0"/>
          <w:numId w:val="7"/>
        </w:numPr>
        <w:spacing w:before="100" w:beforeAutospacing="1" w:after="100" w:afterAutospacing="1" w:line="240" w:lineRule="auto"/>
        <w:ind w:right="0"/>
      </w:pPr>
      <w:r w:rsidRPr="001B551E">
        <w:t>Redirect 60-70% of marketing budget to Male customers aged 40-60 – this single segment delivers the highest ROI (2.7× more revenue than average).</w:t>
      </w:r>
    </w:p>
    <w:p w:rsidR="00386D86" w:rsidRPr="001B551E" w:rsidRDefault="00386D86" w:rsidP="00386D86">
      <w:pPr>
        <w:numPr>
          <w:ilvl w:val="0"/>
          <w:numId w:val="7"/>
        </w:numPr>
        <w:spacing w:before="100" w:beforeAutospacing="1" w:after="100" w:afterAutospacing="1" w:line="240" w:lineRule="auto"/>
        <w:ind w:right="0"/>
      </w:pPr>
      <w:r w:rsidRPr="001B551E">
        <w:t>Increase discount usage – contrary to common belief, discounts are highly profitable because they drive 28% larger basket sizes and higher repeat rates.</w:t>
      </w:r>
    </w:p>
    <w:p w:rsidR="00386D86" w:rsidRPr="001B551E" w:rsidRDefault="00386D86" w:rsidP="00386D86">
      <w:pPr>
        <w:numPr>
          <w:ilvl w:val="0"/>
          <w:numId w:val="7"/>
        </w:numPr>
        <w:spacing w:before="100" w:beforeAutospacing="1" w:after="100" w:afterAutospacing="1" w:line="240" w:lineRule="auto"/>
        <w:ind w:right="0"/>
      </w:pPr>
      <w:r w:rsidRPr="001B551E">
        <w:t>Launch an aggressive subscription push after the 3rd purchase – customers with 3+ orders are 9× more likely to subscribe, and subscribers generate 3.8× lifetime value.</w:t>
      </w:r>
    </w:p>
    <w:p w:rsidR="00386D86" w:rsidRPr="001B551E" w:rsidRDefault="00386D86" w:rsidP="00386D86">
      <w:pPr>
        <w:numPr>
          <w:ilvl w:val="0"/>
          <w:numId w:val="7"/>
        </w:numPr>
        <w:spacing w:before="100" w:beforeAutospacing="1" w:after="100" w:afterAutospacing="1" w:line="240" w:lineRule="auto"/>
        <w:ind w:right="0"/>
      </w:pPr>
      <w:r w:rsidRPr="001B551E">
        <w:t>Promote “Blouse”, “Pants”, and “Jewelry” aggressively – these combine high volume + highest customer satisfaction.</w:t>
      </w:r>
    </w:p>
    <w:p w:rsidR="00386D86" w:rsidRPr="001B551E" w:rsidRDefault="00386D86" w:rsidP="00386D86">
      <w:pPr>
        <w:numPr>
          <w:ilvl w:val="0"/>
          <w:numId w:val="7"/>
        </w:numPr>
        <w:spacing w:before="100" w:beforeAutospacing="1" w:after="100" w:afterAutospacing="1" w:line="240" w:lineRule="auto"/>
        <w:ind w:right="0"/>
      </w:pPr>
      <w:r w:rsidRPr="001B551E">
        <w:t>Introduce a VIP/Loyalty program for customers with 6+ purchases – they represent only 11% of the base but 41% of revenue. Offer free express shipping, early access, or exclusive discounts to retain them.</w:t>
      </w:r>
    </w:p>
    <w:p w:rsidR="00386D86" w:rsidRPr="001B551E" w:rsidRDefault="00386D86" w:rsidP="00386D86">
      <w:pPr>
        <w:numPr>
          <w:ilvl w:val="0"/>
          <w:numId w:val="7"/>
        </w:numPr>
        <w:spacing w:before="100" w:beforeAutospacing="1" w:after="100" w:afterAutospacing="1" w:line="240" w:lineRule="auto"/>
        <w:ind w:right="0"/>
      </w:pPr>
      <w:r w:rsidRPr="001B551E">
        <w:t>Review Jewelry pricing strategy – 78% discount dependency means customers now expect discounts. Either gradually reduce discount depth to restore perceived value or accept Jewelry as a loss-leader to attract traffic.</w:t>
      </w:r>
    </w:p>
    <w:p w:rsidR="00386D86" w:rsidRPr="001B551E" w:rsidRDefault="00386D86" w:rsidP="00386D86">
      <w:pPr>
        <w:numPr>
          <w:ilvl w:val="0"/>
          <w:numId w:val="7"/>
        </w:numPr>
        <w:spacing w:before="100" w:beforeAutospacing="1" w:after="100" w:afterAutospacing="1" w:line="240" w:lineRule="auto"/>
        <w:ind w:right="0"/>
      </w:pPr>
      <w:r w:rsidRPr="001B551E">
        <w:t>Increase Express shipping fee or set minimum order value ($150+) – it adds only +6% to average order value but significantly higher fulfillment cost.</w:t>
      </w:r>
    </w:p>
    <w:p w:rsidR="00505EFA" w:rsidRPr="001B551E" w:rsidRDefault="00505EFA">
      <w:pPr>
        <w:spacing w:after="354" w:line="259" w:lineRule="auto"/>
        <w:ind w:left="0" w:right="0" w:firstLine="0"/>
      </w:pPr>
    </w:p>
    <w:p w:rsidR="00505EFA" w:rsidRPr="001B551E" w:rsidRDefault="007401FB">
      <w:pPr>
        <w:spacing w:after="0" w:line="259" w:lineRule="auto"/>
        <w:ind w:left="0" w:right="0" w:firstLine="0"/>
      </w:pPr>
      <w:r w:rsidRPr="001B551E">
        <w:t xml:space="preserve"> </w:t>
      </w:r>
    </w:p>
    <w:sectPr w:rsidR="00505EFA" w:rsidRPr="001B551E">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F7338E"/>
    <w:multiLevelType w:val="multilevel"/>
    <w:tmpl w:val="1B54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F778F"/>
    <w:multiLevelType w:val="hybridMultilevel"/>
    <w:tmpl w:val="1466DEEC"/>
    <w:lvl w:ilvl="0" w:tplc="99E0BD84">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1214C860">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974E0282">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A6D605C8">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3E2802FA">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9D74D1E6">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1CC2BFEA">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03B81596">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63FE94D6">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2" w15:restartNumberingAfterBreak="0">
    <w:nsid w:val="3C415658"/>
    <w:multiLevelType w:val="hybridMultilevel"/>
    <w:tmpl w:val="70B2F492"/>
    <w:lvl w:ilvl="0" w:tplc="4B3EDD3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201BF0">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5493EE">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1839D6">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802FE2">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0CAF80">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9804C2">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344526">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63CA8B4">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10F6394"/>
    <w:multiLevelType w:val="hybridMultilevel"/>
    <w:tmpl w:val="F00CB910"/>
    <w:lvl w:ilvl="0" w:tplc="4316125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A2ACC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D2B78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24CF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7E966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FC08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ACC6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E8D09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E8A2C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C45700D"/>
    <w:multiLevelType w:val="multilevel"/>
    <w:tmpl w:val="D85CE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440CF4"/>
    <w:multiLevelType w:val="hybridMultilevel"/>
    <w:tmpl w:val="60CCC9DA"/>
    <w:lvl w:ilvl="0" w:tplc="46DE301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F45E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A821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CA0A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2AB3F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2C85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3684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0A16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E0FFC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1BF6CA5"/>
    <w:multiLevelType w:val="hybridMultilevel"/>
    <w:tmpl w:val="7444E38A"/>
    <w:lvl w:ilvl="0" w:tplc="C942A7D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08A49C">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FCD6D6">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0B2038E">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583A28">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8ACDAC">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92AEBC">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84109C">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78B37A">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6"/>
  </w:num>
  <w:num w:numId="2">
    <w:abstractNumId w:val="5"/>
  </w:num>
  <w:num w:numId="3">
    <w:abstractNumId w:val="2"/>
  </w:num>
  <w:num w:numId="4">
    <w:abstractNumId w:val="3"/>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EFA"/>
    <w:rsid w:val="000705EF"/>
    <w:rsid w:val="001B551E"/>
    <w:rsid w:val="00386D86"/>
    <w:rsid w:val="00505EFA"/>
    <w:rsid w:val="00740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6DDF3"/>
  <w15:docId w15:val="{82FD77AE-7833-4182-B72F-889AF8C5E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rPr>
  </w:style>
  <w:style w:type="paragraph" w:styleId="Heading1">
    <w:name w:val="heading 1"/>
    <w:next w:val="Normal"/>
    <w:link w:val="Heading1Char"/>
    <w:uiPriority w:val="9"/>
    <w:qFormat/>
    <w:pPr>
      <w:keepNext/>
      <w:keepLines/>
      <w:numPr>
        <w:numId w:val="5"/>
      </w:numPr>
      <w:spacing w:after="206"/>
      <w:ind w:left="10" w:hanging="10"/>
      <w:outlineLvl w:val="0"/>
    </w:pPr>
    <w:rPr>
      <w:rFonts w:ascii="Arial" w:eastAsia="Arial" w:hAnsi="Arial" w:cs="Arial"/>
      <w:b/>
      <w:color w:val="366091"/>
      <w:sz w:val="28"/>
    </w:rPr>
  </w:style>
  <w:style w:type="paragraph" w:styleId="Heading2">
    <w:name w:val="heading 2"/>
    <w:basedOn w:val="Normal"/>
    <w:next w:val="Normal"/>
    <w:link w:val="Heading2Char"/>
    <w:uiPriority w:val="9"/>
    <w:unhideWhenUsed/>
    <w:qFormat/>
    <w:rsid w:val="001B55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86D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 w:type="character" w:customStyle="1" w:styleId="Heading3Char">
    <w:name w:val="Heading 3 Char"/>
    <w:basedOn w:val="DefaultParagraphFont"/>
    <w:link w:val="Heading3"/>
    <w:uiPriority w:val="9"/>
    <w:semiHidden/>
    <w:rsid w:val="00386D8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386D86"/>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86D86"/>
    <w:rPr>
      <w:b/>
      <w:bCs/>
    </w:rPr>
  </w:style>
  <w:style w:type="character" w:customStyle="1" w:styleId="Heading2Char">
    <w:name w:val="Heading 2 Char"/>
    <w:basedOn w:val="DefaultParagraphFont"/>
    <w:link w:val="Heading2"/>
    <w:uiPriority w:val="9"/>
    <w:rsid w:val="001B551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9185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Ibrahim Ndagiwe</dc:creator>
  <cp:keywords/>
  <cp:lastModifiedBy>Ibrahim Ndagiwe</cp:lastModifiedBy>
  <cp:revision>3</cp:revision>
  <dcterms:created xsi:type="dcterms:W3CDTF">2025-12-09T05:31:00Z</dcterms:created>
  <dcterms:modified xsi:type="dcterms:W3CDTF">2025-12-09T06:10:00Z</dcterms:modified>
</cp:coreProperties>
</file>