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D8132" w14:textId="739028CD" w:rsidR="000534B7" w:rsidRPr="00254EB5" w:rsidRDefault="002F2DE1">
      <w:pPr>
        <w:rPr>
          <w:rFonts w:asciiTheme="minorBidi" w:hAnsiTheme="minorBidi"/>
          <w:b/>
          <w:bCs/>
          <w:sz w:val="36"/>
          <w:szCs w:val="36"/>
        </w:rPr>
      </w:pPr>
      <w:r w:rsidRPr="00254EB5">
        <w:rPr>
          <w:rFonts w:asciiTheme="minorBidi" w:hAnsiTheme="minorBidi"/>
          <w:b/>
          <w:bCs/>
          <w:sz w:val="36"/>
          <w:szCs w:val="36"/>
        </w:rPr>
        <w:t xml:space="preserve">What are unicast and broadcast? </w:t>
      </w:r>
    </w:p>
    <w:p w14:paraId="75052D26" w14:textId="77777777" w:rsidR="002723C9" w:rsidRPr="00254EB5" w:rsidRDefault="002723C9" w:rsidP="002723C9">
      <w:pPr>
        <w:rPr>
          <w:rFonts w:asciiTheme="minorBidi" w:hAnsiTheme="minorBidi"/>
          <w:b/>
          <w:bCs/>
          <w:sz w:val="36"/>
          <w:szCs w:val="36"/>
        </w:rPr>
      </w:pPr>
      <w:r w:rsidRPr="00254EB5">
        <w:rPr>
          <w:rFonts w:asciiTheme="minorBidi" w:hAnsiTheme="minorBidi"/>
          <w:b/>
          <w:bCs/>
          <w:sz w:val="36"/>
          <w:szCs w:val="36"/>
        </w:rPr>
        <w:t>What are the differences between unicast, multicast, and broadcast?</w:t>
      </w:r>
    </w:p>
    <w:p w14:paraId="7C7A25B3" w14:textId="77777777" w:rsidR="002723C9" w:rsidRPr="00004A90" w:rsidRDefault="002723C9">
      <w:pPr>
        <w:rPr>
          <w:rFonts w:asciiTheme="minorBidi" w:hAnsiTheme="minorBidi"/>
          <w:sz w:val="32"/>
          <w:szCs w:val="32"/>
        </w:rPr>
      </w:pPr>
    </w:p>
    <w:p w14:paraId="01C5F1DF" w14:textId="161E6737" w:rsidR="000534B7" w:rsidRPr="000534B7" w:rsidRDefault="000534B7" w:rsidP="000534B7">
      <w:pPr>
        <w:shd w:val="clear" w:color="auto" w:fill="FFFFFF"/>
        <w:spacing w:before="360" w:after="360" w:line="240" w:lineRule="auto"/>
        <w:textAlignment w:val="baseline"/>
        <w:outlineLvl w:val="2"/>
        <w:rPr>
          <w:rFonts w:asciiTheme="minorBidi" w:eastAsia="Times New Roman" w:hAnsiTheme="minorBidi"/>
          <w:b/>
          <w:bCs/>
          <w:spacing w:val="2"/>
          <w:sz w:val="32"/>
          <w:szCs w:val="32"/>
        </w:rPr>
      </w:pPr>
      <w:r w:rsidRPr="000534B7">
        <w:rPr>
          <w:rFonts w:asciiTheme="minorBidi" w:eastAsia="Times New Roman" w:hAnsiTheme="minorBidi"/>
          <w:b/>
          <w:bCs/>
          <w:spacing w:val="2"/>
          <w:sz w:val="32"/>
          <w:szCs w:val="32"/>
        </w:rPr>
        <w:t xml:space="preserve">1. Unicast </w:t>
      </w:r>
    </w:p>
    <w:p w14:paraId="21DCAF76" w14:textId="14C4EB11" w:rsidR="000534B7" w:rsidRDefault="000534B7" w:rsidP="000534B7">
      <w:pPr>
        <w:shd w:val="clear" w:color="auto" w:fill="FFFFFF"/>
        <w:spacing w:after="150" w:line="240" w:lineRule="auto"/>
        <w:textAlignment w:val="baseline"/>
        <w:rPr>
          <w:rFonts w:asciiTheme="minorBidi" w:eastAsia="Times New Roman" w:hAnsiTheme="minorBidi"/>
          <w:spacing w:val="2"/>
          <w:sz w:val="32"/>
          <w:szCs w:val="32"/>
        </w:rPr>
      </w:pPr>
      <w:r w:rsidRPr="000534B7">
        <w:rPr>
          <w:rFonts w:asciiTheme="minorBidi" w:eastAsia="Times New Roman" w:hAnsiTheme="minorBidi"/>
          <w:spacing w:val="2"/>
          <w:sz w:val="32"/>
          <w:szCs w:val="32"/>
        </w:rPr>
        <w:t xml:space="preserve">This type of information transfer is useful when there is a participation of single sender and single recipient. So, in short, you can term it as a one-to-one transmission. For example, a device having IP address 10.1.2.0 in a network wants to send the traffic </w:t>
      </w:r>
      <w:r w:rsidR="002723C9" w:rsidRPr="00004A90">
        <w:rPr>
          <w:rFonts w:asciiTheme="minorBidi" w:eastAsia="Times New Roman" w:hAnsiTheme="minorBidi"/>
          <w:spacing w:val="2"/>
          <w:sz w:val="32"/>
          <w:szCs w:val="32"/>
        </w:rPr>
        <w:t>stream (</w:t>
      </w:r>
      <w:r w:rsidRPr="000534B7">
        <w:rPr>
          <w:rFonts w:asciiTheme="minorBidi" w:eastAsia="Times New Roman" w:hAnsiTheme="minorBidi"/>
          <w:spacing w:val="2"/>
          <w:sz w:val="32"/>
          <w:szCs w:val="32"/>
        </w:rPr>
        <w:t>data packets) to the device with IP address 20.12.4.2 in the other network, then unicast comes into the picture. This is the most common form of data transfer over the networks. </w:t>
      </w:r>
    </w:p>
    <w:p w14:paraId="617A9DFA" w14:textId="1EE7A5CD" w:rsidR="00F34606" w:rsidRDefault="00F34606" w:rsidP="000534B7">
      <w:pPr>
        <w:shd w:val="clear" w:color="auto" w:fill="FFFFFF"/>
        <w:spacing w:after="150" w:line="240" w:lineRule="auto"/>
        <w:textAlignment w:val="baseline"/>
        <w:rPr>
          <w:rFonts w:asciiTheme="minorBidi" w:eastAsia="Times New Roman" w:hAnsiTheme="minorBidi"/>
          <w:spacing w:val="2"/>
          <w:sz w:val="32"/>
          <w:szCs w:val="32"/>
        </w:rPr>
      </w:pPr>
      <w:r>
        <w:rPr>
          <w:rFonts w:asciiTheme="minorBidi" w:eastAsia="Times New Roman" w:hAnsiTheme="minorBidi"/>
          <w:noProof/>
          <w:spacing w:val="2"/>
          <w:sz w:val="32"/>
          <w:szCs w:val="32"/>
        </w:rPr>
        <w:drawing>
          <wp:inline distT="0" distB="0" distL="0" distR="0" wp14:anchorId="037AFB0A" wp14:editId="7EBC7529">
            <wp:extent cx="515302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53025" cy="3552825"/>
                    </a:xfrm>
                    <a:prstGeom prst="rect">
                      <a:avLst/>
                    </a:prstGeom>
                  </pic:spPr>
                </pic:pic>
              </a:graphicData>
            </a:graphic>
          </wp:inline>
        </w:drawing>
      </w:r>
    </w:p>
    <w:p w14:paraId="37D05F59" w14:textId="77777777" w:rsidR="00F34606" w:rsidRPr="00004A90" w:rsidRDefault="00F34606" w:rsidP="000534B7">
      <w:pPr>
        <w:shd w:val="clear" w:color="auto" w:fill="FFFFFF"/>
        <w:spacing w:after="150" w:line="240" w:lineRule="auto"/>
        <w:textAlignment w:val="baseline"/>
        <w:rPr>
          <w:rFonts w:asciiTheme="minorBidi" w:eastAsia="Times New Roman" w:hAnsiTheme="minorBidi"/>
          <w:spacing w:val="2"/>
          <w:sz w:val="32"/>
          <w:szCs w:val="32"/>
        </w:rPr>
      </w:pPr>
    </w:p>
    <w:p w14:paraId="7E2DD658" w14:textId="77777777" w:rsidR="000534B7" w:rsidRPr="00004A90" w:rsidRDefault="000534B7" w:rsidP="000534B7">
      <w:pPr>
        <w:pStyle w:val="Heading3"/>
        <w:shd w:val="clear" w:color="auto" w:fill="FFFFFF"/>
        <w:spacing w:before="360" w:beforeAutospacing="0" w:after="360" w:afterAutospacing="0"/>
        <w:textAlignment w:val="baseline"/>
        <w:rPr>
          <w:rFonts w:asciiTheme="minorBidi" w:hAnsiTheme="minorBidi" w:cstheme="minorBidi"/>
          <w:spacing w:val="2"/>
          <w:sz w:val="32"/>
          <w:szCs w:val="32"/>
        </w:rPr>
      </w:pPr>
      <w:r w:rsidRPr="00004A90">
        <w:rPr>
          <w:rFonts w:asciiTheme="minorBidi" w:hAnsiTheme="minorBidi" w:cstheme="minorBidi"/>
          <w:spacing w:val="2"/>
          <w:sz w:val="32"/>
          <w:szCs w:val="32"/>
        </w:rPr>
        <w:lastRenderedPageBreak/>
        <w:t>2. Broadcast –</w:t>
      </w:r>
    </w:p>
    <w:p w14:paraId="3F84FA62" w14:textId="559D5A15" w:rsidR="000534B7" w:rsidRPr="00004A90" w:rsidRDefault="000534B7" w:rsidP="000534B7">
      <w:pPr>
        <w:pStyle w:val="NormalWeb"/>
        <w:shd w:val="clear" w:color="auto" w:fill="FFFFFF"/>
        <w:spacing w:before="0" w:beforeAutospacing="0" w:after="150" w:afterAutospacing="0"/>
        <w:textAlignment w:val="baseline"/>
        <w:rPr>
          <w:rFonts w:asciiTheme="minorBidi" w:hAnsiTheme="minorBidi" w:cstheme="minorBidi"/>
          <w:spacing w:val="2"/>
          <w:sz w:val="32"/>
          <w:szCs w:val="32"/>
        </w:rPr>
      </w:pPr>
      <w:r w:rsidRPr="00004A90">
        <w:rPr>
          <w:rFonts w:asciiTheme="minorBidi" w:hAnsiTheme="minorBidi" w:cstheme="minorBidi"/>
          <w:spacing w:val="2"/>
          <w:sz w:val="32"/>
          <w:szCs w:val="32"/>
        </w:rPr>
        <w:t xml:space="preserve">Broadcasting transfer (one-to-all) techniques can be classified into two </w:t>
      </w:r>
      <w:r w:rsidR="00254EB5" w:rsidRPr="00004A90">
        <w:rPr>
          <w:rFonts w:asciiTheme="minorBidi" w:hAnsiTheme="minorBidi" w:cstheme="minorBidi"/>
          <w:spacing w:val="2"/>
          <w:sz w:val="32"/>
          <w:szCs w:val="32"/>
        </w:rPr>
        <w:t>types:</w:t>
      </w:r>
      <w:r w:rsidRPr="00004A90">
        <w:rPr>
          <w:rFonts w:asciiTheme="minorBidi" w:hAnsiTheme="minorBidi" w:cstheme="minorBidi"/>
          <w:spacing w:val="2"/>
          <w:sz w:val="32"/>
          <w:szCs w:val="32"/>
        </w:rPr>
        <w:t> </w:t>
      </w:r>
    </w:p>
    <w:p w14:paraId="6B866AB9" w14:textId="77777777" w:rsidR="000534B7" w:rsidRPr="00004A90" w:rsidRDefault="000534B7" w:rsidP="000534B7">
      <w:pPr>
        <w:numPr>
          <w:ilvl w:val="0"/>
          <w:numId w:val="1"/>
        </w:numPr>
        <w:shd w:val="clear" w:color="auto" w:fill="FFFFFF"/>
        <w:spacing w:after="0" w:line="240" w:lineRule="auto"/>
        <w:ind w:left="1080"/>
        <w:textAlignment w:val="baseline"/>
        <w:rPr>
          <w:rFonts w:asciiTheme="minorBidi" w:hAnsiTheme="minorBidi"/>
          <w:spacing w:val="2"/>
          <w:sz w:val="32"/>
          <w:szCs w:val="32"/>
        </w:rPr>
      </w:pPr>
      <w:r w:rsidRPr="00004A90">
        <w:rPr>
          <w:rStyle w:val="Strong"/>
          <w:rFonts w:asciiTheme="minorBidi" w:hAnsiTheme="minorBidi"/>
          <w:spacing w:val="2"/>
          <w:sz w:val="32"/>
          <w:szCs w:val="32"/>
          <w:bdr w:val="none" w:sz="0" w:space="0" w:color="auto" w:frame="1"/>
        </w:rPr>
        <w:t>Limited Broadcasting –</w:t>
      </w:r>
      <w:r w:rsidRPr="00004A90">
        <w:rPr>
          <w:rFonts w:asciiTheme="minorBidi" w:hAnsiTheme="minorBidi"/>
          <w:spacing w:val="2"/>
          <w:sz w:val="32"/>
          <w:szCs w:val="32"/>
        </w:rPr>
        <w:t> </w:t>
      </w:r>
      <w:r w:rsidRPr="00004A90">
        <w:rPr>
          <w:rFonts w:asciiTheme="minorBidi" w:hAnsiTheme="minorBidi"/>
          <w:spacing w:val="2"/>
          <w:sz w:val="32"/>
          <w:szCs w:val="32"/>
        </w:rPr>
        <w:br/>
        <w:t>Suppose you have to send stream of packets to all the devices over the network that you reside, this broadcasting comes handy. For this to achieve, it will append 255.255.255.255 (all the 32 bits of IP address set to 1) called as </w:t>
      </w:r>
      <w:r w:rsidRPr="00004A90">
        <w:rPr>
          <w:rStyle w:val="Strong"/>
          <w:rFonts w:asciiTheme="minorBidi" w:hAnsiTheme="minorBidi"/>
          <w:b w:val="0"/>
          <w:bCs w:val="0"/>
          <w:spacing w:val="2"/>
          <w:sz w:val="32"/>
          <w:szCs w:val="32"/>
          <w:bdr w:val="none" w:sz="0" w:space="0" w:color="auto" w:frame="1"/>
        </w:rPr>
        <w:t>Limited Broadcast Address</w:t>
      </w:r>
      <w:r w:rsidRPr="00004A90">
        <w:rPr>
          <w:rFonts w:asciiTheme="minorBidi" w:hAnsiTheme="minorBidi"/>
          <w:spacing w:val="2"/>
          <w:sz w:val="32"/>
          <w:szCs w:val="32"/>
        </w:rPr>
        <w:t> in the destination address of the datagram (packet) header which is reserved for information transfer to all the recipients from a single client (sender) over the network. </w:t>
      </w:r>
    </w:p>
    <w:p w14:paraId="1EB93558" w14:textId="7A76D2F9" w:rsidR="000534B7" w:rsidRPr="00004A90" w:rsidRDefault="000534B7" w:rsidP="000534B7">
      <w:pPr>
        <w:pStyle w:val="NormalWeb"/>
        <w:shd w:val="clear" w:color="auto" w:fill="FFFFFF"/>
        <w:spacing w:before="0" w:beforeAutospacing="0" w:after="150" w:afterAutospacing="0"/>
        <w:ind w:left="1080"/>
        <w:textAlignment w:val="baseline"/>
        <w:rPr>
          <w:rFonts w:asciiTheme="minorBidi" w:hAnsiTheme="minorBidi" w:cstheme="minorBidi"/>
          <w:spacing w:val="2"/>
          <w:sz w:val="32"/>
          <w:szCs w:val="32"/>
        </w:rPr>
      </w:pPr>
      <w:r w:rsidRPr="00004A90">
        <w:rPr>
          <w:rFonts w:asciiTheme="minorBidi" w:hAnsiTheme="minorBidi" w:cstheme="minorBidi"/>
          <w:spacing w:val="2"/>
          <w:sz w:val="32"/>
          <w:szCs w:val="32"/>
        </w:rPr>
        <w:t> </w:t>
      </w:r>
      <w:r w:rsidR="00F34606">
        <w:rPr>
          <w:rFonts w:asciiTheme="minorBidi" w:hAnsiTheme="minorBidi" w:cstheme="minorBidi"/>
          <w:noProof/>
          <w:spacing w:val="2"/>
          <w:sz w:val="32"/>
          <w:szCs w:val="32"/>
        </w:rPr>
        <w:drawing>
          <wp:inline distT="0" distB="0" distL="0" distR="0" wp14:anchorId="3B8890EB" wp14:editId="1F9CDAA7">
            <wp:extent cx="30099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009900" cy="2914650"/>
                    </a:xfrm>
                    <a:prstGeom prst="rect">
                      <a:avLst/>
                    </a:prstGeom>
                  </pic:spPr>
                </pic:pic>
              </a:graphicData>
            </a:graphic>
          </wp:inline>
        </w:drawing>
      </w:r>
    </w:p>
    <w:p w14:paraId="3B04CEE2" w14:textId="745E5915" w:rsidR="002723C9" w:rsidRPr="00004A90" w:rsidRDefault="002723C9" w:rsidP="002723C9">
      <w:pPr>
        <w:numPr>
          <w:ilvl w:val="0"/>
          <w:numId w:val="2"/>
        </w:numPr>
        <w:shd w:val="clear" w:color="auto" w:fill="FFFFFF"/>
        <w:spacing w:after="0" w:line="240" w:lineRule="auto"/>
        <w:ind w:left="1080"/>
        <w:textAlignment w:val="baseline"/>
        <w:rPr>
          <w:rFonts w:asciiTheme="minorBidi" w:eastAsia="Times New Roman" w:hAnsiTheme="minorBidi"/>
          <w:spacing w:val="2"/>
          <w:sz w:val="32"/>
          <w:szCs w:val="32"/>
        </w:rPr>
      </w:pPr>
      <w:r w:rsidRPr="002723C9">
        <w:rPr>
          <w:rFonts w:asciiTheme="minorBidi" w:eastAsia="Times New Roman" w:hAnsiTheme="minorBidi"/>
          <w:b/>
          <w:bCs/>
          <w:spacing w:val="2"/>
          <w:sz w:val="32"/>
          <w:szCs w:val="32"/>
          <w:bdr w:val="none" w:sz="0" w:space="0" w:color="auto" w:frame="1"/>
        </w:rPr>
        <w:t xml:space="preserve">Direct Broadcasting </w:t>
      </w:r>
      <w:r w:rsidRPr="002723C9">
        <w:rPr>
          <w:rFonts w:asciiTheme="minorBidi" w:eastAsia="Times New Roman" w:hAnsiTheme="minorBidi"/>
          <w:spacing w:val="2"/>
          <w:sz w:val="32"/>
          <w:szCs w:val="32"/>
        </w:rPr>
        <w:br/>
        <w:t>This is useful when a device in one network wants to transfer packet stream to all the devices over the other network. This is achieved by translating all the Host ID part bits of the destination address to 1, referred as </w:t>
      </w:r>
      <w:r w:rsidRPr="002723C9">
        <w:rPr>
          <w:rFonts w:asciiTheme="minorBidi" w:eastAsia="Times New Roman" w:hAnsiTheme="minorBidi"/>
          <w:spacing w:val="2"/>
          <w:sz w:val="32"/>
          <w:szCs w:val="32"/>
          <w:bdr w:val="none" w:sz="0" w:space="0" w:color="auto" w:frame="1"/>
        </w:rPr>
        <w:t>Direct Broadcast Address</w:t>
      </w:r>
      <w:r w:rsidRPr="002723C9">
        <w:rPr>
          <w:rFonts w:asciiTheme="minorBidi" w:eastAsia="Times New Roman" w:hAnsiTheme="minorBidi"/>
          <w:spacing w:val="2"/>
          <w:sz w:val="32"/>
          <w:szCs w:val="32"/>
        </w:rPr>
        <w:t> in the datagram header for information transfer. </w:t>
      </w:r>
    </w:p>
    <w:p w14:paraId="715B420C" w14:textId="77777777" w:rsidR="002723C9" w:rsidRPr="002723C9" w:rsidRDefault="002723C9" w:rsidP="002723C9">
      <w:pPr>
        <w:shd w:val="clear" w:color="auto" w:fill="FFFFFF"/>
        <w:spacing w:after="0" w:line="240" w:lineRule="auto"/>
        <w:ind w:left="1080"/>
        <w:textAlignment w:val="baseline"/>
        <w:rPr>
          <w:rFonts w:asciiTheme="minorBidi" w:eastAsia="Times New Roman" w:hAnsiTheme="minorBidi"/>
          <w:spacing w:val="2"/>
          <w:sz w:val="32"/>
          <w:szCs w:val="32"/>
        </w:rPr>
      </w:pPr>
    </w:p>
    <w:p w14:paraId="7DA27A11" w14:textId="5F7CF86E" w:rsidR="002723C9" w:rsidRDefault="002723C9" w:rsidP="000534B7">
      <w:pPr>
        <w:shd w:val="clear" w:color="auto" w:fill="FFFFFF"/>
        <w:spacing w:after="150" w:line="240" w:lineRule="auto"/>
        <w:textAlignment w:val="baseline"/>
        <w:rPr>
          <w:rFonts w:asciiTheme="minorBidi" w:hAnsiTheme="minorBidi"/>
          <w:spacing w:val="2"/>
          <w:sz w:val="32"/>
          <w:szCs w:val="32"/>
          <w:shd w:val="clear" w:color="auto" w:fill="FFFFFF"/>
        </w:rPr>
      </w:pPr>
      <w:r w:rsidRPr="00004A90">
        <w:rPr>
          <w:rFonts w:asciiTheme="minorBidi" w:hAnsiTheme="minorBidi"/>
          <w:spacing w:val="2"/>
          <w:sz w:val="32"/>
          <w:szCs w:val="32"/>
          <w:shd w:val="clear" w:color="auto" w:fill="FFFFFF"/>
        </w:rPr>
        <w:lastRenderedPageBreak/>
        <w:t>This mode is mainly utilized by television networks for video and audio distribution. </w:t>
      </w:r>
      <w:r w:rsidRPr="00004A90">
        <w:rPr>
          <w:rFonts w:asciiTheme="minorBidi" w:hAnsiTheme="minorBidi"/>
          <w:spacing w:val="2"/>
          <w:sz w:val="32"/>
          <w:szCs w:val="32"/>
        </w:rPr>
        <w:br/>
      </w:r>
      <w:r w:rsidRPr="00004A90">
        <w:rPr>
          <w:rFonts w:asciiTheme="minorBidi" w:hAnsiTheme="minorBidi"/>
          <w:spacing w:val="2"/>
          <w:sz w:val="32"/>
          <w:szCs w:val="32"/>
          <w:shd w:val="clear" w:color="auto" w:fill="FFFFFF"/>
        </w:rPr>
        <w:t>One important protocol of this class in Computer Networks is </w:t>
      </w:r>
      <w:hyperlink r:id="rId7" w:history="1">
        <w:r w:rsidRPr="00004A90">
          <w:rPr>
            <w:rStyle w:val="Hyperlink"/>
            <w:rFonts w:asciiTheme="minorBidi" w:hAnsiTheme="minorBidi"/>
            <w:color w:val="auto"/>
            <w:spacing w:val="2"/>
            <w:sz w:val="32"/>
            <w:szCs w:val="32"/>
            <w:u w:val="none"/>
            <w:bdr w:val="none" w:sz="0" w:space="0" w:color="auto" w:frame="1"/>
            <w:shd w:val="clear" w:color="auto" w:fill="FFFFFF"/>
          </w:rPr>
          <w:t>Address Resolution Protocol (ARP)</w:t>
        </w:r>
      </w:hyperlink>
      <w:r w:rsidRPr="00004A90">
        <w:rPr>
          <w:rFonts w:asciiTheme="minorBidi" w:hAnsiTheme="minorBidi"/>
          <w:spacing w:val="2"/>
          <w:sz w:val="32"/>
          <w:szCs w:val="32"/>
          <w:shd w:val="clear" w:color="auto" w:fill="FFFFFF"/>
        </w:rPr>
        <w:t> that is used for resolving IP address into physical address which is necessary for underlying communication. </w:t>
      </w:r>
    </w:p>
    <w:p w14:paraId="58538F67" w14:textId="66B42FDB" w:rsidR="00F34606" w:rsidRPr="00004A90" w:rsidRDefault="00F34606" w:rsidP="000534B7">
      <w:pPr>
        <w:shd w:val="clear" w:color="auto" w:fill="FFFFFF"/>
        <w:spacing w:after="150" w:line="240" w:lineRule="auto"/>
        <w:textAlignment w:val="baseline"/>
        <w:rPr>
          <w:rFonts w:asciiTheme="minorBidi" w:hAnsiTheme="minorBidi"/>
          <w:spacing w:val="2"/>
          <w:sz w:val="32"/>
          <w:szCs w:val="32"/>
          <w:shd w:val="clear" w:color="auto" w:fill="FFFFFF"/>
        </w:rPr>
      </w:pPr>
      <w:r>
        <w:rPr>
          <w:rFonts w:asciiTheme="minorBidi" w:hAnsiTheme="minorBidi"/>
          <w:noProof/>
          <w:spacing w:val="2"/>
          <w:sz w:val="32"/>
          <w:szCs w:val="32"/>
          <w:shd w:val="clear" w:color="auto" w:fill="FFFFFF"/>
        </w:rPr>
        <w:drawing>
          <wp:inline distT="0" distB="0" distL="0" distR="0" wp14:anchorId="299CD69A" wp14:editId="6968F3A4">
            <wp:extent cx="300990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009900" cy="2914650"/>
                    </a:xfrm>
                    <a:prstGeom prst="rect">
                      <a:avLst/>
                    </a:prstGeom>
                  </pic:spPr>
                </pic:pic>
              </a:graphicData>
            </a:graphic>
          </wp:inline>
        </w:drawing>
      </w:r>
    </w:p>
    <w:p w14:paraId="031F4680" w14:textId="61E05D89" w:rsidR="002723C9" w:rsidRPr="00004A90" w:rsidRDefault="002723C9" w:rsidP="00254EB5">
      <w:pPr>
        <w:shd w:val="clear" w:color="auto" w:fill="FFFFFF"/>
        <w:spacing w:after="150" w:line="240" w:lineRule="auto"/>
        <w:textAlignment w:val="baseline"/>
        <w:rPr>
          <w:rFonts w:asciiTheme="minorBidi" w:hAnsiTheme="minorBidi"/>
          <w:spacing w:val="2"/>
          <w:sz w:val="32"/>
          <w:szCs w:val="32"/>
          <w:shd w:val="clear" w:color="auto" w:fill="FFFFFF"/>
        </w:rPr>
      </w:pPr>
    </w:p>
    <w:p w14:paraId="49C8C305" w14:textId="58FA0372" w:rsidR="002723C9" w:rsidRPr="00004A90" w:rsidRDefault="00254EB5" w:rsidP="00254EB5">
      <w:pPr>
        <w:pStyle w:val="Heading3"/>
        <w:shd w:val="clear" w:color="auto" w:fill="FFFFFF"/>
        <w:spacing w:before="0" w:beforeAutospacing="0" w:after="0" w:afterAutospacing="0"/>
        <w:textAlignment w:val="baseline"/>
        <w:rPr>
          <w:rFonts w:asciiTheme="minorBidi" w:hAnsiTheme="minorBidi" w:cstheme="minorBidi"/>
          <w:spacing w:val="20"/>
          <w:sz w:val="32"/>
          <w:szCs w:val="32"/>
        </w:rPr>
      </w:pPr>
      <w:r>
        <w:rPr>
          <w:rStyle w:val="Strong"/>
          <w:rFonts w:asciiTheme="minorBidi" w:hAnsiTheme="minorBidi" w:cstheme="minorBidi"/>
          <w:b/>
          <w:bCs/>
          <w:spacing w:val="20"/>
          <w:sz w:val="32"/>
          <w:szCs w:val="32"/>
          <w:bdr w:val="none" w:sz="0" w:space="0" w:color="auto" w:frame="1"/>
        </w:rPr>
        <w:t>3-</w:t>
      </w:r>
      <w:r w:rsidR="002723C9" w:rsidRPr="00004A90">
        <w:rPr>
          <w:rStyle w:val="Strong"/>
          <w:rFonts w:asciiTheme="minorBidi" w:hAnsiTheme="minorBidi" w:cstheme="minorBidi"/>
          <w:b/>
          <w:bCs/>
          <w:spacing w:val="20"/>
          <w:sz w:val="32"/>
          <w:szCs w:val="32"/>
          <w:bdr w:val="none" w:sz="0" w:space="0" w:color="auto" w:frame="1"/>
        </w:rPr>
        <w:t>Multicast</w:t>
      </w:r>
    </w:p>
    <w:p w14:paraId="35EE78D3" w14:textId="77777777" w:rsidR="002723C9" w:rsidRPr="00004A90" w:rsidRDefault="002723C9" w:rsidP="002723C9">
      <w:pPr>
        <w:pStyle w:val="NormalWeb"/>
        <w:shd w:val="clear" w:color="auto" w:fill="FFFFFF"/>
        <w:spacing w:before="0" w:beforeAutospacing="0" w:after="300" w:afterAutospacing="0"/>
        <w:jc w:val="both"/>
        <w:textAlignment w:val="baseline"/>
        <w:rPr>
          <w:rFonts w:asciiTheme="minorBidi" w:hAnsiTheme="minorBidi" w:cstheme="minorBidi"/>
          <w:sz w:val="32"/>
          <w:szCs w:val="32"/>
        </w:rPr>
      </w:pPr>
      <w:r w:rsidRPr="00004A90">
        <w:rPr>
          <w:rFonts w:asciiTheme="minorBidi" w:hAnsiTheme="minorBidi" w:cstheme="minorBidi"/>
          <w:sz w:val="32"/>
          <w:szCs w:val="32"/>
        </w:rPr>
        <w:t>Multicast lets server’s direct single copies of data streams that are then simulated and routed to hosts that request it.</w:t>
      </w:r>
    </w:p>
    <w:p w14:paraId="189E009C" w14:textId="77777777" w:rsidR="002723C9" w:rsidRPr="00004A90" w:rsidRDefault="002723C9" w:rsidP="002723C9">
      <w:pPr>
        <w:pStyle w:val="NormalWeb"/>
        <w:shd w:val="clear" w:color="auto" w:fill="FFFFFF"/>
        <w:spacing w:before="0" w:beforeAutospacing="0" w:after="300" w:afterAutospacing="0"/>
        <w:jc w:val="both"/>
        <w:textAlignment w:val="baseline"/>
        <w:rPr>
          <w:rFonts w:asciiTheme="minorBidi" w:hAnsiTheme="minorBidi" w:cstheme="minorBidi"/>
          <w:sz w:val="32"/>
          <w:szCs w:val="32"/>
        </w:rPr>
      </w:pPr>
      <w:r w:rsidRPr="00004A90">
        <w:rPr>
          <w:rFonts w:asciiTheme="minorBidi" w:hAnsiTheme="minorBidi" w:cstheme="minorBidi"/>
          <w:sz w:val="32"/>
          <w:szCs w:val="32"/>
        </w:rPr>
        <w:t>Hence, rather than sending thousands of copies of a streaming event, the server instead streams a single flow that is then directed by routers on the network to the hosts that have specified that they need to get the stream. This removes the requirement to send redundant traffic over the network and also be likely to reduce CPU load on systems, which are not using the multicast system, yielding important enhancement to efficiency for both server and network.</w:t>
      </w:r>
    </w:p>
    <w:p w14:paraId="008A1EDE" w14:textId="77777777" w:rsidR="002723C9" w:rsidRPr="00004A90" w:rsidRDefault="002723C9" w:rsidP="00254EB5">
      <w:pPr>
        <w:pStyle w:val="Heading3"/>
        <w:shd w:val="clear" w:color="auto" w:fill="FFFFFF"/>
        <w:spacing w:before="0" w:beforeAutospacing="0" w:after="0" w:afterAutospacing="0"/>
        <w:textAlignment w:val="baseline"/>
        <w:rPr>
          <w:rFonts w:asciiTheme="minorBidi" w:hAnsiTheme="minorBidi" w:cstheme="minorBidi"/>
          <w:spacing w:val="20"/>
          <w:sz w:val="32"/>
          <w:szCs w:val="32"/>
        </w:rPr>
      </w:pPr>
      <w:r w:rsidRPr="00004A90">
        <w:rPr>
          <w:rStyle w:val="Strong"/>
          <w:rFonts w:asciiTheme="minorBidi" w:hAnsiTheme="minorBidi" w:cstheme="minorBidi"/>
          <w:b/>
          <w:bCs/>
          <w:spacing w:val="20"/>
          <w:sz w:val="32"/>
          <w:szCs w:val="32"/>
          <w:bdr w:val="none" w:sz="0" w:space="0" w:color="auto" w:frame="1"/>
        </w:rPr>
        <w:t>Multicast is true broadcast?</w:t>
      </w:r>
    </w:p>
    <w:p w14:paraId="4DCED4FB" w14:textId="77777777" w:rsidR="002723C9" w:rsidRPr="00004A90" w:rsidRDefault="002723C9" w:rsidP="002723C9">
      <w:pPr>
        <w:pStyle w:val="NormalWeb"/>
        <w:shd w:val="clear" w:color="auto" w:fill="FFFFFF"/>
        <w:spacing w:before="0" w:beforeAutospacing="0" w:after="300" w:afterAutospacing="0"/>
        <w:jc w:val="both"/>
        <w:textAlignment w:val="baseline"/>
        <w:rPr>
          <w:rFonts w:asciiTheme="minorBidi" w:hAnsiTheme="minorBidi" w:cstheme="minorBidi"/>
          <w:sz w:val="32"/>
          <w:szCs w:val="32"/>
        </w:rPr>
      </w:pPr>
      <w:r w:rsidRPr="00004A90">
        <w:rPr>
          <w:rFonts w:asciiTheme="minorBidi" w:hAnsiTheme="minorBidi" w:cstheme="minorBidi"/>
          <w:sz w:val="32"/>
          <w:szCs w:val="32"/>
        </w:rPr>
        <w:lastRenderedPageBreak/>
        <w:t>The multicast source depends on multicast-enabled routers to forward the packets to all clients’ subnets that have clients listening. However, there is no direct affiliation between clients and Windows media servers. The Windows media server creates a “.</w:t>
      </w:r>
      <w:proofErr w:type="spellStart"/>
      <w:r w:rsidRPr="00004A90">
        <w:rPr>
          <w:rFonts w:asciiTheme="minorBidi" w:hAnsiTheme="minorBidi" w:cstheme="minorBidi"/>
          <w:sz w:val="32"/>
          <w:szCs w:val="32"/>
        </w:rPr>
        <w:t>nsc</w:t>
      </w:r>
      <w:proofErr w:type="spellEnd"/>
      <w:r w:rsidRPr="00004A90">
        <w:rPr>
          <w:rFonts w:asciiTheme="minorBidi" w:hAnsiTheme="minorBidi" w:cstheme="minorBidi"/>
          <w:sz w:val="32"/>
          <w:szCs w:val="32"/>
        </w:rPr>
        <w:t>” (NetShow channel) file when the multicast station is first formed. Usually, the .</w:t>
      </w:r>
      <w:proofErr w:type="spellStart"/>
      <w:r w:rsidRPr="00004A90">
        <w:rPr>
          <w:rFonts w:asciiTheme="minorBidi" w:hAnsiTheme="minorBidi" w:cstheme="minorBidi"/>
          <w:sz w:val="32"/>
          <w:szCs w:val="32"/>
        </w:rPr>
        <w:t>nsc</w:t>
      </w:r>
      <w:proofErr w:type="spellEnd"/>
      <w:r w:rsidRPr="00004A90">
        <w:rPr>
          <w:rFonts w:asciiTheme="minorBidi" w:hAnsiTheme="minorBidi" w:cstheme="minorBidi"/>
          <w:sz w:val="32"/>
          <w:szCs w:val="32"/>
        </w:rPr>
        <w:t xml:space="preserve"> file is sent to the client from a web server. This file holds data that the Windows media player requires to listen for the multicast.  This is quite the same as fine-tuning a station on a radio. Every client which eavesdrops on the multicast includes no extra overhead on the server. In fact, the server sends out only a single stream per multicast station. The equal load is experienced on the server whether only a single client or multiple clients are listening.</w:t>
      </w:r>
    </w:p>
    <w:p w14:paraId="3955BE78" w14:textId="77777777" w:rsidR="00254EB5" w:rsidRPr="00254EB5" w:rsidRDefault="00254EB5">
      <w:pPr>
        <w:rPr>
          <w:rFonts w:asciiTheme="minorBidi" w:eastAsia="Times New Roman" w:hAnsiTheme="minorBidi"/>
          <w:b/>
          <w:bCs/>
          <w:spacing w:val="2"/>
          <w:sz w:val="40"/>
          <w:szCs w:val="40"/>
        </w:rPr>
      </w:pPr>
    </w:p>
    <w:p w14:paraId="2455FAA7" w14:textId="177D348D" w:rsidR="002F2DE1" w:rsidRPr="00254EB5" w:rsidRDefault="002F2DE1">
      <w:pPr>
        <w:rPr>
          <w:rFonts w:asciiTheme="minorBidi" w:hAnsiTheme="minorBidi"/>
          <w:b/>
          <w:bCs/>
          <w:sz w:val="40"/>
          <w:szCs w:val="40"/>
        </w:rPr>
      </w:pPr>
      <w:r w:rsidRPr="00254EB5">
        <w:rPr>
          <w:rFonts w:asciiTheme="minorBidi" w:hAnsiTheme="minorBidi"/>
          <w:b/>
          <w:bCs/>
          <w:sz w:val="40"/>
          <w:szCs w:val="40"/>
        </w:rPr>
        <w:t xml:space="preserve"> What are java Generics and wildcards? </w:t>
      </w:r>
    </w:p>
    <w:p w14:paraId="3101CE7A" w14:textId="77777777" w:rsidR="00035B5B" w:rsidRPr="00004A90" w:rsidRDefault="00035B5B" w:rsidP="00035B5B">
      <w:pPr>
        <w:pStyle w:val="Heading1"/>
        <w:shd w:val="clear" w:color="auto" w:fill="FFFFFF"/>
        <w:spacing w:before="0"/>
        <w:textAlignment w:val="baseline"/>
        <w:rPr>
          <w:rFonts w:asciiTheme="minorBidi" w:hAnsiTheme="minorBidi" w:cstheme="minorBidi"/>
          <w:color w:val="auto"/>
        </w:rPr>
      </w:pPr>
      <w:r w:rsidRPr="00004A90">
        <w:rPr>
          <w:rFonts w:asciiTheme="minorBidi" w:hAnsiTheme="minorBidi" w:cstheme="minorBidi"/>
          <w:color w:val="auto"/>
        </w:rPr>
        <w:t>Wildcards in Java</w:t>
      </w:r>
    </w:p>
    <w:p w14:paraId="5884AA2D" w14:textId="77777777" w:rsidR="00035B5B" w:rsidRPr="00004A90" w:rsidRDefault="00035B5B" w:rsidP="00035B5B">
      <w:pPr>
        <w:pStyle w:val="NormalWeb"/>
        <w:shd w:val="clear" w:color="auto" w:fill="FFFFFF"/>
        <w:spacing w:before="0" w:beforeAutospacing="0" w:after="150" w:afterAutospacing="0"/>
        <w:textAlignment w:val="baseline"/>
        <w:rPr>
          <w:rFonts w:asciiTheme="minorBidi" w:hAnsiTheme="minorBidi" w:cstheme="minorBidi"/>
          <w:sz w:val="32"/>
          <w:szCs w:val="32"/>
        </w:rPr>
      </w:pPr>
      <w:r w:rsidRPr="00004A90">
        <w:rPr>
          <w:rFonts w:asciiTheme="minorBidi" w:hAnsiTheme="minorBidi" w:cstheme="minorBidi"/>
          <w:sz w:val="32"/>
          <w:szCs w:val="32"/>
        </w:rPr>
        <w:t xml:space="preserve">The question mark (?) is known as the wildcard in generic programming. It represents an unknown type. The wildcard can be used in a variety of situations such as the type of a parameter, field, or local variable; sometimes as a return type. Unlike arrays, different instantiations of a generic type are not compatible with each </w:t>
      </w:r>
    </w:p>
    <w:p w14:paraId="469EC4E2" w14:textId="232862A5" w:rsidR="00035B5B" w:rsidRPr="00004A90" w:rsidRDefault="00035B5B" w:rsidP="00035B5B">
      <w:pPr>
        <w:pStyle w:val="NormalWeb"/>
        <w:shd w:val="clear" w:color="auto" w:fill="FFFFFF"/>
        <w:spacing w:before="0" w:beforeAutospacing="0" w:after="150" w:afterAutospacing="0"/>
        <w:textAlignment w:val="baseline"/>
        <w:rPr>
          <w:rStyle w:val="Strong"/>
          <w:rFonts w:asciiTheme="minorBidi" w:hAnsiTheme="minorBidi" w:cstheme="minorBidi"/>
          <w:spacing w:val="2"/>
          <w:sz w:val="32"/>
          <w:szCs w:val="32"/>
          <w:bdr w:val="none" w:sz="0" w:space="0" w:color="auto" w:frame="1"/>
          <w:shd w:val="clear" w:color="auto" w:fill="FFFFFF"/>
        </w:rPr>
      </w:pPr>
      <w:r w:rsidRPr="00004A90">
        <w:rPr>
          <w:rStyle w:val="Strong"/>
          <w:rFonts w:asciiTheme="minorBidi" w:hAnsiTheme="minorBidi" w:cstheme="minorBidi"/>
          <w:spacing w:val="2"/>
          <w:sz w:val="32"/>
          <w:szCs w:val="32"/>
          <w:bdr w:val="none" w:sz="0" w:space="0" w:color="auto" w:frame="1"/>
          <w:shd w:val="clear" w:color="auto" w:fill="FFFFFF"/>
        </w:rPr>
        <w:t xml:space="preserve">Types of wildcards in </w:t>
      </w:r>
      <w:r w:rsidR="00004A90" w:rsidRPr="00004A90">
        <w:rPr>
          <w:rStyle w:val="Strong"/>
          <w:rFonts w:asciiTheme="minorBidi" w:hAnsiTheme="minorBidi" w:cstheme="minorBidi"/>
          <w:spacing w:val="2"/>
          <w:sz w:val="32"/>
          <w:szCs w:val="32"/>
          <w:bdr w:val="none" w:sz="0" w:space="0" w:color="auto" w:frame="1"/>
          <w:shd w:val="clear" w:color="auto" w:fill="FFFFFF"/>
        </w:rPr>
        <w:t>Java: -</w:t>
      </w:r>
    </w:p>
    <w:p w14:paraId="34379237" w14:textId="1E674872" w:rsidR="00035B5B" w:rsidRPr="00004A90" w:rsidRDefault="00035B5B" w:rsidP="00035B5B">
      <w:pPr>
        <w:pStyle w:val="NormalWeb"/>
        <w:numPr>
          <w:ilvl w:val="0"/>
          <w:numId w:val="4"/>
        </w:numPr>
        <w:shd w:val="clear" w:color="auto" w:fill="FFFFFF"/>
        <w:spacing w:before="0" w:beforeAutospacing="0" w:after="150" w:afterAutospacing="0"/>
        <w:textAlignment w:val="baseline"/>
        <w:rPr>
          <w:rStyle w:val="Strong"/>
          <w:rFonts w:asciiTheme="minorBidi" w:hAnsiTheme="minorBidi" w:cstheme="minorBidi"/>
          <w:spacing w:val="2"/>
          <w:sz w:val="32"/>
          <w:szCs w:val="32"/>
          <w:bdr w:val="none" w:sz="0" w:space="0" w:color="auto" w:frame="1"/>
          <w:shd w:val="clear" w:color="auto" w:fill="FFFFFF"/>
        </w:rPr>
      </w:pPr>
      <w:r w:rsidRPr="00004A90">
        <w:rPr>
          <w:rStyle w:val="Strong"/>
          <w:rFonts w:asciiTheme="minorBidi" w:hAnsiTheme="minorBidi" w:cstheme="minorBidi"/>
          <w:spacing w:val="2"/>
          <w:sz w:val="32"/>
          <w:szCs w:val="32"/>
          <w:bdr w:val="none" w:sz="0" w:space="0" w:color="auto" w:frame="1"/>
          <w:shd w:val="clear" w:color="auto" w:fill="FFFFFF"/>
        </w:rPr>
        <w:t>Upper Bounded Wildcards:</w:t>
      </w:r>
      <w:r w:rsidR="00004A90" w:rsidRPr="00004A90">
        <w:rPr>
          <w:rFonts w:asciiTheme="minorBidi" w:hAnsiTheme="minorBidi" w:cstheme="minorBidi"/>
          <w:spacing w:val="2"/>
          <w:sz w:val="32"/>
          <w:szCs w:val="32"/>
          <w:shd w:val="clear" w:color="auto" w:fill="FFFFFF"/>
        </w:rPr>
        <w:t xml:space="preserve"> These wildcards can be used when you want to relax the restrictions on a variable</w:t>
      </w:r>
    </w:p>
    <w:p w14:paraId="6F335258" w14:textId="36683C5C" w:rsidR="00035B5B" w:rsidRPr="00004A90" w:rsidRDefault="00035B5B" w:rsidP="00035B5B">
      <w:pPr>
        <w:pStyle w:val="NormalWeb"/>
        <w:numPr>
          <w:ilvl w:val="0"/>
          <w:numId w:val="4"/>
        </w:numPr>
        <w:shd w:val="clear" w:color="auto" w:fill="FFFFFF"/>
        <w:spacing w:before="0" w:beforeAutospacing="0" w:after="150" w:afterAutospacing="0"/>
        <w:textAlignment w:val="baseline"/>
        <w:rPr>
          <w:rStyle w:val="Strong"/>
          <w:rFonts w:asciiTheme="minorBidi" w:hAnsiTheme="minorBidi" w:cstheme="minorBidi"/>
          <w:spacing w:val="2"/>
          <w:sz w:val="32"/>
          <w:szCs w:val="32"/>
          <w:bdr w:val="none" w:sz="0" w:space="0" w:color="auto" w:frame="1"/>
          <w:shd w:val="clear" w:color="auto" w:fill="FFFFFF"/>
        </w:rPr>
      </w:pPr>
      <w:r w:rsidRPr="00004A90">
        <w:rPr>
          <w:rStyle w:val="Strong"/>
          <w:rFonts w:asciiTheme="minorBidi" w:hAnsiTheme="minorBidi" w:cstheme="minorBidi"/>
          <w:spacing w:val="2"/>
          <w:sz w:val="32"/>
          <w:szCs w:val="32"/>
          <w:bdr w:val="none" w:sz="0" w:space="0" w:color="auto" w:frame="1"/>
          <w:shd w:val="clear" w:color="auto" w:fill="FFFFFF"/>
        </w:rPr>
        <w:t>Lower Bounded Wildcards: </w:t>
      </w:r>
      <w:r w:rsidR="00004A90" w:rsidRPr="00004A90">
        <w:rPr>
          <w:rStyle w:val="Strong"/>
          <w:rFonts w:asciiTheme="minorBidi" w:hAnsiTheme="minorBidi" w:cstheme="minorBidi"/>
          <w:spacing w:val="2"/>
          <w:sz w:val="32"/>
          <w:szCs w:val="32"/>
          <w:bdr w:val="none" w:sz="0" w:space="0" w:color="auto" w:frame="1"/>
          <w:shd w:val="clear" w:color="auto" w:fill="FFFFFF"/>
        </w:rPr>
        <w:t> </w:t>
      </w:r>
      <w:r w:rsidR="00004A90" w:rsidRPr="00004A90">
        <w:rPr>
          <w:rFonts w:asciiTheme="minorBidi" w:hAnsiTheme="minorBidi" w:cstheme="minorBidi"/>
          <w:spacing w:val="2"/>
          <w:sz w:val="32"/>
          <w:szCs w:val="32"/>
          <w:shd w:val="clear" w:color="auto" w:fill="FFFFFF"/>
        </w:rPr>
        <w:t>It is expressed using the wildcard character (‘?’), followed by the super keyword, followed by its lower bound: &lt;? super A&gt;.</w:t>
      </w:r>
    </w:p>
    <w:p w14:paraId="11C59532" w14:textId="772353A6" w:rsidR="00035B5B" w:rsidRPr="00254EB5" w:rsidRDefault="00035B5B" w:rsidP="00035B5B">
      <w:pPr>
        <w:pStyle w:val="NormalWeb"/>
        <w:numPr>
          <w:ilvl w:val="0"/>
          <w:numId w:val="4"/>
        </w:numPr>
        <w:shd w:val="clear" w:color="auto" w:fill="FFFFFF"/>
        <w:spacing w:before="0" w:beforeAutospacing="0" w:after="150" w:afterAutospacing="0"/>
        <w:textAlignment w:val="baseline"/>
        <w:rPr>
          <w:rFonts w:asciiTheme="minorBidi" w:hAnsiTheme="minorBidi" w:cstheme="minorBidi"/>
          <w:sz w:val="32"/>
          <w:szCs w:val="32"/>
        </w:rPr>
      </w:pPr>
      <w:r w:rsidRPr="00004A90">
        <w:rPr>
          <w:rStyle w:val="Strong"/>
          <w:rFonts w:asciiTheme="minorBidi" w:hAnsiTheme="minorBidi" w:cstheme="minorBidi"/>
          <w:spacing w:val="2"/>
          <w:sz w:val="32"/>
          <w:szCs w:val="32"/>
          <w:bdr w:val="none" w:sz="0" w:space="0" w:color="auto" w:frame="1"/>
          <w:shd w:val="clear" w:color="auto" w:fill="FFFFFF"/>
        </w:rPr>
        <w:t>Unbounded Wildcard:</w:t>
      </w:r>
      <w:r w:rsidR="00004A90" w:rsidRPr="00004A90">
        <w:rPr>
          <w:rFonts w:asciiTheme="minorBidi" w:hAnsiTheme="minorBidi" w:cstheme="minorBidi"/>
          <w:spacing w:val="2"/>
          <w:sz w:val="32"/>
          <w:szCs w:val="32"/>
          <w:shd w:val="clear" w:color="auto" w:fill="FFFFFF"/>
        </w:rPr>
        <w:t xml:space="preserve"> This wildcard type is specified using the wildcard character (?)</w:t>
      </w:r>
    </w:p>
    <w:p w14:paraId="214CFE98" w14:textId="77777777" w:rsidR="00254EB5" w:rsidRPr="00004A90" w:rsidRDefault="00254EB5" w:rsidP="00254EB5">
      <w:pPr>
        <w:pStyle w:val="NormalWeb"/>
        <w:shd w:val="clear" w:color="auto" w:fill="FFFFFF"/>
        <w:spacing w:before="0" w:beforeAutospacing="0" w:after="150" w:afterAutospacing="0"/>
        <w:ind w:left="720"/>
        <w:textAlignment w:val="baseline"/>
        <w:rPr>
          <w:rFonts w:asciiTheme="minorBidi" w:hAnsiTheme="minorBidi" w:cstheme="minorBidi"/>
          <w:sz w:val="32"/>
          <w:szCs w:val="32"/>
        </w:rPr>
      </w:pPr>
    </w:p>
    <w:p w14:paraId="1F2A5224" w14:textId="065C800D" w:rsidR="00035B5B" w:rsidRPr="00254EB5" w:rsidRDefault="00004A90">
      <w:pPr>
        <w:rPr>
          <w:rFonts w:asciiTheme="minorBidi" w:hAnsiTheme="minorBidi"/>
          <w:b/>
          <w:bCs/>
          <w:sz w:val="40"/>
          <w:szCs w:val="40"/>
        </w:rPr>
      </w:pPr>
      <w:r w:rsidRPr="00254EB5">
        <w:rPr>
          <w:rFonts w:asciiTheme="minorBidi" w:hAnsiTheme="minorBidi"/>
          <w:b/>
          <w:bCs/>
          <w:sz w:val="40"/>
          <w:szCs w:val="40"/>
        </w:rPr>
        <w:t>What is the difference between array list and Enums?</w:t>
      </w:r>
    </w:p>
    <w:p w14:paraId="34FD6EB5" w14:textId="09804D9F" w:rsidR="00004A90" w:rsidRPr="00004A90" w:rsidRDefault="00004A90" w:rsidP="00004A90">
      <w:pPr>
        <w:pStyle w:val="q-text"/>
        <w:shd w:val="clear" w:color="auto" w:fill="FFFFFF"/>
        <w:spacing w:before="0" w:beforeAutospacing="0" w:after="240" w:afterAutospacing="0"/>
        <w:rPr>
          <w:rFonts w:asciiTheme="minorBidi" w:hAnsiTheme="minorBidi" w:cstheme="minorBidi"/>
          <w:sz w:val="32"/>
          <w:szCs w:val="32"/>
        </w:rPr>
      </w:pPr>
      <w:r w:rsidRPr="00004A90">
        <w:rPr>
          <w:rFonts w:asciiTheme="minorBidi" w:hAnsiTheme="minorBidi" w:cstheme="minorBidi"/>
          <w:sz w:val="32"/>
          <w:szCs w:val="32"/>
        </w:rPr>
        <w:t>An Enum is a </w:t>
      </w:r>
      <w:r w:rsidRPr="00254EB5">
        <w:rPr>
          <w:rFonts w:asciiTheme="minorBidi" w:hAnsiTheme="minorBidi" w:cstheme="minorBidi"/>
          <w:sz w:val="32"/>
          <w:szCs w:val="32"/>
        </w:rPr>
        <w:t>type</w:t>
      </w:r>
      <w:r w:rsidRPr="00004A90">
        <w:rPr>
          <w:rFonts w:asciiTheme="minorBidi" w:hAnsiTheme="minorBidi" w:cstheme="minorBidi"/>
          <w:sz w:val="32"/>
          <w:szCs w:val="32"/>
        </w:rPr>
        <w:t> whose values are unique named constants. For example, you can think of a Boolean type as an Enum whose values are True and False. A more domain-specific example would be an Enum specifying something like card suits: Spades, Hearts, Clubs and Diamonds. Those are the actual values of the type: you would write `</w:t>
      </w:r>
      <w:r w:rsidR="00254EB5" w:rsidRPr="00004A90">
        <w:rPr>
          <w:rFonts w:asciiTheme="minorBidi" w:hAnsiTheme="minorBidi" w:cstheme="minorBidi"/>
          <w:sz w:val="32"/>
          <w:szCs w:val="32"/>
        </w:rPr>
        <w:t>Spades</w:t>
      </w:r>
      <w:r w:rsidRPr="00004A90">
        <w:rPr>
          <w:rFonts w:asciiTheme="minorBidi" w:hAnsiTheme="minorBidi" w:cstheme="minorBidi"/>
          <w:sz w:val="32"/>
          <w:szCs w:val="32"/>
        </w:rPr>
        <w:t xml:space="preserve"> in your code directly, and its type would be Suit where Suit is the Enum.</w:t>
      </w:r>
    </w:p>
    <w:p w14:paraId="798CF403" w14:textId="77777777" w:rsidR="00004A90" w:rsidRPr="00004A90" w:rsidRDefault="00004A90" w:rsidP="00004A90">
      <w:pPr>
        <w:pStyle w:val="q-text"/>
        <w:shd w:val="clear" w:color="auto" w:fill="FFFFFF"/>
        <w:spacing w:before="0" w:beforeAutospacing="0" w:after="0" w:afterAutospacing="0"/>
        <w:rPr>
          <w:rFonts w:asciiTheme="minorBidi" w:hAnsiTheme="minorBidi" w:cstheme="minorBidi"/>
          <w:sz w:val="32"/>
          <w:szCs w:val="32"/>
        </w:rPr>
      </w:pPr>
      <w:r w:rsidRPr="00004A90">
        <w:rPr>
          <w:rFonts w:asciiTheme="minorBidi" w:hAnsiTheme="minorBidi" w:cstheme="minorBidi"/>
          <w:sz w:val="32"/>
          <w:szCs w:val="32"/>
        </w:rPr>
        <w:t>An array is just an ordered collection of arbitrary elements. It's a data structure that is usually store in one big chunk of contiguous memory.</w:t>
      </w:r>
    </w:p>
    <w:p w14:paraId="25A915CB" w14:textId="77777777" w:rsidR="00004A90" w:rsidRPr="00004A90" w:rsidRDefault="00004A90">
      <w:pPr>
        <w:rPr>
          <w:rFonts w:asciiTheme="minorBidi" w:hAnsiTheme="minorBidi"/>
          <w:sz w:val="32"/>
          <w:szCs w:val="32"/>
        </w:rPr>
      </w:pPr>
    </w:p>
    <w:sectPr w:rsidR="00004A90" w:rsidRPr="00004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599"/>
    <w:multiLevelType w:val="multilevel"/>
    <w:tmpl w:val="FEE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2A49E4"/>
    <w:multiLevelType w:val="multilevel"/>
    <w:tmpl w:val="FE8C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F006AB"/>
    <w:multiLevelType w:val="hybridMultilevel"/>
    <w:tmpl w:val="F4A4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02A10"/>
    <w:multiLevelType w:val="multilevel"/>
    <w:tmpl w:val="E10A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E1"/>
    <w:rsid w:val="00004A90"/>
    <w:rsid w:val="00035B5B"/>
    <w:rsid w:val="000534B7"/>
    <w:rsid w:val="00254EB5"/>
    <w:rsid w:val="002723C9"/>
    <w:rsid w:val="002F2DE1"/>
    <w:rsid w:val="00702E48"/>
    <w:rsid w:val="009710CD"/>
    <w:rsid w:val="00EC5BF8"/>
    <w:rsid w:val="00F34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C991"/>
  <w15:chartTrackingRefBased/>
  <w15:docId w15:val="{23384264-54F5-438F-B0D3-98B55CEE1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B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534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34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34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34B7"/>
    <w:rPr>
      <w:color w:val="0563C1" w:themeColor="hyperlink"/>
      <w:u w:val="single"/>
    </w:rPr>
  </w:style>
  <w:style w:type="character" w:styleId="UnresolvedMention">
    <w:name w:val="Unresolved Mention"/>
    <w:basedOn w:val="DefaultParagraphFont"/>
    <w:uiPriority w:val="99"/>
    <w:semiHidden/>
    <w:unhideWhenUsed/>
    <w:rsid w:val="000534B7"/>
    <w:rPr>
      <w:color w:val="605E5C"/>
      <w:shd w:val="clear" w:color="auto" w:fill="E1DFDD"/>
    </w:rPr>
  </w:style>
  <w:style w:type="character" w:styleId="Strong">
    <w:name w:val="Strong"/>
    <w:basedOn w:val="DefaultParagraphFont"/>
    <w:uiPriority w:val="22"/>
    <w:qFormat/>
    <w:rsid w:val="000534B7"/>
    <w:rPr>
      <w:b/>
      <w:bCs/>
    </w:rPr>
  </w:style>
  <w:style w:type="character" w:customStyle="1" w:styleId="Heading1Char">
    <w:name w:val="Heading 1 Char"/>
    <w:basedOn w:val="DefaultParagraphFont"/>
    <w:link w:val="Heading1"/>
    <w:uiPriority w:val="9"/>
    <w:rsid w:val="00035B5B"/>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035B5B"/>
  </w:style>
  <w:style w:type="paragraph" w:customStyle="1" w:styleId="q-text">
    <w:name w:val="q-text"/>
    <w:basedOn w:val="Normal"/>
    <w:rsid w:val="00004A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2951">
      <w:bodyDiv w:val="1"/>
      <w:marLeft w:val="0"/>
      <w:marRight w:val="0"/>
      <w:marTop w:val="0"/>
      <w:marBottom w:val="0"/>
      <w:divBdr>
        <w:top w:val="none" w:sz="0" w:space="0" w:color="auto"/>
        <w:left w:val="none" w:sz="0" w:space="0" w:color="auto"/>
        <w:bottom w:val="none" w:sz="0" w:space="0" w:color="auto"/>
        <w:right w:val="none" w:sz="0" w:space="0" w:color="auto"/>
      </w:divBdr>
    </w:div>
    <w:div w:id="588193222">
      <w:bodyDiv w:val="1"/>
      <w:marLeft w:val="0"/>
      <w:marRight w:val="0"/>
      <w:marTop w:val="0"/>
      <w:marBottom w:val="0"/>
      <w:divBdr>
        <w:top w:val="none" w:sz="0" w:space="0" w:color="auto"/>
        <w:left w:val="none" w:sz="0" w:space="0" w:color="auto"/>
        <w:bottom w:val="none" w:sz="0" w:space="0" w:color="auto"/>
        <w:right w:val="none" w:sz="0" w:space="0" w:color="auto"/>
      </w:divBdr>
    </w:div>
    <w:div w:id="759175446">
      <w:bodyDiv w:val="1"/>
      <w:marLeft w:val="0"/>
      <w:marRight w:val="0"/>
      <w:marTop w:val="0"/>
      <w:marBottom w:val="0"/>
      <w:divBdr>
        <w:top w:val="none" w:sz="0" w:space="0" w:color="auto"/>
        <w:left w:val="none" w:sz="0" w:space="0" w:color="auto"/>
        <w:bottom w:val="none" w:sz="0" w:space="0" w:color="auto"/>
        <w:right w:val="none" w:sz="0" w:space="0" w:color="auto"/>
      </w:divBdr>
    </w:div>
    <w:div w:id="1175611922">
      <w:bodyDiv w:val="1"/>
      <w:marLeft w:val="0"/>
      <w:marRight w:val="0"/>
      <w:marTop w:val="0"/>
      <w:marBottom w:val="0"/>
      <w:divBdr>
        <w:top w:val="none" w:sz="0" w:space="0" w:color="auto"/>
        <w:left w:val="none" w:sz="0" w:space="0" w:color="auto"/>
        <w:bottom w:val="none" w:sz="0" w:space="0" w:color="auto"/>
        <w:right w:val="none" w:sz="0" w:space="0" w:color="auto"/>
      </w:divBdr>
    </w:div>
    <w:div w:id="1358044902">
      <w:bodyDiv w:val="1"/>
      <w:marLeft w:val="0"/>
      <w:marRight w:val="0"/>
      <w:marTop w:val="0"/>
      <w:marBottom w:val="0"/>
      <w:divBdr>
        <w:top w:val="none" w:sz="0" w:space="0" w:color="auto"/>
        <w:left w:val="none" w:sz="0" w:space="0" w:color="auto"/>
        <w:bottom w:val="none" w:sz="0" w:space="0" w:color="auto"/>
        <w:right w:val="none" w:sz="0" w:space="0" w:color="auto"/>
      </w:divBdr>
      <w:divsChild>
        <w:div w:id="452404027">
          <w:marLeft w:val="0"/>
          <w:marRight w:val="0"/>
          <w:marTop w:val="225"/>
          <w:marBottom w:val="225"/>
          <w:divBdr>
            <w:top w:val="none" w:sz="0" w:space="0" w:color="auto"/>
            <w:left w:val="none" w:sz="0" w:space="0" w:color="auto"/>
            <w:bottom w:val="none" w:sz="0" w:space="0" w:color="auto"/>
            <w:right w:val="none" w:sz="0" w:space="0" w:color="auto"/>
          </w:divBdr>
          <w:divsChild>
            <w:div w:id="1037118765">
              <w:marLeft w:val="0"/>
              <w:marRight w:val="0"/>
              <w:marTop w:val="100"/>
              <w:marBottom w:val="100"/>
              <w:divBdr>
                <w:top w:val="none" w:sz="0" w:space="0" w:color="auto"/>
                <w:left w:val="none" w:sz="0" w:space="0" w:color="auto"/>
                <w:bottom w:val="none" w:sz="0" w:space="0" w:color="auto"/>
                <w:right w:val="none" w:sz="0" w:space="0" w:color="auto"/>
              </w:divBdr>
            </w:div>
          </w:divsChild>
        </w:div>
        <w:div w:id="794907386">
          <w:marLeft w:val="0"/>
          <w:marRight w:val="0"/>
          <w:marTop w:val="600"/>
          <w:marBottom w:val="0"/>
          <w:divBdr>
            <w:top w:val="none" w:sz="0" w:space="0" w:color="auto"/>
            <w:left w:val="none" w:sz="0" w:space="0" w:color="auto"/>
            <w:bottom w:val="none" w:sz="0" w:space="0" w:color="auto"/>
            <w:right w:val="none" w:sz="0" w:space="0" w:color="auto"/>
          </w:divBdr>
        </w:div>
      </w:divsChild>
    </w:div>
    <w:div w:id="17197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mputer-network-ar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engmohosny110200@gmail.com</dc:creator>
  <cp:keywords/>
  <dc:description/>
  <cp:lastModifiedBy>engmohosny110200@gmail.com</cp:lastModifiedBy>
  <cp:revision>2</cp:revision>
  <dcterms:created xsi:type="dcterms:W3CDTF">2021-11-19T13:34:00Z</dcterms:created>
  <dcterms:modified xsi:type="dcterms:W3CDTF">2021-11-19T14:24:00Z</dcterms:modified>
</cp:coreProperties>
</file>