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24F" w:rsidRPr="00874090" w:rsidRDefault="00EE5626" w:rsidP="0030724F">
      <w:pPr>
        <w:jc w:val="center"/>
        <w:rPr>
          <w:rFonts w:ascii="Times New Roman" w:hAnsi="Times New Roman" w:cs="Times New Roman"/>
          <w:b/>
          <w:sz w:val="24"/>
          <w:szCs w:val="24"/>
        </w:rPr>
      </w:pPr>
      <w:r w:rsidRPr="00874090">
        <w:rPr>
          <w:rFonts w:ascii="Times New Roman" w:hAnsi="Times New Roman" w:cs="Times New Roman"/>
          <w:b/>
          <w:sz w:val="24"/>
          <w:szCs w:val="24"/>
        </w:rPr>
        <w:t xml:space="preserve">Robust Design on the </w:t>
      </w:r>
      <w:r w:rsidR="004D355E" w:rsidRPr="00874090">
        <w:rPr>
          <w:rFonts w:ascii="Times New Roman" w:hAnsi="Times New Roman" w:cs="Times New Roman"/>
          <w:b/>
          <w:sz w:val="24"/>
          <w:szCs w:val="24"/>
        </w:rPr>
        <w:t>Missile Shooting</w:t>
      </w:r>
      <w:r w:rsidRPr="00874090">
        <w:rPr>
          <w:rFonts w:ascii="Times New Roman" w:hAnsi="Times New Roman" w:cs="Times New Roman"/>
          <w:b/>
          <w:sz w:val="24"/>
          <w:szCs w:val="24"/>
        </w:rPr>
        <w:t xml:space="preserve"> Problem via Taguchi Optimization</w:t>
      </w:r>
    </w:p>
    <w:p w:rsidR="0030724F" w:rsidRPr="00874090" w:rsidRDefault="00EE5626" w:rsidP="0030724F">
      <w:pPr>
        <w:jc w:val="center"/>
        <w:rPr>
          <w:rFonts w:ascii="Times New Roman" w:hAnsi="Times New Roman" w:cs="Times New Roman"/>
        </w:rPr>
      </w:pPr>
      <w:r w:rsidRPr="00874090">
        <w:rPr>
          <w:rFonts w:ascii="Times New Roman" w:hAnsi="Times New Roman" w:cs="Times New Roman"/>
        </w:rPr>
        <w:t>Hao Li</w:t>
      </w:r>
    </w:p>
    <w:p w:rsidR="0030724F" w:rsidRPr="00874090" w:rsidRDefault="0030724F" w:rsidP="0030724F">
      <w:pPr>
        <w:jc w:val="center"/>
        <w:rPr>
          <w:rFonts w:ascii="Times New Roman" w:hAnsi="Times New Roman" w:cs="Times New Roman"/>
          <w:b/>
          <w:i/>
        </w:rPr>
      </w:pPr>
      <w:r w:rsidRPr="00874090">
        <w:rPr>
          <w:rFonts w:ascii="Times New Roman" w:hAnsi="Times New Roman" w:cs="Times New Roman"/>
          <w:b/>
          <w:i/>
        </w:rPr>
        <w:t>Abstract</w:t>
      </w:r>
    </w:p>
    <w:p w:rsidR="00EE5626" w:rsidRPr="00874090" w:rsidRDefault="005375F9" w:rsidP="004812B1">
      <w:pPr>
        <w:ind w:firstLine="720"/>
        <w:jc w:val="both"/>
        <w:rPr>
          <w:rFonts w:ascii="Times New Roman" w:hAnsi="Times New Roman" w:cs="Times New Roman"/>
          <w:i/>
        </w:rPr>
      </w:pPr>
      <w:r w:rsidRPr="00874090">
        <w:rPr>
          <w:rFonts w:ascii="Times New Roman" w:hAnsi="Times New Roman" w:cs="Times New Roman"/>
          <w:i/>
        </w:rPr>
        <w:t>In real engineering problems, uncertainties from different aspects always give rise to the variation in the responses of interests, which may cause unexpected failure to the system.</w:t>
      </w:r>
      <w:r w:rsidR="004812B1" w:rsidRPr="00874090">
        <w:rPr>
          <w:rFonts w:ascii="Times New Roman" w:hAnsi="Times New Roman" w:cs="Times New Roman"/>
          <w:i/>
        </w:rPr>
        <w:t xml:space="preserve"> Taguchi design turns out to be an effective and efficient robust design of experiments method to find out the best sets of control factors</w:t>
      </w:r>
      <w:r w:rsidR="006C5B1E" w:rsidRPr="00874090">
        <w:rPr>
          <w:rFonts w:ascii="Times New Roman" w:hAnsi="Times New Roman" w:cs="Times New Roman"/>
          <w:i/>
        </w:rPr>
        <w:t xml:space="preserve"> (design variables)</w:t>
      </w:r>
      <w:r w:rsidR="004812B1" w:rsidRPr="00874090">
        <w:rPr>
          <w:rFonts w:ascii="Times New Roman" w:hAnsi="Times New Roman" w:cs="Times New Roman"/>
          <w:i/>
        </w:rPr>
        <w:t xml:space="preserve"> to reduce the variation of responses</w:t>
      </w:r>
      <w:r w:rsidR="007712D8" w:rsidRPr="00874090">
        <w:rPr>
          <w:rFonts w:ascii="Times New Roman" w:hAnsi="Times New Roman" w:cs="Times New Roman"/>
          <w:i/>
        </w:rPr>
        <w:t xml:space="preserve"> caused by the noise factors</w:t>
      </w:r>
      <w:r w:rsidR="006C5B1E" w:rsidRPr="00874090">
        <w:rPr>
          <w:rFonts w:ascii="Times New Roman" w:hAnsi="Times New Roman" w:cs="Times New Roman"/>
          <w:i/>
        </w:rPr>
        <w:t xml:space="preserve"> (variations)</w:t>
      </w:r>
      <w:r w:rsidR="004812B1" w:rsidRPr="00874090">
        <w:rPr>
          <w:rFonts w:ascii="Times New Roman" w:hAnsi="Times New Roman" w:cs="Times New Roman"/>
          <w:i/>
        </w:rPr>
        <w:t xml:space="preserve">. Typical Taguchi design is a manual process based on individual experience and historical data, which is </w:t>
      </w:r>
      <w:r w:rsidR="007712D8" w:rsidRPr="00874090">
        <w:rPr>
          <w:rFonts w:ascii="Times New Roman" w:hAnsi="Times New Roman" w:cs="Times New Roman"/>
          <w:i/>
        </w:rPr>
        <w:t xml:space="preserve">time consuming and impossible for young engineers without much expertise. </w:t>
      </w:r>
      <w:r w:rsidR="005E7E73" w:rsidRPr="00874090">
        <w:rPr>
          <w:rFonts w:ascii="Times New Roman" w:hAnsi="Times New Roman" w:cs="Times New Roman"/>
          <w:i/>
        </w:rPr>
        <w:t xml:space="preserve">However, typical Taguchi design can be formulated as an optimization problem to maximize </w:t>
      </w:r>
      <w:r w:rsidR="000465B9" w:rsidRPr="00874090">
        <w:rPr>
          <w:rFonts w:ascii="Times New Roman" w:hAnsi="Times New Roman" w:cs="Times New Roman"/>
          <w:i/>
        </w:rPr>
        <w:t xml:space="preserve">signal-to-noise (S/N) ratio of responses of interests. S/N ratio is a statistical </w:t>
      </w:r>
      <w:r w:rsidR="005301CC" w:rsidRPr="00874090">
        <w:rPr>
          <w:rFonts w:ascii="Times New Roman" w:hAnsi="Times New Roman" w:cs="Times New Roman"/>
          <w:i/>
        </w:rPr>
        <w:t>measurement calculated according to</w:t>
      </w:r>
      <w:r w:rsidR="006C5B1E" w:rsidRPr="00874090">
        <w:rPr>
          <w:rFonts w:ascii="Times New Roman" w:hAnsi="Times New Roman" w:cs="Times New Roman"/>
          <w:i/>
        </w:rPr>
        <w:t xml:space="preserve"> design of experiments. Several responses can be considered to build up a multi-objective problem. </w:t>
      </w:r>
      <w:r w:rsidR="007712D8" w:rsidRPr="00874090">
        <w:rPr>
          <w:rFonts w:ascii="Times New Roman" w:hAnsi="Times New Roman" w:cs="Times New Roman"/>
          <w:i/>
        </w:rPr>
        <w:t xml:space="preserve">In this project, an automatic Taguchi design process using optimization techniques will be developed based on a </w:t>
      </w:r>
      <w:r w:rsidR="004D355E" w:rsidRPr="00874090">
        <w:rPr>
          <w:rFonts w:ascii="Times New Roman" w:hAnsi="Times New Roman" w:cs="Times New Roman"/>
          <w:i/>
        </w:rPr>
        <w:t>missile</w:t>
      </w:r>
      <w:r w:rsidR="007712D8" w:rsidRPr="00874090">
        <w:rPr>
          <w:rFonts w:ascii="Times New Roman" w:hAnsi="Times New Roman" w:cs="Times New Roman"/>
          <w:i/>
        </w:rPr>
        <w:t xml:space="preserve"> shooting problem</w:t>
      </w:r>
      <w:r w:rsidR="006C5B1E" w:rsidRPr="00874090">
        <w:rPr>
          <w:rFonts w:ascii="Times New Roman" w:hAnsi="Times New Roman" w:cs="Times New Roman"/>
          <w:i/>
        </w:rPr>
        <w:t xml:space="preserve">. Orthogonal arrays will be used for design of experiments. </w:t>
      </w:r>
      <w:r w:rsidR="007E196A">
        <w:rPr>
          <w:rFonts w:ascii="Times New Roman" w:hAnsi="Times New Roman" w:cs="Times New Roman"/>
          <w:i/>
        </w:rPr>
        <w:t>Method of l</w:t>
      </w:r>
      <w:r w:rsidR="00D918CC" w:rsidRPr="00874090">
        <w:rPr>
          <w:rFonts w:ascii="Times New Roman" w:hAnsi="Times New Roman" w:cs="Times New Roman"/>
          <w:i/>
        </w:rPr>
        <w:t>east squares is used as the regression model for the responses and S/N rati</w:t>
      </w:r>
      <w:r w:rsidR="009B490D" w:rsidRPr="00874090">
        <w:rPr>
          <w:rFonts w:ascii="Times New Roman" w:hAnsi="Times New Roman" w:cs="Times New Roman"/>
          <w:i/>
        </w:rPr>
        <w:t xml:space="preserve">o, which will be used for building up objective function and constraints. Multiple responses will be considered by applying weighting functions. This is an iterative optimization process starting with a local design space. The local design space will keep moving and updating till the optimum is found. </w:t>
      </w:r>
      <w:r w:rsidR="004D627E">
        <w:rPr>
          <w:rFonts w:ascii="Times New Roman" w:hAnsi="Times New Roman" w:cs="Times New Roman"/>
          <w:i/>
        </w:rPr>
        <w:t>MATLAB optimization toolbox</w:t>
      </w:r>
      <w:r w:rsidR="004D627E" w:rsidRPr="00874090">
        <w:rPr>
          <w:rFonts w:ascii="Times New Roman" w:hAnsi="Times New Roman" w:cs="Times New Roman"/>
          <w:i/>
        </w:rPr>
        <w:t xml:space="preserve"> </w:t>
      </w:r>
      <w:r w:rsidR="009B490D" w:rsidRPr="00874090">
        <w:rPr>
          <w:rFonts w:ascii="Times New Roman" w:hAnsi="Times New Roman" w:cs="Times New Roman"/>
          <w:i/>
        </w:rPr>
        <w:t xml:space="preserve">will be used to </w:t>
      </w:r>
      <w:r w:rsidR="004D627E">
        <w:rPr>
          <w:rFonts w:ascii="Times New Roman" w:hAnsi="Times New Roman" w:cs="Times New Roman"/>
          <w:i/>
        </w:rPr>
        <w:t>get</w:t>
      </w:r>
      <w:r w:rsidR="009B490D" w:rsidRPr="00874090">
        <w:rPr>
          <w:rFonts w:ascii="Times New Roman" w:hAnsi="Times New Roman" w:cs="Times New Roman"/>
          <w:i/>
        </w:rPr>
        <w:t xml:space="preserve"> the optimum results. </w:t>
      </w:r>
    </w:p>
    <w:p w:rsidR="008F17E9" w:rsidRPr="00874090" w:rsidRDefault="008F17E9" w:rsidP="004812B1">
      <w:pPr>
        <w:ind w:firstLine="720"/>
        <w:jc w:val="both"/>
        <w:rPr>
          <w:rFonts w:ascii="Times New Roman" w:hAnsi="Times New Roman" w:cs="Times New Roman"/>
          <w:i/>
        </w:rPr>
      </w:pPr>
    </w:p>
    <w:p w:rsidR="0030724F" w:rsidRPr="00874090" w:rsidRDefault="0030724F" w:rsidP="0030724F">
      <w:pPr>
        <w:rPr>
          <w:rFonts w:ascii="Times New Roman" w:hAnsi="Times New Roman" w:cs="Times New Roman"/>
          <w:b/>
        </w:rPr>
      </w:pPr>
      <w:r w:rsidRPr="00874090">
        <w:rPr>
          <w:rFonts w:ascii="Times New Roman" w:hAnsi="Times New Roman" w:cs="Times New Roman"/>
          <w:b/>
        </w:rPr>
        <w:t xml:space="preserve">1. </w:t>
      </w:r>
      <w:r w:rsidR="000D7911" w:rsidRPr="00874090">
        <w:rPr>
          <w:rFonts w:ascii="Times New Roman" w:hAnsi="Times New Roman" w:cs="Times New Roman"/>
          <w:b/>
        </w:rPr>
        <w:t>Motivation</w:t>
      </w:r>
      <w:r w:rsidR="00436A5D" w:rsidRPr="00874090">
        <w:rPr>
          <w:rFonts w:ascii="Times New Roman" w:hAnsi="Times New Roman" w:cs="Times New Roman"/>
          <w:b/>
        </w:rPr>
        <w:t xml:space="preserve"> and Problem Description</w:t>
      </w:r>
    </w:p>
    <w:p w:rsidR="00EE0821" w:rsidRPr="00874090" w:rsidRDefault="00EE0821" w:rsidP="00EE0821">
      <w:pPr>
        <w:tabs>
          <w:tab w:val="left" w:pos="720"/>
        </w:tabs>
        <w:spacing w:line="240" w:lineRule="auto"/>
        <w:ind w:firstLine="720"/>
        <w:jc w:val="both"/>
        <w:rPr>
          <w:rFonts w:ascii="Times New Roman" w:hAnsi="Times New Roman" w:cs="Times New Roman"/>
        </w:rPr>
      </w:pPr>
      <w:r w:rsidRPr="00874090">
        <w:rPr>
          <w:rFonts w:ascii="Times New Roman" w:hAnsi="Times New Roman" w:cs="Times New Roman"/>
        </w:rPr>
        <w:t xml:space="preserve">Real engineering problems are full of uncertainties, which may come from different aspects, such as material properties, loading conditions, temperature, human factors and etc. These uncertainties always cause variation in the responses of interests, which may give rise to the risks of failure of a system. </w:t>
      </w:r>
      <w:r w:rsidR="007F7488" w:rsidRPr="00874090">
        <w:rPr>
          <w:rFonts w:ascii="Times New Roman" w:hAnsi="Times New Roman" w:cs="Times New Roman"/>
        </w:rPr>
        <w:t xml:space="preserve">However, there are an increasing number of methods proposed to get robust design. </w:t>
      </w:r>
    </w:p>
    <w:p w:rsidR="00EE0821" w:rsidRPr="00874090" w:rsidRDefault="00EE0821" w:rsidP="00EE0821">
      <w:pPr>
        <w:tabs>
          <w:tab w:val="left" w:pos="720"/>
        </w:tabs>
        <w:spacing w:line="240" w:lineRule="auto"/>
        <w:ind w:firstLine="720"/>
        <w:jc w:val="both"/>
        <w:rPr>
          <w:rFonts w:ascii="Times New Roman" w:hAnsi="Times New Roman" w:cs="Times New Roman"/>
        </w:rPr>
      </w:pPr>
      <w:r w:rsidRPr="00874090">
        <w:rPr>
          <w:rFonts w:ascii="Times New Roman" w:hAnsi="Times New Roman" w:cs="Times New Roman" w:hint="eastAsia"/>
        </w:rPr>
        <w:t xml:space="preserve">Taguchi design was widely used in </w:t>
      </w:r>
      <w:bookmarkStart w:id="0" w:name="OLE_LINK55"/>
      <w:bookmarkStart w:id="1" w:name="OLE_LINK56"/>
      <w:r w:rsidRPr="00874090">
        <w:rPr>
          <w:rFonts w:ascii="Times New Roman" w:hAnsi="Times New Roman" w:cs="Times New Roman"/>
        </w:rPr>
        <w:t xml:space="preserve">the </w:t>
      </w:r>
      <w:r w:rsidRPr="00874090">
        <w:rPr>
          <w:rFonts w:ascii="Times New Roman" w:hAnsi="Times New Roman" w:cs="Times New Roman" w:hint="eastAsia"/>
        </w:rPr>
        <w:t xml:space="preserve">manufacturing industry </w:t>
      </w:r>
      <w:bookmarkEnd w:id="0"/>
      <w:bookmarkEnd w:id="1"/>
      <w:r w:rsidRPr="00874090">
        <w:rPr>
          <w:rFonts w:ascii="Times New Roman" w:hAnsi="Times New Roman" w:cs="Times New Roman" w:hint="eastAsia"/>
        </w:rPr>
        <w:t xml:space="preserve">as a quality control and design tool in many US and European industries since </w:t>
      </w:r>
      <w:r w:rsidRPr="00874090">
        <w:rPr>
          <w:rFonts w:ascii="Times New Roman" w:hAnsi="Times New Roman" w:cs="Times New Roman"/>
        </w:rPr>
        <w:t xml:space="preserve">the </w:t>
      </w:r>
      <w:r w:rsidRPr="00874090">
        <w:rPr>
          <w:rFonts w:ascii="Times New Roman" w:hAnsi="Times New Roman" w:cs="Times New Roman" w:hint="eastAsia"/>
        </w:rPr>
        <w:t xml:space="preserve">1980s. According to Taguchi, quality loss is defined as </w:t>
      </w:r>
      <w:r w:rsidRPr="00874090">
        <w:rPr>
          <w:rFonts w:ascii="Times New Roman" w:hAnsi="Times New Roman" w:cs="Times New Roman"/>
        </w:rPr>
        <w:t>the total loss imparted to the soci</w:t>
      </w:r>
      <w:r w:rsidRPr="00874090">
        <w:rPr>
          <w:rFonts w:ascii="Times New Roman" w:hAnsi="Times New Roman" w:cs="Times New Roman" w:hint="eastAsia"/>
        </w:rPr>
        <w:t>ety</w:t>
      </w:r>
      <w:r w:rsidRPr="00874090">
        <w:rPr>
          <w:rFonts w:ascii="Times New Roman" w:hAnsi="Times New Roman" w:cs="Times New Roman"/>
        </w:rPr>
        <w:t xml:space="preserve"> from the time a</w:t>
      </w:r>
      <w:r w:rsidRPr="00874090">
        <w:rPr>
          <w:rFonts w:ascii="Times New Roman" w:hAnsi="Times New Roman" w:cs="Times New Roman" w:hint="eastAsia"/>
        </w:rPr>
        <w:t xml:space="preserve"> product is shipped to the customer. In order to minimize loss, products should be designed to achieve optimal performance with minimal variation in this performance. Taguchi</w:t>
      </w:r>
      <w:r w:rsidRPr="00874090">
        <w:rPr>
          <w:rFonts w:ascii="Times New Roman" w:hAnsi="Times New Roman" w:cs="Times New Roman"/>
        </w:rPr>
        <w:t>’</w:t>
      </w:r>
      <w:r w:rsidRPr="00874090">
        <w:rPr>
          <w:rFonts w:ascii="Times New Roman" w:hAnsi="Times New Roman" w:cs="Times New Roman" w:hint="eastAsia"/>
        </w:rPr>
        <w:t>s fundamental concept rests on the importance of economically achieving high quality, low variability and consistency of functional performance [</w:t>
      </w:r>
      <w:r w:rsidR="007F7488" w:rsidRPr="00874090">
        <w:rPr>
          <w:rFonts w:ascii="Times New Roman" w:hAnsi="Times New Roman" w:cs="Times New Roman"/>
        </w:rPr>
        <w:t>1</w:t>
      </w:r>
      <w:r w:rsidRPr="00874090">
        <w:rPr>
          <w:rFonts w:ascii="Times New Roman" w:hAnsi="Times New Roman" w:cs="Times New Roman" w:hint="eastAsia"/>
        </w:rPr>
        <w:t xml:space="preserve">, </w:t>
      </w:r>
      <w:r w:rsidR="007F7488" w:rsidRPr="00874090">
        <w:rPr>
          <w:rFonts w:ascii="Times New Roman" w:hAnsi="Times New Roman" w:cs="Times New Roman"/>
        </w:rPr>
        <w:t>2</w:t>
      </w:r>
      <w:r w:rsidRPr="00874090">
        <w:rPr>
          <w:rFonts w:ascii="Times New Roman" w:hAnsi="Times New Roman" w:cs="Times New Roman" w:hint="eastAsia"/>
        </w:rPr>
        <w:t xml:space="preserve">]. However, the typical way for Taguchi design needs a lot of professional </w:t>
      </w:r>
      <w:r w:rsidRPr="00874090">
        <w:rPr>
          <w:rFonts w:ascii="Times New Roman" w:hAnsi="Times New Roman" w:cs="Times New Roman"/>
        </w:rPr>
        <w:t>judgments</w:t>
      </w:r>
      <w:r w:rsidRPr="00874090">
        <w:rPr>
          <w:rFonts w:ascii="Times New Roman" w:hAnsi="Times New Roman" w:cs="Times New Roman" w:hint="eastAsia"/>
        </w:rPr>
        <w:t xml:space="preserve"> and individual experience. This manual process will greatly affect the effectiveness for product development. Thus, a programming package is needed to transfer this manual process into an automatic one. How to achieve the professional </w:t>
      </w:r>
      <w:r w:rsidRPr="00874090">
        <w:rPr>
          <w:rFonts w:ascii="Times New Roman" w:hAnsi="Times New Roman" w:cs="Times New Roman"/>
        </w:rPr>
        <w:t>judgments</w:t>
      </w:r>
      <w:r w:rsidRPr="00874090">
        <w:rPr>
          <w:rFonts w:ascii="Times New Roman" w:hAnsi="Times New Roman" w:cs="Times New Roman" w:hint="eastAsia"/>
        </w:rPr>
        <w:t xml:space="preserve"> and individual experience by computational power is the challenge for this process.</w:t>
      </w:r>
    </w:p>
    <w:p w:rsidR="00E422DF" w:rsidRPr="00874090" w:rsidRDefault="00E422DF" w:rsidP="00C631DA">
      <w:pPr>
        <w:ind w:firstLine="720"/>
        <w:jc w:val="both"/>
        <w:rPr>
          <w:rFonts w:ascii="Times New Roman" w:hAnsi="Times New Roman" w:cs="Times New Roman"/>
        </w:rPr>
      </w:pPr>
    </w:p>
    <w:p w:rsidR="00E422DF" w:rsidRPr="00874090" w:rsidRDefault="00E422DF" w:rsidP="00F052DD">
      <w:pPr>
        <w:jc w:val="center"/>
        <w:rPr>
          <w:rFonts w:ascii="Times New Roman" w:hAnsi="Times New Roman" w:cs="Times New Roman"/>
        </w:rPr>
      </w:pPr>
      <w:r w:rsidRPr="00874090">
        <w:rPr>
          <w:noProof/>
          <w:lang w:eastAsia="zh-CN"/>
        </w:rPr>
        <w:drawing>
          <wp:inline distT="0" distB="0" distL="0" distR="0" wp14:anchorId="0C7394F4" wp14:editId="49260E09">
            <wp:extent cx="3628339" cy="93241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4679" b="2735"/>
                    <a:stretch/>
                  </pic:blipFill>
                  <pic:spPr bwMode="auto">
                    <a:xfrm>
                      <a:off x="0" y="0"/>
                      <a:ext cx="3642136" cy="935961"/>
                    </a:xfrm>
                    <a:prstGeom prst="rect">
                      <a:avLst/>
                    </a:prstGeom>
                    <a:ln>
                      <a:noFill/>
                    </a:ln>
                    <a:extLst>
                      <a:ext uri="{53640926-AAD7-44D8-BBD7-CCE9431645EC}">
                        <a14:shadowObscured xmlns:a14="http://schemas.microsoft.com/office/drawing/2010/main"/>
                      </a:ext>
                    </a:extLst>
                  </pic:spPr>
                </pic:pic>
              </a:graphicData>
            </a:graphic>
          </wp:inline>
        </w:drawing>
      </w:r>
    </w:p>
    <w:p w:rsidR="00E422DF" w:rsidRPr="00874090" w:rsidRDefault="00E422DF" w:rsidP="00F052DD">
      <w:pPr>
        <w:jc w:val="center"/>
        <w:rPr>
          <w:rFonts w:ascii="Times New Roman" w:hAnsi="Times New Roman" w:cs="Times New Roman"/>
          <w:b/>
          <w:iCs/>
          <w:sz w:val="21"/>
          <w:szCs w:val="18"/>
        </w:rPr>
      </w:pPr>
      <w:r w:rsidRPr="00874090">
        <w:rPr>
          <w:rFonts w:ascii="Times New Roman" w:hAnsi="Times New Roman" w:cs="Times New Roman"/>
          <w:b/>
          <w:iCs/>
          <w:sz w:val="21"/>
          <w:szCs w:val="18"/>
        </w:rPr>
        <w:t xml:space="preserve">Figure 1.1 </w:t>
      </w:r>
      <w:r w:rsidR="003A3A7E" w:rsidRPr="00874090">
        <w:rPr>
          <w:rFonts w:ascii="Times New Roman" w:hAnsi="Times New Roman" w:cs="Times New Roman"/>
          <w:b/>
          <w:iCs/>
          <w:sz w:val="21"/>
          <w:szCs w:val="18"/>
        </w:rPr>
        <w:t>Missile s</w:t>
      </w:r>
      <w:r w:rsidRPr="00874090">
        <w:rPr>
          <w:rFonts w:ascii="Times New Roman" w:hAnsi="Times New Roman" w:cs="Times New Roman"/>
          <w:b/>
          <w:iCs/>
          <w:sz w:val="21"/>
          <w:szCs w:val="18"/>
        </w:rPr>
        <w:t>hooting</w:t>
      </w:r>
      <w:r w:rsidR="003A3A7E" w:rsidRPr="00874090">
        <w:rPr>
          <w:rFonts w:ascii="Times New Roman" w:hAnsi="Times New Roman" w:cs="Times New Roman"/>
          <w:b/>
          <w:iCs/>
          <w:sz w:val="21"/>
          <w:szCs w:val="18"/>
        </w:rPr>
        <w:t xml:space="preserve"> p</w:t>
      </w:r>
      <w:r w:rsidRPr="00874090">
        <w:rPr>
          <w:rFonts w:ascii="Times New Roman" w:hAnsi="Times New Roman" w:cs="Times New Roman"/>
          <w:b/>
          <w:iCs/>
          <w:sz w:val="21"/>
          <w:szCs w:val="18"/>
        </w:rPr>
        <w:t>roblem</w:t>
      </w:r>
    </w:p>
    <w:p w:rsidR="00E422DF" w:rsidRPr="00874090" w:rsidRDefault="004D355E" w:rsidP="00E422DF">
      <w:pPr>
        <w:ind w:firstLine="720"/>
        <w:jc w:val="both"/>
        <w:rPr>
          <w:rFonts w:ascii="Times New Roman" w:hAnsi="Times New Roman" w:cs="Times New Roman"/>
        </w:rPr>
      </w:pPr>
      <w:r w:rsidRPr="00874090">
        <w:rPr>
          <w:rFonts w:ascii="Times New Roman" w:hAnsi="Times New Roman" w:cs="Times New Roman"/>
        </w:rPr>
        <w:lastRenderedPageBreak/>
        <w:t>Missile</w:t>
      </w:r>
      <w:r w:rsidR="00CD6CDE" w:rsidRPr="00874090">
        <w:rPr>
          <w:rFonts w:ascii="Times New Roman" w:hAnsi="Times New Roman" w:cs="Times New Roman"/>
        </w:rPr>
        <w:t xml:space="preserve"> shooting problem is shown in Fig</w:t>
      </w:r>
      <w:r w:rsidR="003B2602">
        <w:rPr>
          <w:rFonts w:ascii="Times New Roman" w:hAnsi="Times New Roman" w:cs="Times New Roman"/>
        </w:rPr>
        <w:t>.</w:t>
      </w:r>
      <w:r w:rsidR="00CD6CDE" w:rsidRPr="00874090">
        <w:rPr>
          <w:rFonts w:ascii="Times New Roman" w:hAnsi="Times New Roman" w:cs="Times New Roman"/>
        </w:rPr>
        <w:t xml:space="preserve"> 1.1. </w:t>
      </w:r>
      <w:r w:rsidR="001A3A79" w:rsidRPr="00874090">
        <w:rPr>
          <w:rFonts w:ascii="Times New Roman" w:hAnsi="Times New Roman" w:cs="Times New Roman"/>
        </w:rPr>
        <w:t xml:space="preserve">The flag is the target that needs to be </w:t>
      </w:r>
      <w:r w:rsidR="008F1D1E" w:rsidRPr="00874090">
        <w:rPr>
          <w:rFonts w:ascii="Times New Roman" w:hAnsi="Times New Roman" w:cs="Times New Roman"/>
        </w:rPr>
        <w:t xml:space="preserve">shot, which requires high accuracy. However, uncertainties from weight of missiles, force and angel to launch the missiles, and environment factors, make each shoot different. How to get the robust design becomes a significant factor to consider. </w:t>
      </w:r>
      <w:r w:rsidR="00BC1084" w:rsidRPr="00874090">
        <w:rPr>
          <w:rFonts w:ascii="Times New Roman" w:hAnsi="Times New Roman" w:cs="Times New Roman"/>
        </w:rPr>
        <w:t xml:space="preserve">The force applied on missile and the angel for launching turn out to be the control factors for this system. </w:t>
      </w:r>
      <w:r w:rsidR="00F76329" w:rsidRPr="00874090">
        <w:rPr>
          <w:rFonts w:ascii="Times New Roman" w:hAnsi="Times New Roman" w:cs="Times New Roman"/>
        </w:rPr>
        <w:t xml:space="preserve">There are some variations for mass, angle and force for each shoot, which leads to the </w:t>
      </w:r>
      <w:r w:rsidR="00651BBA" w:rsidRPr="00874090">
        <w:rPr>
          <w:rFonts w:ascii="Times New Roman" w:hAnsi="Times New Roman" w:cs="Times New Roman"/>
        </w:rPr>
        <w:t>uncertainty</w:t>
      </w:r>
      <w:r w:rsidR="00F76329" w:rsidRPr="00874090">
        <w:rPr>
          <w:rFonts w:ascii="Times New Roman" w:hAnsi="Times New Roman" w:cs="Times New Roman"/>
        </w:rPr>
        <w:t xml:space="preserve"> for the responses</w:t>
      </w:r>
      <w:r w:rsidR="00CD6CDE" w:rsidRPr="00874090">
        <w:rPr>
          <w:rFonts w:ascii="Times New Roman" w:hAnsi="Times New Roman" w:cs="Times New Roman"/>
        </w:rPr>
        <w:t xml:space="preserve">, distance y and flying time t, </w:t>
      </w:r>
      <w:r w:rsidR="00F76329" w:rsidRPr="00874090">
        <w:rPr>
          <w:rFonts w:ascii="Times New Roman" w:hAnsi="Times New Roman" w:cs="Times New Roman"/>
        </w:rPr>
        <w:t>defined</w:t>
      </w:r>
      <w:r w:rsidR="003B2602">
        <w:rPr>
          <w:rFonts w:ascii="Times New Roman" w:hAnsi="Times New Roman" w:cs="Times New Roman"/>
        </w:rPr>
        <w:t xml:space="preserve"> by Eq.</w:t>
      </w:r>
      <w:r w:rsidR="00CD6CDE" w:rsidRPr="00874090">
        <w:rPr>
          <w:rFonts w:ascii="Times New Roman" w:hAnsi="Times New Roman" w:cs="Times New Roman"/>
        </w:rPr>
        <w:t xml:space="preserve"> </w:t>
      </w:r>
      <w:r w:rsidR="003B2602">
        <w:rPr>
          <w:rFonts w:ascii="Times New Roman" w:hAnsi="Times New Roman" w:cs="Times New Roman"/>
        </w:rPr>
        <w:t>(</w:t>
      </w:r>
      <w:r w:rsidR="00CD6CDE" w:rsidRPr="00874090">
        <w:rPr>
          <w:rFonts w:ascii="Times New Roman" w:hAnsi="Times New Roman" w:cs="Times New Roman"/>
        </w:rPr>
        <w:t>1.1</w:t>
      </w:r>
      <w:r w:rsidR="003B2602">
        <w:rPr>
          <w:rFonts w:ascii="Times New Roman" w:hAnsi="Times New Roman" w:cs="Times New Roman"/>
        </w:rPr>
        <w:t>)</w:t>
      </w:r>
      <w:r w:rsidR="00CD6CDE" w:rsidRPr="00874090">
        <w:rPr>
          <w:rFonts w:ascii="Times New Roman" w:hAnsi="Times New Roman" w:cs="Times New Roman"/>
        </w:rPr>
        <w:t xml:space="preserve"> and </w:t>
      </w:r>
      <w:r w:rsidR="003B2602">
        <w:rPr>
          <w:rFonts w:ascii="Times New Roman" w:hAnsi="Times New Roman" w:cs="Times New Roman"/>
        </w:rPr>
        <w:t>(</w:t>
      </w:r>
      <w:r w:rsidR="00CD6CDE" w:rsidRPr="00874090">
        <w:rPr>
          <w:rFonts w:ascii="Times New Roman" w:hAnsi="Times New Roman" w:cs="Times New Roman"/>
        </w:rPr>
        <w:t>1.2</w:t>
      </w:r>
      <w:r w:rsidR="003B2602">
        <w:rPr>
          <w:rFonts w:ascii="Times New Roman" w:hAnsi="Times New Roman" w:cs="Times New Roman"/>
        </w:rPr>
        <w:t>)</w:t>
      </w:r>
      <w:r w:rsidR="00CD6CDE" w:rsidRPr="00874090">
        <w:rPr>
          <w:rFonts w:ascii="Times New Roman" w:hAnsi="Times New Roman" w:cs="Times New Roman"/>
        </w:rPr>
        <w:t xml:space="preserve">. </w:t>
      </w:r>
      <w:r w:rsidR="00C631DA" w:rsidRPr="00874090">
        <w:rPr>
          <w:rFonts w:ascii="Times New Roman" w:hAnsi="Times New Roman" w:cs="Times New Roman"/>
        </w:rPr>
        <w:t xml:space="preserve">The </w:t>
      </w:r>
      <w:r w:rsidRPr="00874090">
        <w:rPr>
          <w:rFonts w:ascii="Times New Roman" w:hAnsi="Times New Roman" w:cs="Times New Roman"/>
        </w:rPr>
        <w:t>missile</w:t>
      </w:r>
      <w:r w:rsidR="00C631DA" w:rsidRPr="00874090">
        <w:rPr>
          <w:rFonts w:ascii="Times New Roman" w:hAnsi="Times New Roman" w:cs="Times New Roman"/>
        </w:rPr>
        <w:t xml:space="preserve"> should hit the </w:t>
      </w:r>
      <w:r w:rsidR="00F76329" w:rsidRPr="00874090">
        <w:rPr>
          <w:rFonts w:ascii="Times New Roman" w:hAnsi="Times New Roman" w:cs="Times New Roman"/>
        </w:rPr>
        <w:t>target which is 150 meters away and the f</w:t>
      </w:r>
      <w:r w:rsidR="00C631DA" w:rsidRPr="00874090">
        <w:rPr>
          <w:rFonts w:ascii="Times New Roman" w:hAnsi="Times New Roman" w:cs="Times New Roman"/>
        </w:rPr>
        <w:t>lying time should be within 1 to 5 seconds.</w:t>
      </w:r>
      <w:r w:rsidR="008F1D1E" w:rsidRPr="00874090">
        <w:rPr>
          <w:rFonts w:ascii="Times New Roman" w:hAnsi="Times New Roman" w:cs="Times New Roman"/>
        </w:rPr>
        <w:t xml:space="preserve"> Tab</w:t>
      </w:r>
      <w:r w:rsidR="003B2602">
        <w:rPr>
          <w:rFonts w:ascii="Times New Roman" w:hAnsi="Times New Roman" w:cs="Times New Roman"/>
        </w:rPr>
        <w:t>.</w:t>
      </w:r>
      <w:r w:rsidR="008F1D1E" w:rsidRPr="00874090">
        <w:rPr>
          <w:rFonts w:ascii="Times New Roman" w:hAnsi="Times New Roman" w:cs="Times New Roman"/>
        </w:rPr>
        <w:t xml:space="preserve"> 1.1 shows the detail </w:t>
      </w:r>
      <w:r w:rsidR="003A3A7E" w:rsidRPr="00874090">
        <w:rPr>
          <w:rFonts w:ascii="Times New Roman" w:hAnsi="Times New Roman" w:cs="Times New Roman"/>
        </w:rPr>
        <w:t>for</w:t>
      </w:r>
      <w:r w:rsidR="008F1D1E" w:rsidRPr="00874090">
        <w:rPr>
          <w:rFonts w:ascii="Times New Roman" w:hAnsi="Times New Roman" w:cs="Times New Roman"/>
        </w:rPr>
        <w:t xml:space="preserve"> control factors and noise factors. </w:t>
      </w:r>
      <w:r w:rsidR="00C631DA" w:rsidRPr="00874090">
        <w:rPr>
          <w:rFonts w:ascii="Times New Roman" w:hAnsi="Times New Roman" w:cs="Times New Roman"/>
        </w:rPr>
        <w:t xml:space="preserve">The goal is to find the best set of design variables, force F and angle </w:t>
      </w:r>
      <m:oMath>
        <m:r>
          <w:rPr>
            <w:rFonts w:ascii="Cambria Math" w:hAnsi="Cambria Math" w:cs="Times New Roman"/>
          </w:rPr>
          <m:t>θ</m:t>
        </m:r>
      </m:oMath>
      <w:r w:rsidR="00C631DA" w:rsidRPr="00874090">
        <w:rPr>
          <w:rFonts w:ascii="Times New Roman" w:hAnsi="Times New Roman" w:cs="Times New Roman"/>
        </w:rPr>
        <w:t xml:space="preserve"> so that the design is the most robust one</w:t>
      </w:r>
      <w:r w:rsidR="008F1D1E" w:rsidRPr="00874090">
        <w:rPr>
          <w:rFonts w:ascii="Times New Roman" w:hAnsi="Times New Roman" w:cs="Times New Roman"/>
        </w:rPr>
        <w:t>.</w:t>
      </w:r>
    </w:p>
    <w:p w:rsidR="00E422DF" w:rsidRPr="00874090" w:rsidRDefault="00E422DF" w:rsidP="00E422DF">
      <w:pPr>
        <w:ind w:firstLine="720"/>
        <w:jc w:val="both"/>
        <w:rPr>
          <w:rFonts w:ascii="Times New Roman" w:hAnsi="Times New Roman" w:cs="Times New Roman"/>
        </w:rPr>
      </w:pPr>
    </w:p>
    <w:p w:rsidR="00E4342E" w:rsidRPr="00874090" w:rsidRDefault="00E4342E" w:rsidP="00E4342E">
      <w:pPr>
        <w:tabs>
          <w:tab w:val="left" w:pos="0"/>
          <w:tab w:val="left" w:pos="3960"/>
          <w:tab w:val="left" w:pos="8820"/>
        </w:tabs>
        <w:ind w:firstLine="720"/>
        <w:jc w:val="center"/>
        <w:rPr>
          <w:rFonts w:ascii="Cambria Math" w:hAnsi="Cambria Math" w:cs="Times New Roman"/>
        </w:rPr>
      </w:pPr>
      <w:r w:rsidRPr="00874090">
        <w:rPr>
          <w:rFonts w:ascii="Times New Roman" w:hAnsi="Times New Roman" w:cs="Times New Roman"/>
        </w:rPr>
        <w:tab/>
      </w:r>
      <m:oMath>
        <m:r>
          <m:rPr>
            <m:sty m:val="p"/>
          </m:rPr>
          <w:rPr>
            <w:rFonts w:ascii="Cambria Math" w:hAnsi="Cambria Math" w:cs="Times New Roman"/>
          </w:rPr>
          <m:t>y=</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g</m:t>
            </m:r>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F</m:t>
                    </m:r>
                  </m:num>
                  <m:den>
                    <m:r>
                      <m:rPr>
                        <m:sty m:val="p"/>
                      </m:rPr>
                      <w:rPr>
                        <w:rFonts w:ascii="Cambria Math" w:hAnsi="Cambria Math" w:cs="Times New Roman"/>
                      </w:rPr>
                      <m:t>m</m:t>
                    </m:r>
                  </m:den>
                </m:f>
              </m:e>
            </m:d>
          </m:e>
          <m:sup>
            <m:r>
              <m:rPr>
                <m:sty m:val="p"/>
              </m:rPr>
              <w:rPr>
                <w:rFonts w:ascii="Cambria Math" w:hAnsi="Cambria Math" w:cs="Times New Roman"/>
              </w:rPr>
              <m:t>2</m:t>
            </m:r>
          </m:sup>
        </m:sSup>
        <m:func>
          <m:funcPr>
            <m:ctrlPr>
              <w:rPr>
                <w:rFonts w:ascii="Cambria Math" w:hAnsi="Cambria Math" w:cs="Times New Roman"/>
              </w:rPr>
            </m:ctrlPr>
          </m:funcPr>
          <m:fName>
            <m:r>
              <m:rPr>
                <m:sty m:val="p"/>
              </m:rPr>
              <w:rPr>
                <w:rFonts w:ascii="Cambria Math" w:hAnsi="Cambria Math" w:cs="Times New Roman"/>
              </w:rPr>
              <m:t>sin</m:t>
            </m:r>
          </m:fName>
          <m:e>
            <m:r>
              <m:rPr>
                <m:sty m:val="p"/>
              </m:rPr>
              <w:rPr>
                <w:rFonts w:ascii="Cambria Math" w:hAnsi="Cambria Math" w:cs="Times New Roman"/>
              </w:rPr>
              <m:t>2θ</m:t>
            </m:r>
          </m:e>
        </m:func>
      </m:oMath>
      <w:r w:rsidRPr="00874090">
        <w:rPr>
          <w:rFonts w:ascii="Cambria Math" w:hAnsi="Cambria Math" w:cs="Times New Roman"/>
        </w:rPr>
        <w:t xml:space="preserve"> </w:t>
      </w:r>
      <w:r w:rsidRPr="00874090">
        <w:rPr>
          <w:rFonts w:ascii="Cambria Math" w:hAnsi="Cambria Math" w:cs="Times New Roman"/>
        </w:rPr>
        <w:tab/>
        <w:t>(1.1)</w:t>
      </w:r>
    </w:p>
    <w:p w:rsidR="00E4342E" w:rsidRPr="00874090" w:rsidRDefault="00E4342E" w:rsidP="00E4342E">
      <w:pPr>
        <w:tabs>
          <w:tab w:val="left" w:pos="0"/>
          <w:tab w:val="left" w:pos="3960"/>
          <w:tab w:val="left" w:pos="8820"/>
        </w:tabs>
        <w:ind w:firstLine="720"/>
        <w:jc w:val="center"/>
        <w:rPr>
          <w:rFonts w:ascii="Times New Roman" w:hAnsi="Times New Roman" w:cs="Times New Roman"/>
        </w:rPr>
      </w:pPr>
      <w:r w:rsidRPr="00874090">
        <w:rPr>
          <w:rFonts w:ascii="Cambria Math" w:hAnsi="Cambria Math" w:cs="Times New Roman"/>
        </w:rPr>
        <w:tab/>
      </w:r>
      <m:oMath>
        <m:r>
          <m:rPr>
            <m:sty m:val="p"/>
          </m:rPr>
          <w:rPr>
            <w:rFonts w:ascii="Cambria Math" w:hAnsi="Cambria Math" w:cs="Times New Roman"/>
          </w:rPr>
          <m:t>t=</m:t>
        </m:r>
        <m:f>
          <m:fPr>
            <m:ctrlPr>
              <w:rPr>
                <w:rFonts w:ascii="Cambria Math" w:hAnsi="Cambria Math" w:cs="Times New Roman"/>
              </w:rPr>
            </m:ctrlPr>
          </m:fPr>
          <m:num>
            <m:r>
              <m:rPr>
                <m:sty m:val="p"/>
              </m:rPr>
              <w:rPr>
                <w:rFonts w:ascii="Cambria Math" w:hAnsi="Cambria Math" w:cs="Times New Roman"/>
              </w:rPr>
              <m:t>2F</m:t>
            </m:r>
          </m:num>
          <m:den>
            <m:r>
              <m:rPr>
                <m:sty m:val="p"/>
              </m:rPr>
              <w:rPr>
                <w:rFonts w:ascii="Cambria Math" w:hAnsi="Cambria Math" w:cs="Times New Roman"/>
              </w:rPr>
              <m:t>mg</m:t>
            </m:r>
          </m:den>
        </m:f>
        <m:func>
          <m:funcPr>
            <m:ctrlPr>
              <w:rPr>
                <w:rFonts w:ascii="Cambria Math" w:hAnsi="Cambria Math" w:cs="Times New Roman"/>
              </w:rPr>
            </m:ctrlPr>
          </m:funcPr>
          <m:fName>
            <m:r>
              <m:rPr>
                <m:sty m:val="p"/>
              </m:rPr>
              <w:rPr>
                <w:rFonts w:ascii="Cambria Math" w:hAnsi="Cambria Math" w:cs="Times New Roman"/>
              </w:rPr>
              <m:t>sin</m:t>
            </m:r>
          </m:fName>
          <m:e>
            <m:r>
              <m:rPr>
                <m:sty m:val="p"/>
              </m:rPr>
              <w:rPr>
                <w:rFonts w:ascii="Cambria Math" w:hAnsi="Cambria Math" w:cs="Times New Roman"/>
              </w:rPr>
              <m:t>θ</m:t>
            </m:r>
          </m:e>
        </m:func>
      </m:oMath>
      <w:r w:rsidRPr="00874090">
        <w:rPr>
          <w:rFonts w:ascii="Times New Roman" w:hAnsi="Times New Roman" w:cs="Times New Roman"/>
        </w:rPr>
        <w:tab/>
        <w:t>(1.2)</w:t>
      </w:r>
    </w:p>
    <w:p w:rsidR="00E422DF" w:rsidRPr="00874090" w:rsidRDefault="00E422DF" w:rsidP="00E422DF">
      <w:pPr>
        <w:tabs>
          <w:tab w:val="left" w:pos="0"/>
          <w:tab w:val="left" w:pos="5490"/>
          <w:tab w:val="left" w:pos="8730"/>
        </w:tabs>
        <w:ind w:firstLine="720"/>
        <w:jc w:val="center"/>
        <w:rPr>
          <w:rFonts w:ascii="Times New Roman" w:hAnsi="Times New Roman" w:cs="Times New Roman"/>
        </w:rPr>
      </w:pPr>
    </w:p>
    <w:p w:rsidR="00E422DF" w:rsidRPr="003B2602" w:rsidRDefault="00E422DF" w:rsidP="00286CDC">
      <w:pPr>
        <w:tabs>
          <w:tab w:val="left" w:pos="0"/>
          <w:tab w:val="left" w:pos="5490"/>
          <w:tab w:val="left" w:pos="8730"/>
        </w:tabs>
        <w:jc w:val="center"/>
        <w:rPr>
          <w:rFonts w:ascii="Times New Roman" w:hAnsi="Times New Roman" w:cs="Times New Roman"/>
          <w:b/>
          <w:iCs/>
          <w:sz w:val="21"/>
          <w:szCs w:val="18"/>
        </w:rPr>
      </w:pPr>
      <w:r w:rsidRPr="003B2602">
        <w:rPr>
          <w:rFonts w:ascii="Times New Roman" w:hAnsi="Times New Roman" w:cs="Times New Roman"/>
          <w:b/>
          <w:iCs/>
          <w:sz w:val="21"/>
          <w:szCs w:val="18"/>
        </w:rPr>
        <w:t>Table 1.1 Control and noise factors</w:t>
      </w:r>
    </w:p>
    <w:p w:rsidR="00E422DF" w:rsidRDefault="00C631DA" w:rsidP="0005356A">
      <w:pPr>
        <w:jc w:val="center"/>
        <w:rPr>
          <w:rFonts w:ascii="Times New Roman" w:hAnsi="Times New Roman" w:cs="Times New Roman"/>
        </w:rPr>
      </w:pPr>
      <w:r w:rsidRPr="00874090">
        <w:rPr>
          <w:rFonts w:ascii="Times New Roman" w:hAnsi="Times New Roman" w:cs="Times New Roman"/>
        </w:rPr>
        <w:t xml:space="preserve"> </w:t>
      </w:r>
      <w:r w:rsidR="0005356A">
        <w:rPr>
          <w:rFonts w:ascii="Times New Roman" w:hAnsi="Times New Roman" w:cs="Times New Roman"/>
          <w:noProof/>
          <w:lang w:eastAsia="zh-CN"/>
        </w:rPr>
        <w:drawing>
          <wp:inline distT="0" distB="0" distL="0" distR="0" wp14:anchorId="6FBF3CB8" wp14:editId="168947F9">
            <wp:extent cx="5025543" cy="104752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041712" cy="1050895"/>
                    </a:xfrm>
                    <a:prstGeom prst="rect">
                      <a:avLst/>
                    </a:prstGeom>
                  </pic:spPr>
                </pic:pic>
              </a:graphicData>
            </a:graphic>
          </wp:inline>
        </w:drawing>
      </w:r>
    </w:p>
    <w:p w:rsidR="0005356A" w:rsidRPr="00874090" w:rsidRDefault="0005356A" w:rsidP="0005356A">
      <w:pPr>
        <w:jc w:val="center"/>
        <w:rPr>
          <w:rFonts w:ascii="Times New Roman" w:hAnsi="Times New Roman" w:cs="Times New Roman"/>
        </w:rPr>
      </w:pPr>
    </w:p>
    <w:p w:rsidR="00436A5D" w:rsidRDefault="00436A5D" w:rsidP="00436A5D">
      <w:pPr>
        <w:rPr>
          <w:rFonts w:ascii="Times New Roman" w:hAnsi="Times New Roman" w:cs="Times New Roman"/>
          <w:b/>
        </w:rPr>
      </w:pPr>
      <w:r w:rsidRPr="00874090">
        <w:rPr>
          <w:rFonts w:ascii="Times New Roman" w:hAnsi="Times New Roman" w:cs="Times New Roman"/>
          <w:b/>
        </w:rPr>
        <w:t xml:space="preserve">2. </w:t>
      </w:r>
      <w:r w:rsidR="009C047E" w:rsidRPr="00874090">
        <w:rPr>
          <w:rFonts w:ascii="Times New Roman" w:hAnsi="Times New Roman" w:cs="Times New Roman"/>
          <w:b/>
        </w:rPr>
        <w:t>Design Optimization Problem Statement</w:t>
      </w:r>
    </w:p>
    <w:p w:rsidR="006E7E65" w:rsidRPr="00874090" w:rsidRDefault="006E7E65" w:rsidP="00436A5D">
      <w:pPr>
        <w:rPr>
          <w:rFonts w:ascii="Times New Roman" w:hAnsi="Times New Roman" w:cs="Times New Roman"/>
          <w:b/>
        </w:rPr>
      </w:pPr>
      <w:r>
        <w:rPr>
          <w:rFonts w:ascii="Times New Roman" w:hAnsi="Times New Roman" w:cs="Times New Roman"/>
          <w:b/>
        </w:rPr>
        <w:t>2.1 Design Variables</w:t>
      </w:r>
    </w:p>
    <w:p w:rsidR="006E7E65" w:rsidRDefault="006E7E65" w:rsidP="00C631DA">
      <w:pPr>
        <w:ind w:firstLine="720"/>
        <w:jc w:val="both"/>
        <w:rPr>
          <w:rFonts w:ascii="Times New Roman" w:hAnsi="Times New Roman" w:cs="Times New Roman"/>
        </w:rPr>
      </w:pPr>
      <w:r>
        <w:rPr>
          <w:rFonts w:ascii="Times New Roman" w:hAnsi="Times New Roman" w:cs="Times New Roman"/>
        </w:rPr>
        <w:t>In the missile shooting example, there are two design variables</w:t>
      </w:r>
      <w:r w:rsidR="00A72619">
        <w:rPr>
          <w:rFonts w:ascii="Times New Roman" w:hAnsi="Times New Roman" w:cs="Times New Roman"/>
        </w:rPr>
        <w:t xml:space="preserve"> or control factors</w:t>
      </w:r>
      <w:r>
        <w:rPr>
          <w:rFonts w:ascii="Times New Roman" w:hAnsi="Times New Roman" w:cs="Times New Roman"/>
        </w:rPr>
        <w:t xml:space="preserve"> which can be controlled, </w:t>
      </w:r>
      <w:r w:rsidRPr="00874090">
        <w:rPr>
          <w:rFonts w:ascii="Times New Roman" w:hAnsi="Times New Roman" w:cs="Times New Roman"/>
        </w:rPr>
        <w:t xml:space="preserve">force F and </w:t>
      </w:r>
      <w:proofErr w:type="gramStart"/>
      <w:r w:rsidRPr="00874090">
        <w:rPr>
          <w:rFonts w:ascii="Times New Roman" w:hAnsi="Times New Roman" w:cs="Times New Roman"/>
        </w:rPr>
        <w:t>angle</w:t>
      </w:r>
      <w:r w:rsidR="00D57E86">
        <w:rPr>
          <w:rFonts w:ascii="Times New Roman" w:hAnsi="Times New Roman" w:cs="Times New Roman"/>
        </w:rPr>
        <w:t xml:space="preserve"> </w:t>
      </w:r>
      <w:proofErr w:type="gramEnd"/>
      <m:oMath>
        <m:r>
          <w:rPr>
            <w:rFonts w:ascii="Cambria Math" w:hAnsi="Cambria Math" w:cs="Times New Roman"/>
          </w:rPr>
          <m:t>θ</m:t>
        </m:r>
      </m:oMath>
      <w:r>
        <w:rPr>
          <w:rFonts w:ascii="Times New Roman" w:hAnsi="Times New Roman" w:cs="Times New Roman"/>
        </w:rPr>
        <w:t xml:space="preserve">. </w:t>
      </w:r>
      <w:r w:rsidR="00D57E86">
        <w:rPr>
          <w:rFonts w:ascii="Times New Roman" w:hAnsi="Times New Roman" w:cs="Times New Roman"/>
        </w:rPr>
        <w:t xml:space="preserve">The force F ranges within 0 to 18N and the angle </w:t>
      </w:r>
      <m:oMath>
        <m:r>
          <w:rPr>
            <w:rFonts w:ascii="Cambria Math" w:hAnsi="Cambria Math" w:cs="Times New Roman"/>
          </w:rPr>
          <m:t>θ</m:t>
        </m:r>
      </m:oMath>
      <w:r w:rsidR="00D57E86">
        <w:rPr>
          <w:rFonts w:ascii="Times New Roman" w:hAnsi="Times New Roman" w:cs="Times New Roman"/>
        </w:rPr>
        <w:t xml:space="preserve"> can increase from 0 to </w:t>
      </w:r>
      <m:oMath>
        <m:sSup>
          <m:sSupPr>
            <m:ctrlPr>
              <w:rPr>
                <w:rFonts w:ascii="Cambria Math" w:hAnsi="Cambria Math" w:cs="Times New Roman"/>
                <w:i/>
              </w:rPr>
            </m:ctrlPr>
          </m:sSupPr>
          <m:e>
            <m:r>
              <w:rPr>
                <w:rFonts w:ascii="Cambria Math" w:hAnsi="Cambria Math" w:cs="Times New Roman"/>
              </w:rPr>
              <m:t>45</m:t>
            </m:r>
          </m:e>
          <m:sup>
            <m:r>
              <w:rPr>
                <w:rFonts w:ascii="Cambria Math" w:hAnsi="Cambria Math" w:cs="Times New Roman"/>
              </w:rPr>
              <m:t>°</m:t>
            </m:r>
          </m:sup>
        </m:sSup>
      </m:oMath>
      <w:r w:rsidR="00A72619">
        <w:rPr>
          <w:rFonts w:ascii="Times New Roman" w:hAnsi="Times New Roman" w:cs="Times New Roman"/>
        </w:rPr>
        <w:t xml:space="preserve"> shown in Tab. 1.1</w:t>
      </w:r>
      <w:r w:rsidR="00D57E86">
        <w:rPr>
          <w:rFonts w:ascii="Times New Roman" w:hAnsi="Times New Roman" w:cs="Times New Roman"/>
        </w:rPr>
        <w:t xml:space="preserve">. </w:t>
      </w:r>
      <w:r w:rsidR="00A72619">
        <w:rPr>
          <w:rFonts w:ascii="Times New Roman" w:hAnsi="Times New Roman" w:cs="Times New Roman"/>
        </w:rPr>
        <w:t xml:space="preserve">They are also noise factors coming from loading conditions with standard deviation </w:t>
      </w:r>
      <m:oMath>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m:t>
            </m:r>
          </m:sup>
        </m:sSup>
      </m:oMath>
      <w:r w:rsidR="00A72619">
        <w:rPr>
          <w:rFonts w:ascii="Times New Roman" w:hAnsi="Times New Roman" w:cs="Times New Roman"/>
        </w:rPr>
        <w:t xml:space="preserve"> and 5%. The mass </w:t>
      </w:r>
      <w:r w:rsidR="005425A5">
        <w:rPr>
          <w:rFonts w:ascii="Times New Roman" w:hAnsi="Times New Roman" w:cs="Times New Roman"/>
        </w:rPr>
        <w:t xml:space="preserve">m </w:t>
      </w:r>
      <w:r w:rsidR="00A72619">
        <w:rPr>
          <w:rFonts w:ascii="Times New Roman" w:hAnsi="Times New Roman" w:cs="Times New Roman"/>
        </w:rPr>
        <w:t xml:space="preserve">of the missile is also uncertain, with mean 0.2kg and standard deviation 0.005kg. This is the uncertainty from material property. Uncertainty from environment is negligible. </w:t>
      </w:r>
    </w:p>
    <w:p w:rsidR="00D57E86" w:rsidRPr="00874090" w:rsidRDefault="00D57E86" w:rsidP="00D57E86">
      <w:pPr>
        <w:rPr>
          <w:rFonts w:ascii="Times New Roman" w:hAnsi="Times New Roman" w:cs="Times New Roman"/>
          <w:b/>
        </w:rPr>
      </w:pPr>
      <w:r>
        <w:rPr>
          <w:rFonts w:ascii="Times New Roman" w:hAnsi="Times New Roman" w:cs="Times New Roman"/>
          <w:b/>
        </w:rPr>
        <w:t>2.2 Objective Function</w:t>
      </w:r>
    </w:p>
    <w:p w:rsidR="00B41965" w:rsidRDefault="00D57E86" w:rsidP="00C631DA">
      <w:pPr>
        <w:ind w:firstLine="720"/>
        <w:jc w:val="both"/>
        <w:rPr>
          <w:rFonts w:ascii="Times New Roman" w:hAnsi="Times New Roman" w:cs="Times New Roman"/>
        </w:rPr>
      </w:pPr>
      <w:r>
        <w:rPr>
          <w:rFonts w:ascii="Times New Roman" w:hAnsi="Times New Roman" w:cs="Times New Roman"/>
        </w:rPr>
        <w:t xml:space="preserve">There are two responses in this example, distance y and flying time t, defined by Eq. (1.1) and (1.2). </w:t>
      </w:r>
      <w:r w:rsidR="005C08A5">
        <w:rPr>
          <w:rFonts w:ascii="Times New Roman" w:hAnsi="Times New Roman" w:cs="Times New Roman"/>
        </w:rPr>
        <w:t>In order to get the robust design</w:t>
      </w:r>
      <w:r>
        <w:rPr>
          <w:rFonts w:ascii="Times New Roman" w:hAnsi="Times New Roman" w:cs="Times New Roman"/>
        </w:rPr>
        <w:t xml:space="preserve"> for both distance and flying time</w:t>
      </w:r>
      <w:r w:rsidR="005C08A5">
        <w:rPr>
          <w:rFonts w:ascii="Times New Roman" w:hAnsi="Times New Roman" w:cs="Times New Roman"/>
        </w:rPr>
        <w:t xml:space="preserve">, </w:t>
      </w:r>
      <w:r w:rsidR="00B41965">
        <w:rPr>
          <w:rFonts w:ascii="Times New Roman" w:hAnsi="Times New Roman" w:cs="Times New Roman"/>
        </w:rPr>
        <w:t>the</w:t>
      </w:r>
      <w:r w:rsidR="00A72619">
        <w:rPr>
          <w:rFonts w:ascii="Times New Roman" w:hAnsi="Times New Roman" w:cs="Times New Roman"/>
        </w:rPr>
        <w:t xml:space="preserve"> corresponding</w:t>
      </w:r>
      <w:r w:rsidR="00B41965">
        <w:rPr>
          <w:rFonts w:ascii="Times New Roman" w:hAnsi="Times New Roman" w:cs="Times New Roman"/>
        </w:rPr>
        <w:t xml:space="preserve"> S/N ratio</w:t>
      </w:r>
      <w:r w:rsidR="00A72619">
        <w:rPr>
          <w:rFonts w:ascii="Times New Roman" w:hAnsi="Times New Roman" w:cs="Times New Roman"/>
        </w:rPr>
        <w:t>s need</w:t>
      </w:r>
      <w:r w:rsidR="00B41965">
        <w:rPr>
          <w:rFonts w:ascii="Times New Roman" w:hAnsi="Times New Roman" w:cs="Times New Roman"/>
        </w:rPr>
        <w:t xml:space="preserve"> to be maximized. The S/N ratio is defined by Eq. (2.1). </w:t>
      </w:r>
      <m:oMath>
        <m:acc>
          <m:accPr>
            <m:chr m:val="̅"/>
            <m:ctrlPr>
              <w:rPr>
                <w:rFonts w:ascii="Cambria Math" w:hAnsi="Cambria Math" w:cs="Times New Roman"/>
                <w:i/>
              </w:rPr>
            </m:ctrlPr>
          </m:accPr>
          <m:e>
            <m:r>
              <w:rPr>
                <w:rFonts w:ascii="Cambria Math" w:hAnsi="Cambria Math" w:cs="Times New Roman"/>
              </w:rPr>
              <m:t>Y</m:t>
            </m:r>
          </m:e>
        </m:acc>
      </m:oMath>
      <w:r w:rsidR="00B41965" w:rsidRPr="00874090">
        <w:rPr>
          <w:rFonts w:ascii="Times New Roman" w:hAnsi="Times New Roman" w:cs="Times New Roman"/>
        </w:rPr>
        <w:t xml:space="preserve"> </w:t>
      </w:r>
      <w:proofErr w:type="gramStart"/>
      <w:r w:rsidR="00B41965" w:rsidRPr="00874090">
        <w:rPr>
          <w:rFonts w:ascii="Times New Roman" w:hAnsi="Times New Roman" w:cs="Times New Roman"/>
        </w:rPr>
        <w:t>and</w:t>
      </w:r>
      <w:proofErr w:type="gramEnd"/>
      <w:r w:rsidR="00B41965" w:rsidRPr="00874090">
        <w:rPr>
          <w:rFonts w:ascii="Times New Roman" w:hAnsi="Times New Roman" w:cs="Times New Roman"/>
        </w:rPr>
        <w:t xml:space="preserve"> </w:t>
      </w:r>
      <m:oMath>
        <m:r>
          <w:rPr>
            <w:rFonts w:ascii="Cambria Math" w:hAnsi="Cambria Math" w:cs="Times New Roman"/>
          </w:rPr>
          <m:t>σ</m:t>
        </m:r>
      </m:oMath>
      <w:r w:rsidR="00B41965" w:rsidRPr="00874090">
        <w:rPr>
          <w:rFonts w:ascii="Times New Roman" w:hAnsi="Times New Roman" w:cs="Times New Roman"/>
        </w:rPr>
        <w:t xml:space="preserve"> </w:t>
      </w:r>
      <w:r w:rsidR="00B41965">
        <w:rPr>
          <w:rFonts w:ascii="Times New Roman" w:hAnsi="Times New Roman" w:cs="Times New Roman"/>
        </w:rPr>
        <w:t>represent</w:t>
      </w:r>
      <w:r w:rsidR="00B41965" w:rsidRPr="00874090">
        <w:rPr>
          <w:rFonts w:ascii="Times New Roman" w:hAnsi="Times New Roman" w:cs="Times New Roman"/>
        </w:rPr>
        <w:t xml:space="preserve"> the mean value and standard deviation of the response</w:t>
      </w:r>
      <w:r w:rsidR="008D35A1">
        <w:rPr>
          <w:rFonts w:ascii="Times New Roman" w:hAnsi="Times New Roman" w:cs="Times New Roman"/>
        </w:rPr>
        <w:t>,</w:t>
      </w:r>
      <w:r w:rsidR="00B41965">
        <w:rPr>
          <w:rFonts w:ascii="Times New Roman" w:hAnsi="Times New Roman" w:cs="Times New Roman"/>
        </w:rPr>
        <w:t xml:space="preserve"> </w:t>
      </w:r>
      <w:r w:rsidR="008D35A1" w:rsidRPr="00874090">
        <w:rPr>
          <w:rFonts w:ascii="Times New Roman" w:hAnsi="Times New Roman" w:cs="Times New Roman"/>
        </w:rPr>
        <w:t>which will be calculated from samples using design of experiments.</w:t>
      </w:r>
    </w:p>
    <w:p w:rsidR="00896046" w:rsidRPr="00896046" w:rsidRDefault="00896046" w:rsidP="00896046">
      <w:pPr>
        <w:tabs>
          <w:tab w:val="left" w:pos="0"/>
          <w:tab w:val="left" w:pos="3960"/>
          <w:tab w:val="left" w:pos="8820"/>
        </w:tabs>
        <w:ind w:firstLine="720"/>
        <w:jc w:val="center"/>
        <w:rPr>
          <w:rFonts w:ascii="Cambria Math" w:hAnsi="Cambria Math" w:cs="Times New Roman"/>
        </w:rPr>
      </w:pPr>
      <w:r>
        <w:rPr>
          <w:rFonts w:ascii="Times New Roman" w:hAnsi="Times New Roman" w:cs="Times New Roman"/>
        </w:rPr>
        <w:tab/>
      </w:r>
      <m:oMath>
        <m:f>
          <m:fPr>
            <m:ctrlPr>
              <w:rPr>
                <w:rFonts w:ascii="Cambria Math" w:hAnsi="Cambria Math" w:cs="Times New Roman"/>
              </w:rPr>
            </m:ctrlPr>
          </m:fPr>
          <m:num>
            <m:r>
              <m:rPr>
                <m:sty m:val="p"/>
              </m:rPr>
              <w:rPr>
                <w:rFonts w:ascii="Cambria Math" w:hAnsi="Cambria Math" w:cs="Times New Roman"/>
              </w:rPr>
              <m:t>S</m:t>
            </m:r>
          </m:num>
          <m:den>
            <m:r>
              <m:rPr>
                <m:sty m:val="p"/>
              </m:rPr>
              <w:rPr>
                <w:rFonts w:ascii="Cambria Math" w:hAnsi="Cambria Math" w:cs="Times New Roman"/>
              </w:rPr>
              <m:t>N</m:t>
            </m:r>
          </m:den>
        </m:f>
        <m:r>
          <m:rPr>
            <m:sty m:val="p"/>
          </m:rPr>
          <w:rPr>
            <w:rFonts w:ascii="Cambria Math" w:hAnsi="Cambria Math" w:cs="Times New Roman"/>
          </w:rPr>
          <m:t>=10log⁡</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acc>
                      <m:accPr>
                        <m:chr m:val="̅"/>
                        <m:ctrlPr>
                          <w:rPr>
                            <w:rFonts w:ascii="Cambria Math" w:hAnsi="Cambria Math" w:cs="Times New Roman"/>
                          </w:rPr>
                        </m:ctrlPr>
                      </m:accPr>
                      <m:e>
                        <m:r>
                          <m:rPr>
                            <m:sty m:val="p"/>
                          </m:rPr>
                          <w:rPr>
                            <w:rFonts w:ascii="Cambria Math" w:hAnsi="Cambria Math" w:cs="Times New Roman"/>
                          </w:rPr>
                          <m:t>Y</m:t>
                        </m:r>
                      </m:e>
                    </m:acc>
                  </m:e>
                  <m:sup>
                    <m:r>
                      <m:rPr>
                        <m:sty m:val="p"/>
                      </m:rPr>
                      <w:rPr>
                        <w:rFonts w:ascii="Cambria Math" w:hAnsi="Cambria Math" w:cs="Times New Roman"/>
                      </w:rPr>
                      <m:t>2</m:t>
                    </m:r>
                  </m:sup>
                </m:sSup>
              </m:num>
              <m:den>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2</m:t>
                    </m:r>
                  </m:sup>
                </m:sSup>
              </m:den>
            </m:f>
          </m:e>
        </m:d>
      </m:oMath>
      <w:r w:rsidRPr="00896046">
        <w:rPr>
          <w:rFonts w:ascii="Cambria Math" w:hAnsi="Cambria Math" w:cs="Times New Roman"/>
        </w:rPr>
        <w:tab/>
        <w:t>(</w:t>
      </w:r>
      <w:r w:rsidR="00C85638">
        <w:rPr>
          <w:rFonts w:ascii="Cambria Math" w:hAnsi="Cambria Math" w:cs="Times New Roman"/>
        </w:rPr>
        <w:t>2</w:t>
      </w:r>
      <w:r w:rsidRPr="00896046">
        <w:rPr>
          <w:rFonts w:ascii="Cambria Math" w:hAnsi="Cambria Math" w:cs="Times New Roman"/>
        </w:rPr>
        <w:t>.</w:t>
      </w:r>
      <w:r w:rsidR="00C85638">
        <w:rPr>
          <w:rFonts w:ascii="Cambria Math" w:hAnsi="Cambria Math" w:cs="Times New Roman"/>
        </w:rPr>
        <w:t>1</w:t>
      </w:r>
      <w:r w:rsidRPr="00896046">
        <w:rPr>
          <w:rFonts w:ascii="Cambria Math" w:hAnsi="Cambria Math" w:cs="Times New Roman"/>
        </w:rPr>
        <w:t>)</w:t>
      </w:r>
    </w:p>
    <w:p w:rsidR="009F4462" w:rsidRDefault="00C74027" w:rsidP="00C631DA">
      <w:pPr>
        <w:ind w:firstLine="720"/>
        <w:jc w:val="both"/>
        <w:rPr>
          <w:rFonts w:ascii="Times New Roman" w:hAnsi="Times New Roman" w:cs="Times New Roman"/>
        </w:rPr>
      </w:pPr>
      <w:r>
        <w:rPr>
          <w:rFonts w:ascii="Times New Roman" w:hAnsi="Times New Roman" w:cs="Times New Roman"/>
        </w:rPr>
        <w:t>Design of experiments</w:t>
      </w:r>
      <w:r w:rsidR="008D3CA3">
        <w:rPr>
          <w:rFonts w:ascii="Times New Roman" w:hAnsi="Times New Roman" w:cs="Times New Roman"/>
        </w:rPr>
        <w:t xml:space="preserve"> (DOE)</w:t>
      </w:r>
      <w:r>
        <w:rPr>
          <w:rFonts w:ascii="Times New Roman" w:hAnsi="Times New Roman" w:cs="Times New Roman"/>
        </w:rPr>
        <w:t xml:space="preserve"> is performed according to the L9 orthogonal array shown in Tab. </w:t>
      </w:r>
      <w:r w:rsidR="00DA38A5">
        <w:rPr>
          <w:rFonts w:ascii="Times New Roman" w:hAnsi="Times New Roman" w:cs="Times New Roman"/>
        </w:rPr>
        <w:t xml:space="preserve">2.1 for both distance y and flying time t. There are 3 levels for both control factors and noise factors. Thus, there are 9 cases by changing control factors and 9 replicates for each case according to noise factors. </w:t>
      </w:r>
      <w:r w:rsidR="00DA38A5">
        <w:rPr>
          <w:rFonts w:ascii="Times New Roman" w:hAnsi="Times New Roman" w:cs="Times New Roman"/>
        </w:rPr>
        <w:lastRenderedPageBreak/>
        <w:t>Based on the experimental data, mean, standard deviation and S/N ratio are calculated for each case. The method of least squares is used to get regression model</w:t>
      </w:r>
      <w:r w:rsidR="00D02F4F">
        <w:rPr>
          <w:rFonts w:ascii="Times New Roman" w:hAnsi="Times New Roman" w:cs="Times New Roman"/>
        </w:rPr>
        <w:t>s</w:t>
      </w:r>
      <w:r w:rsidR="00DA38A5">
        <w:rPr>
          <w:rFonts w:ascii="Times New Roman" w:hAnsi="Times New Roman" w:cs="Times New Roman"/>
        </w:rPr>
        <w:t xml:space="preserve"> for both mean value and S/N ratio</w:t>
      </w:r>
      <w:r w:rsidR="00D02F4F">
        <w:rPr>
          <w:rFonts w:ascii="Times New Roman" w:hAnsi="Times New Roman" w:cs="Times New Roman"/>
        </w:rPr>
        <w:t xml:space="preserve"> for distance y and flying time t</w:t>
      </w:r>
      <w:r w:rsidR="00DA38A5">
        <w:rPr>
          <w:rFonts w:ascii="Times New Roman" w:hAnsi="Times New Roman" w:cs="Times New Roman"/>
        </w:rPr>
        <w:t xml:space="preserve"> shown in Eq. (2.2) </w:t>
      </w:r>
      <w:r w:rsidR="00D02F4F">
        <w:rPr>
          <w:rFonts w:ascii="Times New Roman" w:hAnsi="Times New Roman" w:cs="Times New Roman"/>
        </w:rPr>
        <w:t>to</w:t>
      </w:r>
      <w:r w:rsidR="00DA38A5">
        <w:rPr>
          <w:rFonts w:ascii="Times New Roman" w:hAnsi="Times New Roman" w:cs="Times New Roman"/>
        </w:rPr>
        <w:t xml:space="preserve"> (2.</w:t>
      </w:r>
      <w:r w:rsidR="00D02F4F">
        <w:rPr>
          <w:rFonts w:ascii="Times New Roman" w:hAnsi="Times New Roman" w:cs="Times New Roman"/>
        </w:rPr>
        <w:t>5</w:t>
      </w:r>
      <w:r w:rsidR="00DA38A5">
        <w:rPr>
          <w:rFonts w:ascii="Times New Roman" w:hAnsi="Times New Roman" w:cs="Times New Roman"/>
        </w:rPr>
        <w:t>)</w:t>
      </w:r>
    </w:p>
    <w:p w:rsidR="00DA38A5" w:rsidRPr="00896046" w:rsidRDefault="00DA38A5" w:rsidP="00F84858">
      <w:pPr>
        <w:tabs>
          <w:tab w:val="left" w:pos="0"/>
          <w:tab w:val="left" w:pos="3240"/>
          <w:tab w:val="left" w:pos="8820"/>
        </w:tabs>
        <w:ind w:firstLine="720"/>
        <w:jc w:val="center"/>
        <w:rPr>
          <w:rFonts w:ascii="Cambria Math" w:hAnsi="Cambria Math" w:cs="Times New Roman"/>
        </w:rPr>
      </w:pPr>
      <w:r>
        <w:rPr>
          <w:rFonts w:ascii="Times New Roman" w:hAnsi="Times New Roman" w:cs="Times New Roman"/>
        </w:rPr>
        <w:tab/>
      </w:r>
      <m:oMath>
        <m:acc>
          <m:accPr>
            <m:ctrlPr>
              <w:rPr>
                <w:rFonts w:ascii="Cambria Math" w:hAnsi="Cambria Math" w:cs="Times New Roman"/>
              </w:rPr>
            </m:ctrlPr>
          </m:accPr>
          <m:e>
            <m:acc>
              <m:accPr>
                <m:chr m:val="̅"/>
                <m:ctrlPr>
                  <w:rPr>
                    <w:rFonts w:ascii="Cambria Math" w:hAnsi="Cambria Math" w:cs="Times New Roman"/>
                  </w:rPr>
                </m:ctrlPr>
              </m:accPr>
              <m:e>
                <m:r>
                  <m:rPr>
                    <m:sty m:val="p"/>
                  </m:rPr>
                  <w:rPr>
                    <w:rFonts w:ascii="Cambria Math" w:hAnsi="Cambria Math" w:cs="Times New Roman"/>
                  </w:rPr>
                  <m:t>Y</m:t>
                </m:r>
              </m:e>
            </m:acc>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F∙θ</m:t>
        </m:r>
      </m:oMath>
      <w:r w:rsidRPr="00896046">
        <w:rPr>
          <w:rFonts w:ascii="Cambria Math" w:hAnsi="Cambria Math" w:cs="Times New Roman"/>
        </w:rPr>
        <w:tab/>
        <w:t>(</w:t>
      </w:r>
      <w:r>
        <w:rPr>
          <w:rFonts w:ascii="Cambria Math" w:hAnsi="Cambria Math" w:cs="Times New Roman"/>
        </w:rPr>
        <w:t>2</w:t>
      </w:r>
      <w:r w:rsidRPr="00896046">
        <w:rPr>
          <w:rFonts w:ascii="Cambria Math" w:hAnsi="Cambria Math" w:cs="Times New Roman"/>
        </w:rPr>
        <w:t>.</w:t>
      </w:r>
      <w:r>
        <w:rPr>
          <w:rFonts w:ascii="Cambria Math" w:hAnsi="Cambria Math" w:cs="Times New Roman"/>
        </w:rPr>
        <w:t>2</w:t>
      </w:r>
      <w:r w:rsidRPr="00896046">
        <w:rPr>
          <w:rFonts w:ascii="Cambria Math" w:hAnsi="Cambria Math" w:cs="Times New Roman"/>
        </w:rPr>
        <w:t>)</w:t>
      </w:r>
    </w:p>
    <w:p w:rsidR="00DA38A5" w:rsidRDefault="00DA38A5" w:rsidP="00F84858">
      <w:pPr>
        <w:tabs>
          <w:tab w:val="left" w:pos="0"/>
          <w:tab w:val="left" w:pos="3240"/>
          <w:tab w:val="left" w:pos="8820"/>
        </w:tabs>
        <w:ind w:firstLine="720"/>
        <w:jc w:val="center"/>
        <w:rPr>
          <w:rFonts w:ascii="Cambria Math" w:hAnsi="Cambria Math" w:cs="Times New Roman"/>
        </w:rPr>
      </w:pPr>
      <w:r>
        <w:rPr>
          <w:rFonts w:ascii="Times New Roman" w:hAnsi="Times New Roman" w:cs="Times New Roman"/>
        </w:rPr>
        <w:tab/>
      </w:r>
      <m:oMath>
        <m:sSub>
          <m:sSubPr>
            <m:ctrlPr>
              <w:rPr>
                <w:rFonts w:ascii="Cambria Math" w:hAnsi="Cambria Math" w:cs="Times New Roman"/>
              </w:rPr>
            </m:ctrlPr>
          </m:sSubPr>
          <m:e>
            <m:acc>
              <m:accPr>
                <m:ctrlPr>
                  <w:rPr>
                    <w:rFonts w:ascii="Cambria Math" w:hAnsi="Cambria Math" w:cs="Times New Roman"/>
                  </w:rPr>
                </m:ctrlPr>
              </m:accPr>
              <m:e>
                <m:r>
                  <m:rPr>
                    <m:sty m:val="p"/>
                  </m:rPr>
                  <w:rPr>
                    <w:rFonts w:ascii="Cambria Math" w:hAnsi="Cambria Math" w:cs="Times New Roman"/>
                  </w:rPr>
                  <m:t>Y</m:t>
                </m:r>
              </m:e>
            </m:acc>
          </m:e>
          <m:sub>
            <m:r>
              <w:rPr>
                <w:rFonts w:ascii="Cambria Math" w:hAnsi="Cambria Math" w:cs="Times New Roman"/>
              </w:rPr>
              <m:t>SN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F∙θ</m:t>
        </m:r>
      </m:oMath>
      <w:r w:rsidRPr="00896046">
        <w:rPr>
          <w:rFonts w:ascii="Cambria Math" w:hAnsi="Cambria Math" w:cs="Times New Roman"/>
        </w:rPr>
        <w:tab/>
        <w:t>(</w:t>
      </w:r>
      <w:r>
        <w:rPr>
          <w:rFonts w:ascii="Cambria Math" w:hAnsi="Cambria Math" w:cs="Times New Roman"/>
        </w:rPr>
        <w:t>2</w:t>
      </w:r>
      <w:r w:rsidRPr="00896046">
        <w:rPr>
          <w:rFonts w:ascii="Cambria Math" w:hAnsi="Cambria Math" w:cs="Times New Roman"/>
        </w:rPr>
        <w:t>.</w:t>
      </w:r>
      <w:r>
        <w:rPr>
          <w:rFonts w:ascii="Cambria Math" w:hAnsi="Cambria Math" w:cs="Times New Roman"/>
        </w:rPr>
        <w:t>3</w:t>
      </w:r>
      <w:r w:rsidRPr="00896046">
        <w:rPr>
          <w:rFonts w:ascii="Cambria Math" w:hAnsi="Cambria Math" w:cs="Times New Roman"/>
        </w:rPr>
        <w:t>)</w:t>
      </w:r>
    </w:p>
    <w:p w:rsidR="00D02F4F" w:rsidRDefault="00D02F4F" w:rsidP="00F84858">
      <w:pPr>
        <w:tabs>
          <w:tab w:val="left" w:pos="0"/>
          <w:tab w:val="left" w:pos="3240"/>
          <w:tab w:val="left" w:pos="8820"/>
        </w:tabs>
        <w:ind w:firstLine="720"/>
        <w:jc w:val="center"/>
        <w:rPr>
          <w:rFonts w:ascii="Cambria Math" w:hAnsi="Cambria Math" w:cs="Times New Roman"/>
        </w:rPr>
      </w:pPr>
      <w:r>
        <w:rPr>
          <w:rFonts w:ascii="Times New Roman" w:hAnsi="Times New Roman" w:cs="Times New Roman"/>
        </w:rPr>
        <w:tab/>
      </w:r>
      <w:bookmarkStart w:id="2" w:name="OLE_LINK3"/>
      <w:bookmarkStart w:id="3" w:name="OLE_LINK4"/>
      <m:oMath>
        <m:acc>
          <m:accPr>
            <m:ctrlPr>
              <w:rPr>
                <w:rFonts w:ascii="Cambria Math" w:hAnsi="Cambria Math" w:cs="Times New Roman"/>
              </w:rPr>
            </m:ctrlPr>
          </m:accPr>
          <m:e>
            <m:acc>
              <m:accPr>
                <m:chr m:val="̅"/>
                <m:ctrlPr>
                  <w:rPr>
                    <w:rFonts w:ascii="Cambria Math" w:hAnsi="Cambria Math" w:cs="Times New Roman"/>
                  </w:rPr>
                </m:ctrlPr>
              </m:accPr>
              <m:e>
                <m:r>
                  <m:rPr>
                    <m:sty m:val="p"/>
                  </m:rPr>
                  <w:rPr>
                    <w:rFonts w:ascii="Cambria Math" w:hAnsi="Cambria Math" w:cs="Times New Roman"/>
                  </w:rPr>
                  <m:t>t</m:t>
                </m:r>
              </m:e>
            </m:acc>
          </m:e>
        </m:acc>
        <w:bookmarkEnd w:id="2"/>
        <w:bookmarkEnd w:id="3"/>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F∙θ</m:t>
        </m:r>
      </m:oMath>
      <w:r w:rsidRPr="00896046">
        <w:rPr>
          <w:rFonts w:ascii="Cambria Math" w:hAnsi="Cambria Math" w:cs="Times New Roman"/>
        </w:rPr>
        <w:tab/>
        <w:t>(</w:t>
      </w:r>
      <w:r>
        <w:rPr>
          <w:rFonts w:ascii="Cambria Math" w:hAnsi="Cambria Math" w:cs="Times New Roman"/>
        </w:rPr>
        <w:t>2</w:t>
      </w:r>
      <w:r w:rsidRPr="00896046">
        <w:rPr>
          <w:rFonts w:ascii="Cambria Math" w:hAnsi="Cambria Math" w:cs="Times New Roman"/>
        </w:rPr>
        <w:t>.</w:t>
      </w:r>
      <w:r w:rsidR="00DD6005">
        <w:rPr>
          <w:rFonts w:ascii="Cambria Math" w:hAnsi="Cambria Math" w:cs="Times New Roman"/>
        </w:rPr>
        <w:t>4</w:t>
      </w:r>
      <w:r w:rsidRPr="00896046">
        <w:rPr>
          <w:rFonts w:ascii="Cambria Math" w:hAnsi="Cambria Math" w:cs="Times New Roman"/>
        </w:rPr>
        <w:t>)</w:t>
      </w:r>
    </w:p>
    <w:p w:rsidR="00D02F4F" w:rsidRDefault="00D02F4F" w:rsidP="00F84858">
      <w:pPr>
        <w:tabs>
          <w:tab w:val="left" w:pos="0"/>
          <w:tab w:val="left" w:pos="3240"/>
          <w:tab w:val="left" w:pos="8820"/>
        </w:tabs>
        <w:ind w:firstLine="720"/>
        <w:jc w:val="center"/>
        <w:rPr>
          <w:rFonts w:ascii="Cambria Math" w:hAnsi="Cambria Math" w:cs="Times New Roman"/>
        </w:rPr>
      </w:pPr>
      <w:r>
        <w:rPr>
          <w:rFonts w:ascii="Times New Roman" w:hAnsi="Times New Roman" w:cs="Times New Roman"/>
        </w:rPr>
        <w:tab/>
      </w:r>
      <m:oMath>
        <m:sSub>
          <m:sSubPr>
            <m:ctrlPr>
              <w:rPr>
                <w:rFonts w:ascii="Cambria Math" w:hAnsi="Cambria Math" w:cs="Times New Roman"/>
              </w:rPr>
            </m:ctrlPr>
          </m:sSubPr>
          <m:e>
            <m:acc>
              <m:accPr>
                <m:ctrlPr>
                  <w:rPr>
                    <w:rFonts w:ascii="Cambria Math" w:hAnsi="Cambria Math" w:cs="Times New Roman"/>
                  </w:rPr>
                </m:ctrlPr>
              </m:accPr>
              <m:e>
                <m:r>
                  <m:rPr>
                    <m:sty m:val="p"/>
                  </m:rPr>
                  <w:rPr>
                    <w:rFonts w:ascii="Cambria Math" w:hAnsi="Cambria Math" w:cs="Times New Roman"/>
                  </w:rPr>
                  <m:t>t</m:t>
                </m:r>
              </m:e>
            </m:acc>
          </m:e>
          <m:sub>
            <m:r>
              <w:rPr>
                <w:rFonts w:ascii="Cambria Math" w:hAnsi="Cambria Math" w:cs="Times New Roman"/>
              </w:rPr>
              <m:t>SN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F∙θ</m:t>
        </m:r>
      </m:oMath>
      <w:r w:rsidRPr="00896046">
        <w:rPr>
          <w:rFonts w:ascii="Cambria Math" w:hAnsi="Cambria Math" w:cs="Times New Roman"/>
        </w:rPr>
        <w:tab/>
        <w:t>(</w:t>
      </w:r>
      <w:r>
        <w:rPr>
          <w:rFonts w:ascii="Cambria Math" w:hAnsi="Cambria Math" w:cs="Times New Roman"/>
        </w:rPr>
        <w:t>2</w:t>
      </w:r>
      <w:r w:rsidRPr="00896046">
        <w:rPr>
          <w:rFonts w:ascii="Cambria Math" w:hAnsi="Cambria Math" w:cs="Times New Roman"/>
        </w:rPr>
        <w:t>.</w:t>
      </w:r>
      <w:r w:rsidR="00DD6005">
        <w:rPr>
          <w:rFonts w:ascii="Cambria Math" w:hAnsi="Cambria Math" w:cs="Times New Roman"/>
        </w:rPr>
        <w:t>5</w:t>
      </w:r>
      <w:r w:rsidRPr="00896046">
        <w:rPr>
          <w:rFonts w:ascii="Cambria Math" w:hAnsi="Cambria Math" w:cs="Times New Roman"/>
        </w:rPr>
        <w:t>)</w:t>
      </w:r>
    </w:p>
    <w:p w:rsidR="00286CDC" w:rsidRDefault="00286CDC" w:rsidP="00286CDC">
      <w:pPr>
        <w:ind w:firstLine="720"/>
        <w:jc w:val="center"/>
        <w:rPr>
          <w:rFonts w:ascii="Times New Roman" w:hAnsi="Times New Roman" w:cs="Times New Roman"/>
          <w:b/>
          <w:iCs/>
          <w:sz w:val="21"/>
          <w:szCs w:val="18"/>
        </w:rPr>
      </w:pPr>
    </w:p>
    <w:p w:rsidR="00286CDC" w:rsidRPr="0031034A" w:rsidRDefault="00286CDC" w:rsidP="00286CDC">
      <w:pPr>
        <w:jc w:val="center"/>
        <w:rPr>
          <w:rFonts w:ascii="Times New Roman" w:hAnsi="Times New Roman" w:cs="Times New Roman"/>
          <w:b/>
          <w:iCs/>
          <w:sz w:val="21"/>
          <w:szCs w:val="18"/>
        </w:rPr>
      </w:pPr>
      <w:r w:rsidRPr="003B2602">
        <w:rPr>
          <w:rFonts w:ascii="Times New Roman" w:hAnsi="Times New Roman" w:cs="Times New Roman"/>
          <w:b/>
          <w:iCs/>
          <w:sz w:val="21"/>
          <w:szCs w:val="18"/>
        </w:rPr>
        <w:t xml:space="preserve">Table </w:t>
      </w:r>
      <w:r>
        <w:rPr>
          <w:rFonts w:ascii="Times New Roman" w:hAnsi="Times New Roman" w:cs="Times New Roman"/>
          <w:b/>
          <w:iCs/>
          <w:sz w:val="21"/>
          <w:szCs w:val="18"/>
        </w:rPr>
        <w:t>2</w:t>
      </w:r>
      <w:r w:rsidRPr="003B2602">
        <w:rPr>
          <w:rFonts w:ascii="Times New Roman" w:hAnsi="Times New Roman" w:cs="Times New Roman"/>
          <w:b/>
          <w:iCs/>
          <w:sz w:val="21"/>
          <w:szCs w:val="18"/>
        </w:rPr>
        <w:t xml:space="preserve">.1 </w:t>
      </w:r>
      <w:r w:rsidRPr="0031034A">
        <w:rPr>
          <w:rFonts w:ascii="Times New Roman" w:hAnsi="Times New Roman" w:cs="Times New Roman"/>
          <w:b/>
          <w:iCs/>
          <w:sz w:val="21"/>
          <w:szCs w:val="18"/>
        </w:rPr>
        <w:t>L9 orthogonal array</w:t>
      </w:r>
    </w:p>
    <w:p w:rsidR="00286CDC" w:rsidRDefault="00286CDC" w:rsidP="00286CDC">
      <w:pPr>
        <w:jc w:val="center"/>
        <w:rPr>
          <w:rFonts w:ascii="Times New Roman" w:hAnsi="Times New Roman" w:cs="Times New Roman"/>
        </w:rPr>
      </w:pPr>
      <w:r w:rsidRPr="00874090">
        <w:rPr>
          <w:noProof/>
          <w:lang w:eastAsia="zh-CN"/>
        </w:rPr>
        <w:drawing>
          <wp:inline distT="0" distB="0" distL="0" distR="0" wp14:anchorId="17899435" wp14:editId="14077758">
            <wp:extent cx="2218189" cy="202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7323" cy="2025519"/>
                    </a:xfrm>
                    <a:prstGeom prst="rect">
                      <a:avLst/>
                    </a:prstGeom>
                  </pic:spPr>
                </pic:pic>
              </a:graphicData>
            </a:graphic>
          </wp:inline>
        </w:drawing>
      </w:r>
    </w:p>
    <w:p w:rsidR="00D02F4F" w:rsidRDefault="00F25699" w:rsidP="007E37D1">
      <w:pPr>
        <w:tabs>
          <w:tab w:val="left" w:pos="0"/>
          <w:tab w:val="left" w:pos="3960"/>
          <w:tab w:val="left" w:pos="8820"/>
        </w:tabs>
        <w:ind w:firstLine="720"/>
        <w:jc w:val="both"/>
        <w:rPr>
          <w:rFonts w:ascii="Times New Roman" w:hAnsi="Times New Roman" w:cs="Times New Roman"/>
        </w:rPr>
      </w:pPr>
      <w:r>
        <w:rPr>
          <w:rFonts w:ascii="Times New Roman" w:hAnsi="Times New Roman" w:cs="Times New Roman"/>
        </w:rPr>
        <w:t xml:space="preserve">The goal is to maximize the S/N ratio to get robust design. </w:t>
      </w:r>
      <w:r w:rsidR="00DD6005">
        <w:rPr>
          <w:rFonts w:ascii="Times New Roman" w:hAnsi="Times New Roman" w:cs="Times New Roman"/>
        </w:rPr>
        <w:t xml:space="preserve">Two responses make this problem a </w:t>
      </w:r>
      <w:r w:rsidR="00DD6005" w:rsidRPr="00DD6005">
        <w:rPr>
          <w:rFonts w:ascii="Times New Roman" w:hAnsi="Times New Roman" w:cs="Times New Roman"/>
        </w:rPr>
        <w:t>multi</w:t>
      </w:r>
      <w:r w:rsidR="00DD6005">
        <w:rPr>
          <w:rFonts w:ascii="Times New Roman" w:hAnsi="Times New Roman" w:cs="Times New Roman"/>
        </w:rPr>
        <w:t>-objective optimization problem. The weighted sum method is used for objective function shown in Eq. (2.6)</w:t>
      </w:r>
      <w:r>
        <w:rPr>
          <w:rFonts w:ascii="Times New Roman" w:hAnsi="Times New Roman" w:cs="Times New Roman"/>
        </w:rPr>
        <w:t xml:space="preserve">. </w:t>
      </w:r>
    </w:p>
    <w:p w:rsidR="00F25699" w:rsidRPr="004F7E17" w:rsidRDefault="00F25699" w:rsidP="002E78D5">
      <w:pPr>
        <w:tabs>
          <w:tab w:val="left" w:pos="0"/>
          <w:tab w:val="left" w:pos="3960"/>
          <w:tab w:val="left" w:pos="8820"/>
        </w:tabs>
        <w:ind w:firstLine="720"/>
        <w:rPr>
          <w:rFonts w:ascii="Times New Roman" w:hAnsi="Times New Roman" w:cs="Times New Roman"/>
        </w:rPr>
      </w:pPr>
      <m:oMathPara>
        <m:oMath>
          <m:r>
            <w:rPr>
              <w:rFonts w:ascii="Cambria Math" w:hAnsi="Cambria Math" w:cs="Times New Roman"/>
            </w:rPr>
            <m:t>maximize: U=</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m:rPr>
                      <m:sty m:val="p"/>
                    </m:rPr>
                    <w:rPr>
                      <w:rFonts w:ascii="Cambria Math" w:hAnsi="Cambria Math" w:cs="Times New Roman"/>
                    </w:rPr>
                    <m:t>Y</m:t>
                  </m:r>
                </m:e>
              </m:acc>
            </m:e>
            <m:sub>
              <m:r>
                <w:rPr>
                  <w:rFonts w:ascii="Cambria Math" w:hAnsi="Cambria Math" w:cs="Times New Roman"/>
                </w:rPr>
                <m:t>SN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m:rPr>
                      <m:sty m:val="p"/>
                    </m:rPr>
                    <w:rPr>
                      <w:rFonts w:ascii="Cambria Math" w:hAnsi="Cambria Math" w:cs="Times New Roman"/>
                    </w:rPr>
                    <m:t>t</m:t>
                  </m:r>
                </m:e>
              </m:acc>
            </m:e>
            <m:sub>
              <m:r>
                <w:rPr>
                  <w:rFonts w:ascii="Cambria Math" w:hAnsi="Cambria Math" w:cs="Times New Roman"/>
                </w:rPr>
                <m:t>SN</m:t>
              </m:r>
            </m:sub>
          </m:sSub>
        </m:oMath>
      </m:oMathPara>
    </w:p>
    <w:p w:rsidR="004F7E17" w:rsidRDefault="004F7E17" w:rsidP="004F7E17">
      <w:pPr>
        <w:tabs>
          <w:tab w:val="left" w:pos="0"/>
          <w:tab w:val="left" w:pos="3960"/>
          <w:tab w:val="left" w:pos="882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y</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oMath>
      <w:r>
        <w:rPr>
          <w:rFonts w:ascii="Times New Roman" w:hAnsi="Times New Roman" w:cs="Times New Roman"/>
        </w:rPr>
        <w:t xml:space="preserve"> are the weights for distance and flying time.</w:t>
      </w:r>
    </w:p>
    <w:p w:rsidR="004F7E17" w:rsidRPr="00874090" w:rsidRDefault="004F7E17" w:rsidP="004F7E17">
      <w:pPr>
        <w:rPr>
          <w:rFonts w:ascii="Times New Roman" w:hAnsi="Times New Roman" w:cs="Times New Roman"/>
          <w:b/>
        </w:rPr>
      </w:pPr>
      <w:bookmarkStart w:id="4" w:name="OLE_LINK5"/>
      <w:bookmarkStart w:id="5" w:name="OLE_LINK6"/>
      <w:r>
        <w:rPr>
          <w:rFonts w:ascii="Times New Roman" w:hAnsi="Times New Roman" w:cs="Times New Roman"/>
          <w:b/>
        </w:rPr>
        <w:t>2.3 Constr</w:t>
      </w:r>
      <w:r w:rsidR="002A067D">
        <w:rPr>
          <w:rFonts w:ascii="Times New Roman" w:hAnsi="Times New Roman" w:cs="Times New Roman"/>
          <w:b/>
        </w:rPr>
        <w:t>ai</w:t>
      </w:r>
      <w:r>
        <w:rPr>
          <w:rFonts w:ascii="Times New Roman" w:hAnsi="Times New Roman" w:cs="Times New Roman"/>
          <w:b/>
        </w:rPr>
        <w:t>nts</w:t>
      </w:r>
    </w:p>
    <w:bookmarkEnd w:id="4"/>
    <w:bookmarkEnd w:id="5"/>
    <w:p w:rsidR="00F25699" w:rsidRDefault="002A067D" w:rsidP="002E78D5">
      <w:pPr>
        <w:tabs>
          <w:tab w:val="left" w:pos="0"/>
          <w:tab w:val="left" w:pos="3960"/>
          <w:tab w:val="left" w:pos="8820"/>
        </w:tabs>
        <w:ind w:firstLine="720"/>
        <w:rPr>
          <w:rFonts w:ascii="Times New Roman" w:hAnsi="Times New Roman" w:cs="Times New Roman"/>
        </w:rPr>
      </w:pPr>
      <w:r>
        <w:rPr>
          <w:rFonts w:ascii="Times New Roman" w:hAnsi="Times New Roman" w:cs="Times New Roman"/>
        </w:rPr>
        <w:t xml:space="preserve">Constraints can be easily determined based on Eq. (2.2) and (2.4). </w:t>
      </w:r>
      <w:r w:rsidR="00E01B63">
        <w:rPr>
          <w:rFonts w:ascii="Times New Roman" w:hAnsi="Times New Roman" w:cs="Times New Roman"/>
        </w:rPr>
        <w:t xml:space="preserve">There are </w:t>
      </w:r>
      <w:proofErr w:type="gramStart"/>
      <w:r w:rsidR="00E01B63">
        <w:rPr>
          <w:rFonts w:ascii="Times New Roman" w:hAnsi="Times New Roman" w:cs="Times New Roman"/>
        </w:rPr>
        <w:t>an equality</w:t>
      </w:r>
      <w:proofErr w:type="gramEnd"/>
      <w:r w:rsidR="00E01B63">
        <w:rPr>
          <w:rFonts w:ascii="Times New Roman" w:hAnsi="Times New Roman" w:cs="Times New Roman"/>
        </w:rPr>
        <w:t xml:space="preserve"> and </w:t>
      </w:r>
      <w:r w:rsidR="000B0D66">
        <w:rPr>
          <w:rFonts w:ascii="Times New Roman" w:hAnsi="Times New Roman" w:cs="Times New Roman"/>
        </w:rPr>
        <w:t>two</w:t>
      </w:r>
      <w:r w:rsidR="00E01B63">
        <w:rPr>
          <w:rFonts w:ascii="Times New Roman" w:hAnsi="Times New Roman" w:cs="Times New Roman"/>
        </w:rPr>
        <w:t xml:space="preserve"> inequality constraints shown below</w:t>
      </w:r>
    </w:p>
    <w:p w:rsidR="00E01B63" w:rsidRPr="00E01B63" w:rsidRDefault="00E01B63" w:rsidP="00E01B63">
      <w:pPr>
        <w:tabs>
          <w:tab w:val="left" w:pos="0"/>
          <w:tab w:val="left" w:pos="3960"/>
          <w:tab w:val="left" w:pos="8820"/>
        </w:tabs>
        <w:ind w:firstLine="720"/>
        <w:jc w:val="center"/>
        <w:rPr>
          <w:rFonts w:ascii="Times New Roman" w:hAnsi="Times New Roman" w:cs="Times New Roman"/>
        </w:rPr>
      </w:pPr>
      <w:r>
        <w:rPr>
          <w:rFonts w:ascii="Times New Roman" w:hAnsi="Times New Roman" w:cs="Times New Roman"/>
        </w:rPr>
        <w:tab/>
      </w:r>
      <m:oMath>
        <m:acc>
          <m:accPr>
            <m:ctrlPr>
              <w:rPr>
                <w:rFonts w:ascii="Cambria Math" w:hAnsi="Cambria Math" w:cs="Times New Roman"/>
              </w:rPr>
            </m:ctrlPr>
          </m:accPr>
          <m:e>
            <m:acc>
              <m:accPr>
                <m:chr m:val="̅"/>
                <m:ctrlPr>
                  <w:rPr>
                    <w:rFonts w:ascii="Cambria Math" w:hAnsi="Cambria Math" w:cs="Times New Roman"/>
                  </w:rPr>
                </m:ctrlPr>
              </m:accPr>
              <m:e>
                <m:r>
                  <m:rPr>
                    <m:sty m:val="p"/>
                  </m:rPr>
                  <w:rPr>
                    <w:rFonts w:ascii="Cambria Math" w:hAnsi="Cambria Math" w:cs="Times New Roman"/>
                  </w:rPr>
                  <m:t>Y</m:t>
                </m:r>
              </m:e>
            </m:acc>
          </m:e>
        </m:acc>
        <m:r>
          <m:rPr>
            <m:sty m:val="p"/>
          </m:rPr>
          <w:rPr>
            <w:rFonts w:ascii="Cambria Math" w:hAnsi="Cambria Math" w:cs="Times New Roman"/>
          </w:rPr>
          <m:t>=150</m:t>
        </m:r>
      </m:oMath>
      <w:r w:rsidRPr="00E01B63">
        <w:rPr>
          <w:rFonts w:ascii="Times New Roman" w:hAnsi="Times New Roman" w:cs="Times New Roman"/>
        </w:rPr>
        <w:tab/>
        <w:t>(2.6)</w:t>
      </w:r>
    </w:p>
    <w:p w:rsidR="00E01B63" w:rsidRPr="00E01B63" w:rsidRDefault="00E01B63" w:rsidP="00E01B63">
      <w:pPr>
        <w:tabs>
          <w:tab w:val="left" w:pos="0"/>
          <w:tab w:val="left" w:pos="3960"/>
          <w:tab w:val="left" w:pos="8820"/>
        </w:tabs>
        <w:ind w:firstLine="720"/>
        <w:jc w:val="center"/>
        <w:rPr>
          <w:rFonts w:ascii="Times New Roman" w:hAnsi="Times New Roman" w:cs="Times New Roman"/>
        </w:rPr>
      </w:pPr>
      <w:r>
        <w:rPr>
          <w:rFonts w:ascii="Times New Roman" w:hAnsi="Times New Roman" w:cs="Times New Roman"/>
        </w:rPr>
        <w:tab/>
      </w:r>
      <m:oMath>
        <m:r>
          <w:rPr>
            <w:rFonts w:ascii="Cambria Math" w:hAnsi="Cambria Math" w:cs="Times New Roman"/>
          </w:rPr>
          <m:t>1≤</m:t>
        </m:r>
        <m:acc>
          <m:accPr>
            <m:ctrlPr>
              <w:rPr>
                <w:rFonts w:ascii="Cambria Math" w:hAnsi="Cambria Math" w:cs="Times New Roman"/>
              </w:rPr>
            </m:ctrlPr>
          </m:accPr>
          <m:e>
            <m:acc>
              <m:accPr>
                <m:chr m:val="̅"/>
                <m:ctrlPr>
                  <w:rPr>
                    <w:rFonts w:ascii="Cambria Math" w:hAnsi="Cambria Math" w:cs="Times New Roman"/>
                  </w:rPr>
                </m:ctrlPr>
              </m:accPr>
              <m:e>
                <m:r>
                  <m:rPr>
                    <m:sty m:val="p"/>
                  </m:rPr>
                  <w:rPr>
                    <w:rFonts w:ascii="Cambria Math" w:hAnsi="Cambria Math" w:cs="Times New Roman"/>
                  </w:rPr>
                  <m:t>t</m:t>
                </m:r>
              </m:e>
            </m:acc>
          </m:e>
        </m:acc>
        <m:r>
          <w:rPr>
            <w:rFonts w:ascii="Cambria Math" w:hAnsi="Cambria Math" w:cs="Times New Roman"/>
          </w:rPr>
          <m:t>≤5</m:t>
        </m:r>
      </m:oMath>
      <w:r w:rsidRPr="00E01B63">
        <w:rPr>
          <w:rFonts w:ascii="Times New Roman" w:hAnsi="Times New Roman" w:cs="Times New Roman"/>
        </w:rPr>
        <w:tab/>
        <w:t>(2.</w:t>
      </w:r>
      <w:r>
        <w:rPr>
          <w:rFonts w:ascii="Times New Roman" w:hAnsi="Times New Roman" w:cs="Times New Roman"/>
        </w:rPr>
        <w:t>7</w:t>
      </w:r>
      <w:r w:rsidRPr="00E01B63">
        <w:rPr>
          <w:rFonts w:ascii="Times New Roman" w:hAnsi="Times New Roman" w:cs="Times New Roman"/>
        </w:rPr>
        <w:t>)</w:t>
      </w:r>
    </w:p>
    <w:p w:rsidR="001B175D" w:rsidRPr="00874090" w:rsidRDefault="001B175D" w:rsidP="001B175D">
      <w:pPr>
        <w:rPr>
          <w:rFonts w:ascii="Times New Roman" w:hAnsi="Times New Roman" w:cs="Times New Roman"/>
          <w:b/>
        </w:rPr>
      </w:pPr>
      <w:r>
        <w:rPr>
          <w:rFonts w:ascii="Times New Roman" w:hAnsi="Times New Roman" w:cs="Times New Roman"/>
          <w:b/>
        </w:rPr>
        <w:t>2.4 Standard Form</w:t>
      </w:r>
    </w:p>
    <w:p w:rsidR="001B175D" w:rsidRDefault="001B175D" w:rsidP="00B02D48">
      <w:pPr>
        <w:tabs>
          <w:tab w:val="left" w:pos="2160"/>
          <w:tab w:val="left" w:pos="3960"/>
          <w:tab w:val="left" w:pos="8820"/>
        </w:tabs>
        <w:ind w:firstLine="720"/>
        <w:rPr>
          <w:rFonts w:ascii="Times New Roman" w:hAnsi="Times New Roman" w:cs="Times New Roman"/>
        </w:rPr>
      </w:pPr>
      <w:r>
        <w:rPr>
          <w:rFonts w:ascii="Times New Roman" w:hAnsi="Times New Roman" w:cs="Times New Roman"/>
        </w:rPr>
        <w:t>Find</w:t>
      </w:r>
      <w:r w:rsidR="00B02D48">
        <w:rPr>
          <w:rFonts w:ascii="Times New Roman" w:hAnsi="Times New Roman" w:cs="Times New Roman"/>
        </w:rPr>
        <w:tab/>
      </w:r>
      <w:r>
        <w:rPr>
          <w:rFonts w:ascii="Times New Roman" w:hAnsi="Times New Roman" w:cs="Times New Roman"/>
        </w:rPr>
        <w:t xml:space="preserve"> </w:t>
      </w:r>
      <m:oMath>
        <m:r>
          <w:rPr>
            <w:rFonts w:ascii="Cambria Math" w:hAnsi="Cambria Math" w:cs="Times New Roman"/>
          </w:rPr>
          <m:t>X=</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 θ]</m:t>
            </m:r>
          </m:e>
          <m:sup>
            <m:r>
              <w:rPr>
                <w:rFonts w:ascii="Cambria Math" w:hAnsi="Cambria Math" w:cs="Times New Roman"/>
              </w:rPr>
              <m:t>T</m:t>
            </m:r>
          </m:sup>
        </m:sSup>
      </m:oMath>
      <w:r>
        <w:rPr>
          <w:rFonts w:ascii="Times New Roman" w:hAnsi="Times New Roman" w:cs="Times New Roman"/>
        </w:rPr>
        <w:t xml:space="preserve"> </w:t>
      </w:r>
    </w:p>
    <w:p w:rsidR="00E63E42" w:rsidRPr="00E63E42" w:rsidRDefault="001B175D" w:rsidP="008C45C3">
      <w:pPr>
        <w:tabs>
          <w:tab w:val="left" w:pos="2160"/>
          <w:tab w:val="left" w:pos="3960"/>
          <w:tab w:val="left" w:pos="8820"/>
        </w:tabs>
        <w:ind w:firstLine="720"/>
        <w:rPr>
          <w:rFonts w:ascii="Times New Roman" w:hAnsi="Times New Roman" w:cs="Times New Roman"/>
        </w:rPr>
      </w:pPr>
      <w:r>
        <w:rPr>
          <w:rFonts w:ascii="Times New Roman" w:hAnsi="Times New Roman" w:cs="Times New Roman"/>
        </w:rPr>
        <w:t xml:space="preserve">Minimize: </w:t>
      </w:r>
      <w:r w:rsidR="008C45C3">
        <w:rPr>
          <w:rFonts w:ascii="Times New Roman" w:hAnsi="Times New Roman" w:cs="Times New Roman"/>
        </w:rPr>
        <w:tab/>
      </w: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m:rPr>
                        <m:sty m:val="p"/>
                      </m:rPr>
                      <w:rPr>
                        <w:rFonts w:ascii="Cambria Math" w:hAnsi="Cambria Math" w:cs="Times New Roman"/>
                      </w:rPr>
                      <m:t>Y</m:t>
                    </m:r>
                  </m:e>
                </m:acc>
              </m:e>
              <m:sub>
                <m:r>
                  <w:rPr>
                    <w:rFonts w:ascii="Cambria Math" w:hAnsi="Cambria Math" w:cs="Times New Roman"/>
                  </w:rPr>
                  <m:t>SN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m:rPr>
                        <m:sty m:val="p"/>
                      </m:rPr>
                      <w:rPr>
                        <w:rFonts w:ascii="Cambria Math" w:hAnsi="Cambria Math" w:cs="Times New Roman"/>
                      </w:rPr>
                      <m:t>t</m:t>
                    </m:r>
                  </m:e>
                </m:acc>
              </m:e>
              <m:sub>
                <m:r>
                  <w:rPr>
                    <w:rFonts w:ascii="Cambria Math" w:hAnsi="Cambria Math" w:cs="Times New Roman"/>
                  </w:rPr>
                  <m:t>SN</m:t>
                </m:r>
              </m:sub>
            </m:sSub>
          </m:e>
        </m:d>
      </m:oMath>
    </w:p>
    <w:p w:rsidR="007E2D34" w:rsidRPr="007E2D34" w:rsidRDefault="008C45C3" w:rsidP="008C45C3">
      <w:pPr>
        <w:tabs>
          <w:tab w:val="left" w:pos="2160"/>
          <w:tab w:val="left" w:pos="3960"/>
          <w:tab w:val="left" w:pos="8820"/>
        </w:tabs>
        <w:ind w:firstLine="720"/>
        <w:rPr>
          <w:rFonts w:ascii="Times New Roman" w:hAnsi="Times New Roman" w:cs="Times New Roman"/>
        </w:rPr>
      </w:pPr>
      <w:r>
        <w:rPr>
          <w:rFonts w:ascii="Times New Roman" w:hAnsi="Times New Roman" w:cs="Times New Roman"/>
        </w:rPr>
        <w:tab/>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y</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p>
    <w:p w:rsidR="001B175D" w:rsidRDefault="007E2D34" w:rsidP="008C45C3">
      <w:pPr>
        <w:tabs>
          <w:tab w:val="left" w:pos="2160"/>
          <w:tab w:val="left" w:pos="3960"/>
          <w:tab w:val="left" w:pos="8820"/>
        </w:tabs>
        <w:ind w:firstLine="720"/>
        <w:rPr>
          <w:rFonts w:ascii="Times New Roman" w:hAnsi="Times New Roman" w:cs="Times New Roman"/>
        </w:rPr>
      </w:pPr>
      <m:oMathPara>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oMath>
      </m:oMathPara>
    </w:p>
    <w:p w:rsidR="00E63E42" w:rsidRDefault="00E63E42" w:rsidP="008C45C3">
      <w:pPr>
        <w:tabs>
          <w:tab w:val="left" w:pos="2160"/>
          <w:tab w:val="left" w:pos="3960"/>
          <w:tab w:val="left" w:pos="8820"/>
        </w:tabs>
        <w:ind w:firstLine="720"/>
        <w:rPr>
          <w:rFonts w:ascii="Times New Roman" w:hAnsi="Times New Roman" w:cs="Times New Roman"/>
        </w:rPr>
      </w:pPr>
      <w:r>
        <w:rPr>
          <w:rFonts w:ascii="Times New Roman" w:hAnsi="Times New Roman" w:cs="Times New Roman"/>
        </w:rPr>
        <w:t xml:space="preserve">Subject to: </w:t>
      </w:r>
      <w:r w:rsidR="008C45C3">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-150=0</m:t>
        </m:r>
      </m:oMath>
    </w:p>
    <w:p w:rsidR="00E63E42" w:rsidRDefault="008C45C3" w:rsidP="008C45C3">
      <w:pPr>
        <w:tabs>
          <w:tab w:val="left" w:pos="2160"/>
          <w:tab w:val="left" w:pos="3960"/>
          <w:tab w:val="left" w:pos="8820"/>
        </w:tabs>
        <w:ind w:firstLine="720"/>
        <w:rPr>
          <w:rFonts w:ascii="Times New Roman" w:hAnsi="Times New Roman" w:cs="Times New Roman"/>
        </w:rPr>
      </w:pPr>
      <w:r>
        <w:rPr>
          <w:rFonts w:ascii="Times New Roman" w:hAnsi="Times New Roman" w:cs="Times New Roman"/>
        </w:rPr>
        <w:tab/>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m:t>
        </m:r>
      </m:oMath>
    </w:p>
    <w:p w:rsidR="007E2D34" w:rsidRDefault="007E2D34" w:rsidP="008C45C3">
      <w:pPr>
        <w:tabs>
          <w:tab w:val="left" w:pos="2160"/>
          <w:tab w:val="left" w:pos="3960"/>
          <w:tab w:val="left" w:pos="8820"/>
        </w:tabs>
        <w:ind w:firstLine="720"/>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-5≤0</m:t>
        </m:r>
      </m:oMath>
    </w:p>
    <w:p w:rsidR="007E2D34" w:rsidRDefault="007E2D34" w:rsidP="008C45C3">
      <w:pPr>
        <w:tabs>
          <w:tab w:val="left" w:pos="2160"/>
          <w:tab w:val="left" w:pos="3960"/>
          <w:tab w:val="left" w:pos="8820"/>
        </w:tabs>
        <w:ind w:firstLine="720"/>
        <w:rPr>
          <w:rFonts w:ascii="Times New Roman" w:hAnsi="Times New Roman" w:cs="Times New Roman"/>
        </w:rPr>
      </w:pPr>
      <w:r>
        <w:rPr>
          <w:rFonts w:ascii="Times New Roman" w:hAnsi="Times New Roman" w:cs="Times New Roman"/>
        </w:rPr>
        <w:tab/>
      </w:r>
      <m:oMath>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≤18</m:t>
        </m:r>
      </m:oMath>
    </w:p>
    <w:p w:rsidR="007E2D34" w:rsidRPr="008C45C3" w:rsidRDefault="007E2D34" w:rsidP="008C45C3">
      <w:pPr>
        <w:tabs>
          <w:tab w:val="left" w:pos="2160"/>
          <w:tab w:val="left" w:pos="3960"/>
          <w:tab w:val="left" w:pos="8820"/>
        </w:tabs>
        <w:ind w:firstLine="720"/>
        <w:rPr>
          <w:rFonts w:ascii="Times New Roman" w:hAnsi="Times New Roman" w:cs="Times New Roman"/>
        </w:rPr>
      </w:pPr>
      <w:r>
        <w:rPr>
          <w:rFonts w:ascii="Times New Roman" w:hAnsi="Times New Roman" w:cs="Times New Roman"/>
        </w:rPr>
        <w:tab/>
      </w:r>
      <m:oMath>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≤45</m:t>
        </m:r>
      </m:oMath>
    </w:p>
    <w:p w:rsidR="009F4462" w:rsidRDefault="009F4462" w:rsidP="009F4462">
      <w:pPr>
        <w:rPr>
          <w:rFonts w:ascii="Times New Roman" w:hAnsi="Times New Roman" w:cs="Times New Roman"/>
          <w:b/>
        </w:rPr>
      </w:pPr>
      <w:r>
        <w:rPr>
          <w:rFonts w:ascii="Times New Roman" w:hAnsi="Times New Roman" w:cs="Times New Roman"/>
          <w:b/>
        </w:rPr>
        <w:t>3</w:t>
      </w:r>
      <w:r w:rsidRPr="00874090">
        <w:rPr>
          <w:rFonts w:ascii="Times New Roman" w:hAnsi="Times New Roman" w:cs="Times New Roman"/>
          <w:b/>
        </w:rPr>
        <w:t xml:space="preserve">. </w:t>
      </w:r>
      <w:r>
        <w:rPr>
          <w:rFonts w:ascii="Times New Roman" w:hAnsi="Times New Roman" w:cs="Times New Roman"/>
          <w:b/>
        </w:rPr>
        <w:t>Solution Strategy</w:t>
      </w:r>
    </w:p>
    <w:p w:rsidR="009F4462" w:rsidRDefault="0068610D" w:rsidP="009F4462">
      <w:pPr>
        <w:ind w:firstLine="720"/>
        <w:jc w:val="both"/>
        <w:rPr>
          <w:rFonts w:ascii="Times New Roman" w:hAnsi="Times New Roman" w:cs="Times New Roman"/>
        </w:rPr>
      </w:pPr>
      <w:r>
        <w:rPr>
          <w:rFonts w:ascii="Times New Roman" w:hAnsi="Times New Roman" w:cs="Times New Roman"/>
        </w:rPr>
        <w:t>Since the design space could be very large, solving the problem by one optimization may results in a local optimum, which totally depends on the initial starting point.</w:t>
      </w:r>
      <w:r w:rsidR="00D95BF4">
        <w:rPr>
          <w:rFonts w:ascii="Times New Roman" w:hAnsi="Times New Roman" w:cs="Times New Roman"/>
        </w:rPr>
        <w:t xml:space="preserve"> However, getting useful starting point information is difficult, especially at the early stage of design exploration.</w:t>
      </w:r>
      <w:r>
        <w:rPr>
          <w:rFonts w:ascii="Times New Roman" w:hAnsi="Times New Roman" w:cs="Times New Roman"/>
        </w:rPr>
        <w:t xml:space="preserve"> In order to detect the global optimum, an iterative updating window strategy is</w:t>
      </w:r>
      <w:r w:rsidR="00D95BF4">
        <w:rPr>
          <w:rFonts w:ascii="Times New Roman" w:hAnsi="Times New Roman" w:cs="Times New Roman"/>
        </w:rPr>
        <w:t xml:space="preserve"> used as the solution strategy. The flowchart is shown below in Fig. 3.1.</w:t>
      </w:r>
    </w:p>
    <w:p w:rsidR="005351AA" w:rsidRDefault="005351AA" w:rsidP="005351AA">
      <w:pPr>
        <w:ind w:firstLine="720"/>
        <w:jc w:val="center"/>
        <w:rPr>
          <w:rFonts w:ascii="Times New Roman" w:hAnsi="Times New Roman" w:cs="Times New Roman"/>
        </w:rPr>
      </w:pPr>
      <w:r w:rsidRPr="0020567D">
        <w:rPr>
          <w:rFonts w:ascii="Times New Roman" w:hAnsi="Times New Roman" w:cs="Times New Roman"/>
          <w:noProof/>
          <w:sz w:val="24"/>
          <w:szCs w:val="24"/>
          <w:lang w:eastAsia="zh-CN"/>
        </w:rPr>
        <w:drawing>
          <wp:inline distT="0" distB="0" distL="0" distR="0" wp14:anchorId="7D7A2662" wp14:editId="521F7F60">
            <wp:extent cx="3335731" cy="3199326"/>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2077" cy="3205412"/>
                    </a:xfrm>
                    <a:prstGeom prst="rect">
                      <a:avLst/>
                    </a:prstGeom>
                    <a:noFill/>
                    <a:ln>
                      <a:noFill/>
                    </a:ln>
                    <a:extLst/>
                  </pic:spPr>
                </pic:pic>
              </a:graphicData>
            </a:graphic>
          </wp:inline>
        </w:drawing>
      </w:r>
    </w:p>
    <w:p w:rsidR="008D3CA3" w:rsidRDefault="008D3CA3" w:rsidP="005351AA">
      <w:pPr>
        <w:ind w:firstLine="720"/>
        <w:jc w:val="center"/>
        <w:rPr>
          <w:rFonts w:ascii="Times New Roman" w:hAnsi="Times New Roman" w:cs="Times New Roman"/>
          <w:b/>
          <w:iCs/>
          <w:sz w:val="21"/>
          <w:szCs w:val="18"/>
        </w:rPr>
      </w:pPr>
      <w:r w:rsidRPr="008D3CA3">
        <w:rPr>
          <w:rFonts w:ascii="Times New Roman" w:hAnsi="Times New Roman" w:cs="Times New Roman"/>
          <w:b/>
          <w:iCs/>
          <w:sz w:val="21"/>
          <w:szCs w:val="18"/>
        </w:rPr>
        <w:t>Figure 3.1 Flowchart of updating window strategy</w:t>
      </w:r>
    </w:p>
    <w:p w:rsidR="008D3CA3" w:rsidRDefault="008D3CA3" w:rsidP="00246C9D">
      <w:pPr>
        <w:ind w:firstLine="720"/>
        <w:jc w:val="both"/>
        <w:rPr>
          <w:rFonts w:ascii="Times New Roman" w:hAnsi="Times New Roman" w:cs="Times New Roman"/>
        </w:rPr>
      </w:pPr>
      <w:r>
        <w:rPr>
          <w:rFonts w:ascii="Times New Roman" w:hAnsi="Times New Roman" w:cs="Times New Roman"/>
        </w:rPr>
        <w:t xml:space="preserve">Basically, a local design space is defined by the user, which is smaller than the entire design space. DOE is performed within this local design space to get the least squares regression model. Then </w:t>
      </w:r>
      <w:r w:rsidR="00FA61BD">
        <w:rPr>
          <w:rFonts w:ascii="Times New Roman" w:hAnsi="Times New Roman" w:cs="Times New Roman"/>
        </w:rPr>
        <w:t>optimization is conducted based on the regression model within the local range till the optimum is detected. Based on the optimum, a new local range is defined.</w:t>
      </w:r>
      <w:r>
        <w:rPr>
          <w:rFonts w:ascii="Times New Roman" w:hAnsi="Times New Roman" w:cs="Times New Roman"/>
        </w:rPr>
        <w:t xml:space="preserve"> </w:t>
      </w:r>
      <w:r w:rsidR="00246C9D">
        <w:rPr>
          <w:rFonts w:ascii="Times New Roman" w:hAnsi="Times New Roman" w:cs="Times New Roman"/>
        </w:rPr>
        <w:t>This is an iterative process until the final optimum is found. During this process, the local range keeps moving until the optimum is focused within this domain. Then, this local range start becoming smaller till the solution is found. This process is shown in Fig. 3.2.</w:t>
      </w:r>
    </w:p>
    <w:p w:rsidR="00246C9D" w:rsidRDefault="00246C9D" w:rsidP="00246C9D">
      <w:pPr>
        <w:ind w:firstLine="720"/>
        <w:jc w:val="center"/>
        <w:rPr>
          <w:rFonts w:ascii="Times New Roman" w:hAnsi="Times New Roman" w:cs="Times New Roman"/>
        </w:rPr>
      </w:pPr>
      <w:r>
        <w:rPr>
          <w:noProof/>
          <w:lang w:eastAsia="zh-CN"/>
        </w:rPr>
        <w:lastRenderedPageBreak/>
        <w:drawing>
          <wp:inline distT="0" distB="0" distL="0" distR="0" wp14:anchorId="1D6676CB" wp14:editId="7EE81951">
            <wp:extent cx="4180888" cy="293339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2600" cy="2934596"/>
                    </a:xfrm>
                    <a:prstGeom prst="rect">
                      <a:avLst/>
                    </a:prstGeom>
                  </pic:spPr>
                </pic:pic>
              </a:graphicData>
            </a:graphic>
          </wp:inline>
        </w:drawing>
      </w:r>
    </w:p>
    <w:p w:rsidR="00246C9D" w:rsidRDefault="00246C9D" w:rsidP="00246C9D">
      <w:pPr>
        <w:ind w:firstLine="720"/>
        <w:jc w:val="center"/>
        <w:rPr>
          <w:rFonts w:ascii="Times New Roman" w:hAnsi="Times New Roman" w:cs="Times New Roman"/>
          <w:b/>
          <w:iCs/>
          <w:sz w:val="21"/>
          <w:szCs w:val="18"/>
        </w:rPr>
      </w:pPr>
      <w:r>
        <w:rPr>
          <w:rFonts w:ascii="Times New Roman" w:hAnsi="Times New Roman" w:cs="Times New Roman"/>
          <w:b/>
          <w:iCs/>
          <w:sz w:val="21"/>
          <w:szCs w:val="18"/>
        </w:rPr>
        <w:t>Figure 3.2</w:t>
      </w:r>
      <w:r w:rsidRPr="008D3CA3">
        <w:rPr>
          <w:rFonts w:ascii="Times New Roman" w:hAnsi="Times New Roman" w:cs="Times New Roman"/>
          <w:b/>
          <w:iCs/>
          <w:sz w:val="21"/>
          <w:szCs w:val="18"/>
        </w:rPr>
        <w:t xml:space="preserve"> </w:t>
      </w:r>
      <w:r w:rsidR="00635B85">
        <w:rPr>
          <w:rFonts w:ascii="Times New Roman" w:hAnsi="Times New Roman" w:cs="Times New Roman"/>
          <w:b/>
          <w:iCs/>
          <w:sz w:val="21"/>
          <w:szCs w:val="18"/>
        </w:rPr>
        <w:t>U</w:t>
      </w:r>
      <w:r w:rsidRPr="008D3CA3">
        <w:rPr>
          <w:rFonts w:ascii="Times New Roman" w:hAnsi="Times New Roman" w:cs="Times New Roman"/>
          <w:b/>
          <w:iCs/>
          <w:sz w:val="21"/>
          <w:szCs w:val="18"/>
        </w:rPr>
        <w:t xml:space="preserve">pdating window </w:t>
      </w:r>
      <w:proofErr w:type="gramStart"/>
      <w:r w:rsidRPr="008D3CA3">
        <w:rPr>
          <w:rFonts w:ascii="Times New Roman" w:hAnsi="Times New Roman" w:cs="Times New Roman"/>
          <w:b/>
          <w:iCs/>
          <w:sz w:val="21"/>
          <w:szCs w:val="18"/>
        </w:rPr>
        <w:t>strategy</w:t>
      </w:r>
      <w:proofErr w:type="gramEnd"/>
    </w:p>
    <w:p w:rsidR="008D3CA3" w:rsidRDefault="001F5398" w:rsidP="007E37D1">
      <w:pPr>
        <w:ind w:firstLine="720"/>
        <w:jc w:val="both"/>
        <w:rPr>
          <w:rFonts w:ascii="Times New Roman" w:hAnsi="Times New Roman" w:cs="Times New Roman"/>
        </w:rPr>
      </w:pPr>
      <w:r w:rsidRPr="001F5398">
        <w:rPr>
          <w:rFonts w:ascii="Times New Roman" w:hAnsi="Times New Roman" w:cs="Times New Roman"/>
        </w:rPr>
        <w:t>Fig</w:t>
      </w:r>
      <w:r>
        <w:rPr>
          <w:rFonts w:ascii="Times New Roman" w:hAnsi="Times New Roman" w:cs="Times New Roman"/>
        </w:rPr>
        <w:t>. 3.3</w:t>
      </w:r>
      <w:r w:rsidRPr="001F5398">
        <w:rPr>
          <w:rFonts w:ascii="Times New Roman" w:hAnsi="Times New Roman" w:cs="Times New Roman"/>
        </w:rPr>
        <w:t xml:space="preserve"> shows </w:t>
      </w:r>
      <w:r>
        <w:rPr>
          <w:rFonts w:ascii="Times New Roman" w:hAnsi="Times New Roman" w:cs="Times New Roman"/>
        </w:rPr>
        <w:t>the convergence criteria for this</w:t>
      </w:r>
      <w:r w:rsidRPr="001F5398">
        <w:rPr>
          <w:rFonts w:ascii="Times New Roman" w:hAnsi="Times New Roman" w:cs="Times New Roman"/>
        </w:rPr>
        <w:t xml:space="preserve"> </w:t>
      </w:r>
      <w:r w:rsidR="0007538D">
        <w:rPr>
          <w:rFonts w:ascii="Times New Roman" w:hAnsi="Times New Roman" w:cs="Times New Roman"/>
        </w:rPr>
        <w:t xml:space="preserve">automatic </w:t>
      </w:r>
      <w:r w:rsidRPr="001F5398">
        <w:rPr>
          <w:rFonts w:ascii="Times New Roman" w:hAnsi="Times New Roman" w:cs="Times New Roman"/>
        </w:rPr>
        <w:t xml:space="preserve">Taguchi design. The basic idea is that either control factors or functions are converged, stop the iteration. </w:t>
      </w:r>
      <w:r w:rsidR="00102D4C">
        <w:rPr>
          <w:rFonts w:ascii="Times New Roman" w:hAnsi="Times New Roman" w:cs="Times New Roman"/>
        </w:rPr>
        <w:t>Convergence of c</w:t>
      </w:r>
      <w:r w:rsidRPr="001F5398">
        <w:rPr>
          <w:rFonts w:ascii="Times New Roman" w:hAnsi="Times New Roman" w:cs="Times New Roman"/>
        </w:rPr>
        <w:t>ontrol factors means all the control factors are converged. So are the functions.</w:t>
      </w:r>
    </w:p>
    <w:p w:rsidR="0007538D" w:rsidRDefault="0007538D" w:rsidP="008D3CA3">
      <w:pPr>
        <w:ind w:firstLine="720"/>
        <w:rPr>
          <w:rFonts w:ascii="Times New Roman" w:hAnsi="Times New Roman" w:cs="Times New Roman"/>
        </w:rPr>
      </w:pPr>
      <w:r>
        <w:rPr>
          <w:rFonts w:ascii="Times New Roman" w:hAnsi="Times New Roman" w:cs="Times New Roman"/>
          <w:noProof/>
          <w:sz w:val="24"/>
          <w:szCs w:val="24"/>
          <w:lang w:eastAsia="zh-CN"/>
        </w:rPr>
        <w:drawing>
          <wp:inline distT="0" distB="0" distL="0" distR="0" wp14:anchorId="7E96BC8B" wp14:editId="77CC2770">
            <wp:extent cx="5588812" cy="2806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2">
                      <a:extLst>
                        <a:ext uri="{28A0092B-C50C-407E-A947-70E740481C1C}">
                          <a14:useLocalDpi xmlns:a14="http://schemas.microsoft.com/office/drawing/2010/main" val="0"/>
                        </a:ext>
                      </a:extLst>
                    </a:blip>
                    <a:srcRect t="12480" b="10285"/>
                    <a:stretch/>
                  </pic:blipFill>
                  <pic:spPr bwMode="auto">
                    <a:xfrm>
                      <a:off x="0" y="0"/>
                      <a:ext cx="5588323" cy="2806650"/>
                    </a:xfrm>
                    <a:prstGeom prst="rect">
                      <a:avLst/>
                    </a:prstGeom>
                    <a:noFill/>
                    <a:ln>
                      <a:noFill/>
                    </a:ln>
                    <a:extLst>
                      <a:ext uri="{53640926-AAD7-44D8-BBD7-CCE9431645EC}">
                        <a14:shadowObscured xmlns:a14="http://schemas.microsoft.com/office/drawing/2010/main"/>
                      </a:ext>
                    </a:extLst>
                  </pic:spPr>
                </pic:pic>
              </a:graphicData>
            </a:graphic>
          </wp:inline>
        </w:drawing>
      </w:r>
    </w:p>
    <w:p w:rsidR="0007538D" w:rsidRDefault="0007538D" w:rsidP="0007538D">
      <w:pPr>
        <w:ind w:firstLine="720"/>
        <w:jc w:val="center"/>
        <w:rPr>
          <w:rFonts w:ascii="Times New Roman" w:hAnsi="Times New Roman" w:cs="Times New Roman"/>
          <w:b/>
          <w:iCs/>
          <w:sz w:val="21"/>
          <w:szCs w:val="18"/>
        </w:rPr>
      </w:pPr>
      <w:r>
        <w:rPr>
          <w:rFonts w:ascii="Times New Roman" w:hAnsi="Times New Roman" w:cs="Times New Roman"/>
          <w:b/>
          <w:iCs/>
          <w:sz w:val="21"/>
          <w:szCs w:val="18"/>
        </w:rPr>
        <w:t>Figure 3.3</w:t>
      </w:r>
      <w:r w:rsidRPr="008D3CA3">
        <w:rPr>
          <w:rFonts w:ascii="Times New Roman" w:hAnsi="Times New Roman" w:cs="Times New Roman"/>
          <w:b/>
          <w:iCs/>
          <w:sz w:val="21"/>
          <w:szCs w:val="18"/>
        </w:rPr>
        <w:t xml:space="preserve"> </w:t>
      </w:r>
      <w:r>
        <w:rPr>
          <w:rFonts w:ascii="Times New Roman" w:hAnsi="Times New Roman" w:cs="Times New Roman"/>
          <w:b/>
          <w:iCs/>
          <w:sz w:val="21"/>
          <w:szCs w:val="18"/>
        </w:rPr>
        <w:t>Convergence criteria</w:t>
      </w:r>
    </w:p>
    <w:p w:rsidR="000709E5" w:rsidRDefault="000709E5" w:rsidP="009F4462">
      <w:pPr>
        <w:rPr>
          <w:rFonts w:ascii="Times New Roman" w:hAnsi="Times New Roman" w:cs="Times New Roman"/>
          <w:b/>
        </w:rPr>
      </w:pPr>
    </w:p>
    <w:p w:rsidR="009F4462" w:rsidRDefault="009F4462" w:rsidP="009F4462">
      <w:pPr>
        <w:rPr>
          <w:rFonts w:ascii="Times New Roman" w:hAnsi="Times New Roman" w:cs="Times New Roman"/>
          <w:b/>
        </w:rPr>
      </w:pPr>
      <w:r>
        <w:rPr>
          <w:rFonts w:ascii="Times New Roman" w:hAnsi="Times New Roman" w:cs="Times New Roman"/>
          <w:b/>
        </w:rPr>
        <w:t>4. Solution</w:t>
      </w:r>
      <w:r w:rsidR="000709E5">
        <w:rPr>
          <w:rFonts w:ascii="Times New Roman" w:hAnsi="Times New Roman" w:cs="Times New Roman"/>
          <w:b/>
        </w:rPr>
        <w:t xml:space="preserve"> and Further Discussions</w:t>
      </w:r>
    </w:p>
    <w:p w:rsidR="009F4462" w:rsidRDefault="000709E5" w:rsidP="009F4462">
      <w:pPr>
        <w:ind w:firstLine="720"/>
        <w:jc w:val="both"/>
        <w:rPr>
          <w:rFonts w:ascii="Times New Roman" w:hAnsi="Times New Roman" w:cs="Times New Roman"/>
        </w:rPr>
      </w:pPr>
      <w:r>
        <w:rPr>
          <w:rFonts w:ascii="Times New Roman" w:hAnsi="Times New Roman" w:cs="Times New Roman"/>
        </w:rPr>
        <w:t xml:space="preserve">Weights in objective function for distance and flying time are assigned as 0.8 and 0.2, </w:t>
      </w:r>
      <w:r w:rsidR="005D2651">
        <w:rPr>
          <w:rFonts w:ascii="Times New Roman" w:hAnsi="Times New Roman" w:cs="Times New Roman"/>
        </w:rPr>
        <w:t>since</w:t>
      </w:r>
      <w:r>
        <w:rPr>
          <w:rFonts w:ascii="Times New Roman" w:hAnsi="Times New Roman" w:cs="Times New Roman"/>
        </w:rPr>
        <w:t xml:space="preserve"> hitting the target needs much more reliability compared to flying time.</w:t>
      </w:r>
      <w:r w:rsidR="0012402D">
        <w:rPr>
          <w:rFonts w:ascii="Times New Roman" w:hAnsi="Times New Roman" w:cs="Times New Roman"/>
        </w:rPr>
        <w:t xml:space="preserve"> Initial starting point is </w:t>
      </w:r>
      <w:r w:rsidR="00843061">
        <w:rPr>
          <w:rFonts w:ascii="Times New Roman" w:hAnsi="Times New Roman" w:cs="Times New Roman"/>
        </w:rPr>
        <w:t xml:space="preserve">randomly chosen </w:t>
      </w:r>
      <w:r w:rsidR="0012402D">
        <w:rPr>
          <w:rFonts w:ascii="Times New Roman" w:hAnsi="Times New Roman" w:cs="Times New Roman"/>
        </w:rPr>
        <w:t>shown below in Eq. (4.1) and (4.2)</w:t>
      </w:r>
      <w:r w:rsidR="00843851">
        <w:rPr>
          <w:rFonts w:ascii="Times New Roman" w:hAnsi="Times New Roman" w:cs="Times New Roman"/>
        </w:rPr>
        <w:t xml:space="preserve"> because this is just a preliminary study of the missile shooting </w:t>
      </w:r>
      <w:r w:rsidR="00843851">
        <w:rPr>
          <w:rFonts w:ascii="Times New Roman" w:hAnsi="Times New Roman" w:cs="Times New Roman"/>
        </w:rPr>
        <w:lastRenderedPageBreak/>
        <w:t>problem</w:t>
      </w:r>
      <w:r w:rsidR="0012402D">
        <w:rPr>
          <w:rFonts w:ascii="Times New Roman" w:hAnsi="Times New Roman" w:cs="Times New Roman"/>
        </w:rPr>
        <w:t>.</w:t>
      </w:r>
      <w:r w:rsidR="00843851">
        <w:rPr>
          <w:rFonts w:ascii="Times New Roman" w:hAnsi="Times New Roman" w:cs="Times New Roman"/>
        </w:rPr>
        <w:t xml:space="preserve"> Any prior information can be used to determine a good starting point.</w:t>
      </w:r>
      <w:r>
        <w:rPr>
          <w:rFonts w:ascii="Times New Roman" w:hAnsi="Times New Roman" w:cs="Times New Roman"/>
        </w:rPr>
        <w:t xml:space="preserve"> </w:t>
      </w:r>
      <w:r w:rsidR="00F95B54">
        <w:rPr>
          <w:rFonts w:ascii="Times New Roman" w:hAnsi="Times New Roman" w:cs="Times New Roman"/>
        </w:rPr>
        <w:t>MATLAB optimization toolbox is used to solve the problem. O</w:t>
      </w:r>
      <w:r w:rsidR="00D36328">
        <w:rPr>
          <w:rFonts w:ascii="Times New Roman" w:hAnsi="Times New Roman" w:cs="Times New Roman"/>
        </w:rPr>
        <w:t xml:space="preserve">ptimum solutions, convergence </w:t>
      </w:r>
      <w:r w:rsidR="00D86B6C">
        <w:rPr>
          <w:rFonts w:ascii="Times New Roman" w:hAnsi="Times New Roman" w:cs="Times New Roman"/>
        </w:rPr>
        <w:t>study</w:t>
      </w:r>
      <w:r w:rsidR="00D36328">
        <w:rPr>
          <w:rFonts w:ascii="Times New Roman" w:hAnsi="Times New Roman" w:cs="Times New Roman"/>
        </w:rPr>
        <w:t>, feasibility check, physical insight of the solution and further discussions are provided in the following part.</w:t>
      </w:r>
    </w:p>
    <w:p w:rsidR="00843061" w:rsidRPr="00843061" w:rsidRDefault="00843851" w:rsidP="00843851">
      <w:pPr>
        <w:tabs>
          <w:tab w:val="left" w:pos="0"/>
          <w:tab w:val="left" w:pos="3960"/>
          <w:tab w:val="left" w:pos="8820"/>
        </w:tabs>
        <w:ind w:firstLine="720"/>
        <w:jc w:val="center"/>
        <w:rPr>
          <w:rFonts w:ascii="Times New Roman" w:hAnsi="Times New Roman" w:cs="Times New Roman"/>
        </w:rPr>
      </w:pPr>
      <w:r>
        <w:rPr>
          <w:rFonts w:ascii="Times New Roman" w:hAnsi="Times New Roman" w:cs="Times New Roman"/>
        </w:rPr>
        <w:tab/>
      </w:r>
      <m:oMath>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0</m:t>
            </m:r>
          </m:sub>
        </m:sSub>
        <m:r>
          <m:rPr>
            <m:sty m:val="p"/>
          </m:rPr>
          <w:rPr>
            <w:rFonts w:ascii="Cambria Math" w:hAnsi="Cambria Math" w:cs="Times New Roman"/>
          </w:rPr>
          <m:t>=11.0</m:t>
        </m:r>
      </m:oMath>
      <w:r>
        <w:rPr>
          <w:rFonts w:ascii="Times New Roman" w:hAnsi="Times New Roman" w:cs="Times New Roman"/>
        </w:rPr>
        <w:tab/>
        <w:t>(4.1)</w:t>
      </w:r>
    </w:p>
    <w:p w:rsidR="00843061" w:rsidRDefault="00843851" w:rsidP="00843851">
      <w:pPr>
        <w:tabs>
          <w:tab w:val="left" w:pos="0"/>
          <w:tab w:val="left" w:pos="3960"/>
          <w:tab w:val="left" w:pos="8820"/>
        </w:tabs>
        <w:ind w:firstLine="720"/>
        <w:jc w:val="center"/>
        <w:rPr>
          <w:rFonts w:ascii="Times New Roman" w:hAnsi="Times New Roman" w:cs="Times New Roman"/>
        </w:rPr>
      </w:pPr>
      <w:r>
        <w:rPr>
          <w:rFonts w:ascii="Times New Roman" w:hAnsi="Times New Roman" w:cs="Times New Roman"/>
        </w:rPr>
        <w:tab/>
      </w:r>
      <m:oMath>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0</m:t>
            </m:r>
          </m:sub>
        </m:sSub>
        <m:r>
          <m:rPr>
            <m:sty m:val="p"/>
          </m:rPr>
          <w:rPr>
            <w:rFonts w:ascii="Cambria Math" w:hAnsi="Cambria Math" w:cs="Times New Roman"/>
          </w:rPr>
          <m:t>=10.0</m:t>
        </m:r>
      </m:oMath>
      <w:r>
        <w:rPr>
          <w:rFonts w:ascii="Times New Roman" w:hAnsi="Times New Roman" w:cs="Times New Roman"/>
        </w:rPr>
        <w:tab/>
        <w:t>(4.2)</w:t>
      </w:r>
    </w:p>
    <w:p w:rsidR="0016122F" w:rsidRDefault="0016122F" w:rsidP="00843851">
      <w:pPr>
        <w:tabs>
          <w:tab w:val="left" w:pos="0"/>
          <w:tab w:val="left" w:pos="3960"/>
          <w:tab w:val="left" w:pos="8820"/>
        </w:tabs>
        <w:ind w:firstLine="720"/>
        <w:jc w:val="center"/>
        <w:rPr>
          <w:rFonts w:ascii="Times New Roman" w:hAnsi="Times New Roman" w:cs="Times New Roman"/>
        </w:rPr>
      </w:pPr>
    </w:p>
    <w:p w:rsidR="00D36328" w:rsidRDefault="00D36328" w:rsidP="00D36328">
      <w:pPr>
        <w:rPr>
          <w:rFonts w:ascii="Times New Roman" w:hAnsi="Times New Roman" w:cs="Times New Roman"/>
          <w:b/>
        </w:rPr>
      </w:pPr>
      <w:r>
        <w:rPr>
          <w:rFonts w:ascii="Times New Roman" w:hAnsi="Times New Roman" w:cs="Times New Roman"/>
          <w:b/>
        </w:rPr>
        <w:t>4.1 Optimum solutions</w:t>
      </w:r>
      <w:r w:rsidR="00A87384">
        <w:rPr>
          <w:rFonts w:ascii="Times New Roman" w:hAnsi="Times New Roman" w:cs="Times New Roman"/>
          <w:b/>
        </w:rPr>
        <w:t xml:space="preserve"> and physical insight</w:t>
      </w:r>
    </w:p>
    <w:p w:rsidR="00D36328" w:rsidRDefault="0012402D" w:rsidP="009F4462">
      <w:pPr>
        <w:ind w:firstLine="720"/>
        <w:jc w:val="both"/>
        <w:rPr>
          <w:rFonts w:ascii="Times New Roman" w:hAnsi="Times New Roman" w:cs="Times New Roman"/>
        </w:rPr>
      </w:pPr>
      <w:r>
        <w:rPr>
          <w:rFonts w:ascii="Times New Roman" w:hAnsi="Times New Roman" w:cs="Times New Roman"/>
        </w:rPr>
        <w:t xml:space="preserve">Optimization problem is solved using MATLAB optimization toolbox. </w:t>
      </w:r>
      <w:r w:rsidR="00D36328">
        <w:rPr>
          <w:rFonts w:ascii="Times New Roman" w:hAnsi="Times New Roman" w:cs="Times New Roman"/>
        </w:rPr>
        <w:t>Table 4.1 shows the opt</w:t>
      </w:r>
      <w:r w:rsidR="00A87384">
        <w:rPr>
          <w:rFonts w:ascii="Times New Roman" w:hAnsi="Times New Roman" w:cs="Times New Roman"/>
        </w:rPr>
        <w:t>imum solutions</w:t>
      </w:r>
      <w:r>
        <w:rPr>
          <w:rFonts w:ascii="Times New Roman" w:hAnsi="Times New Roman" w:cs="Times New Roman"/>
        </w:rPr>
        <w:t xml:space="preserve">. </w:t>
      </w:r>
      <w:r w:rsidR="003D6F26">
        <w:rPr>
          <w:rFonts w:ascii="Times New Roman" w:hAnsi="Times New Roman" w:cs="Times New Roman"/>
        </w:rPr>
        <w:t>By applying force 7.727N, angle 39.369 degrees, most reliable design is obtained</w:t>
      </w:r>
      <w:r w:rsidR="00376A94">
        <w:rPr>
          <w:rFonts w:ascii="Times New Roman" w:hAnsi="Times New Roman" w:cs="Times New Roman"/>
        </w:rPr>
        <w:t xml:space="preserve">, which means </w:t>
      </w:r>
      <w:r w:rsidR="001B4C79">
        <w:rPr>
          <w:rFonts w:ascii="Times New Roman" w:hAnsi="Times New Roman" w:cs="Times New Roman"/>
        </w:rPr>
        <w:t>once this design set is used to launch a missile, the uncertainty is reduced to the least</w:t>
      </w:r>
      <w:r w:rsidR="003D6F26">
        <w:rPr>
          <w:rFonts w:ascii="Times New Roman" w:hAnsi="Times New Roman" w:cs="Times New Roman"/>
        </w:rPr>
        <w:t xml:space="preserve">. The optimum is within the simple bounds of design variables. The flying distance is 149.824m, which is very close to 150m. The error may come from computational </w:t>
      </w:r>
      <w:r w:rsidR="004C045E">
        <w:rPr>
          <w:rFonts w:ascii="Times New Roman" w:hAnsi="Times New Roman" w:cs="Times New Roman"/>
        </w:rPr>
        <w:t xml:space="preserve">method </w:t>
      </w:r>
      <w:r w:rsidR="003D6F26">
        <w:rPr>
          <w:rFonts w:ascii="Times New Roman" w:hAnsi="Times New Roman" w:cs="Times New Roman"/>
        </w:rPr>
        <w:t xml:space="preserve">aspect or accuracy of regression model, therefore I would consider it as active. The inequality constraint of flying time hit the upper limit, </w:t>
      </w:r>
      <w:r w:rsidR="00F21640">
        <w:rPr>
          <w:rFonts w:ascii="Times New Roman" w:hAnsi="Times New Roman" w:cs="Times New Roman"/>
        </w:rPr>
        <w:t>so it is active as well. The optimum turns out to be a feasible design.</w:t>
      </w:r>
    </w:p>
    <w:p w:rsidR="00217360" w:rsidRDefault="00217360" w:rsidP="009F4462">
      <w:pPr>
        <w:ind w:firstLine="720"/>
        <w:jc w:val="both"/>
        <w:rPr>
          <w:rFonts w:ascii="Times New Roman" w:hAnsi="Times New Roman" w:cs="Times New Roman"/>
        </w:rPr>
      </w:pPr>
    </w:p>
    <w:p w:rsidR="00D36328" w:rsidRDefault="00D36328" w:rsidP="00D36328">
      <w:pPr>
        <w:jc w:val="center"/>
        <w:rPr>
          <w:rFonts w:ascii="Times New Roman" w:hAnsi="Times New Roman" w:cs="Times New Roman"/>
        </w:rPr>
      </w:pPr>
      <w:r>
        <w:rPr>
          <w:rFonts w:ascii="Times New Roman" w:hAnsi="Times New Roman" w:cs="Times New Roman"/>
        </w:rPr>
        <w:t>Table 4.1 Optimum solutions</w:t>
      </w:r>
    </w:p>
    <w:tbl>
      <w:tblPr>
        <w:tblW w:w="2400" w:type="dxa"/>
        <w:jc w:val="center"/>
        <w:tblInd w:w="93" w:type="dxa"/>
        <w:tblLook w:val="0420" w:firstRow="1" w:lastRow="0" w:firstColumn="0" w:lastColumn="0" w:noHBand="0" w:noVBand="1"/>
      </w:tblPr>
      <w:tblGrid>
        <w:gridCol w:w="1180"/>
        <w:gridCol w:w="1220"/>
      </w:tblGrid>
      <w:tr w:rsidR="00D36328" w:rsidRPr="00D36328" w:rsidTr="00D36328">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328" w:rsidRPr="00D36328" w:rsidRDefault="00D36328" w:rsidP="00D36328">
            <w:pPr>
              <w:spacing w:after="0" w:line="240" w:lineRule="auto"/>
              <w:rPr>
                <w:rFonts w:ascii="Calibri" w:eastAsia="Times New Roman" w:hAnsi="Calibri" w:cs="Times New Roman"/>
                <w:color w:val="000000"/>
                <w:lang w:eastAsia="zh-CN"/>
              </w:rPr>
            </w:pPr>
            <w:r w:rsidRPr="00D36328">
              <w:rPr>
                <w:rFonts w:ascii="Calibri" w:eastAsia="Times New Roman" w:hAnsi="Calibri" w:cs="Times New Roman"/>
                <w:color w:val="000000"/>
                <w:lang w:eastAsia="zh-CN"/>
              </w:rPr>
              <w:t>Variables</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D36328" w:rsidRPr="00D36328" w:rsidRDefault="00D36328" w:rsidP="00D36328">
            <w:pPr>
              <w:spacing w:after="0" w:line="240" w:lineRule="auto"/>
              <w:rPr>
                <w:rFonts w:ascii="Calibri" w:eastAsia="Times New Roman" w:hAnsi="Calibri" w:cs="Times New Roman"/>
                <w:color w:val="000000"/>
                <w:lang w:eastAsia="zh-CN"/>
              </w:rPr>
            </w:pPr>
            <w:r w:rsidRPr="00D36328">
              <w:rPr>
                <w:rFonts w:ascii="Calibri" w:eastAsia="Times New Roman" w:hAnsi="Calibri" w:cs="Times New Roman"/>
                <w:color w:val="000000"/>
                <w:lang w:eastAsia="zh-CN"/>
              </w:rPr>
              <w:t>Optimum</w:t>
            </w:r>
          </w:p>
        </w:tc>
      </w:tr>
      <w:tr w:rsidR="00D36328" w:rsidRPr="00D36328" w:rsidTr="00D36328">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36328" w:rsidRPr="00D36328" w:rsidRDefault="00D36328" w:rsidP="00D36328">
            <w:pPr>
              <w:spacing w:after="0" w:line="240" w:lineRule="auto"/>
              <w:rPr>
                <w:rFonts w:ascii="Calibri" w:eastAsia="Times New Roman" w:hAnsi="Calibri" w:cs="Times New Roman"/>
                <w:color w:val="000000"/>
                <w:lang w:eastAsia="zh-CN"/>
              </w:rPr>
            </w:pPr>
            <w:r w:rsidRPr="00D36328">
              <w:rPr>
                <w:rFonts w:ascii="Calibri" w:eastAsia="Times New Roman" w:hAnsi="Calibri" w:cs="Times New Roman"/>
                <w:color w:val="000000"/>
                <w:lang w:eastAsia="zh-CN"/>
              </w:rPr>
              <w:t>F</w:t>
            </w:r>
          </w:p>
        </w:tc>
        <w:tc>
          <w:tcPr>
            <w:tcW w:w="1220" w:type="dxa"/>
            <w:tcBorders>
              <w:top w:val="nil"/>
              <w:left w:val="nil"/>
              <w:bottom w:val="single" w:sz="4" w:space="0" w:color="auto"/>
              <w:right w:val="single" w:sz="4" w:space="0" w:color="auto"/>
            </w:tcBorders>
            <w:shd w:val="clear" w:color="auto" w:fill="auto"/>
            <w:noWrap/>
            <w:vAlign w:val="bottom"/>
            <w:hideMark/>
          </w:tcPr>
          <w:p w:rsidR="00D36328" w:rsidRPr="00D36328" w:rsidRDefault="00D36328" w:rsidP="00D36328">
            <w:pPr>
              <w:spacing w:after="0" w:line="240" w:lineRule="auto"/>
              <w:jc w:val="right"/>
              <w:rPr>
                <w:rFonts w:ascii="Calibri" w:eastAsia="Times New Roman" w:hAnsi="Calibri" w:cs="Times New Roman"/>
                <w:color w:val="000000"/>
                <w:lang w:eastAsia="zh-CN"/>
              </w:rPr>
            </w:pPr>
            <w:r w:rsidRPr="00D36328">
              <w:rPr>
                <w:rFonts w:ascii="Calibri" w:eastAsia="Times New Roman" w:hAnsi="Calibri" w:cs="Times New Roman"/>
                <w:color w:val="000000"/>
                <w:lang w:eastAsia="zh-CN"/>
              </w:rPr>
              <w:t>7.727</w:t>
            </w:r>
          </w:p>
        </w:tc>
      </w:tr>
      <w:tr w:rsidR="00D36328" w:rsidRPr="00D36328" w:rsidTr="00D36328">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36328" w:rsidRPr="00D36328" w:rsidRDefault="003D6F26" w:rsidP="003D6F26">
            <w:pPr>
              <w:spacing w:after="0" w:line="240" w:lineRule="auto"/>
              <w:rPr>
                <w:rFonts w:ascii="Calibri" w:eastAsia="Times New Roman" w:hAnsi="Calibri" w:cs="Times New Roman"/>
                <w:color w:val="000000"/>
                <w:lang w:eastAsia="zh-CN"/>
              </w:rPr>
            </w:pPr>
            <m:oMathPara>
              <m:oMathParaPr>
                <m:jc m:val="left"/>
              </m:oMathParaPr>
              <m:oMath>
                <m:r>
                  <w:rPr>
                    <w:rFonts w:ascii="Cambria Math" w:eastAsia="Times New Roman" w:hAnsi="Cambria Math" w:cs="Times New Roman"/>
                    <w:color w:val="000000"/>
                    <w:lang w:eastAsia="zh-CN"/>
                  </w:rPr>
                  <m:t>θ</m:t>
                </m:r>
              </m:oMath>
            </m:oMathPara>
          </w:p>
        </w:tc>
        <w:tc>
          <w:tcPr>
            <w:tcW w:w="1220" w:type="dxa"/>
            <w:tcBorders>
              <w:top w:val="nil"/>
              <w:left w:val="nil"/>
              <w:bottom w:val="single" w:sz="4" w:space="0" w:color="auto"/>
              <w:right w:val="single" w:sz="4" w:space="0" w:color="auto"/>
            </w:tcBorders>
            <w:shd w:val="clear" w:color="auto" w:fill="auto"/>
            <w:noWrap/>
            <w:vAlign w:val="bottom"/>
            <w:hideMark/>
          </w:tcPr>
          <w:p w:rsidR="00D36328" w:rsidRPr="00D36328" w:rsidRDefault="00D36328" w:rsidP="00D36328">
            <w:pPr>
              <w:spacing w:after="0" w:line="240" w:lineRule="auto"/>
              <w:jc w:val="right"/>
              <w:rPr>
                <w:rFonts w:ascii="Calibri" w:eastAsia="Times New Roman" w:hAnsi="Calibri" w:cs="Times New Roman"/>
                <w:color w:val="000000"/>
                <w:lang w:eastAsia="zh-CN"/>
              </w:rPr>
            </w:pPr>
            <w:r w:rsidRPr="00D36328">
              <w:rPr>
                <w:rFonts w:ascii="Calibri" w:eastAsia="Times New Roman" w:hAnsi="Calibri" w:cs="Times New Roman"/>
                <w:color w:val="000000"/>
                <w:lang w:eastAsia="zh-CN"/>
              </w:rPr>
              <w:t>39.369</w:t>
            </w:r>
          </w:p>
        </w:tc>
      </w:tr>
      <w:tr w:rsidR="00D36328" w:rsidRPr="00D36328" w:rsidTr="00D36328">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36328" w:rsidRPr="00D36328" w:rsidRDefault="003D6F26" w:rsidP="003D6F26">
            <w:pPr>
              <w:spacing w:after="0" w:line="240" w:lineRule="auto"/>
              <w:rPr>
                <w:rFonts w:ascii="Calibri" w:eastAsia="Times New Roman" w:hAnsi="Calibri" w:cs="Times New Roman"/>
                <w:color w:val="000000"/>
                <w:lang w:eastAsia="zh-CN"/>
              </w:rPr>
            </w:pPr>
            <w:proofErr w:type="spellStart"/>
            <w:r>
              <w:rPr>
                <w:rFonts w:ascii="Calibri" w:eastAsia="Times New Roman" w:hAnsi="Calibri" w:cs="Times New Roman"/>
                <w:color w:val="000000"/>
                <w:lang w:eastAsia="zh-CN"/>
              </w:rPr>
              <w:t>obj</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D36328" w:rsidRPr="00D36328" w:rsidRDefault="00D36328" w:rsidP="00D36328">
            <w:pPr>
              <w:spacing w:after="0" w:line="240" w:lineRule="auto"/>
              <w:jc w:val="right"/>
              <w:rPr>
                <w:rFonts w:ascii="Calibri" w:eastAsia="Times New Roman" w:hAnsi="Calibri" w:cs="Times New Roman"/>
                <w:color w:val="000000"/>
                <w:lang w:eastAsia="zh-CN"/>
              </w:rPr>
            </w:pPr>
            <w:r w:rsidRPr="00D36328">
              <w:rPr>
                <w:rFonts w:ascii="Calibri" w:eastAsia="Times New Roman" w:hAnsi="Calibri" w:cs="Times New Roman"/>
                <w:color w:val="000000"/>
                <w:lang w:eastAsia="zh-CN"/>
              </w:rPr>
              <w:t>19.540</w:t>
            </w:r>
          </w:p>
        </w:tc>
      </w:tr>
      <w:tr w:rsidR="00D36328" w:rsidRPr="00D36328" w:rsidTr="00D36328">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36328" w:rsidRPr="00D36328" w:rsidRDefault="00D36328" w:rsidP="00D36328">
            <w:pPr>
              <w:spacing w:after="0" w:line="240" w:lineRule="auto"/>
              <w:rPr>
                <w:rFonts w:ascii="Calibri" w:eastAsia="Times New Roman" w:hAnsi="Calibri" w:cs="Times New Roman"/>
                <w:color w:val="000000"/>
                <w:lang w:eastAsia="zh-CN"/>
              </w:rPr>
            </w:pPr>
            <w:r w:rsidRPr="00D36328">
              <w:rPr>
                <w:rFonts w:ascii="Calibri" w:eastAsia="Times New Roman" w:hAnsi="Calibri" w:cs="Times New Roman"/>
                <w:color w:val="000000"/>
                <w:lang w:eastAsia="zh-CN"/>
              </w:rPr>
              <w:t>Distance</w:t>
            </w:r>
          </w:p>
        </w:tc>
        <w:tc>
          <w:tcPr>
            <w:tcW w:w="1220" w:type="dxa"/>
            <w:tcBorders>
              <w:top w:val="nil"/>
              <w:left w:val="nil"/>
              <w:bottom w:val="single" w:sz="4" w:space="0" w:color="auto"/>
              <w:right w:val="single" w:sz="4" w:space="0" w:color="auto"/>
            </w:tcBorders>
            <w:shd w:val="clear" w:color="auto" w:fill="auto"/>
            <w:noWrap/>
            <w:vAlign w:val="bottom"/>
            <w:hideMark/>
          </w:tcPr>
          <w:p w:rsidR="00D36328" w:rsidRPr="00D36328" w:rsidRDefault="00D36328" w:rsidP="00D36328">
            <w:pPr>
              <w:spacing w:after="0" w:line="240" w:lineRule="auto"/>
              <w:jc w:val="right"/>
              <w:rPr>
                <w:rFonts w:ascii="Calibri" w:eastAsia="Times New Roman" w:hAnsi="Calibri" w:cs="Times New Roman"/>
                <w:color w:val="000000"/>
                <w:lang w:eastAsia="zh-CN"/>
              </w:rPr>
            </w:pPr>
            <w:r w:rsidRPr="00D36328">
              <w:rPr>
                <w:rFonts w:ascii="Calibri" w:eastAsia="Times New Roman" w:hAnsi="Calibri" w:cs="Times New Roman"/>
                <w:color w:val="000000"/>
                <w:lang w:eastAsia="zh-CN"/>
              </w:rPr>
              <w:t>149.824</w:t>
            </w:r>
          </w:p>
        </w:tc>
      </w:tr>
      <w:tr w:rsidR="00D36328" w:rsidRPr="00D36328" w:rsidTr="00D36328">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36328" w:rsidRPr="00D36328" w:rsidRDefault="00D36328" w:rsidP="00D36328">
            <w:pPr>
              <w:spacing w:after="0" w:line="240" w:lineRule="auto"/>
              <w:rPr>
                <w:rFonts w:ascii="Calibri" w:eastAsia="Times New Roman" w:hAnsi="Calibri" w:cs="Times New Roman"/>
                <w:color w:val="000000"/>
                <w:lang w:eastAsia="zh-CN"/>
              </w:rPr>
            </w:pPr>
            <w:r w:rsidRPr="00D36328">
              <w:rPr>
                <w:rFonts w:ascii="Calibri" w:eastAsia="Times New Roman" w:hAnsi="Calibri" w:cs="Times New Roman"/>
                <w:color w:val="000000"/>
                <w:lang w:eastAsia="zh-CN"/>
              </w:rPr>
              <w:t>Time</w:t>
            </w:r>
          </w:p>
        </w:tc>
        <w:tc>
          <w:tcPr>
            <w:tcW w:w="1220" w:type="dxa"/>
            <w:tcBorders>
              <w:top w:val="nil"/>
              <w:left w:val="nil"/>
              <w:bottom w:val="single" w:sz="4" w:space="0" w:color="auto"/>
              <w:right w:val="single" w:sz="4" w:space="0" w:color="auto"/>
            </w:tcBorders>
            <w:shd w:val="clear" w:color="auto" w:fill="auto"/>
            <w:noWrap/>
            <w:vAlign w:val="bottom"/>
            <w:hideMark/>
          </w:tcPr>
          <w:p w:rsidR="00D36328" w:rsidRPr="00D36328" w:rsidRDefault="00D36328" w:rsidP="00D36328">
            <w:pPr>
              <w:spacing w:after="0" w:line="240" w:lineRule="auto"/>
              <w:jc w:val="right"/>
              <w:rPr>
                <w:rFonts w:ascii="Calibri" w:eastAsia="Times New Roman" w:hAnsi="Calibri" w:cs="Times New Roman"/>
                <w:color w:val="000000"/>
                <w:lang w:eastAsia="zh-CN"/>
              </w:rPr>
            </w:pPr>
            <w:r w:rsidRPr="00D36328">
              <w:rPr>
                <w:rFonts w:ascii="Calibri" w:eastAsia="Times New Roman" w:hAnsi="Calibri" w:cs="Times New Roman"/>
                <w:color w:val="000000"/>
                <w:lang w:eastAsia="zh-CN"/>
              </w:rPr>
              <w:t>5.000</w:t>
            </w:r>
          </w:p>
        </w:tc>
      </w:tr>
    </w:tbl>
    <w:p w:rsidR="00D36328" w:rsidRDefault="00D36328" w:rsidP="009F4462">
      <w:pPr>
        <w:ind w:firstLine="720"/>
        <w:jc w:val="both"/>
        <w:rPr>
          <w:rFonts w:ascii="Times New Roman" w:hAnsi="Times New Roman" w:cs="Times New Roman"/>
        </w:rPr>
      </w:pPr>
    </w:p>
    <w:p w:rsidR="00D86B6C" w:rsidRDefault="00D86B6C" w:rsidP="00D86B6C">
      <w:pPr>
        <w:rPr>
          <w:rFonts w:ascii="Times New Roman" w:hAnsi="Times New Roman" w:cs="Times New Roman"/>
          <w:b/>
        </w:rPr>
      </w:pPr>
      <w:r>
        <w:rPr>
          <w:rFonts w:ascii="Times New Roman" w:hAnsi="Times New Roman" w:cs="Times New Roman"/>
          <w:b/>
        </w:rPr>
        <w:t>4.2 Convergence Study</w:t>
      </w:r>
    </w:p>
    <w:p w:rsidR="00B205AD" w:rsidRPr="00B205AD" w:rsidRDefault="00B205AD" w:rsidP="00444642">
      <w:pPr>
        <w:jc w:val="both"/>
        <w:rPr>
          <w:rFonts w:ascii="Times New Roman" w:hAnsi="Times New Roman" w:cs="Times New Roman"/>
        </w:rPr>
      </w:pPr>
      <w:r>
        <w:rPr>
          <w:rFonts w:ascii="Times New Roman" w:hAnsi="Times New Roman" w:cs="Times New Roman"/>
          <w:b/>
        </w:rPr>
        <w:tab/>
      </w:r>
      <w:r w:rsidR="00CF612C" w:rsidRPr="00CF612C">
        <w:rPr>
          <w:rFonts w:ascii="Times New Roman" w:hAnsi="Times New Roman" w:cs="Times New Roman"/>
        </w:rPr>
        <w:t>The</w:t>
      </w:r>
      <w:r w:rsidR="00CF612C">
        <w:rPr>
          <w:rFonts w:ascii="Times New Roman" w:hAnsi="Times New Roman" w:cs="Times New Roman"/>
        </w:rPr>
        <w:t xml:space="preserve"> optimum solutions </w:t>
      </w:r>
      <w:r w:rsidR="005B7112">
        <w:rPr>
          <w:rFonts w:ascii="Times New Roman" w:hAnsi="Times New Roman" w:cs="Times New Roman"/>
        </w:rPr>
        <w:t>are obtained after 18 iterations.</w:t>
      </w:r>
      <w:r w:rsidR="00EB0F81">
        <w:rPr>
          <w:rFonts w:ascii="Times New Roman" w:hAnsi="Times New Roman" w:cs="Times New Roman"/>
        </w:rPr>
        <w:t xml:space="preserve"> The reason</w:t>
      </w:r>
      <w:r w:rsidR="008103E5">
        <w:rPr>
          <w:rFonts w:ascii="Times New Roman" w:hAnsi="Times New Roman" w:cs="Times New Roman"/>
        </w:rPr>
        <w:t xml:space="preserve"> for </w:t>
      </w:r>
      <w:r w:rsidR="001F46A1">
        <w:rPr>
          <w:rFonts w:ascii="Times New Roman" w:hAnsi="Times New Roman" w:cs="Times New Roman"/>
        </w:rPr>
        <w:t>that</w:t>
      </w:r>
      <w:r w:rsidR="00EB0F81">
        <w:rPr>
          <w:rFonts w:ascii="Times New Roman" w:hAnsi="Times New Roman" w:cs="Times New Roman"/>
        </w:rPr>
        <w:t xml:space="preserve"> is the </w:t>
      </w:r>
      <w:r w:rsidR="001F46A1">
        <w:rPr>
          <w:rFonts w:ascii="Times New Roman" w:hAnsi="Times New Roman" w:cs="Times New Roman"/>
        </w:rPr>
        <w:t>stop</w:t>
      </w:r>
      <w:r w:rsidR="00EB0F81">
        <w:rPr>
          <w:rFonts w:ascii="Times New Roman" w:hAnsi="Times New Roman" w:cs="Times New Roman"/>
        </w:rPr>
        <w:t xml:space="preserve"> criteria of design variables is met. </w:t>
      </w:r>
      <w:r w:rsidR="005B7112">
        <w:rPr>
          <w:rFonts w:ascii="Times New Roman" w:hAnsi="Times New Roman" w:cs="Times New Roman"/>
        </w:rPr>
        <w:t>The iteration history of design variables</w:t>
      </w:r>
      <w:r w:rsidR="00EB0F81">
        <w:rPr>
          <w:rFonts w:ascii="Times New Roman" w:hAnsi="Times New Roman" w:cs="Times New Roman"/>
        </w:rPr>
        <w:t>, responses, objective function and constraints are shown below from</w:t>
      </w:r>
      <w:r w:rsidR="005B7112">
        <w:rPr>
          <w:rFonts w:ascii="Times New Roman" w:hAnsi="Times New Roman" w:cs="Times New Roman"/>
        </w:rPr>
        <w:t xml:space="preserve"> </w:t>
      </w:r>
      <w:r w:rsidRPr="00B205AD">
        <w:rPr>
          <w:rFonts w:ascii="Times New Roman" w:hAnsi="Times New Roman" w:cs="Times New Roman"/>
        </w:rPr>
        <w:t xml:space="preserve">Figure </w:t>
      </w:r>
      <w:r w:rsidR="00CF612C">
        <w:rPr>
          <w:rFonts w:ascii="Times New Roman" w:hAnsi="Times New Roman" w:cs="Times New Roman"/>
        </w:rPr>
        <w:t>4.1</w:t>
      </w:r>
      <w:r w:rsidR="00EB0F81">
        <w:rPr>
          <w:rFonts w:ascii="Times New Roman" w:hAnsi="Times New Roman" w:cs="Times New Roman"/>
        </w:rPr>
        <w:t xml:space="preserve"> to Figure </w:t>
      </w:r>
      <w:r w:rsidR="00F07CFC">
        <w:rPr>
          <w:rFonts w:ascii="Times New Roman" w:hAnsi="Times New Roman" w:cs="Times New Roman"/>
        </w:rPr>
        <w:t xml:space="preserve">4.4. </w:t>
      </w:r>
      <w:r w:rsidR="00854944">
        <w:rPr>
          <w:rFonts w:ascii="Times New Roman" w:hAnsi="Times New Roman" w:cs="Times New Roman"/>
        </w:rPr>
        <w:t>From Figure 4.2, the distance is close to 150 and the flying time hits the upper bound, 5 seconds. The objective function value keeps decreasing till the converged value shown in Figure 4.3. At the first iteration, the objective value increases a little bit because the initial starting point violates some of the constraints. Then the optimizer keeps improving the results till the optimum is found. Equality</w:t>
      </w:r>
      <w:r w:rsidR="00376A94">
        <w:rPr>
          <w:rFonts w:ascii="Times New Roman" w:hAnsi="Times New Roman" w:cs="Times New Roman"/>
        </w:rPr>
        <w:t xml:space="preserve"> constraint and upper bound inequality constraint are close to zero and the lower bound inequality constraint is negative. It turns out that c</w:t>
      </w:r>
      <w:r w:rsidR="0060022D">
        <w:rPr>
          <w:rFonts w:ascii="Times New Roman" w:hAnsi="Times New Roman" w:cs="Times New Roman"/>
        </w:rPr>
        <w:t>onverged solutions are obtained.</w:t>
      </w:r>
    </w:p>
    <w:p w:rsidR="00D36328" w:rsidRDefault="00CF09D3" w:rsidP="00DE056A">
      <w:pPr>
        <w:ind w:firstLine="360"/>
        <w:jc w:val="both"/>
        <w:rPr>
          <w:rFonts w:ascii="Times New Roman" w:hAnsi="Times New Roman" w:cs="Times New Roman"/>
        </w:rPr>
      </w:pPr>
      <w:r w:rsidRPr="00CF09D3">
        <w:rPr>
          <w:rFonts w:ascii="Times New Roman" w:hAnsi="Times New Roman" w:cs="Times New Roman"/>
          <w:noProof/>
          <w:lang w:eastAsia="zh-CN"/>
        </w:rPr>
        <w:lastRenderedPageBreak/>
        <w:drawing>
          <wp:inline distT="0" distB="0" distL="0" distR="0" wp14:anchorId="30CB481D" wp14:editId="019A4E64">
            <wp:extent cx="5449824" cy="2267712"/>
            <wp:effectExtent l="0" t="0" r="17780" b="184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F4462" w:rsidRDefault="00BB439C" w:rsidP="00BB439C">
      <w:pPr>
        <w:jc w:val="center"/>
        <w:rPr>
          <w:rFonts w:ascii="Times New Roman" w:hAnsi="Times New Roman" w:cs="Times New Roman"/>
        </w:rPr>
      </w:pPr>
      <w:r>
        <w:rPr>
          <w:rFonts w:ascii="Times New Roman" w:hAnsi="Times New Roman" w:cs="Times New Roman"/>
        </w:rPr>
        <w:t>Figure 4.1</w:t>
      </w:r>
      <w:r w:rsidR="002D601C">
        <w:rPr>
          <w:rFonts w:ascii="Times New Roman" w:hAnsi="Times New Roman" w:cs="Times New Roman"/>
        </w:rPr>
        <w:t xml:space="preserve"> Iteration </w:t>
      </w:r>
      <w:proofErr w:type="gramStart"/>
      <w:r w:rsidR="002D601C">
        <w:rPr>
          <w:rFonts w:ascii="Times New Roman" w:hAnsi="Times New Roman" w:cs="Times New Roman"/>
        </w:rPr>
        <w:t>history</w:t>
      </w:r>
      <w:proofErr w:type="gramEnd"/>
      <w:r w:rsidR="002D601C">
        <w:rPr>
          <w:rFonts w:ascii="Times New Roman" w:hAnsi="Times New Roman" w:cs="Times New Roman"/>
        </w:rPr>
        <w:t xml:space="preserve"> of design variables</w:t>
      </w:r>
    </w:p>
    <w:p w:rsidR="002D601C" w:rsidRDefault="00F07CFC" w:rsidP="00BB439C">
      <w:pPr>
        <w:jc w:val="center"/>
        <w:rPr>
          <w:rFonts w:ascii="Times New Roman" w:hAnsi="Times New Roman" w:cs="Times New Roman"/>
        </w:rPr>
      </w:pPr>
      <w:r>
        <w:rPr>
          <w:noProof/>
          <w:lang w:eastAsia="zh-CN"/>
        </w:rPr>
        <w:drawing>
          <wp:inline distT="0" distB="0" distL="0" distR="0" wp14:anchorId="506D90AD" wp14:editId="5D3A8982">
            <wp:extent cx="5486400" cy="2326640"/>
            <wp:effectExtent l="0" t="0" r="19050" b="165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205AD" w:rsidRDefault="00B205AD" w:rsidP="00BB439C">
      <w:pPr>
        <w:jc w:val="center"/>
        <w:rPr>
          <w:rFonts w:ascii="Times New Roman" w:hAnsi="Times New Roman" w:cs="Times New Roman"/>
        </w:rPr>
      </w:pPr>
      <w:r>
        <w:rPr>
          <w:rFonts w:ascii="Times New Roman" w:hAnsi="Times New Roman" w:cs="Times New Roman"/>
        </w:rPr>
        <w:t xml:space="preserve">Figure 4.2 Iteration </w:t>
      </w:r>
      <w:proofErr w:type="gramStart"/>
      <w:r>
        <w:rPr>
          <w:rFonts w:ascii="Times New Roman" w:hAnsi="Times New Roman" w:cs="Times New Roman"/>
        </w:rPr>
        <w:t>history</w:t>
      </w:r>
      <w:proofErr w:type="gramEnd"/>
      <w:r>
        <w:rPr>
          <w:rFonts w:ascii="Times New Roman" w:hAnsi="Times New Roman" w:cs="Times New Roman"/>
        </w:rPr>
        <w:t xml:space="preserve"> of responses</w:t>
      </w:r>
    </w:p>
    <w:p w:rsidR="002D601C" w:rsidRDefault="00B205AD" w:rsidP="00BB439C">
      <w:pPr>
        <w:jc w:val="center"/>
        <w:rPr>
          <w:rFonts w:ascii="Times New Roman" w:hAnsi="Times New Roman" w:cs="Times New Roman"/>
        </w:rPr>
      </w:pPr>
      <w:r w:rsidRPr="00B205AD">
        <w:rPr>
          <w:rFonts w:ascii="Times New Roman" w:hAnsi="Times New Roman" w:cs="Times New Roman"/>
          <w:noProof/>
          <w:lang w:eastAsia="zh-CN"/>
        </w:rPr>
        <w:drawing>
          <wp:inline distT="0" distB="0" distL="0" distR="0" wp14:anchorId="1EA7A700" wp14:editId="20BE5BA1">
            <wp:extent cx="5413248" cy="2231136"/>
            <wp:effectExtent l="0" t="0" r="1651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205AD" w:rsidRDefault="00B205AD" w:rsidP="00BB439C">
      <w:pPr>
        <w:jc w:val="center"/>
        <w:rPr>
          <w:rFonts w:ascii="Times New Roman" w:hAnsi="Times New Roman" w:cs="Times New Roman"/>
        </w:rPr>
      </w:pPr>
      <w:r>
        <w:rPr>
          <w:rFonts w:ascii="Times New Roman" w:hAnsi="Times New Roman" w:cs="Times New Roman"/>
        </w:rPr>
        <w:t>Figure 4.3 Iteration history of objective function</w:t>
      </w:r>
    </w:p>
    <w:p w:rsidR="00B205AD" w:rsidRDefault="00B205AD" w:rsidP="00BB439C">
      <w:pPr>
        <w:jc w:val="center"/>
        <w:rPr>
          <w:rFonts w:ascii="Times New Roman" w:hAnsi="Times New Roman" w:cs="Times New Roman"/>
        </w:rPr>
      </w:pPr>
      <w:r w:rsidRPr="00B205AD">
        <w:rPr>
          <w:rFonts w:ascii="Times New Roman" w:hAnsi="Times New Roman" w:cs="Times New Roman"/>
          <w:noProof/>
          <w:lang w:eastAsia="zh-CN"/>
        </w:rPr>
        <w:lastRenderedPageBreak/>
        <w:drawing>
          <wp:inline distT="0" distB="0" distL="0" distR="0" wp14:anchorId="3D2568A7" wp14:editId="5F2CA7AE">
            <wp:extent cx="5486400" cy="2472538"/>
            <wp:effectExtent l="0" t="0" r="19050" b="2349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C4D9C" w:rsidRDefault="005C4D9C" w:rsidP="00BB439C">
      <w:pPr>
        <w:jc w:val="center"/>
        <w:rPr>
          <w:rFonts w:ascii="Times New Roman" w:hAnsi="Times New Roman" w:cs="Times New Roman"/>
        </w:rPr>
      </w:pPr>
      <w:r>
        <w:rPr>
          <w:rFonts w:ascii="Times New Roman" w:hAnsi="Times New Roman" w:cs="Times New Roman"/>
        </w:rPr>
        <w:t xml:space="preserve">Figure 4.4 Iteration </w:t>
      </w:r>
      <w:proofErr w:type="gramStart"/>
      <w:r>
        <w:rPr>
          <w:rFonts w:ascii="Times New Roman" w:hAnsi="Times New Roman" w:cs="Times New Roman"/>
        </w:rPr>
        <w:t>history</w:t>
      </w:r>
      <w:proofErr w:type="gramEnd"/>
      <w:r>
        <w:rPr>
          <w:rFonts w:ascii="Times New Roman" w:hAnsi="Times New Roman" w:cs="Times New Roman"/>
        </w:rPr>
        <w:t xml:space="preserve"> of constraints</w:t>
      </w:r>
    </w:p>
    <w:p w:rsidR="007B16E9" w:rsidRDefault="007B16E9" w:rsidP="007B16E9">
      <w:pPr>
        <w:rPr>
          <w:rFonts w:ascii="Times New Roman" w:hAnsi="Times New Roman" w:cs="Times New Roman"/>
          <w:b/>
        </w:rPr>
      </w:pPr>
      <w:r>
        <w:rPr>
          <w:rFonts w:ascii="Times New Roman" w:hAnsi="Times New Roman" w:cs="Times New Roman"/>
          <w:b/>
        </w:rPr>
        <w:t>5. Summary</w:t>
      </w:r>
    </w:p>
    <w:p w:rsidR="007B16E9" w:rsidRDefault="00CE5682" w:rsidP="00444642">
      <w:pPr>
        <w:jc w:val="both"/>
        <w:rPr>
          <w:rFonts w:ascii="Times New Roman" w:hAnsi="Times New Roman" w:cs="Times New Roman"/>
          <w:lang w:eastAsia="zh-CN"/>
        </w:rPr>
      </w:pPr>
      <w:r>
        <w:rPr>
          <w:rFonts w:ascii="Times New Roman" w:hAnsi="Times New Roman" w:cs="Times New Roman"/>
        </w:rPr>
        <w:tab/>
      </w:r>
      <w:r w:rsidR="00883D57">
        <w:rPr>
          <w:rFonts w:ascii="Times New Roman" w:hAnsi="Times New Roman" w:cs="Times New Roman"/>
        </w:rPr>
        <w:t xml:space="preserve">In this project, </w:t>
      </w:r>
      <w:r w:rsidR="00CD19F6">
        <w:rPr>
          <w:rFonts w:ascii="Times New Roman" w:hAnsi="Times New Roman" w:cs="Times New Roman"/>
        </w:rPr>
        <w:t xml:space="preserve">the goal of integrating optimization techniques with Taguchi design to get </w:t>
      </w:r>
      <w:r w:rsidR="002A2D72">
        <w:rPr>
          <w:rFonts w:ascii="Times New Roman" w:hAnsi="Times New Roman" w:cs="Times New Roman"/>
        </w:rPr>
        <w:t xml:space="preserve">an automatic </w:t>
      </w:r>
      <w:r w:rsidR="00CD19F6">
        <w:rPr>
          <w:rFonts w:ascii="Times New Roman" w:hAnsi="Times New Roman" w:cs="Times New Roman"/>
        </w:rPr>
        <w:t>robust design</w:t>
      </w:r>
      <w:r w:rsidR="002A2D72">
        <w:rPr>
          <w:rFonts w:ascii="Times New Roman" w:hAnsi="Times New Roman" w:cs="Times New Roman"/>
        </w:rPr>
        <w:t xml:space="preserve"> process</w:t>
      </w:r>
      <w:r w:rsidR="00CD19F6">
        <w:rPr>
          <w:rFonts w:ascii="Times New Roman" w:hAnsi="Times New Roman" w:cs="Times New Roman"/>
        </w:rPr>
        <w:t xml:space="preserve"> is achieved. </w:t>
      </w:r>
      <w:r w:rsidR="002A2D72">
        <w:rPr>
          <w:rFonts w:ascii="Times New Roman" w:hAnsi="Times New Roman" w:cs="Times New Roman"/>
        </w:rPr>
        <w:t xml:space="preserve">This methodology is successfully applied on </w:t>
      </w:r>
      <w:r w:rsidR="00444642">
        <w:rPr>
          <w:rFonts w:ascii="Times New Roman" w:hAnsi="Times New Roman" w:cs="Times New Roman"/>
        </w:rPr>
        <w:t>a preliminary</w:t>
      </w:r>
      <w:r w:rsidR="002A2D72">
        <w:rPr>
          <w:rFonts w:ascii="Times New Roman" w:hAnsi="Times New Roman" w:cs="Times New Roman"/>
        </w:rPr>
        <w:t xml:space="preserve"> missile shooting problem</w:t>
      </w:r>
      <w:r w:rsidR="00444642">
        <w:rPr>
          <w:rFonts w:ascii="Times New Roman" w:hAnsi="Times New Roman" w:cs="Times New Roman"/>
        </w:rPr>
        <w:t xml:space="preserve">. The robust design is found after optimization using MATLAB optimizer. </w:t>
      </w:r>
      <w:r w:rsidR="00972A77">
        <w:rPr>
          <w:rFonts w:ascii="Times New Roman" w:hAnsi="Times New Roman" w:cs="Times New Roman" w:hint="eastAsia"/>
          <w:lang w:eastAsia="zh-CN"/>
        </w:rPr>
        <w:t xml:space="preserve">Convergence study, feasibility check and </w:t>
      </w:r>
      <w:r w:rsidR="00972A77">
        <w:rPr>
          <w:rFonts w:ascii="Times New Roman" w:hAnsi="Times New Roman" w:cs="Times New Roman"/>
        </w:rPr>
        <w:t>physical insight of the solution</w:t>
      </w:r>
      <w:r w:rsidR="00972A77">
        <w:rPr>
          <w:rFonts w:ascii="Times New Roman" w:hAnsi="Times New Roman" w:cs="Times New Roman" w:hint="eastAsia"/>
          <w:lang w:eastAsia="zh-CN"/>
        </w:rPr>
        <w:t xml:space="preserve"> are discussed. It turns out that this method is an effective way to get the design with minimum uncertainties. More research needs to be done on the regression model in </w:t>
      </w:r>
      <w:r w:rsidR="001F59A7">
        <w:rPr>
          <w:rFonts w:ascii="Times New Roman" w:hAnsi="Times New Roman" w:cs="Times New Roman" w:hint="eastAsia"/>
          <w:lang w:eastAsia="zh-CN"/>
        </w:rPr>
        <w:t>order to increase the accuracy.</w:t>
      </w:r>
    </w:p>
    <w:p w:rsidR="00D53DF9" w:rsidRPr="00874090" w:rsidRDefault="00D53DF9" w:rsidP="00444642">
      <w:pPr>
        <w:jc w:val="both"/>
        <w:rPr>
          <w:rFonts w:ascii="Times New Roman" w:hAnsi="Times New Roman" w:cs="Times New Roman"/>
          <w:lang w:eastAsia="zh-CN"/>
        </w:rPr>
      </w:pPr>
    </w:p>
    <w:p w:rsidR="000C30F8" w:rsidRPr="003C0EBB" w:rsidRDefault="000C30F8" w:rsidP="000C30F8">
      <w:pPr>
        <w:rPr>
          <w:rFonts w:ascii="Times New Roman" w:hAnsi="Times New Roman" w:cs="Times New Roman"/>
          <w:b/>
        </w:rPr>
      </w:pPr>
      <w:r w:rsidRPr="003C0EBB">
        <w:rPr>
          <w:rFonts w:ascii="Times New Roman" w:hAnsi="Times New Roman" w:cs="Times New Roman"/>
          <w:b/>
        </w:rPr>
        <w:t>References</w:t>
      </w:r>
    </w:p>
    <w:p w:rsidR="007F7488" w:rsidRPr="00874090" w:rsidRDefault="007F7488" w:rsidP="000C30F8">
      <w:pPr>
        <w:pStyle w:val="References"/>
        <w:spacing w:line="480" w:lineRule="auto"/>
        <w:ind w:left="270" w:firstLine="0"/>
        <w:rPr>
          <w:sz w:val="22"/>
          <w:szCs w:val="22"/>
        </w:rPr>
      </w:pPr>
      <w:r w:rsidRPr="00874090">
        <w:rPr>
          <w:rFonts w:hint="eastAsia"/>
          <w:sz w:val="22"/>
          <w:szCs w:val="22"/>
          <w:lang w:eastAsia="zh-CN"/>
        </w:rPr>
        <w:t>[</w:t>
      </w:r>
      <w:r w:rsidRPr="00874090">
        <w:rPr>
          <w:sz w:val="22"/>
          <w:szCs w:val="22"/>
          <w:lang w:eastAsia="zh-CN"/>
        </w:rPr>
        <w:t>1</w:t>
      </w:r>
      <w:r w:rsidRPr="00874090">
        <w:rPr>
          <w:rFonts w:hint="eastAsia"/>
          <w:sz w:val="22"/>
          <w:szCs w:val="22"/>
          <w:lang w:eastAsia="zh-CN"/>
        </w:rPr>
        <w:t xml:space="preserve">] </w:t>
      </w:r>
      <w:proofErr w:type="spellStart"/>
      <w:r w:rsidRPr="00874090">
        <w:rPr>
          <w:sz w:val="22"/>
          <w:szCs w:val="22"/>
        </w:rPr>
        <w:t>Packianather</w:t>
      </w:r>
      <w:proofErr w:type="spellEnd"/>
      <w:r w:rsidRPr="00874090">
        <w:rPr>
          <w:sz w:val="22"/>
          <w:szCs w:val="22"/>
        </w:rPr>
        <w:t>, M. S., Drake</w:t>
      </w:r>
      <w:r w:rsidRPr="00874090">
        <w:rPr>
          <w:rFonts w:hint="eastAsia"/>
          <w:sz w:val="22"/>
          <w:szCs w:val="22"/>
          <w:lang w:eastAsia="zh-CN"/>
        </w:rPr>
        <w:t>,</w:t>
      </w:r>
      <w:r w:rsidRPr="00874090">
        <w:rPr>
          <w:sz w:val="22"/>
          <w:szCs w:val="22"/>
        </w:rPr>
        <w:t xml:space="preserve"> P. R., and Rowlands</w:t>
      </w:r>
      <w:r w:rsidRPr="00874090">
        <w:rPr>
          <w:rFonts w:hint="eastAsia"/>
          <w:sz w:val="22"/>
          <w:szCs w:val="22"/>
          <w:lang w:eastAsia="zh-CN"/>
        </w:rPr>
        <w:t>.</w:t>
      </w:r>
      <w:r w:rsidRPr="00874090">
        <w:rPr>
          <w:sz w:val="22"/>
          <w:szCs w:val="22"/>
        </w:rPr>
        <w:t xml:space="preserve"> </w:t>
      </w:r>
      <w:proofErr w:type="gramStart"/>
      <w:r w:rsidRPr="00874090">
        <w:rPr>
          <w:sz w:val="22"/>
          <w:szCs w:val="22"/>
        </w:rPr>
        <w:t>H.</w:t>
      </w:r>
      <w:r w:rsidRPr="00874090">
        <w:rPr>
          <w:rFonts w:hint="eastAsia"/>
          <w:sz w:val="22"/>
          <w:szCs w:val="22"/>
          <w:lang w:eastAsia="zh-CN"/>
        </w:rPr>
        <w:t>,</w:t>
      </w:r>
      <w:r w:rsidRPr="00874090">
        <w:rPr>
          <w:sz w:val="22"/>
          <w:szCs w:val="22"/>
        </w:rPr>
        <w:t xml:space="preserve"> "Optimizing the parameters of multilayered </w:t>
      </w:r>
      <w:proofErr w:type="spellStart"/>
      <w:r w:rsidRPr="00874090">
        <w:rPr>
          <w:sz w:val="22"/>
          <w:szCs w:val="22"/>
        </w:rPr>
        <w:t>feedforward</w:t>
      </w:r>
      <w:proofErr w:type="spellEnd"/>
      <w:r w:rsidRPr="00874090">
        <w:rPr>
          <w:sz w:val="22"/>
          <w:szCs w:val="22"/>
        </w:rPr>
        <w:t xml:space="preserve"> neural networks through Taguchi design of experiments."</w:t>
      </w:r>
      <w:proofErr w:type="gramEnd"/>
      <w:r w:rsidRPr="00874090">
        <w:rPr>
          <w:sz w:val="22"/>
          <w:szCs w:val="22"/>
        </w:rPr>
        <w:t> </w:t>
      </w:r>
      <w:r w:rsidRPr="00874090">
        <w:rPr>
          <w:i/>
          <w:sz w:val="22"/>
          <w:szCs w:val="22"/>
        </w:rPr>
        <w:t>Quality and reliability engineering international</w:t>
      </w:r>
      <w:r w:rsidRPr="00874090">
        <w:rPr>
          <w:rFonts w:hint="eastAsia"/>
          <w:i/>
          <w:sz w:val="22"/>
          <w:szCs w:val="22"/>
          <w:lang w:eastAsia="zh-CN"/>
        </w:rPr>
        <w:t>,</w:t>
      </w:r>
      <w:r w:rsidRPr="00874090">
        <w:rPr>
          <w:sz w:val="22"/>
          <w:szCs w:val="22"/>
        </w:rPr>
        <w:t> </w:t>
      </w:r>
      <w:r w:rsidRPr="00874090">
        <w:rPr>
          <w:rFonts w:hint="eastAsia"/>
          <w:sz w:val="22"/>
          <w:szCs w:val="22"/>
          <w:lang w:eastAsia="zh-CN"/>
        </w:rPr>
        <w:t xml:space="preserve">Vol. </w:t>
      </w:r>
      <w:r w:rsidRPr="00874090">
        <w:rPr>
          <w:sz w:val="22"/>
          <w:szCs w:val="22"/>
        </w:rPr>
        <w:t>16</w:t>
      </w:r>
      <w:r w:rsidRPr="00874090">
        <w:rPr>
          <w:rFonts w:hint="eastAsia"/>
          <w:sz w:val="22"/>
          <w:szCs w:val="22"/>
          <w:lang w:eastAsia="zh-CN"/>
        </w:rPr>
        <w:t>, No</w:t>
      </w:r>
      <w:r w:rsidRPr="00874090">
        <w:rPr>
          <w:sz w:val="22"/>
          <w:szCs w:val="22"/>
        </w:rPr>
        <w:t>.</w:t>
      </w:r>
      <w:r w:rsidRPr="00874090">
        <w:rPr>
          <w:rFonts w:hint="eastAsia"/>
          <w:sz w:val="22"/>
          <w:szCs w:val="22"/>
          <w:lang w:eastAsia="zh-CN"/>
        </w:rPr>
        <w:t xml:space="preserve"> </w:t>
      </w:r>
      <w:r w:rsidRPr="00874090">
        <w:rPr>
          <w:sz w:val="22"/>
          <w:szCs w:val="22"/>
        </w:rPr>
        <w:t>6</w:t>
      </w:r>
      <w:r w:rsidRPr="00874090">
        <w:rPr>
          <w:rFonts w:hint="eastAsia"/>
          <w:sz w:val="22"/>
          <w:szCs w:val="22"/>
          <w:lang w:eastAsia="zh-CN"/>
        </w:rPr>
        <w:t>,</w:t>
      </w:r>
      <w:r w:rsidRPr="00874090">
        <w:rPr>
          <w:sz w:val="22"/>
          <w:szCs w:val="22"/>
        </w:rPr>
        <w:t xml:space="preserve"> 2000</w:t>
      </w:r>
      <w:r w:rsidRPr="00874090">
        <w:rPr>
          <w:rFonts w:hint="eastAsia"/>
          <w:sz w:val="22"/>
          <w:szCs w:val="22"/>
          <w:lang w:eastAsia="zh-CN"/>
        </w:rPr>
        <w:t xml:space="preserve">, pp. </w:t>
      </w:r>
      <w:r w:rsidRPr="00874090">
        <w:rPr>
          <w:sz w:val="22"/>
          <w:szCs w:val="22"/>
        </w:rPr>
        <w:t>461-473.</w:t>
      </w:r>
    </w:p>
    <w:p w:rsidR="007F7488" w:rsidRPr="00874090" w:rsidRDefault="007F7488" w:rsidP="000B0D66">
      <w:pPr>
        <w:spacing w:line="480" w:lineRule="auto"/>
        <w:ind w:left="270"/>
        <w:rPr>
          <w:rFonts w:ascii="Times New Roman" w:eastAsia="Times New Roman" w:hAnsi="Times New Roman" w:cs="Times New Roman"/>
          <w:lang w:eastAsia="en-US"/>
        </w:rPr>
      </w:pPr>
      <w:r w:rsidRPr="00874090">
        <w:rPr>
          <w:rFonts w:ascii="Times New Roman" w:eastAsia="Times New Roman" w:hAnsi="Times New Roman" w:cs="Times New Roman"/>
          <w:lang w:eastAsia="en-US"/>
        </w:rPr>
        <w:t>[</w:t>
      </w:r>
      <w:r w:rsidRPr="00874090">
        <w:rPr>
          <w:rFonts w:ascii="Times New Roman" w:hAnsi="Times New Roman" w:cs="Times New Roman"/>
        </w:rPr>
        <w:t>2</w:t>
      </w:r>
      <w:r w:rsidRPr="00874090">
        <w:rPr>
          <w:rFonts w:ascii="Times New Roman" w:eastAsia="Times New Roman" w:hAnsi="Times New Roman" w:cs="Times New Roman"/>
          <w:lang w:eastAsia="en-US"/>
        </w:rPr>
        <w:t xml:space="preserve">] Zhang, J. Z., Chen, J. C., and Kirby, E. D., "Surface roughness optimization in an end-milling operation using the Taguchi design method." </w:t>
      </w:r>
      <w:proofErr w:type="gramStart"/>
      <w:r w:rsidRPr="00874090">
        <w:rPr>
          <w:rFonts w:ascii="Times New Roman" w:eastAsia="Times New Roman" w:hAnsi="Times New Roman" w:cs="Times New Roman"/>
          <w:i/>
          <w:lang w:eastAsia="en-US"/>
        </w:rPr>
        <w:t>Journal of materials processing technology,</w:t>
      </w:r>
      <w:r w:rsidRPr="00874090">
        <w:rPr>
          <w:rFonts w:ascii="Times New Roman" w:eastAsia="Times New Roman" w:hAnsi="Times New Roman" w:cs="Times New Roman"/>
          <w:lang w:eastAsia="en-US"/>
        </w:rPr>
        <w:t> Vol. 184, No. 1, 2007, pp. 233-239.</w:t>
      </w:r>
      <w:proofErr w:type="gramEnd"/>
    </w:p>
    <w:p w:rsidR="007F7488" w:rsidRPr="00874090" w:rsidRDefault="007F7488" w:rsidP="00835830">
      <w:pPr>
        <w:rPr>
          <w:rFonts w:ascii="Times New Roman" w:hAnsi="Times New Roman" w:cs="Times New Roman"/>
        </w:rPr>
      </w:pPr>
    </w:p>
    <w:sectPr w:rsidR="007F7488" w:rsidRPr="0087409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4A7" w:rsidRDefault="002204A7" w:rsidP="0030724F">
      <w:pPr>
        <w:spacing w:after="0" w:line="240" w:lineRule="auto"/>
      </w:pPr>
      <w:r>
        <w:separator/>
      </w:r>
    </w:p>
  </w:endnote>
  <w:endnote w:type="continuationSeparator" w:id="0">
    <w:p w:rsidR="002204A7" w:rsidRDefault="002204A7" w:rsidP="00307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0BC" w:rsidRDefault="005940B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58912"/>
      <w:docPartObj>
        <w:docPartGallery w:val="Page Numbers (Bottom of Page)"/>
        <w:docPartUnique/>
      </w:docPartObj>
    </w:sdtPr>
    <w:sdtEndPr>
      <w:rPr>
        <w:noProof/>
      </w:rPr>
    </w:sdtEndPr>
    <w:sdtContent>
      <w:p w:rsidR="001F5398" w:rsidRDefault="001F5398">
        <w:pPr>
          <w:pStyle w:val="a4"/>
        </w:pPr>
        <w:r>
          <w:fldChar w:fldCharType="begin"/>
        </w:r>
        <w:r>
          <w:instrText xml:space="preserve"> PAGE   \* MERGEFORMAT </w:instrText>
        </w:r>
        <w:r>
          <w:fldChar w:fldCharType="separate"/>
        </w:r>
        <w:r w:rsidR="005940BC">
          <w:rPr>
            <w:noProof/>
          </w:rPr>
          <w:t>1</w:t>
        </w:r>
        <w:r>
          <w:rPr>
            <w:noProof/>
          </w:rPr>
          <w:fldChar w:fldCharType="end"/>
        </w:r>
      </w:p>
    </w:sdtContent>
  </w:sdt>
  <w:p w:rsidR="001F5398" w:rsidRDefault="001F539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0BC" w:rsidRDefault="005940B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4A7" w:rsidRDefault="002204A7" w:rsidP="0030724F">
      <w:pPr>
        <w:spacing w:after="0" w:line="240" w:lineRule="auto"/>
      </w:pPr>
      <w:r>
        <w:separator/>
      </w:r>
    </w:p>
  </w:footnote>
  <w:footnote w:type="continuationSeparator" w:id="0">
    <w:p w:rsidR="002204A7" w:rsidRDefault="002204A7" w:rsidP="00307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0BC" w:rsidRDefault="005940B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398" w:rsidRPr="00187878" w:rsidRDefault="005940BC" w:rsidP="005940BC">
    <w:pPr>
      <w:pStyle w:val="a3"/>
      <w:wordWrap w:val="0"/>
      <w:jc w:val="right"/>
      <w:rPr>
        <w:rFonts w:ascii="Times New Roman" w:hAnsi="Times New Roman" w:cs="Times New Roman"/>
        <w:b/>
      </w:rPr>
    </w:pPr>
    <w:r>
      <w:rPr>
        <w:rFonts w:ascii="Times New Roman" w:hAnsi="Times New Roman" w:cs="Times New Roman" w:hint="eastAsia"/>
        <w:b/>
        <w:lang w:eastAsia="zh-CN"/>
      </w:rPr>
      <w:t xml:space="preserve">Final </w:t>
    </w:r>
    <w:r w:rsidR="001F5398" w:rsidRPr="00187878">
      <w:rPr>
        <w:rFonts w:ascii="Times New Roman" w:hAnsi="Times New Roman" w:cs="Times New Roman"/>
        <w:b/>
      </w:rPr>
      <w:t xml:space="preserve">Project </w:t>
    </w:r>
    <w:r w:rsidR="001F5398">
      <w:rPr>
        <w:rFonts w:ascii="Times New Roman" w:hAnsi="Times New Roman" w:cs="Times New Roman"/>
        <w:b/>
      </w:rPr>
      <w:t>Report</w:t>
    </w:r>
    <w:r w:rsidR="001F5398">
      <w:rPr>
        <w:rFonts w:ascii="Times New Roman" w:hAnsi="Times New Roman" w:cs="Times New Roman"/>
        <w:b/>
      </w:rPr>
      <w:tab/>
    </w:r>
    <w:r w:rsidR="001F5398" w:rsidRPr="00187878">
      <w:rPr>
        <w:rFonts w:ascii="Times New Roman" w:hAnsi="Times New Roman" w:cs="Times New Roman"/>
        <w:b/>
      </w:rPr>
      <w:t>EGR 7040 Design Optimization, Fall 2014</w:t>
    </w:r>
    <w:r w:rsidR="001F5398">
      <w:rPr>
        <w:rFonts w:ascii="Times New Roman" w:hAnsi="Times New Roman" w:cs="Times New Roman"/>
        <w:b/>
      </w:rPr>
      <w:tab/>
    </w:r>
    <w:r w:rsidR="001F5398" w:rsidRPr="00187878">
      <w:rPr>
        <w:rFonts w:ascii="Times New Roman" w:hAnsi="Times New Roman" w:cs="Times New Roman"/>
        <w:b/>
      </w:rPr>
      <w:t xml:space="preserve">Date: </w:t>
    </w:r>
    <w:r w:rsidR="001F5398" w:rsidRPr="00187878">
      <w:rPr>
        <w:rFonts w:ascii="Times New Roman" w:hAnsi="Times New Roman" w:cs="Times New Roman"/>
        <w:b/>
      </w:rPr>
      <w:t>1</w:t>
    </w:r>
    <w:r>
      <w:rPr>
        <w:rFonts w:ascii="Times New Roman" w:hAnsi="Times New Roman" w:cs="Times New Roman" w:hint="eastAsia"/>
        <w:b/>
        <w:lang w:eastAsia="zh-CN"/>
      </w:rPr>
      <w:t>2</w:t>
    </w:r>
    <w:r w:rsidR="001F5398" w:rsidRPr="00187878">
      <w:rPr>
        <w:rFonts w:ascii="Times New Roman" w:hAnsi="Times New Roman" w:cs="Times New Roman"/>
        <w:b/>
      </w:rPr>
      <w:t>/</w:t>
    </w:r>
    <w:r>
      <w:rPr>
        <w:rFonts w:ascii="Times New Roman" w:hAnsi="Times New Roman" w:cs="Times New Roman" w:hint="eastAsia"/>
        <w:b/>
        <w:lang w:eastAsia="zh-CN"/>
      </w:rPr>
      <w:t>11</w:t>
    </w:r>
    <w:r w:rsidR="001F5398" w:rsidRPr="00187878">
      <w:rPr>
        <w:rFonts w:ascii="Times New Roman" w:hAnsi="Times New Roman" w:cs="Times New Roman"/>
        <w:b/>
      </w:rPr>
      <w:t>/2014</w:t>
    </w:r>
    <w:bookmarkStart w:id="6" w:name="_GoBack"/>
    <w:bookmarkEnd w:id="6"/>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0BC" w:rsidRDefault="005940B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24F"/>
    <w:rsid w:val="000037EB"/>
    <w:rsid w:val="00021F62"/>
    <w:rsid w:val="000465B9"/>
    <w:rsid w:val="0005356A"/>
    <w:rsid w:val="00056C78"/>
    <w:rsid w:val="000709E5"/>
    <w:rsid w:val="0007538D"/>
    <w:rsid w:val="00097C34"/>
    <w:rsid w:val="000B0D66"/>
    <w:rsid w:val="000C30F8"/>
    <w:rsid w:val="000D7911"/>
    <w:rsid w:val="00102D4C"/>
    <w:rsid w:val="0012402D"/>
    <w:rsid w:val="0014200B"/>
    <w:rsid w:val="0016122F"/>
    <w:rsid w:val="00172CBF"/>
    <w:rsid w:val="001A3A79"/>
    <w:rsid w:val="001B175D"/>
    <w:rsid w:val="001B4C79"/>
    <w:rsid w:val="001F46A1"/>
    <w:rsid w:val="001F5398"/>
    <w:rsid w:val="001F59A7"/>
    <w:rsid w:val="00217360"/>
    <w:rsid w:val="002204A7"/>
    <w:rsid w:val="00246C9D"/>
    <w:rsid w:val="002509F9"/>
    <w:rsid w:val="002662A7"/>
    <w:rsid w:val="00286CDC"/>
    <w:rsid w:val="002A067D"/>
    <w:rsid w:val="002A2D72"/>
    <w:rsid w:val="002D601C"/>
    <w:rsid w:val="002E78D5"/>
    <w:rsid w:val="0030724F"/>
    <w:rsid w:val="0031034A"/>
    <w:rsid w:val="00315573"/>
    <w:rsid w:val="00363C4D"/>
    <w:rsid w:val="00376A94"/>
    <w:rsid w:val="00385EEA"/>
    <w:rsid w:val="00392862"/>
    <w:rsid w:val="003A1C7B"/>
    <w:rsid w:val="003A3A7E"/>
    <w:rsid w:val="003B2602"/>
    <w:rsid w:val="003D6F26"/>
    <w:rsid w:val="004302B0"/>
    <w:rsid w:val="00436A5D"/>
    <w:rsid w:val="00444642"/>
    <w:rsid w:val="0045177C"/>
    <w:rsid w:val="00460ED4"/>
    <w:rsid w:val="004723C8"/>
    <w:rsid w:val="004812B1"/>
    <w:rsid w:val="004B4E07"/>
    <w:rsid w:val="004C045E"/>
    <w:rsid w:val="004D355E"/>
    <w:rsid w:val="004D627E"/>
    <w:rsid w:val="004F7E17"/>
    <w:rsid w:val="005205EF"/>
    <w:rsid w:val="005300E8"/>
    <w:rsid w:val="005301CC"/>
    <w:rsid w:val="005351AA"/>
    <w:rsid w:val="005375F9"/>
    <w:rsid w:val="0054182F"/>
    <w:rsid w:val="005425A5"/>
    <w:rsid w:val="005665F9"/>
    <w:rsid w:val="005940BC"/>
    <w:rsid w:val="005B7112"/>
    <w:rsid w:val="005C08A5"/>
    <w:rsid w:val="005C387C"/>
    <w:rsid w:val="005C4D9C"/>
    <w:rsid w:val="005C66D1"/>
    <w:rsid w:val="005D2651"/>
    <w:rsid w:val="005D4504"/>
    <w:rsid w:val="005E7E73"/>
    <w:rsid w:val="005F1E82"/>
    <w:rsid w:val="0060022D"/>
    <w:rsid w:val="00635B85"/>
    <w:rsid w:val="00643C76"/>
    <w:rsid w:val="00651BBA"/>
    <w:rsid w:val="006850C0"/>
    <w:rsid w:val="0068610D"/>
    <w:rsid w:val="006B53C9"/>
    <w:rsid w:val="006C5B1E"/>
    <w:rsid w:val="006C6F9A"/>
    <w:rsid w:val="006E7E65"/>
    <w:rsid w:val="00726156"/>
    <w:rsid w:val="0073096C"/>
    <w:rsid w:val="00756956"/>
    <w:rsid w:val="007712D8"/>
    <w:rsid w:val="007B16E9"/>
    <w:rsid w:val="007C0661"/>
    <w:rsid w:val="007E196A"/>
    <w:rsid w:val="007E2D34"/>
    <w:rsid w:val="007E37D1"/>
    <w:rsid w:val="007F7488"/>
    <w:rsid w:val="008103E5"/>
    <w:rsid w:val="00835830"/>
    <w:rsid w:val="00843061"/>
    <w:rsid w:val="00843851"/>
    <w:rsid w:val="00854944"/>
    <w:rsid w:val="00874090"/>
    <w:rsid w:val="00883D57"/>
    <w:rsid w:val="00896046"/>
    <w:rsid w:val="008A2939"/>
    <w:rsid w:val="008C45C3"/>
    <w:rsid w:val="008D0312"/>
    <w:rsid w:val="008D35A1"/>
    <w:rsid w:val="008D3CA3"/>
    <w:rsid w:val="008F17E9"/>
    <w:rsid w:val="008F1D1E"/>
    <w:rsid w:val="0091717B"/>
    <w:rsid w:val="00940024"/>
    <w:rsid w:val="00972A77"/>
    <w:rsid w:val="009B490D"/>
    <w:rsid w:val="009C047E"/>
    <w:rsid w:val="009F4462"/>
    <w:rsid w:val="00A72619"/>
    <w:rsid w:val="00A87384"/>
    <w:rsid w:val="00A9168C"/>
    <w:rsid w:val="00B02D48"/>
    <w:rsid w:val="00B17BC4"/>
    <w:rsid w:val="00B205AD"/>
    <w:rsid w:val="00B41965"/>
    <w:rsid w:val="00BB1962"/>
    <w:rsid w:val="00BB439C"/>
    <w:rsid w:val="00BC1084"/>
    <w:rsid w:val="00BE004E"/>
    <w:rsid w:val="00C27C87"/>
    <w:rsid w:val="00C34867"/>
    <w:rsid w:val="00C52368"/>
    <w:rsid w:val="00C631DA"/>
    <w:rsid w:val="00C74027"/>
    <w:rsid w:val="00C85638"/>
    <w:rsid w:val="00CB7652"/>
    <w:rsid w:val="00CD19F6"/>
    <w:rsid w:val="00CD6CDE"/>
    <w:rsid w:val="00CE5682"/>
    <w:rsid w:val="00CF09D3"/>
    <w:rsid w:val="00CF5E98"/>
    <w:rsid w:val="00CF612C"/>
    <w:rsid w:val="00D02F4F"/>
    <w:rsid w:val="00D04FB2"/>
    <w:rsid w:val="00D21F31"/>
    <w:rsid w:val="00D36328"/>
    <w:rsid w:val="00D42D07"/>
    <w:rsid w:val="00D53DF9"/>
    <w:rsid w:val="00D57076"/>
    <w:rsid w:val="00D57E86"/>
    <w:rsid w:val="00D74EE8"/>
    <w:rsid w:val="00D86B6C"/>
    <w:rsid w:val="00D918CC"/>
    <w:rsid w:val="00D95BF4"/>
    <w:rsid w:val="00DA38A5"/>
    <w:rsid w:val="00DB1C63"/>
    <w:rsid w:val="00DC0535"/>
    <w:rsid w:val="00DD6005"/>
    <w:rsid w:val="00DD7CDF"/>
    <w:rsid w:val="00DE056A"/>
    <w:rsid w:val="00DF02B6"/>
    <w:rsid w:val="00E01B63"/>
    <w:rsid w:val="00E071A6"/>
    <w:rsid w:val="00E07DF5"/>
    <w:rsid w:val="00E422DF"/>
    <w:rsid w:val="00E4342E"/>
    <w:rsid w:val="00E63E42"/>
    <w:rsid w:val="00EB0F81"/>
    <w:rsid w:val="00EE0821"/>
    <w:rsid w:val="00EE5626"/>
    <w:rsid w:val="00F052DD"/>
    <w:rsid w:val="00F07CFC"/>
    <w:rsid w:val="00F11D56"/>
    <w:rsid w:val="00F21640"/>
    <w:rsid w:val="00F25699"/>
    <w:rsid w:val="00F357D2"/>
    <w:rsid w:val="00F76329"/>
    <w:rsid w:val="00F84858"/>
    <w:rsid w:val="00F95B54"/>
    <w:rsid w:val="00FA1879"/>
    <w:rsid w:val="00FA61BD"/>
    <w:rsid w:val="00FC6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24F"/>
    <w:pPr>
      <w:spacing w:after="160" w:line="259" w:lineRule="auto"/>
    </w:pPr>
    <w:rPr>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24F"/>
    <w:pPr>
      <w:tabs>
        <w:tab w:val="center" w:pos="4680"/>
        <w:tab w:val="right" w:pos="9360"/>
      </w:tabs>
      <w:spacing w:after="0" w:line="240" w:lineRule="auto"/>
    </w:pPr>
  </w:style>
  <w:style w:type="character" w:customStyle="1" w:styleId="Char">
    <w:name w:val="页眉 Char"/>
    <w:basedOn w:val="a0"/>
    <w:link w:val="a3"/>
    <w:uiPriority w:val="99"/>
    <w:rsid w:val="0030724F"/>
    <w:rPr>
      <w:lang w:eastAsia="ja-JP"/>
    </w:rPr>
  </w:style>
  <w:style w:type="paragraph" w:styleId="a4">
    <w:name w:val="footer"/>
    <w:basedOn w:val="a"/>
    <w:link w:val="Char0"/>
    <w:uiPriority w:val="99"/>
    <w:unhideWhenUsed/>
    <w:rsid w:val="0030724F"/>
    <w:pPr>
      <w:tabs>
        <w:tab w:val="center" w:pos="4680"/>
        <w:tab w:val="right" w:pos="9360"/>
      </w:tabs>
      <w:spacing w:after="0" w:line="240" w:lineRule="auto"/>
    </w:pPr>
  </w:style>
  <w:style w:type="character" w:customStyle="1" w:styleId="Char0">
    <w:name w:val="页脚 Char"/>
    <w:basedOn w:val="a0"/>
    <w:link w:val="a4"/>
    <w:uiPriority w:val="99"/>
    <w:rsid w:val="0030724F"/>
    <w:rPr>
      <w:lang w:eastAsia="ja-JP"/>
    </w:rPr>
  </w:style>
  <w:style w:type="table" w:styleId="a5">
    <w:name w:val="Table Grid"/>
    <w:basedOn w:val="a1"/>
    <w:uiPriority w:val="39"/>
    <w:rsid w:val="0030724F"/>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30724F"/>
    <w:pPr>
      <w:spacing w:after="200" w:line="240" w:lineRule="auto"/>
    </w:pPr>
    <w:rPr>
      <w:i/>
      <w:iCs/>
      <w:color w:val="1F497D" w:themeColor="text2"/>
      <w:sz w:val="18"/>
      <w:szCs w:val="18"/>
    </w:rPr>
  </w:style>
  <w:style w:type="paragraph" w:styleId="a7">
    <w:name w:val="Balloon Text"/>
    <w:basedOn w:val="a"/>
    <w:link w:val="Char1"/>
    <w:uiPriority w:val="99"/>
    <w:semiHidden/>
    <w:unhideWhenUsed/>
    <w:rsid w:val="0030724F"/>
    <w:pPr>
      <w:spacing w:after="0" w:line="240" w:lineRule="auto"/>
    </w:pPr>
    <w:rPr>
      <w:rFonts w:ascii="Tahoma" w:hAnsi="Tahoma" w:cs="Tahoma"/>
      <w:sz w:val="16"/>
      <w:szCs w:val="16"/>
    </w:rPr>
  </w:style>
  <w:style w:type="character" w:customStyle="1" w:styleId="Char1">
    <w:name w:val="批注框文本 Char"/>
    <w:basedOn w:val="a0"/>
    <w:link w:val="a7"/>
    <w:uiPriority w:val="99"/>
    <w:semiHidden/>
    <w:rsid w:val="0030724F"/>
    <w:rPr>
      <w:rFonts w:ascii="Tahoma" w:hAnsi="Tahoma" w:cs="Tahoma"/>
      <w:sz w:val="16"/>
      <w:szCs w:val="16"/>
      <w:lang w:eastAsia="ja-JP"/>
    </w:rPr>
  </w:style>
  <w:style w:type="character" w:styleId="a8">
    <w:name w:val="Placeholder Text"/>
    <w:basedOn w:val="a0"/>
    <w:uiPriority w:val="99"/>
    <w:semiHidden/>
    <w:rsid w:val="00CD6CDE"/>
    <w:rPr>
      <w:color w:val="808080"/>
    </w:rPr>
  </w:style>
  <w:style w:type="paragraph" w:customStyle="1" w:styleId="References">
    <w:name w:val="References"/>
    <w:basedOn w:val="a"/>
    <w:rsid w:val="007F7488"/>
    <w:pPr>
      <w:spacing w:after="0" w:line="240" w:lineRule="auto"/>
      <w:ind w:firstLine="288"/>
      <w:jc w:val="both"/>
    </w:pPr>
    <w:rPr>
      <w:rFonts w:ascii="Times New Roman" w:hAnsi="Times New Roman" w:cs="Times New Roman"/>
      <w:sz w:val="18"/>
      <w:szCs w:val="20"/>
      <w:lang w:eastAsia="en-US"/>
    </w:rPr>
  </w:style>
  <w:style w:type="paragraph" w:styleId="a9">
    <w:name w:val="List Paragraph"/>
    <w:basedOn w:val="a"/>
    <w:uiPriority w:val="34"/>
    <w:qFormat/>
    <w:rsid w:val="008C45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24F"/>
    <w:pPr>
      <w:spacing w:after="160" w:line="259" w:lineRule="auto"/>
    </w:pPr>
    <w:rPr>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24F"/>
    <w:pPr>
      <w:tabs>
        <w:tab w:val="center" w:pos="4680"/>
        <w:tab w:val="right" w:pos="9360"/>
      </w:tabs>
      <w:spacing w:after="0" w:line="240" w:lineRule="auto"/>
    </w:pPr>
  </w:style>
  <w:style w:type="character" w:customStyle="1" w:styleId="Char">
    <w:name w:val="页眉 Char"/>
    <w:basedOn w:val="a0"/>
    <w:link w:val="a3"/>
    <w:uiPriority w:val="99"/>
    <w:rsid w:val="0030724F"/>
    <w:rPr>
      <w:lang w:eastAsia="ja-JP"/>
    </w:rPr>
  </w:style>
  <w:style w:type="paragraph" w:styleId="a4">
    <w:name w:val="footer"/>
    <w:basedOn w:val="a"/>
    <w:link w:val="Char0"/>
    <w:uiPriority w:val="99"/>
    <w:unhideWhenUsed/>
    <w:rsid w:val="0030724F"/>
    <w:pPr>
      <w:tabs>
        <w:tab w:val="center" w:pos="4680"/>
        <w:tab w:val="right" w:pos="9360"/>
      </w:tabs>
      <w:spacing w:after="0" w:line="240" w:lineRule="auto"/>
    </w:pPr>
  </w:style>
  <w:style w:type="character" w:customStyle="1" w:styleId="Char0">
    <w:name w:val="页脚 Char"/>
    <w:basedOn w:val="a0"/>
    <w:link w:val="a4"/>
    <w:uiPriority w:val="99"/>
    <w:rsid w:val="0030724F"/>
    <w:rPr>
      <w:lang w:eastAsia="ja-JP"/>
    </w:rPr>
  </w:style>
  <w:style w:type="table" w:styleId="a5">
    <w:name w:val="Table Grid"/>
    <w:basedOn w:val="a1"/>
    <w:uiPriority w:val="39"/>
    <w:rsid w:val="0030724F"/>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30724F"/>
    <w:pPr>
      <w:spacing w:after="200" w:line="240" w:lineRule="auto"/>
    </w:pPr>
    <w:rPr>
      <w:i/>
      <w:iCs/>
      <w:color w:val="1F497D" w:themeColor="text2"/>
      <w:sz w:val="18"/>
      <w:szCs w:val="18"/>
    </w:rPr>
  </w:style>
  <w:style w:type="paragraph" w:styleId="a7">
    <w:name w:val="Balloon Text"/>
    <w:basedOn w:val="a"/>
    <w:link w:val="Char1"/>
    <w:uiPriority w:val="99"/>
    <w:semiHidden/>
    <w:unhideWhenUsed/>
    <w:rsid w:val="0030724F"/>
    <w:pPr>
      <w:spacing w:after="0" w:line="240" w:lineRule="auto"/>
    </w:pPr>
    <w:rPr>
      <w:rFonts w:ascii="Tahoma" w:hAnsi="Tahoma" w:cs="Tahoma"/>
      <w:sz w:val="16"/>
      <w:szCs w:val="16"/>
    </w:rPr>
  </w:style>
  <w:style w:type="character" w:customStyle="1" w:styleId="Char1">
    <w:name w:val="批注框文本 Char"/>
    <w:basedOn w:val="a0"/>
    <w:link w:val="a7"/>
    <w:uiPriority w:val="99"/>
    <w:semiHidden/>
    <w:rsid w:val="0030724F"/>
    <w:rPr>
      <w:rFonts w:ascii="Tahoma" w:hAnsi="Tahoma" w:cs="Tahoma"/>
      <w:sz w:val="16"/>
      <w:szCs w:val="16"/>
      <w:lang w:eastAsia="ja-JP"/>
    </w:rPr>
  </w:style>
  <w:style w:type="character" w:styleId="a8">
    <w:name w:val="Placeholder Text"/>
    <w:basedOn w:val="a0"/>
    <w:uiPriority w:val="99"/>
    <w:semiHidden/>
    <w:rsid w:val="00CD6CDE"/>
    <w:rPr>
      <w:color w:val="808080"/>
    </w:rPr>
  </w:style>
  <w:style w:type="paragraph" w:customStyle="1" w:styleId="References">
    <w:name w:val="References"/>
    <w:basedOn w:val="a"/>
    <w:rsid w:val="007F7488"/>
    <w:pPr>
      <w:spacing w:after="0" w:line="240" w:lineRule="auto"/>
      <w:ind w:firstLine="288"/>
      <w:jc w:val="both"/>
    </w:pPr>
    <w:rPr>
      <w:rFonts w:ascii="Times New Roman" w:hAnsi="Times New Roman" w:cs="Times New Roman"/>
      <w:sz w:val="18"/>
      <w:szCs w:val="20"/>
      <w:lang w:eastAsia="en-US"/>
    </w:rPr>
  </w:style>
  <w:style w:type="paragraph" w:styleId="a9">
    <w:name w:val="List Paragraph"/>
    <w:basedOn w:val="a"/>
    <w:uiPriority w:val="34"/>
    <w:qFormat/>
    <w:rsid w:val="008C4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35582">
      <w:bodyDiv w:val="1"/>
      <w:marLeft w:val="0"/>
      <w:marRight w:val="0"/>
      <w:marTop w:val="0"/>
      <w:marBottom w:val="0"/>
      <w:divBdr>
        <w:top w:val="none" w:sz="0" w:space="0" w:color="auto"/>
        <w:left w:val="none" w:sz="0" w:space="0" w:color="auto"/>
        <w:bottom w:val="none" w:sz="0" w:space="0" w:color="auto"/>
        <w:right w:val="none" w:sz="0" w:space="0" w:color="auto"/>
      </w:divBdr>
    </w:div>
    <w:div w:id="1146775138">
      <w:bodyDiv w:val="1"/>
      <w:marLeft w:val="0"/>
      <w:marRight w:val="0"/>
      <w:marTop w:val="0"/>
      <w:marBottom w:val="0"/>
      <w:divBdr>
        <w:top w:val="none" w:sz="0" w:space="0" w:color="auto"/>
        <w:left w:val="none" w:sz="0" w:space="0" w:color="auto"/>
        <w:bottom w:val="none" w:sz="0" w:space="0" w:color="auto"/>
        <w:right w:val="none" w:sz="0" w:space="0" w:color="auto"/>
      </w:divBdr>
    </w:div>
    <w:div w:id="184118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chart" Target="charts/chart4.xm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ao%20Li\SkyDrive\Research\2013_1001_Taguchi\2014_0110_Python_Cannon_ball_Jang_update_MultiResponses\Python_Code\iter_history02\hist_CF.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ao%20Li\SkyDrive\Research\2013_1001_Taguchi\2014_0110_Python_Cannon_ball_Jang_update_MultiResponses\Python_Code\iter_history02\hist_obj.txt"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ao%20Li\SkyDrive\Research\2013_1001_Taguchi\2014_0110_Python_Cannon_ball_Jang_update_MultiResponses\Python_Code\iter_history02\hist_const.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Design</a:t>
            </a:r>
            <a:r>
              <a:rPr lang="en-US" sz="1400" baseline="0"/>
              <a:t> Variables</a:t>
            </a:r>
            <a:endParaRPr lang="en-US" sz="1400"/>
          </a:p>
        </c:rich>
      </c:tx>
      <c:overlay val="0"/>
    </c:title>
    <c:autoTitleDeleted val="0"/>
    <c:plotArea>
      <c:layout/>
      <c:lineChart>
        <c:grouping val="standard"/>
        <c:varyColors val="0"/>
        <c:ser>
          <c:idx val="0"/>
          <c:order val="0"/>
          <c:tx>
            <c:strRef>
              <c:f>hist_CF!$A$1</c:f>
              <c:strCache>
                <c:ptCount val="1"/>
                <c:pt idx="0">
                  <c:v>Force </c:v>
                </c:pt>
              </c:strCache>
            </c:strRef>
          </c:tx>
          <c:val>
            <c:numRef>
              <c:f>hist_CF!$A$2:$A$19</c:f>
              <c:numCache>
                <c:formatCode>General</c:formatCode>
                <c:ptCount val="18"/>
                <c:pt idx="0">
                  <c:v>13.240677169</c:v>
                </c:pt>
                <c:pt idx="1">
                  <c:v>10.621202792</c:v>
                </c:pt>
                <c:pt idx="2">
                  <c:v>8.9679031635000008</c:v>
                </c:pt>
                <c:pt idx="3">
                  <c:v>7.9453940436000003</c:v>
                </c:pt>
                <c:pt idx="4">
                  <c:v>7.3465050934000002</c:v>
                </c:pt>
                <c:pt idx="5">
                  <c:v>7.5688742314999997</c:v>
                </c:pt>
                <c:pt idx="6">
                  <c:v>7.6474891761999997</c:v>
                </c:pt>
                <c:pt idx="7">
                  <c:v>7.677739667</c:v>
                </c:pt>
                <c:pt idx="8">
                  <c:v>7.7126578207999996</c:v>
                </c:pt>
                <c:pt idx="9">
                  <c:v>7.6948887865</c:v>
                </c:pt>
                <c:pt idx="10">
                  <c:v>7.7214594935000003</c:v>
                </c:pt>
                <c:pt idx="11">
                  <c:v>7.7246290518</c:v>
                </c:pt>
                <c:pt idx="12">
                  <c:v>7.7254382006000002</c:v>
                </c:pt>
                <c:pt idx="13">
                  <c:v>7.7249020348000004</c:v>
                </c:pt>
                <c:pt idx="14">
                  <c:v>7.7264825243999997</c:v>
                </c:pt>
                <c:pt idx="15">
                  <c:v>7.7265325055999998</c:v>
                </c:pt>
                <c:pt idx="16">
                  <c:v>7.7264952376</c:v>
                </c:pt>
                <c:pt idx="17">
                  <c:v>7.7266033496000004</c:v>
                </c:pt>
              </c:numCache>
            </c:numRef>
          </c:val>
          <c:smooth val="0"/>
        </c:ser>
        <c:ser>
          <c:idx val="1"/>
          <c:order val="1"/>
          <c:tx>
            <c:strRef>
              <c:f>hist_CF!$B$1</c:f>
              <c:strCache>
                <c:ptCount val="1"/>
                <c:pt idx="0">
                  <c:v>Angle</c:v>
                </c:pt>
              </c:strCache>
            </c:strRef>
          </c:tx>
          <c:val>
            <c:numRef>
              <c:f>hist_CF!$B$2:$B$19</c:f>
              <c:numCache>
                <c:formatCode>General</c:formatCode>
                <c:ptCount val="18"/>
                <c:pt idx="0">
                  <c:v>16.892756365</c:v>
                </c:pt>
                <c:pt idx="1">
                  <c:v>22.821590007000001</c:v>
                </c:pt>
                <c:pt idx="2">
                  <c:v>29.544296063000001</c:v>
                </c:pt>
                <c:pt idx="3">
                  <c:v>36.231214014999999</c:v>
                </c:pt>
                <c:pt idx="4">
                  <c:v>41.419864066000002</c:v>
                </c:pt>
                <c:pt idx="5">
                  <c:v>40.428154425000002</c:v>
                </c:pt>
                <c:pt idx="6">
                  <c:v>39.903384559000003</c:v>
                </c:pt>
                <c:pt idx="7">
                  <c:v>39.693853406000002</c:v>
                </c:pt>
                <c:pt idx="8">
                  <c:v>39.465470355999997</c:v>
                </c:pt>
                <c:pt idx="9">
                  <c:v>39.569106888</c:v>
                </c:pt>
                <c:pt idx="10">
                  <c:v>39.402784461000003</c:v>
                </c:pt>
                <c:pt idx="11">
                  <c:v>39.382690725000003</c:v>
                </c:pt>
                <c:pt idx="12">
                  <c:v>39.377021968000001</c:v>
                </c:pt>
                <c:pt idx="13">
                  <c:v>39.379917732000003</c:v>
                </c:pt>
                <c:pt idx="14">
                  <c:v>39.370114948000001</c:v>
                </c:pt>
                <c:pt idx="15">
                  <c:v>39.369725072999998</c:v>
                </c:pt>
                <c:pt idx="16">
                  <c:v>39.369908381999998</c:v>
                </c:pt>
                <c:pt idx="17">
                  <c:v>39.369229287000003</c:v>
                </c:pt>
              </c:numCache>
            </c:numRef>
          </c:val>
          <c:smooth val="0"/>
        </c:ser>
        <c:dLbls>
          <c:showLegendKey val="0"/>
          <c:showVal val="0"/>
          <c:showCatName val="0"/>
          <c:showSerName val="0"/>
          <c:showPercent val="0"/>
          <c:showBubbleSize val="0"/>
        </c:dLbls>
        <c:marker val="1"/>
        <c:smooth val="0"/>
        <c:axId val="228092928"/>
        <c:axId val="240676224"/>
      </c:lineChart>
      <c:catAx>
        <c:axId val="228092928"/>
        <c:scaling>
          <c:orientation val="minMax"/>
        </c:scaling>
        <c:delete val="0"/>
        <c:axPos val="b"/>
        <c:title>
          <c:tx>
            <c:rich>
              <a:bodyPr/>
              <a:lstStyle/>
              <a:p>
                <a:pPr>
                  <a:defRPr/>
                </a:pPr>
                <a:r>
                  <a:rPr lang="en-US"/>
                  <a:t>Iterations</a:t>
                </a:r>
              </a:p>
            </c:rich>
          </c:tx>
          <c:overlay val="0"/>
        </c:title>
        <c:majorTickMark val="out"/>
        <c:minorTickMark val="none"/>
        <c:tickLblPos val="nextTo"/>
        <c:crossAx val="240676224"/>
        <c:crosses val="autoZero"/>
        <c:auto val="1"/>
        <c:lblAlgn val="ctr"/>
        <c:lblOffset val="100"/>
        <c:noMultiLvlLbl val="0"/>
      </c:catAx>
      <c:valAx>
        <c:axId val="240676224"/>
        <c:scaling>
          <c:orientation val="minMax"/>
        </c:scaling>
        <c:delete val="0"/>
        <c:axPos val="l"/>
        <c:majorGridlines/>
        <c:title>
          <c:tx>
            <c:rich>
              <a:bodyPr rot="-5400000" vert="horz"/>
              <a:lstStyle/>
              <a:p>
                <a:pPr>
                  <a:defRPr/>
                </a:pPr>
                <a:r>
                  <a:rPr lang="en-US"/>
                  <a:t>Design Variable Values</a:t>
                </a:r>
              </a:p>
            </c:rich>
          </c:tx>
          <c:overlay val="0"/>
        </c:title>
        <c:numFmt formatCode="General" sourceLinked="1"/>
        <c:majorTickMark val="out"/>
        <c:minorTickMark val="none"/>
        <c:tickLblPos val="nextTo"/>
        <c:crossAx val="2280929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Responses</a:t>
            </a:r>
          </a:p>
        </c:rich>
      </c:tx>
      <c:overlay val="0"/>
    </c:title>
    <c:autoTitleDeleted val="0"/>
    <c:plotArea>
      <c:layout/>
      <c:lineChart>
        <c:grouping val="standard"/>
        <c:varyColors val="0"/>
        <c:ser>
          <c:idx val="0"/>
          <c:order val="0"/>
          <c:tx>
            <c:strRef>
              <c:f>Sheet1!$I$7</c:f>
              <c:strCache>
                <c:ptCount val="1"/>
                <c:pt idx="0">
                  <c:v>Distance</c:v>
                </c:pt>
              </c:strCache>
            </c:strRef>
          </c:tx>
          <c:val>
            <c:numRef>
              <c:f>Sheet1!$I$8:$I$25</c:f>
              <c:numCache>
                <c:formatCode>General</c:formatCode>
                <c:ptCount val="18"/>
                <c:pt idx="0">
                  <c:v>249.49860629400001</c:v>
                </c:pt>
                <c:pt idx="1">
                  <c:v>206.412580631</c:v>
                </c:pt>
                <c:pt idx="2">
                  <c:v>176.569611299</c:v>
                </c:pt>
                <c:pt idx="3">
                  <c:v>154.03290116299999</c:v>
                </c:pt>
                <c:pt idx="4">
                  <c:v>137.02689281599999</c:v>
                </c:pt>
                <c:pt idx="5">
                  <c:v>144.72868391099999</c:v>
                </c:pt>
                <c:pt idx="6">
                  <c:v>147.29067699000001</c:v>
                </c:pt>
                <c:pt idx="7">
                  <c:v>148.25913962300001</c:v>
                </c:pt>
                <c:pt idx="8">
                  <c:v>149.38266576699999</c:v>
                </c:pt>
                <c:pt idx="9">
                  <c:v>148.79934202199999</c:v>
                </c:pt>
                <c:pt idx="10">
                  <c:v>149.65939534200001</c:v>
                </c:pt>
                <c:pt idx="11">
                  <c:v>149.76147010899999</c:v>
                </c:pt>
                <c:pt idx="12">
                  <c:v>149.78695921100001</c:v>
                </c:pt>
                <c:pt idx="13">
                  <c:v>149.76917644599999</c:v>
                </c:pt>
                <c:pt idx="14">
                  <c:v>149.82027510500001</c:v>
                </c:pt>
                <c:pt idx="15">
                  <c:v>149.82027510500001</c:v>
                </c:pt>
                <c:pt idx="16">
                  <c:v>149.82027510500001</c:v>
                </c:pt>
                <c:pt idx="17">
                  <c:v>149.82027510500001</c:v>
                </c:pt>
              </c:numCache>
            </c:numRef>
          </c:val>
          <c:smooth val="0"/>
        </c:ser>
        <c:dLbls>
          <c:showLegendKey val="0"/>
          <c:showVal val="0"/>
          <c:showCatName val="0"/>
          <c:showSerName val="0"/>
          <c:showPercent val="0"/>
          <c:showBubbleSize val="0"/>
        </c:dLbls>
        <c:marker val="1"/>
        <c:smooth val="0"/>
        <c:axId val="104813568"/>
        <c:axId val="143876672"/>
      </c:lineChart>
      <c:lineChart>
        <c:grouping val="standard"/>
        <c:varyColors val="0"/>
        <c:ser>
          <c:idx val="1"/>
          <c:order val="1"/>
          <c:tx>
            <c:strRef>
              <c:f>Sheet1!$J$7</c:f>
              <c:strCache>
                <c:ptCount val="1"/>
                <c:pt idx="0">
                  <c:v>Time</c:v>
                </c:pt>
              </c:strCache>
            </c:strRef>
          </c:tx>
          <c:val>
            <c:numRef>
              <c:f>Sheet1!$J$8:$J$25</c:f>
              <c:numCache>
                <c:formatCode>General</c:formatCode>
                <c:ptCount val="18"/>
                <c:pt idx="0">
                  <c:v>3.9252377466000001</c:v>
                </c:pt>
                <c:pt idx="1">
                  <c:v>4.2027632934300003</c:v>
                </c:pt>
                <c:pt idx="2">
                  <c:v>4.51130392512</c:v>
                </c:pt>
                <c:pt idx="3">
                  <c:v>4.7908577676200004</c:v>
                </c:pt>
                <c:pt idx="4">
                  <c:v>4.95830954981</c:v>
                </c:pt>
                <c:pt idx="5">
                  <c:v>5.0074119047399996</c:v>
                </c:pt>
                <c:pt idx="6">
                  <c:v>5.0048179230900001</c:v>
                </c:pt>
                <c:pt idx="7">
                  <c:v>5.0026083885199997</c:v>
                </c:pt>
                <c:pt idx="8">
                  <c:v>5.0011878626600001</c:v>
                </c:pt>
                <c:pt idx="9">
                  <c:v>5.0006192832399998</c:v>
                </c:pt>
                <c:pt idx="10">
                  <c:v>5.0002389802199998</c:v>
                </c:pt>
                <c:pt idx="11">
                  <c:v>5.0001557391700002</c:v>
                </c:pt>
                <c:pt idx="12">
                  <c:v>5.0000767919899998</c:v>
                </c:pt>
                <c:pt idx="13">
                  <c:v>5.0000376395700004</c:v>
                </c:pt>
                <c:pt idx="14">
                  <c:v>5.00001817308</c:v>
                </c:pt>
                <c:pt idx="15">
                  <c:v>5.00001817308</c:v>
                </c:pt>
                <c:pt idx="16">
                  <c:v>5.00001817308</c:v>
                </c:pt>
                <c:pt idx="17">
                  <c:v>5.00001817308</c:v>
                </c:pt>
              </c:numCache>
            </c:numRef>
          </c:val>
          <c:smooth val="0"/>
        </c:ser>
        <c:dLbls>
          <c:showLegendKey val="0"/>
          <c:showVal val="0"/>
          <c:showCatName val="0"/>
          <c:showSerName val="0"/>
          <c:showPercent val="0"/>
          <c:showBubbleSize val="0"/>
        </c:dLbls>
        <c:marker val="1"/>
        <c:smooth val="0"/>
        <c:axId val="228097024"/>
        <c:axId val="240676800"/>
      </c:lineChart>
      <c:catAx>
        <c:axId val="104813568"/>
        <c:scaling>
          <c:orientation val="minMax"/>
        </c:scaling>
        <c:delete val="0"/>
        <c:axPos val="b"/>
        <c:title>
          <c:tx>
            <c:rich>
              <a:bodyPr/>
              <a:lstStyle/>
              <a:p>
                <a:pPr>
                  <a:defRPr/>
                </a:pPr>
                <a:r>
                  <a:rPr lang="en-US"/>
                  <a:t>Iterations</a:t>
                </a:r>
              </a:p>
            </c:rich>
          </c:tx>
          <c:overlay val="0"/>
        </c:title>
        <c:majorTickMark val="out"/>
        <c:minorTickMark val="none"/>
        <c:tickLblPos val="nextTo"/>
        <c:crossAx val="143876672"/>
        <c:crosses val="autoZero"/>
        <c:auto val="1"/>
        <c:lblAlgn val="ctr"/>
        <c:lblOffset val="100"/>
        <c:noMultiLvlLbl val="0"/>
      </c:catAx>
      <c:valAx>
        <c:axId val="143876672"/>
        <c:scaling>
          <c:orientation val="minMax"/>
        </c:scaling>
        <c:delete val="0"/>
        <c:axPos val="l"/>
        <c:majorGridlines/>
        <c:title>
          <c:tx>
            <c:rich>
              <a:bodyPr rot="-5400000" vert="horz"/>
              <a:lstStyle/>
              <a:p>
                <a:pPr>
                  <a:defRPr/>
                </a:pPr>
                <a:r>
                  <a:rPr lang="en-US"/>
                  <a:t>Respons values</a:t>
                </a:r>
              </a:p>
            </c:rich>
          </c:tx>
          <c:overlay val="0"/>
        </c:title>
        <c:numFmt formatCode="General" sourceLinked="1"/>
        <c:majorTickMark val="out"/>
        <c:minorTickMark val="none"/>
        <c:tickLblPos val="nextTo"/>
        <c:crossAx val="104813568"/>
        <c:crosses val="autoZero"/>
        <c:crossBetween val="between"/>
      </c:valAx>
      <c:valAx>
        <c:axId val="240676800"/>
        <c:scaling>
          <c:orientation val="minMax"/>
        </c:scaling>
        <c:delete val="0"/>
        <c:axPos val="r"/>
        <c:numFmt formatCode="General" sourceLinked="1"/>
        <c:majorTickMark val="out"/>
        <c:minorTickMark val="none"/>
        <c:tickLblPos val="nextTo"/>
        <c:crossAx val="228097024"/>
        <c:crosses val="max"/>
        <c:crossBetween val="between"/>
      </c:valAx>
      <c:catAx>
        <c:axId val="228097024"/>
        <c:scaling>
          <c:orientation val="minMax"/>
        </c:scaling>
        <c:delete val="1"/>
        <c:axPos val="b"/>
        <c:majorTickMark val="out"/>
        <c:minorTickMark val="none"/>
        <c:tickLblPos val="nextTo"/>
        <c:crossAx val="24067680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dirty="0" smtClean="0"/>
              <a:t>Objective</a:t>
            </a:r>
            <a:endParaRPr lang="en-US" sz="1400" dirty="0"/>
          </a:p>
        </c:rich>
      </c:tx>
      <c:overlay val="0"/>
    </c:title>
    <c:autoTitleDeleted val="0"/>
    <c:plotArea>
      <c:layout>
        <c:manualLayout>
          <c:layoutTarget val="inner"/>
          <c:xMode val="edge"/>
          <c:yMode val="edge"/>
          <c:x val="0.15171782031905706"/>
          <c:y val="0.20484649784630582"/>
          <c:w val="0.77730397061182099"/>
          <c:h val="0.62906161120103887"/>
        </c:manualLayout>
      </c:layout>
      <c:lineChart>
        <c:grouping val="standard"/>
        <c:varyColors val="0"/>
        <c:ser>
          <c:idx val="0"/>
          <c:order val="0"/>
          <c:tx>
            <c:strRef>
              <c:f>hist_obj!$A$1</c:f>
              <c:strCache>
                <c:ptCount val="1"/>
                <c:pt idx="0">
                  <c:v>obj</c:v>
                </c:pt>
              </c:strCache>
            </c:strRef>
          </c:tx>
          <c:val>
            <c:numRef>
              <c:f>hist_obj!$A$2:$A$19</c:f>
              <c:numCache>
                <c:formatCode>General</c:formatCode>
                <c:ptCount val="18"/>
                <c:pt idx="0">
                  <c:v>-19.022209687</c:v>
                </c:pt>
                <c:pt idx="1">
                  <c:v>-18.944990402999998</c:v>
                </c:pt>
                <c:pt idx="2">
                  <c:v>-19.321293374</c:v>
                </c:pt>
                <c:pt idx="3">
                  <c:v>-19.500286771999999</c:v>
                </c:pt>
                <c:pt idx="4">
                  <c:v>-19.575425958</c:v>
                </c:pt>
                <c:pt idx="5">
                  <c:v>-19.551696398000001</c:v>
                </c:pt>
                <c:pt idx="6">
                  <c:v>-19.545243265</c:v>
                </c:pt>
                <c:pt idx="7">
                  <c:v>-19.543899007</c:v>
                </c:pt>
                <c:pt idx="8">
                  <c:v>-19.540956089000002</c:v>
                </c:pt>
                <c:pt idx="9">
                  <c:v>-19.543575218000001</c:v>
                </c:pt>
                <c:pt idx="10">
                  <c:v>-19.540758217</c:v>
                </c:pt>
                <c:pt idx="11">
                  <c:v>-19.540516119999999</c:v>
                </c:pt>
                <c:pt idx="12">
                  <c:v>-19.540488362000001</c:v>
                </c:pt>
                <c:pt idx="13">
                  <c:v>-19.540583874999999</c:v>
                </c:pt>
                <c:pt idx="14">
                  <c:v>-19.540415218</c:v>
                </c:pt>
                <c:pt idx="15">
                  <c:v>-19.540417238</c:v>
                </c:pt>
                <c:pt idx="16">
                  <c:v>-19.540425460000002</c:v>
                </c:pt>
                <c:pt idx="17">
                  <c:v>-19.540414715000001</c:v>
                </c:pt>
              </c:numCache>
            </c:numRef>
          </c:val>
          <c:smooth val="0"/>
        </c:ser>
        <c:dLbls>
          <c:showLegendKey val="0"/>
          <c:showVal val="0"/>
          <c:showCatName val="0"/>
          <c:showSerName val="0"/>
          <c:showPercent val="0"/>
          <c:showBubbleSize val="0"/>
        </c:dLbls>
        <c:marker val="1"/>
        <c:smooth val="0"/>
        <c:axId val="228093440"/>
        <c:axId val="240678528"/>
      </c:lineChart>
      <c:catAx>
        <c:axId val="228093440"/>
        <c:scaling>
          <c:orientation val="minMax"/>
        </c:scaling>
        <c:delete val="0"/>
        <c:axPos val="b"/>
        <c:title>
          <c:tx>
            <c:rich>
              <a:bodyPr/>
              <a:lstStyle/>
              <a:p>
                <a:pPr>
                  <a:defRPr/>
                </a:pPr>
                <a:r>
                  <a:rPr lang="en-US"/>
                  <a:t>Iterations</a:t>
                </a:r>
              </a:p>
            </c:rich>
          </c:tx>
          <c:overlay val="0"/>
        </c:title>
        <c:majorTickMark val="out"/>
        <c:minorTickMark val="none"/>
        <c:tickLblPos val="nextTo"/>
        <c:crossAx val="240678528"/>
        <c:crosses val="autoZero"/>
        <c:auto val="1"/>
        <c:lblAlgn val="ctr"/>
        <c:lblOffset val="100"/>
        <c:noMultiLvlLbl val="0"/>
      </c:catAx>
      <c:valAx>
        <c:axId val="240678528"/>
        <c:scaling>
          <c:orientation val="minMax"/>
        </c:scaling>
        <c:delete val="0"/>
        <c:axPos val="l"/>
        <c:majorGridlines/>
        <c:title>
          <c:tx>
            <c:rich>
              <a:bodyPr rot="-5400000" vert="horz"/>
              <a:lstStyle/>
              <a:p>
                <a:pPr>
                  <a:defRPr/>
                </a:pPr>
                <a:r>
                  <a:rPr lang="en-US"/>
                  <a:t>Objective Values</a:t>
                </a:r>
              </a:p>
            </c:rich>
          </c:tx>
          <c:overlay val="0"/>
        </c:title>
        <c:numFmt formatCode="General" sourceLinked="1"/>
        <c:majorTickMark val="out"/>
        <c:minorTickMark val="none"/>
        <c:tickLblPos val="nextTo"/>
        <c:crossAx val="22809344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Constraints</a:t>
            </a:r>
          </a:p>
        </c:rich>
      </c:tx>
      <c:overlay val="1"/>
    </c:title>
    <c:autoTitleDeleted val="0"/>
    <c:plotArea>
      <c:layout>
        <c:manualLayout>
          <c:layoutTarget val="inner"/>
          <c:xMode val="edge"/>
          <c:yMode val="edge"/>
          <c:x val="0.13029618693496647"/>
          <c:y val="0.17859877713076769"/>
          <c:w val="0.6502331219014289"/>
          <c:h val="0.71639020976475043"/>
        </c:manualLayout>
      </c:layout>
      <c:lineChart>
        <c:grouping val="standard"/>
        <c:varyColors val="0"/>
        <c:ser>
          <c:idx val="0"/>
          <c:order val="0"/>
          <c:tx>
            <c:strRef>
              <c:f>hist_const!$A$1</c:f>
              <c:strCache>
                <c:ptCount val="1"/>
                <c:pt idx="0">
                  <c:v>equlity </c:v>
                </c:pt>
              </c:strCache>
            </c:strRef>
          </c:tx>
          <c:val>
            <c:numRef>
              <c:f>hist_const!$A$2:$A$19</c:f>
              <c:numCache>
                <c:formatCode>General</c:formatCode>
                <c:ptCount val="18"/>
                <c:pt idx="0">
                  <c:v>0.48736671141999999</c:v>
                </c:pt>
                <c:pt idx="1">
                  <c:v>0.55569752607</c:v>
                </c:pt>
                <c:pt idx="2">
                  <c:v>0.31466324798</c:v>
                </c:pt>
                <c:pt idx="3">
                  <c:v>0.13459428530000001</c:v>
                </c:pt>
                <c:pt idx="4">
                  <c:v>3.6897431314999998E-3</c:v>
                </c:pt>
                <c:pt idx="5">
                  <c:v>2.6702850313999999E-3</c:v>
                </c:pt>
                <c:pt idx="6">
                  <c:v>2.7986925591999999E-3</c:v>
                </c:pt>
                <c:pt idx="7">
                  <c:v>4.1700786762000003E-3</c:v>
                </c:pt>
                <c:pt idx="8">
                  <c:v>4.6815293549000003E-4</c:v>
                </c:pt>
                <c:pt idx="9">
                  <c:v>6.2194625081999997E-3</c:v>
                </c:pt>
                <c:pt idx="10">
                  <c:v>1.3883031107E-3</c:v>
                </c:pt>
                <c:pt idx="11">
                  <c:v>1.1638695728E-3</c:v>
                </c:pt>
                <c:pt idx="12">
                  <c:v>1.2114489887999999E-3</c:v>
                </c:pt>
                <c:pt idx="13">
                  <c:v>1.4364945697E-3</c:v>
                </c:pt>
                <c:pt idx="14">
                  <c:v>1.1479909043000001E-3</c:v>
                </c:pt>
                <c:pt idx="15">
                  <c:v>1.163384259E-3</c:v>
                </c:pt>
                <c:pt idx="16">
                  <c:v>1.1842755731E-3</c:v>
                </c:pt>
                <c:pt idx="17">
                  <c:v>1.1671743246000001E-3</c:v>
                </c:pt>
              </c:numCache>
            </c:numRef>
          </c:val>
          <c:smooth val="0"/>
        </c:ser>
        <c:ser>
          <c:idx val="1"/>
          <c:order val="1"/>
          <c:tx>
            <c:strRef>
              <c:f>hist_const!$B$1</c:f>
              <c:strCache>
                <c:ptCount val="1"/>
                <c:pt idx="0">
                  <c:v>inequality01</c:v>
                </c:pt>
              </c:strCache>
            </c:strRef>
          </c:tx>
          <c:val>
            <c:numRef>
              <c:f>hist_const!$B$2:$B$19</c:f>
              <c:numCache>
                <c:formatCode>General</c:formatCode>
                <c:ptCount val="18"/>
                <c:pt idx="0">
                  <c:v>-2.6665108228999999</c:v>
                </c:pt>
                <c:pt idx="1">
                  <c:v>-3.4684669082999999</c:v>
                </c:pt>
                <c:pt idx="2">
                  <c:v>-3.7012698928000001</c:v>
                </c:pt>
                <c:pt idx="3">
                  <c:v>-3.9052092448</c:v>
                </c:pt>
                <c:pt idx="4">
                  <c:v>-4</c:v>
                </c:pt>
                <c:pt idx="5">
                  <c:v>-4</c:v>
                </c:pt>
                <c:pt idx="6">
                  <c:v>-4</c:v>
                </c:pt>
                <c:pt idx="7">
                  <c:v>-4</c:v>
                </c:pt>
                <c:pt idx="8">
                  <c:v>-4</c:v>
                </c:pt>
                <c:pt idx="9">
                  <c:v>-4</c:v>
                </c:pt>
                <c:pt idx="10">
                  <c:v>-4</c:v>
                </c:pt>
                <c:pt idx="11">
                  <c:v>-4</c:v>
                </c:pt>
                <c:pt idx="12">
                  <c:v>-4</c:v>
                </c:pt>
                <c:pt idx="13">
                  <c:v>-4</c:v>
                </c:pt>
                <c:pt idx="14">
                  <c:v>-4</c:v>
                </c:pt>
                <c:pt idx="15">
                  <c:v>-4.0000000096999999</c:v>
                </c:pt>
                <c:pt idx="16">
                  <c:v>-4</c:v>
                </c:pt>
                <c:pt idx="17">
                  <c:v>-4</c:v>
                </c:pt>
              </c:numCache>
            </c:numRef>
          </c:val>
          <c:smooth val="0"/>
        </c:ser>
        <c:ser>
          <c:idx val="2"/>
          <c:order val="2"/>
          <c:tx>
            <c:strRef>
              <c:f>hist_const!$C$1</c:f>
              <c:strCache>
                <c:ptCount val="1"/>
                <c:pt idx="0">
                  <c:v>inequality02</c:v>
                </c:pt>
              </c:strCache>
            </c:strRef>
          </c:tx>
          <c:val>
            <c:numRef>
              <c:f>hist_const!$C$2:$C$19</c:f>
              <c:numCache>
                <c:formatCode>General</c:formatCode>
                <c:ptCount val="18"/>
                <c:pt idx="0">
                  <c:v>-0.26669783540999997</c:v>
                </c:pt>
                <c:pt idx="1">
                  <c:v>-0.10630661834000001</c:v>
                </c:pt>
                <c:pt idx="2">
                  <c:v>-5.9746021436000003E-2</c:v>
                </c:pt>
                <c:pt idx="3">
                  <c:v>-1.8958151031000001E-2</c:v>
                </c:pt>
                <c:pt idx="4" formatCode="0.00E+00">
                  <c:v>-8.881784197E-16</c:v>
                </c:pt>
                <c:pt idx="5" formatCode="0.00E+00">
                  <c:v>1.5987211555E-15</c:v>
                </c:pt>
                <c:pt idx="6" formatCode="0.00E+00">
                  <c:v>-7.1054273576000004E-16</c:v>
                </c:pt>
                <c:pt idx="7" formatCode="0.00E+00">
                  <c:v>-4.4408920984999998E-15</c:v>
                </c:pt>
                <c:pt idx="8" formatCode="0.00E+00">
                  <c:v>6.0396132540000002E-15</c:v>
                </c:pt>
                <c:pt idx="9" formatCode="0.00E+00">
                  <c:v>-6.5725203058000001E-15</c:v>
                </c:pt>
                <c:pt idx="10" formatCode="0.00E+00">
                  <c:v>4.2632564145999998E-15</c:v>
                </c:pt>
                <c:pt idx="11" formatCode="0.00E+00">
                  <c:v>-8.881784197E-16</c:v>
                </c:pt>
                <c:pt idx="12" formatCode="0.00E+00">
                  <c:v>-2.8421709430000002E-15</c:v>
                </c:pt>
                <c:pt idx="13" formatCode="0.00E+00">
                  <c:v>-1.5987211555E-15</c:v>
                </c:pt>
                <c:pt idx="14" formatCode="0.00E+00">
                  <c:v>-1.0658141036E-15</c:v>
                </c:pt>
                <c:pt idx="15" formatCode="0.00E+00">
                  <c:v>1.9509148075E-9</c:v>
                </c:pt>
                <c:pt idx="16" formatCode="0.00E+00">
                  <c:v>-1.2434497875999999E-15</c:v>
                </c:pt>
                <c:pt idx="17" formatCode="0.00E+00">
                  <c:v>-1.0658141036E-15</c:v>
                </c:pt>
              </c:numCache>
            </c:numRef>
          </c:val>
          <c:smooth val="0"/>
        </c:ser>
        <c:dLbls>
          <c:showLegendKey val="0"/>
          <c:showVal val="0"/>
          <c:showCatName val="0"/>
          <c:showSerName val="0"/>
          <c:showPercent val="0"/>
          <c:showBubbleSize val="0"/>
        </c:dLbls>
        <c:marker val="1"/>
        <c:smooth val="0"/>
        <c:axId val="228093952"/>
        <c:axId val="240680256"/>
      </c:lineChart>
      <c:catAx>
        <c:axId val="228093952"/>
        <c:scaling>
          <c:orientation val="minMax"/>
        </c:scaling>
        <c:delete val="0"/>
        <c:axPos val="b"/>
        <c:title>
          <c:tx>
            <c:rich>
              <a:bodyPr/>
              <a:lstStyle/>
              <a:p>
                <a:pPr>
                  <a:defRPr/>
                </a:pPr>
                <a:r>
                  <a:rPr lang="en-US"/>
                  <a:t>Iterations</a:t>
                </a:r>
              </a:p>
            </c:rich>
          </c:tx>
          <c:overlay val="0"/>
        </c:title>
        <c:majorTickMark val="out"/>
        <c:minorTickMark val="none"/>
        <c:tickLblPos val="nextTo"/>
        <c:crossAx val="240680256"/>
        <c:crosses val="autoZero"/>
        <c:auto val="1"/>
        <c:lblAlgn val="ctr"/>
        <c:lblOffset val="100"/>
        <c:noMultiLvlLbl val="0"/>
      </c:catAx>
      <c:valAx>
        <c:axId val="240680256"/>
        <c:scaling>
          <c:orientation val="minMax"/>
        </c:scaling>
        <c:delete val="0"/>
        <c:axPos val="l"/>
        <c:majorGridlines/>
        <c:title>
          <c:tx>
            <c:rich>
              <a:bodyPr rot="-5400000" vert="horz"/>
              <a:lstStyle/>
              <a:p>
                <a:pPr>
                  <a:defRPr/>
                </a:pPr>
                <a:r>
                  <a:rPr lang="en-US"/>
                  <a:t>Constraint values</a:t>
                </a:r>
              </a:p>
            </c:rich>
          </c:tx>
          <c:overlay val="0"/>
        </c:title>
        <c:numFmt formatCode="General" sourceLinked="1"/>
        <c:majorTickMark val="out"/>
        <c:minorTickMark val="none"/>
        <c:tickLblPos val="nextTo"/>
        <c:crossAx val="2280939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Hao</cp:lastModifiedBy>
  <cp:revision>4</cp:revision>
  <dcterms:created xsi:type="dcterms:W3CDTF">2014-12-11T20:46:00Z</dcterms:created>
  <dcterms:modified xsi:type="dcterms:W3CDTF">2014-12-11T20:50:00Z</dcterms:modified>
</cp:coreProperties>
</file>