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6FAD916" w:rsidP="06FAD916" w:rsidRDefault="06FAD916" w14:paraId="59F80A49" w14:textId="7CAB4858">
      <w:pPr>
        <w:pStyle w:val="Normal"/>
        <w:jc w:val="center"/>
        <w:rPr>
          <w:rStyle w:val="Heading1Char"/>
          <w:rFonts w:ascii="Times New Roman" w:hAnsi="Times New Roman" w:eastAsia="Times New Roman" w:cs="Times New Roman"/>
        </w:rPr>
      </w:pPr>
    </w:p>
    <w:p w:rsidR="4BCF7523" w:rsidP="06FAD916" w:rsidRDefault="4BCF7523" w14:paraId="6324BFE4" w14:textId="11A15A84">
      <w:pPr>
        <w:jc w:val="center"/>
        <w:rPr>
          <w:rStyle w:val="Heading1Char"/>
          <w:rFonts w:ascii="Times New Roman" w:hAnsi="Times New Roman" w:eastAsia="Times New Roman" w:cs="Times New Roman"/>
          <w:sz w:val="48"/>
          <w:szCs w:val="48"/>
        </w:rPr>
      </w:pPr>
      <w:r w:rsidR="4BCF7523">
        <w:drawing>
          <wp:inline wp14:editId="0027F5CD" wp14:anchorId="18591ED8">
            <wp:extent cx="3308363" cy="1108473"/>
            <wp:effectExtent l="0" t="0" r="0" b="0"/>
            <wp:docPr id="3530510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35db7d594af413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8363" cy="110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FAD916" w:rsidP="06FAD916" w:rsidRDefault="06FAD916" w14:paraId="68FBF7BF" w14:textId="4D098DB3">
      <w:pPr>
        <w:pStyle w:val="Normal"/>
        <w:jc w:val="center"/>
        <w:rPr>
          <w:rStyle w:val="Heading1Char"/>
          <w:rFonts w:ascii="Times New Roman" w:hAnsi="Times New Roman" w:eastAsia="Times New Roman" w:cs="Times New Roman"/>
          <w:sz w:val="48"/>
          <w:szCs w:val="48"/>
        </w:rPr>
      </w:pPr>
    </w:p>
    <w:p w:rsidR="6DBA5409" w:rsidP="06FAD916" w:rsidRDefault="6DBA5409" w14:paraId="7D88ED72" w14:textId="129CABCE">
      <w:pPr>
        <w:pStyle w:val="Normal"/>
        <w:jc w:val="center"/>
        <w:rPr>
          <w:rStyle w:val="Heading1Char"/>
          <w:rFonts w:ascii="Times New Roman" w:hAnsi="Times New Roman" w:eastAsia="Times New Roman" w:cs="Times New Roman"/>
          <w:sz w:val="48"/>
          <w:szCs w:val="48"/>
        </w:rPr>
      </w:pPr>
      <w:r w:rsidRPr="06FAD916" w:rsidR="6DBA5409">
        <w:rPr>
          <w:rFonts w:ascii="Times New Roman" w:hAnsi="Times New Roman" w:eastAsia="Times New Roman" w:cs="Times New Roman"/>
          <w:sz w:val="48"/>
          <w:szCs w:val="48"/>
        </w:rPr>
        <w:t>E</w:t>
      </w:r>
      <w:r w:rsidRPr="06FAD916" w:rsidR="6DBA5409">
        <w:rPr>
          <w:rFonts w:ascii="Times New Roman" w:hAnsi="Times New Roman" w:eastAsia="Times New Roman" w:cs="Times New Roman"/>
          <w:sz w:val="48"/>
          <w:szCs w:val="48"/>
        </w:rPr>
        <w:t>MASUITE INSURANCE DISCUSSION</w:t>
      </w:r>
    </w:p>
    <w:p w:rsidR="6DBA5409" w:rsidP="06FAD916" w:rsidRDefault="6DBA5409" w14:paraId="40A4907B" w14:textId="696FBD2E">
      <w:pPr>
        <w:pStyle w:val="Normal"/>
        <w:jc w:val="center"/>
        <w:rPr>
          <w:rStyle w:val="Heading1Char"/>
          <w:rFonts w:ascii="Times New Roman" w:hAnsi="Times New Roman" w:eastAsia="Times New Roman" w:cs="Times New Roman"/>
          <w:sz w:val="32"/>
          <w:szCs w:val="32"/>
        </w:rPr>
      </w:pPr>
      <w:r w:rsidRPr="06FAD916" w:rsidR="6DBA5409">
        <w:rPr>
          <w:rFonts w:ascii="Times New Roman" w:hAnsi="Times New Roman" w:eastAsia="Times New Roman" w:cs="Times New Roman"/>
          <w:sz w:val="32"/>
          <w:szCs w:val="32"/>
        </w:rPr>
        <w:t>15</w:t>
      </w:r>
      <w:r w:rsidRPr="06FAD916" w:rsidR="6DBA5409">
        <w:rPr>
          <w:rFonts w:ascii="Times New Roman" w:hAnsi="Times New Roman" w:eastAsia="Times New Roman" w:cs="Times New Roman"/>
          <w:sz w:val="32"/>
          <w:szCs w:val="32"/>
        </w:rPr>
        <w:t>th</w:t>
      </w:r>
      <w:r w:rsidRPr="06FAD916" w:rsidR="6DBA5409">
        <w:rPr>
          <w:rFonts w:ascii="Times New Roman" w:hAnsi="Times New Roman" w:eastAsia="Times New Roman" w:cs="Times New Roman"/>
          <w:sz w:val="32"/>
          <w:szCs w:val="32"/>
        </w:rPr>
        <w:t xml:space="preserve"> February</w:t>
      </w:r>
      <w:r w:rsidRPr="06FAD916" w:rsidR="6DBA5409">
        <w:rPr>
          <w:rFonts w:ascii="Times New Roman" w:hAnsi="Times New Roman" w:eastAsia="Times New Roman" w:cs="Times New Roman"/>
          <w:sz w:val="32"/>
          <w:szCs w:val="32"/>
        </w:rPr>
        <w:t xml:space="preserve"> 2025</w:t>
      </w:r>
    </w:p>
    <w:p w:rsidR="06FAD916" w:rsidP="06FAD916" w:rsidRDefault="06FAD916" w14:paraId="577105A3" w14:textId="46BC6494">
      <w:pPr>
        <w:jc w:val="center"/>
        <w:rPr>
          <w:rStyle w:val="Heading1Char"/>
          <w:rFonts w:ascii="Times New Roman" w:hAnsi="Times New Roman" w:eastAsia="Times New Roman" w:cs="Times New Roman"/>
        </w:rPr>
      </w:pPr>
    </w:p>
    <w:p w:rsidR="335E1EC1" w:rsidP="06FAD916" w:rsidRDefault="335E1EC1" w14:paraId="60DAE43D" w14:textId="16CC9304">
      <w:pPr>
        <w:bidi w:val="1"/>
        <w:rPr>
          <w:rFonts w:ascii="Times New Roman" w:hAnsi="Times New Roman" w:eastAsia="Times New Roman" w:cs="Times New Roman"/>
        </w:rPr>
      </w:pPr>
      <w:r w:rsidRPr="06FAD916">
        <w:rPr>
          <w:rFonts w:ascii="Times New Roman" w:hAnsi="Times New Roman" w:eastAsia="Times New Roman" w:cs="Times New Roman"/>
        </w:rPr>
        <w:br w:type="page"/>
      </w:r>
    </w:p>
    <w:sdt>
      <w:sdtPr>
        <w:id w:val="155837623"/>
        <w:docPartObj>
          <w:docPartGallery w:val="Table of Contents"/>
          <w:docPartUnique/>
        </w:docPartObj>
        <w:rPr>
          <w:rStyle w:val="Hyperlink"/>
          <w:rFonts w:ascii="Times New Roman" w:hAnsi="Times New Roman" w:eastAsia="Times New Roman" w:cs="Times New Roman"/>
        </w:rPr>
      </w:sdtPr>
      <w:sdtContent>
        <w:p w:rsidR="06FAD916" w:rsidP="06FAD916" w:rsidRDefault="06FAD916" w14:paraId="10399510" w14:textId="0F3A5D61">
          <w:pPr>
            <w:pStyle w:val="TOC1"/>
            <w:tabs>
              <w:tab w:val="right" w:leader="dot" w:pos="9360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149401592">
            <w:r w:rsidRPr="06FAD916" w:rsidR="06FAD916">
              <w:rPr>
                <w:rStyle w:val="Hyperlink"/>
                <w:rFonts w:ascii="Times New Roman" w:hAnsi="Times New Roman" w:eastAsia="Times New Roman" w:cs="Times New Roman"/>
              </w:rPr>
              <w:t>INSURANCE CORE SYSTEM</w:t>
            </w:r>
            <w:r>
              <w:tab/>
            </w:r>
            <w:r>
              <w:fldChar w:fldCharType="begin"/>
            </w:r>
            <w:r>
              <w:instrText xml:space="preserve">PAGEREF _Toc1149401592 \h</w:instrText>
            </w:r>
            <w:r>
              <w:fldChar w:fldCharType="separate"/>
            </w:r>
            <w:r w:rsidRPr="06FAD916" w:rsidR="06FAD916">
              <w:rPr>
                <w:rStyle w:val="Hyperlink"/>
                <w:rFonts w:ascii="Times New Roman" w:hAnsi="Times New Roman" w:eastAsia="Times New Roman" w:cs="Times New Roman"/>
              </w:rPr>
              <w:t>3</w:t>
            </w:r>
            <w:r>
              <w:fldChar w:fldCharType="end"/>
            </w:r>
          </w:hyperlink>
        </w:p>
        <w:p w:rsidR="06FAD916" w:rsidP="06FAD916" w:rsidRDefault="06FAD916" w14:paraId="0808840A" w14:textId="4AFECC23">
          <w:pPr>
            <w:pStyle w:val="TOC3"/>
            <w:tabs>
              <w:tab w:val="right" w:leader="dot" w:pos="9360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1666364297">
            <w:r w:rsidRPr="06FAD916" w:rsidR="06FAD916">
              <w:rPr>
                <w:rStyle w:val="Hyperlink"/>
                <w:rFonts w:ascii="Times New Roman" w:hAnsi="Times New Roman" w:eastAsia="Times New Roman" w:cs="Times New Roman"/>
              </w:rPr>
              <w:t>POLICY ADMINSTRATION</w:t>
            </w:r>
            <w:r>
              <w:tab/>
            </w:r>
            <w:r>
              <w:fldChar w:fldCharType="begin"/>
            </w:r>
            <w:r>
              <w:instrText xml:space="preserve">PAGEREF _Toc1666364297 \h</w:instrText>
            </w:r>
            <w:r>
              <w:fldChar w:fldCharType="separate"/>
            </w:r>
            <w:r w:rsidRPr="06FAD916" w:rsidR="06FAD916">
              <w:rPr>
                <w:rStyle w:val="Hyperlink"/>
                <w:rFonts w:ascii="Times New Roman" w:hAnsi="Times New Roman" w:eastAsia="Times New Roman" w:cs="Times New Roman"/>
              </w:rPr>
              <w:t>3</w:t>
            </w:r>
            <w:r>
              <w:fldChar w:fldCharType="end"/>
            </w:r>
          </w:hyperlink>
        </w:p>
        <w:p w:rsidR="06FAD916" w:rsidP="06FAD916" w:rsidRDefault="06FAD916" w14:paraId="24FCF8CD" w14:textId="774892C4">
          <w:pPr>
            <w:pStyle w:val="TOC4"/>
            <w:tabs>
              <w:tab w:val="left" w:leader="none" w:pos="1200"/>
              <w:tab w:val="right" w:leader="dot" w:pos="9360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328920625">
            <w:r w:rsidRPr="06FAD916" w:rsidR="06FAD916">
              <w:rPr>
                <w:rStyle w:val="Hyperlink"/>
                <w:rFonts w:ascii="Courier New" w:hAnsi="Courier New" w:eastAsia="Courier New" w:cs="Courier New"/>
              </w:rPr>
              <w:t>♦</w:t>
            </w:r>
            <w:r>
              <w:tab/>
            </w:r>
            <w:r w:rsidRPr="06FAD916" w:rsidR="06FAD916">
              <w:rPr>
                <w:rStyle w:val="Hyperlink"/>
                <w:rFonts w:ascii="Times New Roman" w:hAnsi="Times New Roman" w:eastAsia="Times New Roman" w:cs="Times New Roman"/>
              </w:rPr>
              <w:t>ENDOLSEMENT</w:t>
            </w:r>
            <w:r>
              <w:tab/>
            </w:r>
            <w:r>
              <w:fldChar w:fldCharType="begin"/>
            </w:r>
            <w:r>
              <w:instrText xml:space="preserve">PAGEREF _Toc328920625 \h</w:instrText>
            </w:r>
            <w:r>
              <w:fldChar w:fldCharType="separate"/>
            </w:r>
            <w:r w:rsidRPr="06FAD916" w:rsidR="06FAD916">
              <w:rPr>
                <w:rStyle w:val="Hyperlink"/>
                <w:rFonts w:ascii="Times New Roman" w:hAnsi="Times New Roman" w:eastAsia="Times New Roman" w:cs="Times New Roman"/>
              </w:rPr>
              <w:t>3</w:t>
            </w:r>
            <w:r>
              <w:fldChar w:fldCharType="end"/>
            </w:r>
          </w:hyperlink>
        </w:p>
        <w:p w:rsidR="06FAD916" w:rsidP="06FAD916" w:rsidRDefault="06FAD916" w14:paraId="40A43FC0" w14:textId="4E7DB460">
          <w:pPr>
            <w:pStyle w:val="TOC3"/>
            <w:tabs>
              <w:tab w:val="right" w:leader="dot" w:pos="9360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873470126">
            <w:r w:rsidRPr="06FAD916" w:rsidR="06FAD916">
              <w:rPr>
                <w:rStyle w:val="Hyperlink"/>
                <w:rFonts w:ascii="Times New Roman" w:hAnsi="Times New Roman" w:eastAsia="Times New Roman" w:cs="Times New Roman"/>
              </w:rPr>
              <w:t>PRO-RATA IN INSURANCE</w:t>
            </w:r>
            <w:r>
              <w:tab/>
            </w:r>
            <w:r>
              <w:fldChar w:fldCharType="begin"/>
            </w:r>
            <w:r>
              <w:instrText xml:space="preserve">PAGEREF _Toc873470126 \h</w:instrText>
            </w:r>
            <w:r>
              <w:fldChar w:fldCharType="separate"/>
            </w:r>
            <w:r w:rsidRPr="06FAD916" w:rsidR="06FAD916">
              <w:rPr>
                <w:rStyle w:val="Hyperlink"/>
                <w:rFonts w:ascii="Times New Roman" w:hAnsi="Times New Roman" w:eastAsia="Times New Roman" w:cs="Times New Roman"/>
              </w:rPr>
              <w:t>4</w:t>
            </w:r>
            <w:r>
              <w:fldChar w:fldCharType="end"/>
            </w:r>
          </w:hyperlink>
        </w:p>
        <w:p w:rsidR="06FAD916" w:rsidP="06FAD916" w:rsidRDefault="06FAD916" w14:paraId="4CEB656C" w14:textId="50228613">
          <w:pPr>
            <w:pStyle w:val="TOC3"/>
            <w:tabs>
              <w:tab w:val="right" w:leader="dot" w:pos="9360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2068440304">
            <w:r w:rsidRPr="06FAD916" w:rsidR="06FAD916">
              <w:rPr>
                <w:rStyle w:val="Hyperlink"/>
                <w:rFonts w:ascii="Times New Roman" w:hAnsi="Times New Roman" w:eastAsia="Times New Roman" w:cs="Times New Roman"/>
              </w:rPr>
              <w:t>POLICY RENEWS</w:t>
            </w:r>
            <w:r>
              <w:tab/>
            </w:r>
            <w:r>
              <w:fldChar w:fldCharType="begin"/>
            </w:r>
            <w:r>
              <w:instrText xml:space="preserve">PAGEREF _Toc2068440304 \h</w:instrText>
            </w:r>
            <w:r>
              <w:fldChar w:fldCharType="separate"/>
            </w:r>
            <w:r w:rsidRPr="06FAD916" w:rsidR="06FAD916">
              <w:rPr>
                <w:rStyle w:val="Hyperlink"/>
                <w:rFonts w:ascii="Times New Roman" w:hAnsi="Times New Roman" w:eastAsia="Times New Roman" w:cs="Times New Roman"/>
              </w:rPr>
              <w:t>4</w:t>
            </w:r>
            <w:r>
              <w:fldChar w:fldCharType="end"/>
            </w:r>
          </w:hyperlink>
        </w:p>
        <w:p w:rsidR="06FAD916" w:rsidP="06FAD916" w:rsidRDefault="06FAD916" w14:paraId="01BDCC72" w14:textId="4D4B96A2">
          <w:pPr>
            <w:pStyle w:val="TOC2"/>
            <w:tabs>
              <w:tab w:val="right" w:leader="dot" w:pos="9360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1353997100">
            <w:r w:rsidRPr="06FAD916" w:rsidR="06FAD916">
              <w:rPr>
                <w:rStyle w:val="Hyperlink"/>
                <w:rFonts w:ascii="Times New Roman" w:hAnsi="Times New Roman" w:eastAsia="Times New Roman" w:cs="Times New Roman"/>
              </w:rPr>
              <w:t>UNDERWRITING PROCESSES</w:t>
            </w:r>
            <w:r>
              <w:tab/>
            </w:r>
            <w:r>
              <w:fldChar w:fldCharType="begin"/>
            </w:r>
            <w:r>
              <w:instrText xml:space="preserve">PAGEREF _Toc1353997100 \h</w:instrText>
            </w:r>
            <w:r>
              <w:fldChar w:fldCharType="separate"/>
            </w:r>
            <w:r w:rsidRPr="06FAD916" w:rsidR="06FAD916">
              <w:rPr>
                <w:rStyle w:val="Hyperlink"/>
                <w:rFonts w:ascii="Times New Roman" w:hAnsi="Times New Roman" w:eastAsia="Times New Roman" w:cs="Times New Roman"/>
              </w:rPr>
              <w:t>7</w:t>
            </w:r>
            <w:r>
              <w:fldChar w:fldCharType="end"/>
            </w:r>
          </w:hyperlink>
        </w:p>
        <w:p w:rsidR="06FAD916" w:rsidP="06FAD916" w:rsidRDefault="06FAD916" w14:paraId="4928087A" w14:textId="3B00169C">
          <w:pPr>
            <w:pStyle w:val="TOC2"/>
            <w:tabs>
              <w:tab w:val="right" w:leader="dot" w:pos="9360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2115299784">
            <w:r w:rsidRPr="06FAD916" w:rsidR="06FAD916">
              <w:rPr>
                <w:rStyle w:val="Hyperlink"/>
                <w:rFonts w:ascii="Times New Roman" w:hAnsi="Times New Roman" w:eastAsia="Times New Roman" w:cs="Times New Roman"/>
              </w:rPr>
              <w:t>POLICY LEDGER (ACCOUNTING)</w:t>
            </w:r>
            <w:r>
              <w:tab/>
            </w:r>
            <w:r>
              <w:fldChar w:fldCharType="begin"/>
            </w:r>
            <w:r>
              <w:instrText xml:space="preserve">PAGEREF _Toc2115299784 \h</w:instrText>
            </w:r>
            <w:r>
              <w:fldChar w:fldCharType="separate"/>
            </w:r>
            <w:r w:rsidRPr="06FAD916" w:rsidR="06FAD916">
              <w:rPr>
                <w:rStyle w:val="Hyperlink"/>
                <w:rFonts w:ascii="Times New Roman" w:hAnsi="Times New Roman" w:eastAsia="Times New Roman" w:cs="Times New Roman"/>
              </w:rPr>
              <w:t>8</w:t>
            </w:r>
            <w:r>
              <w:fldChar w:fldCharType="end"/>
            </w:r>
          </w:hyperlink>
        </w:p>
        <w:p w:rsidR="06FAD916" w:rsidP="06FAD916" w:rsidRDefault="06FAD916" w14:paraId="0F97CF70" w14:textId="4CBC60A0">
          <w:pPr>
            <w:pStyle w:val="TOC2"/>
            <w:tabs>
              <w:tab w:val="right" w:leader="dot" w:pos="9360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470827629">
            <w:r w:rsidRPr="06FAD916" w:rsidR="06FAD916">
              <w:rPr>
                <w:rStyle w:val="Hyperlink"/>
                <w:rFonts w:ascii="Times New Roman" w:hAnsi="Times New Roman" w:eastAsia="Times New Roman" w:cs="Times New Roman"/>
              </w:rPr>
              <w:t>REPORT AND ANALYSIS</w:t>
            </w:r>
            <w:r>
              <w:tab/>
            </w:r>
            <w:r>
              <w:fldChar w:fldCharType="begin"/>
            </w:r>
            <w:r>
              <w:instrText xml:space="preserve">PAGEREF _Toc470827629 \h</w:instrText>
            </w:r>
            <w:r>
              <w:fldChar w:fldCharType="separate"/>
            </w:r>
            <w:r w:rsidRPr="06FAD916" w:rsidR="06FAD916">
              <w:rPr>
                <w:rStyle w:val="Hyperlink"/>
                <w:rFonts w:ascii="Times New Roman" w:hAnsi="Times New Roman" w:eastAsia="Times New Roman" w:cs="Times New Roman"/>
              </w:rPr>
              <w:t>8</w:t>
            </w:r>
            <w:r>
              <w:fldChar w:fldCharType="end"/>
            </w:r>
          </w:hyperlink>
        </w:p>
        <w:p w:rsidR="06FAD916" w:rsidP="06FAD916" w:rsidRDefault="06FAD916" w14:paraId="6B03A2DD" w14:textId="6686F619">
          <w:pPr>
            <w:pStyle w:val="TOC2"/>
            <w:tabs>
              <w:tab w:val="right" w:leader="dot" w:pos="9360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216512040">
            <w:r w:rsidRPr="06FAD916" w:rsidR="06FAD916">
              <w:rPr>
                <w:rStyle w:val="Hyperlink"/>
                <w:rFonts w:ascii="Times New Roman" w:hAnsi="Times New Roman" w:eastAsia="Times New Roman" w:cs="Times New Roman"/>
              </w:rPr>
              <w:t>LATER DISCUSSIONS</w:t>
            </w:r>
            <w:r>
              <w:tab/>
            </w:r>
            <w:r>
              <w:fldChar w:fldCharType="begin"/>
            </w:r>
            <w:r>
              <w:instrText xml:space="preserve">PAGEREF _Toc216512040 \h</w:instrText>
            </w:r>
            <w:r>
              <w:fldChar w:fldCharType="separate"/>
            </w:r>
            <w:r w:rsidRPr="06FAD916" w:rsidR="06FAD916">
              <w:rPr>
                <w:rStyle w:val="Hyperlink"/>
                <w:rFonts w:ascii="Times New Roman" w:hAnsi="Times New Roman" w:eastAsia="Times New Roman" w:cs="Times New Roman"/>
              </w:rPr>
              <w:t>9</w:t>
            </w:r>
            <w:r>
              <w:fldChar w:fldCharType="end"/>
            </w:r>
          </w:hyperlink>
          <w:r>
            <w:fldChar w:fldCharType="end"/>
          </w:r>
        </w:p>
      </w:sdtContent>
      <w:sdtEndPr>
        <w:rPr>
          <w:rStyle w:val="Hyperlink"/>
          <w:rFonts w:ascii="Times New Roman" w:hAnsi="Times New Roman" w:eastAsia="Times New Roman" w:cs="Times New Roman"/>
        </w:rPr>
      </w:sdtEndPr>
    </w:sdt>
    <w:p w:rsidR="06FAD916" w:rsidP="06FAD916" w:rsidRDefault="06FAD916" w14:paraId="25FA927A" w14:textId="2713A5BF" w14:noSpellErr="1">
      <w:pPr>
        <w:jc w:val="center"/>
        <w:rPr>
          <w:rStyle w:val="Heading1Char"/>
          <w:rFonts w:ascii="Times New Roman" w:hAnsi="Times New Roman" w:eastAsia="Times New Roman" w:cs="Times New Roman"/>
        </w:rPr>
      </w:pPr>
    </w:p>
    <w:p w:rsidR="06FAD916" w:rsidP="1852C331" w:rsidRDefault="06FAD916" w14:paraId="33C1D50D" w14:textId="65002B45">
      <w:pPr>
        <w:jc w:val="center"/>
        <w:rPr>
          <w:rStyle w:val="Heading1Char"/>
          <w:rFonts w:ascii="Times New Roman" w:hAnsi="Times New Roman" w:eastAsia="Times New Roman" w:cs="Times New Roman"/>
        </w:rPr>
      </w:pPr>
    </w:p>
    <w:p w:rsidR="06FAD916" w:rsidP="1852C331" w:rsidRDefault="06FAD916" w14:paraId="7DEC9096" w14:textId="62A8F9D4">
      <w:pPr>
        <w:jc w:val="center"/>
        <w:rPr>
          <w:rStyle w:val="Heading1Char"/>
          <w:rFonts w:ascii="Times New Roman" w:hAnsi="Times New Roman" w:eastAsia="Times New Roman" w:cs="Times New Roman"/>
        </w:rPr>
      </w:pPr>
    </w:p>
    <w:p w:rsidR="06FAD916" w:rsidP="1852C331" w:rsidRDefault="06FAD916" w14:paraId="75C41392" w14:textId="26440BAF">
      <w:pPr>
        <w:jc w:val="center"/>
        <w:rPr>
          <w:rStyle w:val="Heading1Char"/>
          <w:rFonts w:ascii="Times New Roman" w:hAnsi="Times New Roman" w:eastAsia="Times New Roman" w:cs="Times New Roman"/>
        </w:rPr>
      </w:pPr>
    </w:p>
    <w:p w:rsidR="06FAD916" w:rsidP="1852C331" w:rsidRDefault="06FAD916" w14:paraId="6D91F572" w14:textId="3DDCE948">
      <w:pPr>
        <w:jc w:val="center"/>
        <w:rPr>
          <w:rStyle w:val="Heading1Char"/>
          <w:rFonts w:ascii="Times New Roman" w:hAnsi="Times New Roman" w:eastAsia="Times New Roman" w:cs="Times New Roman"/>
        </w:rPr>
      </w:pPr>
    </w:p>
    <w:p w:rsidR="06FAD916" w:rsidP="1852C331" w:rsidRDefault="06FAD916" w14:paraId="7F840C90" w14:textId="794615BA">
      <w:pPr>
        <w:jc w:val="center"/>
        <w:rPr>
          <w:rStyle w:val="Heading1Char"/>
          <w:rFonts w:ascii="Times New Roman" w:hAnsi="Times New Roman" w:eastAsia="Times New Roman" w:cs="Times New Roman"/>
        </w:rPr>
      </w:pPr>
    </w:p>
    <w:p w:rsidR="06FAD916" w:rsidP="1852C331" w:rsidRDefault="06FAD916" w14:paraId="65FE6349" w14:textId="616F43A0">
      <w:pPr>
        <w:jc w:val="center"/>
        <w:rPr>
          <w:rStyle w:val="Heading1Char"/>
          <w:rFonts w:ascii="Times New Roman" w:hAnsi="Times New Roman" w:eastAsia="Times New Roman" w:cs="Times New Roman"/>
        </w:rPr>
      </w:pPr>
    </w:p>
    <w:p w:rsidR="06FAD916" w:rsidP="1852C331" w:rsidRDefault="06FAD916" w14:paraId="3F554004" w14:textId="7FC17BEA">
      <w:pPr>
        <w:jc w:val="center"/>
        <w:rPr>
          <w:rStyle w:val="Heading1Char"/>
          <w:rFonts w:ascii="Times New Roman" w:hAnsi="Times New Roman" w:eastAsia="Times New Roman" w:cs="Times New Roman"/>
        </w:rPr>
      </w:pPr>
    </w:p>
    <w:p w:rsidR="06FAD916" w:rsidP="1852C331" w:rsidRDefault="06FAD916" w14:paraId="4EB4CEFA" w14:textId="16B759B9">
      <w:pPr>
        <w:jc w:val="center"/>
        <w:rPr>
          <w:rStyle w:val="Heading1Char"/>
          <w:rFonts w:ascii="Times New Roman" w:hAnsi="Times New Roman" w:eastAsia="Times New Roman" w:cs="Times New Roman"/>
        </w:rPr>
      </w:pPr>
    </w:p>
    <w:p w:rsidR="06FAD916" w:rsidP="1852C331" w:rsidRDefault="06FAD916" w14:paraId="6280C8CB" w14:textId="32DC9502">
      <w:pPr>
        <w:jc w:val="center"/>
        <w:rPr>
          <w:rStyle w:val="Heading1Char"/>
          <w:rFonts w:ascii="Times New Roman" w:hAnsi="Times New Roman" w:eastAsia="Times New Roman" w:cs="Times New Roman"/>
        </w:rPr>
      </w:pPr>
    </w:p>
    <w:p w:rsidR="06FAD916" w:rsidP="1852C331" w:rsidRDefault="06FAD916" w14:paraId="3516C337" w14:textId="724B9E16">
      <w:pPr>
        <w:jc w:val="center"/>
        <w:rPr>
          <w:rStyle w:val="Heading1Char"/>
          <w:rFonts w:ascii="Times New Roman" w:hAnsi="Times New Roman" w:eastAsia="Times New Roman" w:cs="Times New Roman"/>
        </w:rPr>
      </w:pPr>
    </w:p>
    <w:p w:rsidR="06FAD916" w:rsidP="1852C331" w:rsidRDefault="06FAD916" w14:paraId="66A24B24" w14:textId="70D5BBCE">
      <w:pPr>
        <w:jc w:val="center"/>
        <w:rPr>
          <w:rStyle w:val="Heading1Char"/>
          <w:rFonts w:ascii="Times New Roman" w:hAnsi="Times New Roman" w:eastAsia="Times New Roman" w:cs="Times New Roman"/>
        </w:rPr>
      </w:pPr>
    </w:p>
    <w:p w:rsidR="06FAD916" w:rsidP="1852C331" w:rsidRDefault="06FAD916" w14:paraId="15CFEF14" w14:textId="252020DF">
      <w:pPr>
        <w:pStyle w:val="Normal"/>
        <w:jc w:val="center"/>
        <w:rPr>
          <w:rStyle w:val="Heading1Char"/>
          <w:rFonts w:ascii="Times New Roman" w:hAnsi="Times New Roman" w:eastAsia="Times New Roman" w:cs="Times New Roman"/>
        </w:rPr>
      </w:pPr>
    </w:p>
    <w:p w:rsidR="06FAD916" w:rsidP="06FAD916" w:rsidRDefault="06FAD916" w14:paraId="1B9DED5C" w14:textId="4F9C6D1D">
      <w:pPr>
        <w:pStyle w:val="Normal"/>
      </w:pPr>
    </w:p>
    <w:p xmlns:wp14="http://schemas.microsoft.com/office/word/2010/wordml" w:rsidP="335E1EC1" wp14:paraId="2C078E63" wp14:textId="3EA76190">
      <w:pPr>
        <w:jc w:val="center"/>
        <w:rPr>
          <w:rFonts w:ascii="Times New Roman" w:hAnsi="Times New Roman" w:eastAsia="Times New Roman" w:cs="Times New Roman"/>
        </w:rPr>
      </w:pPr>
      <w:bookmarkStart w:name="_Toc1149401592" w:id="1672924793"/>
      <w:r w:rsidRPr="06FAD916" w:rsidR="52034E87">
        <w:rPr>
          <w:rStyle w:val="Heading1Char"/>
          <w:rFonts w:ascii="Times New Roman" w:hAnsi="Times New Roman" w:eastAsia="Times New Roman" w:cs="Times New Roman"/>
        </w:rPr>
        <w:t>I</w:t>
      </w:r>
      <w:r w:rsidRPr="06FAD916" w:rsidR="5C6AAB71">
        <w:rPr>
          <w:rStyle w:val="Heading1Char"/>
          <w:rFonts w:ascii="Times New Roman" w:hAnsi="Times New Roman" w:eastAsia="Times New Roman" w:cs="Times New Roman"/>
        </w:rPr>
        <w:t>NSURANCE CORE SYSTEM</w:t>
      </w:r>
      <w:bookmarkEnd w:id="1672924793"/>
      <w:r>
        <w:br/>
      </w:r>
    </w:p>
    <w:p w:rsidR="2312A112" w:rsidP="06FAD916" w:rsidRDefault="2312A112" w14:paraId="43FC7FB2" w14:textId="1A43C34C">
      <w:pPr>
        <w:pStyle w:val="Normal"/>
        <w:jc w:val="both"/>
        <w:rPr>
          <w:rFonts w:ascii="Times New Roman" w:hAnsi="Times New Roman" w:eastAsia="Times New Roman" w:cs="Times New Roman"/>
        </w:rPr>
      </w:pPr>
      <w:r w:rsidRPr="06FAD916" w:rsidR="2312A112">
        <w:rPr>
          <w:rFonts w:ascii="Times New Roman" w:hAnsi="Times New Roman" w:eastAsia="Times New Roman" w:cs="Times New Roman"/>
        </w:rPr>
        <w:t>Main things to consider in Insurance Core System</w:t>
      </w:r>
    </w:p>
    <w:p w:rsidR="2312A112" w:rsidP="06FAD916" w:rsidRDefault="2312A112" w14:paraId="19EBA4E4" w14:textId="35A8BF6C">
      <w:pPr>
        <w:pStyle w:val="ListParagraph"/>
        <w:numPr>
          <w:ilvl w:val="0"/>
          <w:numId w:val="1"/>
        </w:numPr>
        <w:jc w:val="both"/>
        <w:rPr>
          <w:rFonts w:ascii="Times New Roman" w:hAnsi="Times New Roman" w:eastAsia="Times New Roman" w:cs="Times New Roman"/>
        </w:rPr>
      </w:pPr>
      <w:r w:rsidRPr="06FAD916" w:rsidR="2312A112">
        <w:rPr>
          <w:rFonts w:ascii="Times New Roman" w:hAnsi="Times New Roman" w:eastAsia="Times New Roman" w:cs="Times New Roman"/>
        </w:rPr>
        <w:t xml:space="preserve">Policy </w:t>
      </w:r>
      <w:r w:rsidRPr="06FAD916" w:rsidR="407AE7F0">
        <w:rPr>
          <w:rFonts w:ascii="Times New Roman" w:hAnsi="Times New Roman" w:eastAsia="Times New Roman" w:cs="Times New Roman"/>
        </w:rPr>
        <w:t>Administration (</w:t>
      </w:r>
      <w:r w:rsidRPr="06FAD916" w:rsidR="407AE7F0">
        <w:rPr>
          <w:rFonts w:ascii="Times New Roman" w:hAnsi="Times New Roman" w:eastAsia="Times New Roman" w:cs="Times New Roman"/>
        </w:rPr>
        <w:t>Management)</w:t>
      </w:r>
    </w:p>
    <w:p w:rsidR="407AE7F0" w:rsidP="06FAD916" w:rsidRDefault="407AE7F0" w14:paraId="36167B08" w14:textId="3C3E9CBE">
      <w:pPr>
        <w:pStyle w:val="ListParagraph"/>
        <w:numPr>
          <w:ilvl w:val="0"/>
          <w:numId w:val="1"/>
        </w:numPr>
        <w:jc w:val="both"/>
        <w:rPr>
          <w:rFonts w:ascii="Times New Roman" w:hAnsi="Times New Roman" w:eastAsia="Times New Roman" w:cs="Times New Roman"/>
        </w:rPr>
      </w:pPr>
      <w:r w:rsidRPr="06FAD916" w:rsidR="407AE7F0">
        <w:rPr>
          <w:rFonts w:ascii="Times New Roman" w:hAnsi="Times New Roman" w:eastAsia="Times New Roman" w:cs="Times New Roman"/>
        </w:rPr>
        <w:t>Claim Management</w:t>
      </w:r>
    </w:p>
    <w:p w:rsidR="407AE7F0" w:rsidP="06FAD916" w:rsidRDefault="407AE7F0" w14:paraId="5862400B" w14:textId="6177AB62">
      <w:pPr>
        <w:pStyle w:val="ListParagraph"/>
        <w:numPr>
          <w:ilvl w:val="0"/>
          <w:numId w:val="1"/>
        </w:numPr>
        <w:jc w:val="both"/>
        <w:rPr>
          <w:rFonts w:ascii="Times New Roman" w:hAnsi="Times New Roman" w:eastAsia="Times New Roman" w:cs="Times New Roman"/>
        </w:rPr>
      </w:pPr>
      <w:r w:rsidRPr="06FAD916" w:rsidR="407AE7F0">
        <w:rPr>
          <w:rFonts w:ascii="Times New Roman" w:hAnsi="Times New Roman" w:eastAsia="Times New Roman" w:cs="Times New Roman"/>
        </w:rPr>
        <w:t xml:space="preserve">Bill and </w:t>
      </w:r>
      <w:r w:rsidRPr="06FAD916" w:rsidR="407AE7F0">
        <w:rPr>
          <w:rFonts w:ascii="Times New Roman" w:hAnsi="Times New Roman" w:eastAsia="Times New Roman" w:cs="Times New Roman"/>
        </w:rPr>
        <w:t>Payments (</w:t>
      </w:r>
      <w:r w:rsidRPr="06FAD916" w:rsidR="407AE7F0">
        <w:rPr>
          <w:rFonts w:ascii="Times New Roman" w:hAnsi="Times New Roman" w:eastAsia="Times New Roman" w:cs="Times New Roman"/>
        </w:rPr>
        <w:t>Commissions</w:t>
      </w:r>
      <w:r w:rsidRPr="06FAD916" w:rsidR="407AE7F0">
        <w:rPr>
          <w:rFonts w:ascii="Times New Roman" w:hAnsi="Times New Roman" w:eastAsia="Times New Roman" w:cs="Times New Roman"/>
        </w:rPr>
        <w:t>)</w:t>
      </w:r>
    </w:p>
    <w:p w:rsidR="407AE7F0" w:rsidP="06FAD916" w:rsidRDefault="407AE7F0" w14:paraId="5E943258" w14:textId="0FA786F5">
      <w:pPr>
        <w:pStyle w:val="ListParagraph"/>
        <w:numPr>
          <w:ilvl w:val="0"/>
          <w:numId w:val="1"/>
        </w:numPr>
        <w:jc w:val="both"/>
        <w:rPr>
          <w:rFonts w:ascii="Times New Roman" w:hAnsi="Times New Roman" w:eastAsia="Times New Roman" w:cs="Times New Roman"/>
        </w:rPr>
      </w:pPr>
      <w:r w:rsidRPr="06FAD916" w:rsidR="407AE7F0">
        <w:rPr>
          <w:rFonts w:ascii="Times New Roman" w:hAnsi="Times New Roman" w:eastAsia="Times New Roman" w:cs="Times New Roman"/>
        </w:rPr>
        <w:t xml:space="preserve">Underwritings and </w:t>
      </w:r>
      <w:r w:rsidRPr="06FAD916" w:rsidR="407AE7F0">
        <w:rPr>
          <w:rFonts w:ascii="Times New Roman" w:hAnsi="Times New Roman" w:eastAsia="Times New Roman" w:cs="Times New Roman"/>
        </w:rPr>
        <w:t>Assessment</w:t>
      </w:r>
    </w:p>
    <w:p w:rsidR="407AE7F0" w:rsidP="06FAD916" w:rsidRDefault="407AE7F0" w14:paraId="03E9FA55" w14:textId="7035E3C2">
      <w:pPr>
        <w:pStyle w:val="ListParagraph"/>
        <w:numPr>
          <w:ilvl w:val="0"/>
          <w:numId w:val="1"/>
        </w:numPr>
        <w:jc w:val="both"/>
        <w:rPr>
          <w:rFonts w:ascii="Times New Roman" w:hAnsi="Times New Roman" w:eastAsia="Times New Roman" w:cs="Times New Roman"/>
        </w:rPr>
      </w:pPr>
      <w:r w:rsidRPr="06FAD916" w:rsidR="407AE7F0">
        <w:rPr>
          <w:rFonts w:ascii="Times New Roman" w:hAnsi="Times New Roman" w:eastAsia="Times New Roman" w:cs="Times New Roman"/>
        </w:rPr>
        <w:t>CRM</w:t>
      </w:r>
    </w:p>
    <w:p w:rsidR="407AE7F0" w:rsidP="06FAD916" w:rsidRDefault="407AE7F0" w14:paraId="77154781" w14:textId="0C84042C">
      <w:pPr>
        <w:pStyle w:val="ListParagraph"/>
        <w:numPr>
          <w:ilvl w:val="0"/>
          <w:numId w:val="1"/>
        </w:numPr>
        <w:jc w:val="both"/>
        <w:rPr>
          <w:rFonts w:ascii="Times New Roman" w:hAnsi="Times New Roman" w:eastAsia="Times New Roman" w:cs="Times New Roman"/>
        </w:rPr>
      </w:pPr>
      <w:r w:rsidRPr="06FAD916" w:rsidR="407AE7F0">
        <w:rPr>
          <w:rFonts w:ascii="Times New Roman" w:hAnsi="Times New Roman" w:eastAsia="Times New Roman" w:cs="Times New Roman"/>
        </w:rPr>
        <w:t>Report and Analysis</w:t>
      </w:r>
    </w:p>
    <w:p w:rsidR="407AE7F0" w:rsidP="06FAD916" w:rsidRDefault="407AE7F0" w14:paraId="26FB5432" w14:textId="288394E5">
      <w:pPr>
        <w:pStyle w:val="ListParagraph"/>
        <w:numPr>
          <w:ilvl w:val="0"/>
          <w:numId w:val="1"/>
        </w:numPr>
        <w:jc w:val="both"/>
        <w:rPr>
          <w:rFonts w:ascii="Times New Roman" w:hAnsi="Times New Roman" w:eastAsia="Times New Roman" w:cs="Times New Roman"/>
        </w:rPr>
      </w:pPr>
      <w:r w:rsidRPr="06FAD916" w:rsidR="407AE7F0">
        <w:rPr>
          <w:rFonts w:ascii="Times New Roman" w:hAnsi="Times New Roman" w:eastAsia="Times New Roman" w:cs="Times New Roman"/>
        </w:rPr>
        <w:t>Reinsurance</w:t>
      </w:r>
    </w:p>
    <w:p w:rsidR="335E1EC1" w:rsidP="06FAD916" w:rsidRDefault="335E1EC1" w14:paraId="089EBC90" w14:textId="19CD757B">
      <w:pPr>
        <w:pStyle w:val="Normal"/>
        <w:jc w:val="both"/>
        <w:rPr>
          <w:rFonts w:ascii="Times New Roman" w:hAnsi="Times New Roman" w:eastAsia="Times New Roman" w:cs="Times New Roman"/>
        </w:rPr>
      </w:pPr>
    </w:p>
    <w:p w:rsidR="11D8D3D2" w:rsidP="06FAD916" w:rsidRDefault="11D8D3D2" w14:paraId="506471B1" w14:textId="1C35B50D">
      <w:pPr>
        <w:pStyle w:val="Heading3"/>
        <w:jc w:val="both"/>
        <w:rPr>
          <w:rFonts w:ascii="Times New Roman" w:hAnsi="Times New Roman" w:eastAsia="Times New Roman" w:cs="Times New Roman"/>
        </w:rPr>
      </w:pPr>
      <w:bookmarkStart w:name="_Toc1666364297" w:id="1755374800"/>
      <w:r w:rsidRPr="06FAD916" w:rsidR="11D8D3D2">
        <w:rPr>
          <w:rStyle w:val="Heading2Char"/>
          <w:rFonts w:ascii="Times New Roman" w:hAnsi="Times New Roman" w:eastAsia="Times New Roman" w:cs="Times New Roman"/>
        </w:rPr>
        <w:t>POLICY ADMINSTRATIO</w:t>
      </w:r>
      <w:r w:rsidRPr="06FAD916" w:rsidR="11D8D3D2">
        <w:rPr>
          <w:rFonts w:ascii="Times New Roman" w:hAnsi="Times New Roman" w:eastAsia="Times New Roman" w:cs="Times New Roman"/>
        </w:rPr>
        <w:t>N</w:t>
      </w:r>
      <w:bookmarkEnd w:id="1755374800"/>
    </w:p>
    <w:p w:rsidR="19E9A2DB" w:rsidP="06FAD916" w:rsidRDefault="19E9A2DB" w14:paraId="5D01901D" w14:textId="4E5ADD39">
      <w:pPr>
        <w:pStyle w:val="Normal"/>
        <w:jc w:val="both"/>
        <w:rPr>
          <w:rFonts w:ascii="Times New Roman" w:hAnsi="Times New Roman" w:eastAsia="Times New Roman" w:cs="Times New Roman"/>
        </w:rPr>
      </w:pPr>
      <w:r w:rsidRPr="06FAD916" w:rsidR="19E9A2DB">
        <w:rPr>
          <w:rFonts w:ascii="Times New Roman" w:hAnsi="Times New Roman" w:eastAsia="Times New Roman" w:cs="Times New Roman"/>
        </w:rPr>
        <w:t xml:space="preserve">Process in the process </w:t>
      </w:r>
      <w:r w:rsidRPr="06FAD916" w:rsidR="4E71A67A">
        <w:rPr>
          <w:rFonts w:ascii="Times New Roman" w:hAnsi="Times New Roman" w:eastAsia="Times New Roman" w:cs="Times New Roman"/>
        </w:rPr>
        <w:t>administration</w:t>
      </w:r>
    </w:p>
    <w:p w:rsidR="19E9A2DB" w:rsidP="06FAD916" w:rsidRDefault="19E9A2DB" w14:paraId="7040E152" w14:textId="77769538">
      <w:pPr>
        <w:pStyle w:val="ListParagraph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</w:rPr>
      </w:pPr>
      <w:r w:rsidRPr="06FAD916" w:rsidR="19E9A2DB">
        <w:rPr>
          <w:rFonts w:ascii="Times New Roman" w:hAnsi="Times New Roman" w:eastAsia="Times New Roman" w:cs="Times New Roman"/>
        </w:rPr>
        <w:t>Creation of New Policy</w:t>
      </w:r>
    </w:p>
    <w:p w:rsidR="5171D372" w:rsidP="06FAD916" w:rsidRDefault="5171D372" w14:paraId="0C99D08D" w14:textId="0C670383">
      <w:pPr>
        <w:pStyle w:val="ListParagraph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</w:rPr>
      </w:pPr>
      <w:r w:rsidRPr="06FAD916" w:rsidR="5171D372">
        <w:rPr>
          <w:rFonts w:ascii="Times New Roman" w:hAnsi="Times New Roman" w:eastAsia="Times New Roman" w:cs="Times New Roman"/>
        </w:rPr>
        <w:t>Endorsement</w:t>
      </w:r>
    </w:p>
    <w:p w:rsidR="5171D372" w:rsidP="06FAD916" w:rsidRDefault="5171D372" w14:paraId="5834100B" w14:textId="5255A0EC">
      <w:pPr>
        <w:pStyle w:val="ListParagraph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</w:rPr>
      </w:pPr>
      <w:r w:rsidRPr="06FAD916" w:rsidR="5171D372">
        <w:rPr>
          <w:rFonts w:ascii="Times New Roman" w:hAnsi="Times New Roman" w:eastAsia="Times New Roman" w:cs="Times New Roman"/>
        </w:rPr>
        <w:t>Policy renews</w:t>
      </w:r>
    </w:p>
    <w:p w:rsidR="5171D372" w:rsidP="06FAD916" w:rsidRDefault="5171D372" w14:paraId="42E0847D" w14:textId="0162C9AA">
      <w:pPr>
        <w:jc w:val="both"/>
        <w:rPr>
          <w:rFonts w:ascii="Times New Roman" w:hAnsi="Times New Roman" w:eastAsia="Times New Roman" w:cs="Times New Roman"/>
        </w:rPr>
      </w:pPr>
      <w:r w:rsidRPr="06FAD916" w:rsidR="5171D372">
        <w:rPr>
          <w:rFonts w:ascii="Times New Roman" w:hAnsi="Times New Roman" w:eastAsia="Times New Roman" w:cs="Times New Roman"/>
        </w:rPr>
        <w:t xml:space="preserve">Insurance Core System Has No </w:t>
      </w:r>
      <w:r w:rsidRPr="06FAD916" w:rsidR="5A0368AF">
        <w:rPr>
          <w:rFonts w:ascii="Times New Roman" w:hAnsi="Times New Roman" w:eastAsia="Times New Roman" w:cs="Times New Roman"/>
        </w:rPr>
        <w:t>Mandatory</w:t>
      </w:r>
      <w:r w:rsidRPr="06FAD916" w:rsidR="5171D372">
        <w:rPr>
          <w:rFonts w:ascii="Times New Roman" w:hAnsi="Times New Roman" w:eastAsia="Times New Roman" w:cs="Times New Roman"/>
        </w:rPr>
        <w:t xml:space="preserve"> </w:t>
      </w:r>
      <w:r w:rsidRPr="06FAD916" w:rsidR="2AC07A68">
        <w:rPr>
          <w:rFonts w:ascii="Times New Roman" w:hAnsi="Times New Roman" w:eastAsia="Times New Roman" w:cs="Times New Roman"/>
        </w:rPr>
        <w:t>of</w:t>
      </w:r>
      <w:r w:rsidRPr="06FAD916" w:rsidR="5171D372">
        <w:rPr>
          <w:rFonts w:ascii="Times New Roman" w:hAnsi="Times New Roman" w:eastAsia="Times New Roman" w:cs="Times New Roman"/>
        </w:rPr>
        <w:t xml:space="preserve"> Selling </w:t>
      </w:r>
      <w:r w:rsidRPr="06FAD916" w:rsidR="24EA5234">
        <w:rPr>
          <w:rFonts w:ascii="Times New Roman" w:hAnsi="Times New Roman" w:eastAsia="Times New Roman" w:cs="Times New Roman"/>
        </w:rPr>
        <w:t>the</w:t>
      </w:r>
      <w:r w:rsidRPr="06FAD916" w:rsidR="5171D372">
        <w:rPr>
          <w:rFonts w:ascii="Times New Roman" w:hAnsi="Times New Roman" w:eastAsia="Times New Roman" w:cs="Times New Roman"/>
        </w:rPr>
        <w:t xml:space="preserve"> </w:t>
      </w:r>
      <w:r w:rsidRPr="06FAD916" w:rsidR="0AB52E17">
        <w:rPr>
          <w:rFonts w:ascii="Times New Roman" w:hAnsi="Times New Roman" w:eastAsia="Times New Roman" w:cs="Times New Roman"/>
        </w:rPr>
        <w:t>Policy.</w:t>
      </w:r>
      <w:r w:rsidRPr="06FAD916" w:rsidR="5171D372">
        <w:rPr>
          <w:rFonts w:ascii="Times New Roman" w:hAnsi="Times New Roman" w:eastAsia="Times New Roman" w:cs="Times New Roman"/>
        </w:rPr>
        <w:t xml:space="preserve"> All the Insurance </w:t>
      </w:r>
      <w:r w:rsidRPr="06FAD916" w:rsidR="380691F5">
        <w:rPr>
          <w:rFonts w:ascii="Times New Roman" w:hAnsi="Times New Roman" w:eastAsia="Times New Roman" w:cs="Times New Roman"/>
        </w:rPr>
        <w:t>Business</w:t>
      </w:r>
      <w:r w:rsidRPr="06FAD916" w:rsidR="5171D372">
        <w:rPr>
          <w:rFonts w:ascii="Times New Roman" w:hAnsi="Times New Roman" w:eastAsia="Times New Roman" w:cs="Times New Roman"/>
        </w:rPr>
        <w:t xml:space="preserve"> is run by </w:t>
      </w:r>
      <w:r w:rsidRPr="06FAD916" w:rsidR="6B6B0177">
        <w:rPr>
          <w:rFonts w:ascii="Times New Roman" w:hAnsi="Times New Roman" w:eastAsia="Times New Roman" w:cs="Times New Roman"/>
        </w:rPr>
        <w:t>the</w:t>
      </w:r>
      <w:r w:rsidRPr="06FAD916" w:rsidR="5171D372">
        <w:rPr>
          <w:rFonts w:ascii="Times New Roman" w:hAnsi="Times New Roman" w:eastAsia="Times New Roman" w:cs="Times New Roman"/>
        </w:rPr>
        <w:t xml:space="preserve"> </w:t>
      </w:r>
      <w:r w:rsidRPr="06FAD916" w:rsidR="34E2D6C7">
        <w:rPr>
          <w:rFonts w:ascii="Times New Roman" w:hAnsi="Times New Roman" w:eastAsia="Times New Roman" w:cs="Times New Roman"/>
        </w:rPr>
        <w:t>third-party</w:t>
      </w:r>
      <w:r w:rsidRPr="06FAD916" w:rsidR="5171D372">
        <w:rPr>
          <w:rFonts w:ascii="Times New Roman" w:hAnsi="Times New Roman" w:eastAsia="Times New Roman" w:cs="Times New Roman"/>
        </w:rPr>
        <w:t xml:space="preserve"> </w:t>
      </w:r>
      <w:r w:rsidRPr="06FAD916" w:rsidR="22D481A8">
        <w:rPr>
          <w:rFonts w:ascii="Times New Roman" w:hAnsi="Times New Roman" w:eastAsia="Times New Roman" w:cs="Times New Roman"/>
        </w:rPr>
        <w:t>system,</w:t>
      </w:r>
      <w:r w:rsidRPr="06FAD916" w:rsidR="5171D372">
        <w:rPr>
          <w:rFonts w:ascii="Times New Roman" w:hAnsi="Times New Roman" w:eastAsia="Times New Roman" w:cs="Times New Roman"/>
        </w:rPr>
        <w:t xml:space="preserve"> </w:t>
      </w:r>
      <w:r w:rsidRPr="06FAD916" w:rsidR="3497C06C">
        <w:rPr>
          <w:rFonts w:ascii="Times New Roman" w:hAnsi="Times New Roman" w:eastAsia="Times New Roman" w:cs="Times New Roman"/>
        </w:rPr>
        <w:t>which is controlled by the brokers, Agents</w:t>
      </w:r>
    </w:p>
    <w:p w:rsidR="3C17C920" w:rsidP="06FAD916" w:rsidRDefault="3C17C920" w14:paraId="20E01384" w14:textId="7D232599">
      <w:pPr>
        <w:jc w:val="both"/>
        <w:rPr>
          <w:rFonts w:ascii="Times New Roman" w:hAnsi="Times New Roman" w:eastAsia="Times New Roman" w:cs="Times New Roman"/>
        </w:rPr>
      </w:pPr>
      <w:r w:rsidRPr="06FAD916" w:rsidR="3C17C920">
        <w:rPr>
          <w:rFonts w:ascii="Times New Roman" w:hAnsi="Times New Roman" w:eastAsia="Times New Roman" w:cs="Times New Roman"/>
        </w:rPr>
        <w:t xml:space="preserve">Source Of </w:t>
      </w:r>
      <w:r w:rsidRPr="06FAD916" w:rsidR="5F3C49E0">
        <w:rPr>
          <w:rFonts w:ascii="Times New Roman" w:hAnsi="Times New Roman" w:eastAsia="Times New Roman" w:cs="Times New Roman"/>
        </w:rPr>
        <w:t>Business</w:t>
      </w:r>
      <w:r w:rsidRPr="06FAD916" w:rsidR="3C17C920">
        <w:rPr>
          <w:rFonts w:ascii="Times New Roman" w:hAnsi="Times New Roman" w:eastAsia="Times New Roman" w:cs="Times New Roman"/>
        </w:rPr>
        <w:t xml:space="preserve"> </w:t>
      </w:r>
      <w:r w:rsidRPr="06FAD916" w:rsidR="61AE5269">
        <w:rPr>
          <w:rFonts w:ascii="Times New Roman" w:hAnsi="Times New Roman" w:eastAsia="Times New Roman" w:cs="Times New Roman"/>
        </w:rPr>
        <w:t>in</w:t>
      </w:r>
      <w:r w:rsidRPr="06FAD916" w:rsidR="3C17C920">
        <w:rPr>
          <w:rFonts w:ascii="Times New Roman" w:hAnsi="Times New Roman" w:eastAsia="Times New Roman" w:cs="Times New Roman"/>
        </w:rPr>
        <w:t xml:space="preserve"> Insurance</w:t>
      </w:r>
    </w:p>
    <w:p w:rsidR="0CB40866" w:rsidP="06FAD916" w:rsidRDefault="0CB40866" w14:paraId="6CA9670E" w14:textId="3156FF17">
      <w:pPr>
        <w:pStyle w:val="ListParagraph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</w:rPr>
      </w:pPr>
      <w:r w:rsidRPr="06FAD916" w:rsidR="0CB40866">
        <w:rPr>
          <w:rFonts w:ascii="Times New Roman" w:hAnsi="Times New Roman" w:eastAsia="Times New Roman" w:cs="Times New Roman"/>
        </w:rPr>
        <w:t xml:space="preserve">New </w:t>
      </w:r>
      <w:r w:rsidRPr="06FAD916" w:rsidR="43DDB12F">
        <w:rPr>
          <w:rFonts w:ascii="Times New Roman" w:hAnsi="Times New Roman" w:eastAsia="Times New Roman" w:cs="Times New Roman"/>
        </w:rPr>
        <w:t>business</w:t>
      </w:r>
      <w:r w:rsidRPr="06FAD916" w:rsidR="0CB40866">
        <w:rPr>
          <w:rFonts w:ascii="Times New Roman" w:hAnsi="Times New Roman" w:eastAsia="Times New Roman" w:cs="Times New Roman"/>
        </w:rPr>
        <w:t xml:space="preserve"> which </w:t>
      </w:r>
      <w:r w:rsidRPr="06FAD916" w:rsidR="6A22515C">
        <w:rPr>
          <w:rFonts w:ascii="Times New Roman" w:hAnsi="Times New Roman" w:eastAsia="Times New Roman" w:cs="Times New Roman"/>
        </w:rPr>
        <w:t>involves</w:t>
      </w:r>
      <w:r w:rsidRPr="06FAD916" w:rsidR="0CB40866">
        <w:rPr>
          <w:rFonts w:ascii="Times New Roman" w:hAnsi="Times New Roman" w:eastAsia="Times New Roman" w:cs="Times New Roman"/>
        </w:rPr>
        <w:t xml:space="preserve"> selling of New </w:t>
      </w:r>
      <w:r w:rsidRPr="06FAD916" w:rsidR="16BD26E5">
        <w:rPr>
          <w:rFonts w:ascii="Times New Roman" w:hAnsi="Times New Roman" w:eastAsia="Times New Roman" w:cs="Times New Roman"/>
        </w:rPr>
        <w:t>Policy</w:t>
      </w:r>
    </w:p>
    <w:p w:rsidR="0CB40866" w:rsidP="06FAD916" w:rsidRDefault="0CB40866" w14:paraId="190CAC2A" w14:textId="7544C7B6">
      <w:pPr>
        <w:pStyle w:val="ListParagraph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</w:rPr>
      </w:pPr>
      <w:r w:rsidRPr="06FAD916" w:rsidR="0CB40866">
        <w:rPr>
          <w:rFonts w:ascii="Times New Roman" w:hAnsi="Times New Roman" w:eastAsia="Times New Roman" w:cs="Times New Roman"/>
        </w:rPr>
        <w:t>Policy Renew</w:t>
      </w:r>
      <w:r w:rsidRPr="06FAD916" w:rsidR="5062B619">
        <w:rPr>
          <w:rFonts w:ascii="Times New Roman" w:hAnsi="Times New Roman" w:eastAsia="Times New Roman" w:cs="Times New Roman"/>
        </w:rPr>
        <w:t xml:space="preserve"> – this </w:t>
      </w:r>
      <w:r w:rsidRPr="06FAD916" w:rsidR="519804E2">
        <w:rPr>
          <w:rFonts w:ascii="Times New Roman" w:hAnsi="Times New Roman" w:eastAsia="Times New Roman" w:cs="Times New Roman"/>
        </w:rPr>
        <w:t>involves</w:t>
      </w:r>
      <w:r w:rsidRPr="06FAD916" w:rsidR="5062B619">
        <w:rPr>
          <w:rFonts w:ascii="Times New Roman" w:hAnsi="Times New Roman" w:eastAsia="Times New Roman" w:cs="Times New Roman"/>
        </w:rPr>
        <w:t xml:space="preserve"> the Update </w:t>
      </w:r>
      <w:r w:rsidRPr="06FAD916" w:rsidR="1A92B598">
        <w:rPr>
          <w:rFonts w:ascii="Times New Roman" w:hAnsi="Times New Roman" w:eastAsia="Times New Roman" w:cs="Times New Roman"/>
        </w:rPr>
        <w:t>of the</w:t>
      </w:r>
      <w:r w:rsidRPr="06FAD916" w:rsidR="5062B619">
        <w:rPr>
          <w:rFonts w:ascii="Times New Roman" w:hAnsi="Times New Roman" w:eastAsia="Times New Roman" w:cs="Times New Roman"/>
        </w:rPr>
        <w:t xml:space="preserve"> </w:t>
      </w:r>
      <w:r w:rsidRPr="06FAD916" w:rsidR="75FA83E5">
        <w:rPr>
          <w:rFonts w:ascii="Times New Roman" w:hAnsi="Times New Roman" w:eastAsia="Times New Roman" w:cs="Times New Roman"/>
        </w:rPr>
        <w:t>policy. Delay</w:t>
      </w:r>
      <w:r w:rsidRPr="06FAD916" w:rsidR="535A6D01">
        <w:rPr>
          <w:rFonts w:ascii="Times New Roman" w:hAnsi="Times New Roman" w:eastAsia="Times New Roman" w:cs="Times New Roman"/>
        </w:rPr>
        <w:t xml:space="preserve"> of Policy </w:t>
      </w:r>
      <w:r w:rsidRPr="06FAD916" w:rsidR="793DAE72">
        <w:rPr>
          <w:rFonts w:ascii="Times New Roman" w:hAnsi="Times New Roman" w:eastAsia="Times New Roman" w:cs="Times New Roman"/>
        </w:rPr>
        <w:t>renew cause</w:t>
      </w:r>
      <w:r w:rsidRPr="06FAD916" w:rsidR="535A6D01">
        <w:rPr>
          <w:rFonts w:ascii="Times New Roman" w:hAnsi="Times New Roman" w:eastAsia="Times New Roman" w:cs="Times New Roman"/>
        </w:rPr>
        <w:t xml:space="preserve"> Creation of New Policy But for customer Retention some </w:t>
      </w:r>
      <w:r w:rsidRPr="06FAD916" w:rsidR="1C949A99">
        <w:rPr>
          <w:rFonts w:ascii="Times New Roman" w:hAnsi="Times New Roman" w:eastAsia="Times New Roman" w:cs="Times New Roman"/>
        </w:rPr>
        <w:t>Companies</w:t>
      </w:r>
      <w:r w:rsidRPr="06FAD916" w:rsidR="1C949A99">
        <w:rPr>
          <w:rFonts w:ascii="Times New Roman" w:hAnsi="Times New Roman" w:eastAsia="Times New Roman" w:cs="Times New Roman"/>
        </w:rPr>
        <w:t xml:space="preserve"> </w:t>
      </w:r>
      <w:r w:rsidRPr="06FAD916" w:rsidR="5FBFFC50">
        <w:rPr>
          <w:rFonts w:ascii="Times New Roman" w:hAnsi="Times New Roman" w:eastAsia="Times New Roman" w:cs="Times New Roman"/>
        </w:rPr>
        <w:t>Offer Delay inspection for Approval of the renewal Process if the Policy Renewal was Delayed By the client.</w:t>
      </w:r>
    </w:p>
    <w:p w:rsidR="7EC9865A" w:rsidP="06FAD916" w:rsidRDefault="7EC9865A" w14:paraId="3A4D620E" w14:textId="04DBF236">
      <w:pPr>
        <w:pStyle w:val="ListParagraph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</w:rPr>
      </w:pPr>
      <w:r w:rsidRPr="06FAD916" w:rsidR="7EC9865A">
        <w:rPr>
          <w:rFonts w:ascii="Times New Roman" w:hAnsi="Times New Roman" w:eastAsia="Times New Roman" w:cs="Times New Roman"/>
        </w:rPr>
        <w:t>Rollover</w:t>
      </w:r>
      <w:r w:rsidRPr="06FAD916" w:rsidR="24D5B772">
        <w:rPr>
          <w:rFonts w:ascii="Times New Roman" w:hAnsi="Times New Roman" w:eastAsia="Times New Roman" w:cs="Times New Roman"/>
        </w:rPr>
        <w:t xml:space="preserve"> /</w:t>
      </w:r>
      <w:r w:rsidRPr="06FAD916" w:rsidR="1D8E3EC9">
        <w:rPr>
          <w:rFonts w:ascii="Times New Roman" w:hAnsi="Times New Roman" w:eastAsia="Times New Roman" w:cs="Times New Roman"/>
        </w:rPr>
        <w:t xml:space="preserve">History Check </w:t>
      </w:r>
    </w:p>
    <w:p w:rsidR="335E1EC1" w:rsidP="06FAD916" w:rsidRDefault="335E1EC1" w14:paraId="167BDA4A" w14:textId="537051E1">
      <w:pPr>
        <w:pStyle w:val="Normal"/>
        <w:jc w:val="both"/>
        <w:rPr>
          <w:rFonts w:ascii="Times New Roman" w:hAnsi="Times New Roman" w:eastAsia="Times New Roman" w:cs="Times New Roman"/>
        </w:rPr>
      </w:pPr>
    </w:p>
    <w:p w:rsidR="1D8E3EC9" w:rsidP="06FAD916" w:rsidRDefault="1D8E3EC9" w14:paraId="4245C4E8" w14:textId="7B241485">
      <w:pPr>
        <w:pStyle w:val="Heading4"/>
        <w:numPr>
          <w:ilvl w:val="0"/>
          <w:numId w:val="23"/>
        </w:numPr>
        <w:jc w:val="both"/>
        <w:rPr>
          <w:rFonts w:ascii="Times New Roman" w:hAnsi="Times New Roman" w:eastAsia="Times New Roman" w:cs="Times New Roman"/>
        </w:rPr>
      </w:pPr>
      <w:bookmarkStart w:name="_Toc328920625" w:id="1891315991"/>
      <w:r w:rsidRPr="06FAD916" w:rsidR="1D8E3EC9">
        <w:rPr>
          <w:rStyle w:val="Heading3Char"/>
          <w:rFonts w:ascii="Times New Roman" w:hAnsi="Times New Roman" w:eastAsia="Times New Roman" w:cs="Times New Roman"/>
          <w:i w:val="0"/>
          <w:iCs w:val="0"/>
        </w:rPr>
        <w:t>ENDOLSEME</w:t>
      </w:r>
      <w:r w:rsidRPr="06FAD916" w:rsidR="1D8E3EC9">
        <w:rPr>
          <w:rFonts w:ascii="Times New Roman" w:hAnsi="Times New Roman" w:eastAsia="Times New Roman" w:cs="Times New Roman"/>
          <w:i w:val="0"/>
          <w:iCs w:val="0"/>
        </w:rPr>
        <w:t>NT</w:t>
      </w:r>
      <w:bookmarkEnd w:id="1891315991"/>
    </w:p>
    <w:p w:rsidR="1D8E3EC9" w:rsidP="06FAD916" w:rsidRDefault="1D8E3EC9" w14:paraId="52FC3593" w14:textId="0DFD0F09">
      <w:pPr>
        <w:pStyle w:val="Normal"/>
        <w:jc w:val="both"/>
        <w:rPr>
          <w:rFonts w:ascii="Times New Roman" w:hAnsi="Times New Roman" w:eastAsia="Times New Roman" w:cs="Times New Roman"/>
        </w:rPr>
      </w:pPr>
      <w:r w:rsidRPr="06FAD916" w:rsidR="1D8E3EC9">
        <w:rPr>
          <w:rFonts w:ascii="Times New Roman" w:hAnsi="Times New Roman" w:eastAsia="Times New Roman" w:cs="Times New Roman"/>
        </w:rPr>
        <w:t xml:space="preserve">These </w:t>
      </w:r>
      <w:r w:rsidRPr="06FAD916" w:rsidR="1D8E3EC9">
        <w:rPr>
          <w:rFonts w:ascii="Times New Roman" w:hAnsi="Times New Roman" w:eastAsia="Times New Roman" w:cs="Times New Roman"/>
        </w:rPr>
        <w:t>are the</w:t>
      </w:r>
      <w:r w:rsidRPr="06FAD916" w:rsidR="1D8E3EC9">
        <w:rPr>
          <w:rFonts w:ascii="Times New Roman" w:hAnsi="Times New Roman" w:eastAsia="Times New Roman" w:cs="Times New Roman"/>
        </w:rPr>
        <w:t xml:space="preserve"> changes or </w:t>
      </w:r>
      <w:r w:rsidRPr="06FAD916" w:rsidR="1D8E3EC9">
        <w:rPr>
          <w:rFonts w:ascii="Times New Roman" w:hAnsi="Times New Roman" w:eastAsia="Times New Roman" w:cs="Times New Roman"/>
        </w:rPr>
        <w:t>amendments</w:t>
      </w:r>
      <w:r w:rsidRPr="06FAD916" w:rsidR="1D8E3EC9">
        <w:rPr>
          <w:rFonts w:ascii="Times New Roman" w:hAnsi="Times New Roman" w:eastAsia="Times New Roman" w:cs="Times New Roman"/>
        </w:rPr>
        <w:t xml:space="preserve"> to the existing Policy</w:t>
      </w:r>
    </w:p>
    <w:p w:rsidR="1D8E3EC9" w:rsidP="06FAD916" w:rsidRDefault="1D8E3EC9" w14:paraId="1A12A9E1" w14:textId="21E2710C">
      <w:pPr>
        <w:pStyle w:val="Normal"/>
        <w:jc w:val="both"/>
        <w:rPr>
          <w:rFonts w:ascii="Times New Roman" w:hAnsi="Times New Roman" w:eastAsia="Times New Roman" w:cs="Times New Roman"/>
        </w:rPr>
      </w:pPr>
      <w:r w:rsidRPr="06FAD916" w:rsidR="1D8E3EC9">
        <w:rPr>
          <w:rFonts w:ascii="Times New Roman" w:hAnsi="Times New Roman" w:eastAsia="Times New Roman" w:cs="Times New Roman"/>
        </w:rPr>
        <w:t xml:space="preserve">Types of the </w:t>
      </w:r>
      <w:r w:rsidRPr="06FAD916" w:rsidR="1D8E3EC9">
        <w:rPr>
          <w:rFonts w:ascii="Times New Roman" w:hAnsi="Times New Roman" w:eastAsia="Times New Roman" w:cs="Times New Roman"/>
        </w:rPr>
        <w:t>Endorsement</w:t>
      </w:r>
      <w:r w:rsidRPr="06FAD916" w:rsidR="1D8E3EC9">
        <w:rPr>
          <w:rFonts w:ascii="Times New Roman" w:hAnsi="Times New Roman" w:eastAsia="Times New Roman" w:cs="Times New Roman"/>
        </w:rPr>
        <w:t xml:space="preserve"> Discussed</w:t>
      </w:r>
    </w:p>
    <w:p w:rsidR="1D8E3EC9" w:rsidP="06FAD916" w:rsidRDefault="1D8E3EC9" w14:paraId="785EC2C4" w14:textId="5298F3E1">
      <w:pPr>
        <w:pStyle w:val="ListParagraph"/>
        <w:numPr>
          <w:ilvl w:val="0"/>
          <w:numId w:val="22"/>
        </w:numPr>
        <w:jc w:val="both"/>
        <w:rPr>
          <w:rFonts w:ascii="Times New Roman" w:hAnsi="Times New Roman" w:eastAsia="Times New Roman" w:cs="Times New Roman"/>
        </w:rPr>
      </w:pPr>
      <w:r w:rsidRPr="06FAD916" w:rsidR="1D8E3EC9">
        <w:rPr>
          <w:rFonts w:ascii="Times New Roman" w:hAnsi="Times New Roman" w:eastAsia="Times New Roman" w:cs="Times New Roman"/>
        </w:rPr>
        <w:t xml:space="preserve">Nill </w:t>
      </w:r>
      <w:r w:rsidRPr="06FAD916" w:rsidR="1650E42D">
        <w:rPr>
          <w:rFonts w:ascii="Times New Roman" w:hAnsi="Times New Roman" w:eastAsia="Times New Roman" w:cs="Times New Roman"/>
        </w:rPr>
        <w:t>Endorsement</w:t>
      </w:r>
    </w:p>
    <w:p w:rsidR="1D8E3EC9" w:rsidP="06FAD916" w:rsidRDefault="1D8E3EC9" w14:paraId="1D2645A2" w14:textId="3916A38C">
      <w:pPr>
        <w:pStyle w:val="Normal"/>
        <w:jc w:val="both"/>
        <w:rPr>
          <w:rFonts w:ascii="Times New Roman" w:hAnsi="Times New Roman" w:eastAsia="Times New Roman" w:cs="Times New Roman"/>
        </w:rPr>
      </w:pPr>
      <w:r w:rsidRPr="06FAD916" w:rsidR="1D8E3EC9">
        <w:rPr>
          <w:rFonts w:ascii="Times New Roman" w:hAnsi="Times New Roman" w:eastAsia="Times New Roman" w:cs="Times New Roman"/>
        </w:rPr>
        <w:t xml:space="preserve">These are the </w:t>
      </w:r>
      <w:r w:rsidRPr="06FAD916" w:rsidR="4F0DA36F">
        <w:rPr>
          <w:rFonts w:ascii="Times New Roman" w:hAnsi="Times New Roman" w:eastAsia="Times New Roman" w:cs="Times New Roman"/>
        </w:rPr>
        <w:t>endorsement</w:t>
      </w:r>
      <w:r w:rsidRPr="06FAD916" w:rsidR="1D8E3EC9">
        <w:rPr>
          <w:rFonts w:ascii="Times New Roman" w:hAnsi="Times New Roman" w:eastAsia="Times New Roman" w:cs="Times New Roman"/>
        </w:rPr>
        <w:t xml:space="preserve"> which have the Effect on the total </w:t>
      </w:r>
      <w:proofErr w:type="spellStart"/>
      <w:r w:rsidRPr="06FAD916" w:rsidR="6CEBCA9C">
        <w:rPr>
          <w:rFonts w:ascii="Times New Roman" w:hAnsi="Times New Roman" w:eastAsia="Times New Roman" w:cs="Times New Roman"/>
        </w:rPr>
        <w:t>premium.In</w:t>
      </w:r>
      <w:proofErr w:type="spellEnd"/>
      <w:r w:rsidRPr="06FAD916" w:rsidR="6CEBCA9C">
        <w:rPr>
          <w:rFonts w:ascii="Times New Roman" w:hAnsi="Times New Roman" w:eastAsia="Times New Roman" w:cs="Times New Roman"/>
        </w:rPr>
        <w:t xml:space="preserve"> this There is no changes of ownership</w:t>
      </w:r>
      <w:r w:rsidRPr="06FAD916" w:rsidR="29228413">
        <w:rPr>
          <w:rFonts w:ascii="Times New Roman" w:hAnsi="Times New Roman" w:eastAsia="Times New Roman" w:cs="Times New Roman"/>
        </w:rPr>
        <w:t>.</w:t>
      </w:r>
    </w:p>
    <w:p w:rsidR="6CEBCA9C" w:rsidP="06FAD916" w:rsidRDefault="6CEBCA9C" w14:paraId="4D59FEC9" w14:textId="49E2F80D">
      <w:pPr>
        <w:pStyle w:val="ListParagraph"/>
        <w:numPr>
          <w:ilvl w:val="0"/>
          <w:numId w:val="22"/>
        </w:numPr>
        <w:jc w:val="both"/>
        <w:rPr>
          <w:rFonts w:ascii="Times New Roman" w:hAnsi="Times New Roman" w:eastAsia="Times New Roman" w:cs="Times New Roman"/>
        </w:rPr>
      </w:pPr>
      <w:r w:rsidRPr="06FAD916" w:rsidR="6CEBCA9C">
        <w:rPr>
          <w:rFonts w:ascii="Times New Roman" w:hAnsi="Times New Roman" w:eastAsia="Times New Roman" w:cs="Times New Roman"/>
        </w:rPr>
        <w:t xml:space="preserve">Non Nill </w:t>
      </w:r>
      <w:r w:rsidRPr="06FAD916" w:rsidR="117F48B8">
        <w:rPr>
          <w:rFonts w:ascii="Times New Roman" w:hAnsi="Times New Roman" w:eastAsia="Times New Roman" w:cs="Times New Roman"/>
        </w:rPr>
        <w:t>Endorsement</w:t>
      </w:r>
    </w:p>
    <w:p w:rsidR="6CEBCA9C" w:rsidP="06FAD916" w:rsidRDefault="6CEBCA9C" w14:paraId="0D124752" w14:textId="714BA2E2">
      <w:pPr>
        <w:pStyle w:val="Normal"/>
        <w:jc w:val="both"/>
        <w:rPr>
          <w:rFonts w:ascii="Times New Roman" w:hAnsi="Times New Roman" w:eastAsia="Times New Roman" w:cs="Times New Roman"/>
        </w:rPr>
      </w:pPr>
      <w:r w:rsidRPr="06FAD916" w:rsidR="6CEBCA9C">
        <w:rPr>
          <w:rFonts w:ascii="Times New Roman" w:hAnsi="Times New Roman" w:eastAsia="Times New Roman" w:cs="Times New Roman"/>
        </w:rPr>
        <w:t xml:space="preserve">This </w:t>
      </w:r>
      <w:r w:rsidRPr="06FAD916" w:rsidR="58C2E77A">
        <w:rPr>
          <w:rFonts w:ascii="Times New Roman" w:hAnsi="Times New Roman" w:eastAsia="Times New Roman" w:cs="Times New Roman"/>
        </w:rPr>
        <w:t>endorsement</w:t>
      </w:r>
      <w:r w:rsidRPr="06FAD916" w:rsidR="6CEBCA9C">
        <w:rPr>
          <w:rFonts w:ascii="Times New Roman" w:hAnsi="Times New Roman" w:eastAsia="Times New Roman" w:cs="Times New Roman"/>
        </w:rPr>
        <w:t xml:space="preserve"> </w:t>
      </w:r>
      <w:r w:rsidRPr="06FAD916" w:rsidR="2DB7E784">
        <w:rPr>
          <w:rFonts w:ascii="Times New Roman" w:hAnsi="Times New Roman" w:eastAsia="Times New Roman" w:cs="Times New Roman"/>
        </w:rPr>
        <w:t>has</w:t>
      </w:r>
      <w:r w:rsidRPr="06FAD916" w:rsidR="6CEBCA9C">
        <w:rPr>
          <w:rFonts w:ascii="Times New Roman" w:hAnsi="Times New Roman" w:eastAsia="Times New Roman" w:cs="Times New Roman"/>
        </w:rPr>
        <w:t xml:space="preserve"> Effect in </w:t>
      </w:r>
      <w:r w:rsidRPr="06FAD916" w:rsidR="1E7B351D">
        <w:rPr>
          <w:rFonts w:ascii="Times New Roman" w:hAnsi="Times New Roman" w:eastAsia="Times New Roman" w:cs="Times New Roman"/>
        </w:rPr>
        <w:t>the Total</w:t>
      </w:r>
      <w:r w:rsidRPr="06FAD916" w:rsidR="6CEBCA9C">
        <w:rPr>
          <w:rFonts w:ascii="Times New Roman" w:hAnsi="Times New Roman" w:eastAsia="Times New Roman" w:cs="Times New Roman"/>
        </w:rPr>
        <w:t xml:space="preserve"> </w:t>
      </w:r>
      <w:r w:rsidRPr="06FAD916" w:rsidR="75F7FB25">
        <w:rPr>
          <w:rFonts w:ascii="Times New Roman" w:hAnsi="Times New Roman" w:eastAsia="Times New Roman" w:cs="Times New Roman"/>
        </w:rPr>
        <w:t>Premium</w:t>
      </w:r>
    </w:p>
    <w:p w:rsidR="6CEBCA9C" w:rsidP="06FAD916" w:rsidRDefault="6CEBCA9C" w14:paraId="60081273" w14:textId="291AE2EE">
      <w:pPr>
        <w:pStyle w:val="Normal"/>
        <w:jc w:val="both"/>
        <w:rPr>
          <w:rFonts w:ascii="Times New Roman" w:hAnsi="Times New Roman" w:eastAsia="Times New Roman" w:cs="Times New Roman"/>
        </w:rPr>
      </w:pPr>
      <w:r w:rsidRPr="06FAD916" w:rsidR="6CEBCA9C">
        <w:rPr>
          <w:rFonts w:ascii="Times New Roman" w:hAnsi="Times New Roman" w:eastAsia="Times New Roman" w:cs="Times New Roman"/>
        </w:rPr>
        <w:t xml:space="preserve">There are two kinds on this </w:t>
      </w:r>
      <w:r w:rsidRPr="06FAD916" w:rsidR="6D7DB3E4">
        <w:rPr>
          <w:rFonts w:ascii="Times New Roman" w:hAnsi="Times New Roman" w:eastAsia="Times New Roman" w:cs="Times New Roman"/>
        </w:rPr>
        <w:t>Category</w:t>
      </w:r>
      <w:r w:rsidRPr="06FAD916" w:rsidR="6CEBCA9C">
        <w:rPr>
          <w:rFonts w:ascii="Times New Roman" w:hAnsi="Times New Roman" w:eastAsia="Times New Roman" w:cs="Times New Roman"/>
        </w:rPr>
        <w:t xml:space="preserve"> </w:t>
      </w:r>
    </w:p>
    <w:p w:rsidR="0FED6B17" w:rsidP="06FAD916" w:rsidRDefault="0FED6B17" w14:paraId="2C881AC3" w14:textId="47889EB9">
      <w:pPr>
        <w:pStyle w:val="ListParagraph"/>
        <w:numPr>
          <w:ilvl w:val="0"/>
          <w:numId w:val="5"/>
        </w:numPr>
        <w:jc w:val="both"/>
        <w:rPr>
          <w:rFonts w:ascii="Times New Roman" w:hAnsi="Times New Roman" w:eastAsia="Times New Roman" w:cs="Times New Roman"/>
        </w:rPr>
      </w:pPr>
      <w:r w:rsidRPr="06FAD916" w:rsidR="0FED6B17">
        <w:rPr>
          <w:rFonts w:ascii="Times New Roman" w:hAnsi="Times New Roman" w:eastAsia="Times New Roman" w:cs="Times New Roman"/>
        </w:rPr>
        <w:t>Cancel</w:t>
      </w:r>
      <w:r w:rsidRPr="06FAD916" w:rsidR="6CEBCA9C">
        <w:rPr>
          <w:rFonts w:ascii="Times New Roman" w:hAnsi="Times New Roman" w:eastAsia="Times New Roman" w:cs="Times New Roman"/>
        </w:rPr>
        <w:t xml:space="preserve"> and issue credit </w:t>
      </w:r>
      <w:r w:rsidRPr="06FAD916" w:rsidR="713A6A2F">
        <w:rPr>
          <w:rFonts w:ascii="Times New Roman" w:hAnsi="Times New Roman" w:eastAsia="Times New Roman" w:cs="Times New Roman"/>
        </w:rPr>
        <w:t>Note (</w:t>
      </w:r>
      <w:r w:rsidRPr="06FAD916" w:rsidR="6CEBCA9C">
        <w:rPr>
          <w:rFonts w:ascii="Times New Roman" w:hAnsi="Times New Roman" w:eastAsia="Times New Roman" w:cs="Times New Roman"/>
        </w:rPr>
        <w:t xml:space="preserve">Premium </w:t>
      </w:r>
      <w:r w:rsidRPr="06FAD916" w:rsidR="37E93C6B">
        <w:rPr>
          <w:rFonts w:ascii="Times New Roman" w:hAnsi="Times New Roman" w:eastAsia="Times New Roman" w:cs="Times New Roman"/>
        </w:rPr>
        <w:t>refund)</w:t>
      </w:r>
    </w:p>
    <w:p w:rsidR="6CEBCA9C" w:rsidP="06FAD916" w:rsidRDefault="6CEBCA9C" w14:paraId="4586AB81" w14:textId="2514BF88">
      <w:pPr>
        <w:pStyle w:val="ListParagraph"/>
        <w:numPr>
          <w:ilvl w:val="0"/>
          <w:numId w:val="5"/>
        </w:numPr>
        <w:jc w:val="both"/>
        <w:rPr>
          <w:rFonts w:ascii="Times New Roman" w:hAnsi="Times New Roman" w:eastAsia="Times New Roman" w:cs="Times New Roman"/>
        </w:rPr>
      </w:pPr>
      <w:r w:rsidRPr="06FAD916" w:rsidR="6CEBCA9C">
        <w:rPr>
          <w:rFonts w:ascii="Times New Roman" w:hAnsi="Times New Roman" w:eastAsia="Times New Roman" w:cs="Times New Roman"/>
        </w:rPr>
        <w:t>Total Loss</w:t>
      </w:r>
    </w:p>
    <w:p w:rsidR="55B3D84C" w:rsidP="06FAD916" w:rsidRDefault="55B3D84C" w14:paraId="10ADE27A" w14:textId="7CB3CF9A">
      <w:pPr>
        <w:pStyle w:val="ListParagraph"/>
        <w:numPr>
          <w:ilvl w:val="0"/>
          <w:numId w:val="5"/>
        </w:numPr>
        <w:jc w:val="both"/>
        <w:rPr>
          <w:rFonts w:ascii="Times New Roman" w:hAnsi="Times New Roman" w:eastAsia="Times New Roman" w:cs="Times New Roman"/>
        </w:rPr>
      </w:pPr>
      <w:r w:rsidRPr="06FAD916" w:rsidR="55B3D84C">
        <w:rPr>
          <w:rFonts w:ascii="Times New Roman" w:hAnsi="Times New Roman" w:eastAsia="Times New Roman" w:cs="Times New Roman"/>
        </w:rPr>
        <w:t>Policy Endorsement Cancellation</w:t>
      </w:r>
    </w:p>
    <w:p w:rsidR="55B3D84C" w:rsidP="06FAD916" w:rsidRDefault="55B3D84C" w14:paraId="5055C275" w14:textId="0174F9BD">
      <w:pPr>
        <w:pStyle w:val="ListParagraph"/>
        <w:numPr>
          <w:ilvl w:val="1"/>
          <w:numId w:val="5"/>
        </w:numPr>
        <w:jc w:val="both"/>
        <w:rPr>
          <w:rFonts w:ascii="Times New Roman" w:hAnsi="Times New Roman" w:eastAsia="Times New Roman" w:cs="Times New Roman"/>
        </w:rPr>
      </w:pPr>
      <w:r w:rsidRPr="06FAD916" w:rsidR="55B3D84C">
        <w:rPr>
          <w:rFonts w:ascii="Times New Roman" w:hAnsi="Times New Roman" w:eastAsia="Times New Roman" w:cs="Times New Roman"/>
        </w:rPr>
        <w:t>Cancel</w:t>
      </w:r>
      <w:r w:rsidRPr="06FAD916" w:rsidR="68145AD7">
        <w:rPr>
          <w:rFonts w:ascii="Times New Roman" w:hAnsi="Times New Roman" w:eastAsia="Times New Roman" w:cs="Times New Roman"/>
        </w:rPr>
        <w:t>ation from Exception</w:t>
      </w:r>
    </w:p>
    <w:p w:rsidR="19AF3D6B" w:rsidP="06FAD916" w:rsidRDefault="19AF3D6B" w14:paraId="6CB7DFA3" w14:textId="22B6D6A3">
      <w:pPr>
        <w:pStyle w:val="ListParagraph"/>
        <w:numPr>
          <w:ilvl w:val="1"/>
          <w:numId w:val="5"/>
        </w:numPr>
        <w:jc w:val="both"/>
        <w:rPr>
          <w:rFonts w:ascii="Times New Roman" w:hAnsi="Times New Roman" w:eastAsia="Times New Roman" w:cs="Times New Roman"/>
        </w:rPr>
      </w:pPr>
      <w:r w:rsidRPr="06FAD916" w:rsidR="19AF3D6B">
        <w:rPr>
          <w:rFonts w:ascii="Times New Roman" w:hAnsi="Times New Roman" w:eastAsia="Times New Roman" w:cs="Times New Roman"/>
        </w:rPr>
        <w:t>Pro-Rata Bases</w:t>
      </w:r>
    </w:p>
    <w:p w:rsidR="51CE09F9" w:rsidP="06FAD916" w:rsidRDefault="51CE09F9" w14:paraId="7D104BD5" w14:textId="490690EB">
      <w:pPr>
        <w:pStyle w:val="Normal"/>
        <w:jc w:val="both"/>
        <w:rPr>
          <w:rFonts w:ascii="Times New Roman" w:hAnsi="Times New Roman" w:eastAsia="Times New Roman" w:cs="Times New Roman"/>
        </w:rPr>
      </w:pPr>
      <w:r w:rsidRPr="06FAD916" w:rsidR="51CE09F9">
        <w:rPr>
          <w:rFonts w:ascii="Times New Roman" w:hAnsi="Times New Roman" w:eastAsia="Times New Roman" w:cs="Times New Roman"/>
        </w:rPr>
        <w:t xml:space="preserve">NB: </w:t>
      </w:r>
      <w:r w:rsidRPr="06FAD916" w:rsidR="6CEBCA9C">
        <w:rPr>
          <w:rFonts w:ascii="Times New Roman" w:hAnsi="Times New Roman" w:eastAsia="Times New Roman" w:cs="Times New Roman"/>
        </w:rPr>
        <w:t xml:space="preserve">In refunding of Total loss Tax is Not Included </w:t>
      </w:r>
    </w:p>
    <w:p w:rsidR="5E954BA9" w:rsidP="06FAD916" w:rsidRDefault="5E954BA9" w14:paraId="71A1A930" w14:textId="15FB54AC">
      <w:pPr>
        <w:pStyle w:val="Heading3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bookmarkStart w:name="_Toc873470126" w:id="928563432"/>
      <w:r w:rsidRPr="06FAD916" w:rsidR="5E954BA9">
        <w:rPr>
          <w:rFonts w:ascii="Times New Roman" w:hAnsi="Times New Roman" w:eastAsia="Times New Roman" w:cs="Times New Roman"/>
          <w:noProof w:val="0"/>
          <w:lang w:val="en-US"/>
        </w:rPr>
        <w:t>PRO-RATA IN INSURANCE</w:t>
      </w:r>
      <w:bookmarkEnd w:id="928563432"/>
    </w:p>
    <w:p w:rsidR="5E954BA9" w:rsidP="06FAD916" w:rsidRDefault="5E954BA9" w14:paraId="085B0587" w14:textId="2B6E5C0C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6FAD916" w:rsidR="5E954BA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Pro-Rata Premium </w:t>
      </w:r>
      <w:r w:rsidRPr="06FAD916" w:rsidR="2458EBB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Calculation: ￼</w:t>
      </w:r>
      <w:r w:rsidRPr="06FAD916" w:rsidR="5E954B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If an insurance policy starts in the middle of the year, the premium may be calculated only for the remaining months instead of charging a full-year premium.</w:t>
      </w:r>
    </w:p>
    <w:p w:rsidR="5E954BA9" w:rsidP="06FAD916" w:rsidRDefault="5E954BA9" w14:paraId="417ECB83" w14:textId="1904D55A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6FAD916" w:rsidR="5E954BA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Pro-Rata </w:t>
      </w:r>
      <w:r w:rsidRPr="06FAD916" w:rsidR="72019EC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Refund: ￼</w:t>
      </w:r>
      <w:r w:rsidRPr="06FAD916" w:rsidR="5E954B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If a policyholder cancels an insurance policy before the end of the term, they may receive a refund for the unused period.</w:t>
      </w:r>
    </w:p>
    <w:p w:rsidR="5E954BA9" w:rsidP="06FAD916" w:rsidRDefault="5E954BA9" w14:paraId="1CFAF908" w14:textId="79D69799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6FAD916" w:rsidR="5E954BA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Pro-Rata Liability in Co-</w:t>
      </w:r>
      <w:r w:rsidRPr="06FAD916" w:rsidR="75F047A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Insurance: ￼</w:t>
      </w:r>
      <w:r w:rsidRPr="06FAD916" w:rsidR="5E954B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When multiple insurers share a risk, each insurer covers a proportion of the total claim based on their agreed percentage.</w:t>
      </w:r>
    </w:p>
    <w:p w:rsidR="1C626EC4" w:rsidP="06FAD916" w:rsidRDefault="1C626EC4" w14:paraId="1CF1DCC6" w14:textId="7806B130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6FAD916" w:rsidR="1C626E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Things to consider in handling Fleet</w:t>
      </w:r>
    </w:p>
    <w:p w:rsidR="1C626EC4" w:rsidP="06FAD916" w:rsidRDefault="1C626EC4" w14:paraId="181310EA" w14:textId="5AE4C7D6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6FAD916" w:rsidR="1C626E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Bases of fleet management</w:t>
      </w:r>
    </w:p>
    <w:p w:rsidR="1C626EC4" w:rsidP="06FAD916" w:rsidRDefault="1C626EC4" w14:paraId="77D6F57F" w14:textId="2C5E60AA">
      <w:pPr>
        <w:pStyle w:val="ListParagraph"/>
        <w:numPr>
          <w:ilvl w:val="0"/>
          <w:numId w:val="2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6FAD916" w:rsidR="1C626E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Addition to increase premium </w:t>
      </w:r>
    </w:p>
    <w:p w:rsidR="1C626EC4" w:rsidP="06FAD916" w:rsidRDefault="1C626EC4" w14:paraId="0230231E" w14:textId="37D94921">
      <w:pPr>
        <w:pStyle w:val="ListParagraph"/>
        <w:numPr>
          <w:ilvl w:val="0"/>
          <w:numId w:val="2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6FAD916" w:rsidR="1C626E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Deletion</w:t>
      </w:r>
      <w:r w:rsidRPr="06FAD916" w:rsidR="1C626E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 vehicle to decrease premium</w:t>
      </w:r>
    </w:p>
    <w:p w:rsidR="20580BF7" w:rsidP="06FAD916" w:rsidRDefault="20580BF7" w14:paraId="3E44EB43" w14:textId="58006CF6">
      <w:pPr>
        <w:pStyle w:val="Heading3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bookmarkStart w:name="_Toc2068440304" w:id="1040541924"/>
      <w:r w:rsidRPr="06FAD916" w:rsidR="20580BF7">
        <w:rPr>
          <w:rFonts w:ascii="Times New Roman" w:hAnsi="Times New Roman" w:eastAsia="Times New Roman" w:cs="Times New Roman"/>
          <w:noProof w:val="0"/>
          <w:lang w:val="en-US"/>
        </w:rPr>
        <w:t xml:space="preserve">POLICY </w:t>
      </w:r>
      <w:r w:rsidRPr="06FAD916" w:rsidR="20580BF7">
        <w:rPr>
          <w:rFonts w:ascii="Times New Roman" w:hAnsi="Times New Roman" w:eastAsia="Times New Roman" w:cs="Times New Roman"/>
          <w:noProof w:val="0"/>
          <w:lang w:val="en-US"/>
        </w:rPr>
        <w:t>RENEWS</w:t>
      </w:r>
      <w:bookmarkEnd w:id="1040541924"/>
    </w:p>
    <w:p w:rsidR="20580BF7" w:rsidP="06FAD916" w:rsidRDefault="20580BF7" w14:paraId="19634462" w14:textId="439D337E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FAD916" w:rsidR="20580B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In the Policy Renew we consider item </w:t>
      </w:r>
      <w:r w:rsidRPr="06FAD916" w:rsidR="4E14001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depreciation from</w:t>
      </w:r>
      <w:r w:rsidRPr="06FAD916" w:rsidR="20580B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the year the vehicle is B</w:t>
      </w:r>
      <w:r w:rsidRPr="06FAD916" w:rsidR="50C9609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eing imported if it is motor/vehicle class. In this there i</w:t>
      </w:r>
      <w:r w:rsidRPr="06FAD916" w:rsidR="234EAA2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s the Depreciation </w:t>
      </w:r>
      <w:r w:rsidRPr="06FAD916" w:rsidR="14B8161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formular.</w:t>
      </w:r>
      <w:r w:rsidRPr="06FAD916" w:rsidR="234EAA2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FAD916" w:rsidR="4E51D5F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Also,</w:t>
      </w:r>
      <w:r w:rsidRPr="06FAD916" w:rsidR="234EAA2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there is depreciation Formular to calculate the </w:t>
      </w:r>
      <w:r w:rsidRPr="06FAD916" w:rsidR="4B6B13A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depreciation</w:t>
      </w:r>
      <w:r w:rsidRPr="06FAD916" w:rsidR="46EEF2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Value</w:t>
      </w:r>
      <w:r w:rsidRPr="06FAD916" w:rsidR="72BC364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&gt; There are Third Party </w:t>
      </w:r>
      <w:r w:rsidRPr="06FAD916" w:rsidR="01C6581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service</w:t>
      </w:r>
      <w:r w:rsidRPr="06FAD916" w:rsidR="72BC364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W</w:t>
      </w:r>
      <w:r w:rsidRPr="06FAD916" w:rsidR="4075BC0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</w:t>
      </w:r>
      <w:r w:rsidRPr="06FAD916" w:rsidR="72BC364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ich can be integrated to the System to calculate depreciation Based on the TRA and other regula</w:t>
      </w:r>
      <w:r w:rsidRPr="06FAD916" w:rsidR="17175F1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tory standards</w:t>
      </w:r>
      <w:r w:rsidRPr="06FAD916" w:rsidR="560E442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w:rsidR="4F86C93D" w:rsidP="06FAD916" w:rsidRDefault="4F86C93D" w14:paraId="779A1B0A" w14:textId="5EAEE804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FAD916" w:rsidR="4F86C93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Insurance </w:t>
      </w:r>
      <w:r w:rsidRPr="06FAD916" w:rsidR="1DBC188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Procedures</w:t>
      </w:r>
      <w:r w:rsidRPr="06FAD916" w:rsidR="1DBC188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Genera </w:t>
      </w:r>
      <w:r w:rsidRPr="06FAD916" w:rsidR="4F86C93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Sales </w:t>
      </w:r>
      <w:r w:rsidRPr="06FAD916" w:rsidR="4F86C93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Details</w:t>
      </w:r>
    </w:p>
    <w:p w:rsidR="0EE48EF9" w:rsidP="06FAD916" w:rsidRDefault="0EE48EF9" w14:paraId="0E6FDD40" w14:textId="3AAB9C6E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FAD916" w:rsidR="0EE48EF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Bra</w:t>
      </w:r>
      <w:r w:rsidRPr="06FAD916" w:rsidR="20FCF1B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nch</w:t>
      </w:r>
    </w:p>
    <w:p w:rsidR="033A6890" w:rsidP="06FAD916" w:rsidRDefault="033A6890" w14:paraId="3CB8CBD8" w14:textId="64D34EFA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FAD916" w:rsidR="033A689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KYC</w:t>
      </w:r>
    </w:p>
    <w:p w:rsidR="0EE48EF9" w:rsidP="06FAD916" w:rsidRDefault="0EE48EF9" w14:paraId="6547B4EB" w14:textId="257029B9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FAD916" w:rsidR="0EE48EF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Source of </w:t>
      </w:r>
      <w:r w:rsidRPr="06FAD916" w:rsidR="38A0E48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Business (</w:t>
      </w:r>
      <w:r w:rsidRPr="06FAD916" w:rsidR="0EE48EF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Agents, Brockers or intermediate)</w:t>
      </w:r>
    </w:p>
    <w:p w:rsidR="0EE48EF9" w:rsidP="06FAD916" w:rsidRDefault="0EE48EF9" w14:paraId="51875D22" w14:textId="42F640D9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FAD916" w:rsidR="0EE48EF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Commision Rate of Agent</w:t>
      </w:r>
    </w:p>
    <w:p w:rsidR="0EE48EF9" w:rsidP="06FAD916" w:rsidRDefault="0EE48EF9" w14:paraId="61E8BB1D" w14:textId="2606B7C8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FAD916" w:rsidR="0EE48EF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Start and End </w:t>
      </w:r>
      <w:r w:rsidRPr="06FAD916" w:rsidR="4579B4E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Date (</w:t>
      </w:r>
      <w:r w:rsidRPr="06FAD916" w:rsidR="0EE48EF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Duration)</w:t>
      </w:r>
    </w:p>
    <w:p w:rsidR="0EE48EF9" w:rsidP="06FAD916" w:rsidRDefault="0EE48EF9" w14:paraId="708F7205" w14:textId="6F9BAEAC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FAD916" w:rsidR="0EE48EF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Credit Policy or Zero Credit Policy</w:t>
      </w:r>
    </w:p>
    <w:p w:rsidR="335E1EC1" w:rsidP="06FAD916" w:rsidRDefault="335E1EC1" w14:paraId="7B348273" w14:textId="5097C26F">
      <w:pPr>
        <w:pStyle w:val="Normal"/>
        <w:spacing w:before="281" w:beforeAutospacing="off" w:after="281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>
        <w:br/>
      </w:r>
      <w:r w:rsidRPr="06FAD916" w:rsidR="5A70D967">
        <w:rPr>
          <w:rStyle w:val="Heading4Char"/>
          <w:rFonts w:ascii="Times New Roman" w:hAnsi="Times New Roman" w:eastAsia="Times New Roman" w:cs="Times New Roman"/>
          <w:i w:val="0"/>
          <w:iCs w:val="0"/>
          <w:noProof w:val="0"/>
          <w:lang w:val="en-US"/>
        </w:rPr>
        <w:t>MINIMUM</w:t>
      </w:r>
      <w:r w:rsidRPr="06FAD916" w:rsidR="5A70D967">
        <w:rPr>
          <w:rStyle w:val="Heading4Char"/>
          <w:rFonts w:ascii="Times New Roman" w:hAnsi="Times New Roman" w:eastAsia="Times New Roman" w:cs="Times New Roman"/>
          <w:i w:val="0"/>
          <w:iCs w:val="0"/>
          <w:noProof w:val="0"/>
          <w:lang w:val="en-US"/>
        </w:rPr>
        <w:t xml:space="preserve"> PREMIUM ORDER</w:t>
      </w:r>
      <w:r w:rsidRPr="06FAD916" w:rsidR="12FF5B4B">
        <w:rPr>
          <w:rStyle w:val="Heading4Char"/>
          <w:rFonts w:ascii="Times New Roman" w:hAnsi="Times New Roman" w:eastAsia="Times New Roman" w:cs="Times New Roman"/>
          <w:i w:val="0"/>
          <w:iCs w:val="0"/>
          <w:noProof w:val="0"/>
          <w:lang w:val="en-US"/>
        </w:rPr>
        <w:t xml:space="preserve"> RATES</w:t>
      </w:r>
    </w:p>
    <w:p w:rsidR="35EC8DAE" w:rsidP="06FAD916" w:rsidRDefault="35EC8DAE" w14:paraId="6191B9FC" w14:textId="0BAF9644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6FAD916" w:rsidR="35EC8DA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Comprehensive motor vehicle insurance</w:t>
      </w:r>
      <w:r w:rsidRPr="06FAD916" w:rsidR="35EC8D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covers a wide range of risks beyond just accidents, providing financial protection against damage, theft, and natural disasters. It applies to </w:t>
      </w:r>
      <w:r w:rsidRPr="06FAD916" w:rsidR="35EC8D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different types</w:t>
      </w:r>
      <w:r w:rsidRPr="06FAD916" w:rsidR="35EC8D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 motor vehicles, including </w:t>
      </w:r>
      <w:r w:rsidRPr="06FAD916" w:rsidR="35EC8DA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private cars, commercial vehicles, motorcycles, trucks, and specialized vehicles.</w:t>
      </w:r>
      <w:r w:rsidRPr="06FAD916" w:rsidR="35EC8D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335E1EC1" w:rsidP="06FAD916" w:rsidRDefault="335E1EC1" w14:paraId="33B99C1A" w14:textId="57DCFE0A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</w:rPr>
      </w:pPr>
      <w:r w:rsidR="335E1EC1">
        <w:drawing>
          <wp:anchor distT="0" distB="0" distL="114300" distR="114300" simplePos="0" relativeHeight="251658240" behindDoc="0" locked="0" layoutInCell="1" allowOverlap="1" wp14:editId="79FAE215" wp14:anchorId="6119F57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248276" cy="5943600"/>
            <wp:effectExtent l="0" t="0" r="0" b="0"/>
            <wp:wrapSquare wrapText="bothSides"/>
            <wp:docPr id="20982142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6e467c199694d7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6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35E1EC1" w:rsidP="06FAD916" w:rsidRDefault="335E1EC1" w14:paraId="028C8343" w14:textId="3B91B1A2">
      <w:pPr>
        <w:pStyle w:val="Quote"/>
        <w:jc w:val="both"/>
        <w:rPr>
          <w:rFonts w:ascii="Times New Roman" w:hAnsi="Times New Roman" w:eastAsia="Times New Roman" w:cs="Times New Roman"/>
        </w:rPr>
      </w:pPr>
      <w:r w:rsidRPr="06FAD916" w:rsidR="3C3C6A63">
        <w:rPr>
          <w:rFonts w:ascii="Times New Roman" w:hAnsi="Times New Roman" w:eastAsia="Times New Roman" w:cs="Times New Roman"/>
        </w:rPr>
        <w:t>Sample of Motor Insurance rates</w:t>
      </w:r>
    </w:p>
    <w:p w:rsidR="35EC8DAE" w:rsidP="06FAD916" w:rsidRDefault="35EC8DAE" w14:paraId="05FBD331" w14:textId="6BD57DE1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06FAD916" w:rsidR="35EC8DAE">
        <w:rPr>
          <w:rFonts w:ascii="Times New Roman" w:hAnsi="Times New Roman" w:eastAsia="Times New Roman" w:cs="Times New Roman"/>
          <w:noProof w:val="0"/>
          <w:lang w:val="en-US"/>
        </w:rPr>
        <w:t>1. Coverage Under Comprehensive Motor Vehicle</w:t>
      </w:r>
      <w:r w:rsidRPr="06FAD916" w:rsidR="7E1AF0B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FAD916" w:rsidR="35EC8DAE">
        <w:rPr>
          <w:rFonts w:ascii="Times New Roman" w:hAnsi="Times New Roman" w:eastAsia="Times New Roman" w:cs="Times New Roman"/>
          <w:noProof w:val="0"/>
          <w:lang w:val="en-US"/>
        </w:rPr>
        <w:t>Insurance</w:t>
      </w:r>
    </w:p>
    <w:p w:rsidR="35EC8DAE" w:rsidP="06FAD916" w:rsidRDefault="35EC8DAE" w14:paraId="114409D8" w14:textId="6C560118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6FAD916" w:rsidR="35EC8DAE">
        <w:rPr>
          <w:rFonts w:ascii="Times New Roman" w:hAnsi="Times New Roman" w:eastAsia="Times New Roman" w:cs="Times New Roman"/>
          <w:noProof w:val="0"/>
          <w:lang w:val="en-US"/>
        </w:rPr>
        <w:t xml:space="preserve"> What It Covers:</w:t>
      </w:r>
    </w:p>
    <w:p w:rsidR="35EC8DAE" w:rsidP="06FAD916" w:rsidRDefault="35EC8DAE" w14:paraId="05E486B3" w14:textId="17F25165">
      <w:pPr>
        <w:pStyle w:val="ListParagraph"/>
        <w:numPr>
          <w:ilvl w:val="0"/>
          <w:numId w:val="2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6FAD916" w:rsidR="35EC8DA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Accidental Damage</w:t>
      </w:r>
      <w:r w:rsidRPr="06FAD916" w:rsidR="35EC8D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Covers repairs or replacement of the vehicle due to an accident, even if you are at fault.</w:t>
      </w:r>
    </w:p>
    <w:p w:rsidR="35EC8DAE" w:rsidP="06FAD916" w:rsidRDefault="35EC8DAE" w14:paraId="18FFA45B" w14:textId="4931C6D4">
      <w:pPr>
        <w:pStyle w:val="ListParagraph"/>
        <w:numPr>
          <w:ilvl w:val="0"/>
          <w:numId w:val="2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6FAD916" w:rsidR="35EC8DA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Theft &amp; Vandalism</w:t>
      </w:r>
      <w:r w:rsidRPr="06FAD916" w:rsidR="35EC8D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Covers vehicle theft or damage caused by break-ins and vandalism.</w:t>
      </w:r>
    </w:p>
    <w:p w:rsidR="35EC8DAE" w:rsidP="335E1EC1" w:rsidRDefault="35EC8DAE" w14:paraId="555F3CAA" w14:textId="1CFAD2C5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6FAD916" w:rsidR="35EC8DA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Fire &amp; Explosions</w:t>
      </w:r>
      <w:r w:rsidRPr="06FAD916" w:rsidR="35EC8D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Protects against fire-related damage or explosions.</w:t>
      </w:r>
      <w:r w:rsidRPr="06FAD916" w:rsidR="35EC8D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6FAD916" w:rsidR="35EC8DA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Glass &amp; Windshield Damage</w:t>
      </w:r>
      <w:r w:rsidRPr="06FAD916" w:rsidR="35EC8D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Repairs or replaces broken glass and windshields.</w:t>
      </w:r>
    </w:p>
    <w:p w:rsidR="35EC8DAE" w:rsidP="335E1EC1" w:rsidRDefault="35EC8DAE" w14:paraId="0536592D" w14:textId="316988C5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6FAD916" w:rsidR="35EC8DA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Third-Party Liability (Optional Add-on)</w:t>
      </w:r>
      <w:r w:rsidRPr="06FAD916" w:rsidR="35EC8D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Covers injuries or damages you cause to others.</w:t>
      </w:r>
    </w:p>
    <w:p w:rsidR="335E1EC1" w:rsidP="1852C331" w:rsidRDefault="335E1EC1" w14:paraId="738F6A0E" w14:textId="2E309928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852C331" w:rsidR="35EC8D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852C331" w:rsidR="35EC8DA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Towing &amp; Roadside Assistance (Optional Add-on)</w:t>
      </w:r>
      <w:r w:rsidRPr="1852C331" w:rsidR="35EC8D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Covers towing, fuel delivery, and roadside help. </w:t>
      </w:r>
    </w:p>
    <w:p w:rsidR="35EC8DAE" w:rsidP="335E1EC1" w:rsidRDefault="35EC8DAE" w14:paraId="37F31AE9" w14:textId="44F36E67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06FAD916" w:rsidR="35EC8DAE">
        <w:rPr>
          <w:rFonts w:ascii="Times New Roman" w:hAnsi="Times New Roman" w:eastAsia="Times New Roman" w:cs="Times New Roman"/>
          <w:noProof w:val="0"/>
          <w:lang w:val="en-US"/>
        </w:rPr>
        <w:t>2. Exclusions</w:t>
      </w:r>
    </w:p>
    <w:p w:rsidR="35EC8DAE" w:rsidP="335E1EC1" w:rsidRDefault="35EC8DAE" w14:paraId="48DC45F7" w14:textId="05057E4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6FAD916" w:rsidR="35EC8D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Driving Under the Influence (DUI) – No coverage if you were drunk or under drugs.</w:t>
      </w:r>
    </w:p>
    <w:p w:rsidR="35EC8DAE" w:rsidP="335E1EC1" w:rsidRDefault="35EC8DAE" w14:paraId="570F5F00" w14:textId="6E54724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6FAD916" w:rsidR="35EC8D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Intentional Damage – Any deliberate damage to the vehicle.</w:t>
      </w:r>
    </w:p>
    <w:p w:rsidR="35EC8DAE" w:rsidP="335E1EC1" w:rsidRDefault="35EC8DAE" w14:paraId="7C3A4213" w14:textId="6F17D4F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6FAD916" w:rsidR="35EC8D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Mechanical failures or aging-related issues.</w:t>
      </w:r>
    </w:p>
    <w:p w:rsidR="35EC8DAE" w:rsidP="335E1EC1" w:rsidRDefault="35EC8DAE" w14:paraId="01F7CC4D" w14:textId="697D871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6FAD916" w:rsidR="35EC8D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Commercial Use (If Not Specified) – Private vehicle policies </w:t>
      </w:r>
      <w:r w:rsidRPr="06FAD916" w:rsidR="35EC8D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won’t</w:t>
      </w:r>
      <w:r w:rsidRPr="06FAD916" w:rsidR="35EC8D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cover commercial usage. </w:t>
      </w:r>
    </w:p>
    <w:p w:rsidR="35EC8DAE" w:rsidP="335E1EC1" w:rsidRDefault="35EC8DAE" w14:paraId="65F75961" w14:textId="176F1C3E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6FAD916" w:rsidR="35EC8DAE">
        <w:rPr>
          <w:rFonts w:ascii="Times New Roman" w:hAnsi="Times New Roman" w:eastAsia="Times New Roman" w:cs="Times New Roman"/>
          <w:noProof w:val="0"/>
          <w:lang w:val="en-US"/>
        </w:rPr>
        <w:t>A. Private Cars</w:t>
      </w:r>
    </w:p>
    <w:p w:rsidR="35EC8DAE" w:rsidP="335E1EC1" w:rsidRDefault="35EC8DAE" w14:paraId="3ACE5121" w14:textId="1D4E1A2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6FAD916" w:rsidR="35EC8D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Covers personal vehicles used for daily transport. </w:t>
      </w:r>
    </w:p>
    <w:p w:rsidR="35EC8DAE" w:rsidP="335E1EC1" w:rsidRDefault="35EC8DAE" w14:paraId="6BD9043C" w14:textId="0D926A1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6FAD916" w:rsidR="35EC8D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Ideal for new and expensive cars to avoid high repair costs.</w:t>
      </w:r>
    </w:p>
    <w:p w:rsidR="35EC8DAE" w:rsidP="335E1EC1" w:rsidRDefault="35EC8DAE" w14:paraId="415AA8C7" w14:textId="0E3CD5B8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6FAD916" w:rsidR="35EC8DAE">
        <w:rPr>
          <w:rFonts w:ascii="Times New Roman" w:hAnsi="Times New Roman" w:eastAsia="Times New Roman" w:cs="Times New Roman"/>
          <w:noProof w:val="0"/>
          <w:lang w:val="en-US"/>
        </w:rPr>
        <w:t xml:space="preserve">B. Commercial Vehicles </w:t>
      </w:r>
    </w:p>
    <w:p w:rsidR="35EC8DAE" w:rsidP="335E1EC1" w:rsidRDefault="35EC8DAE" w14:paraId="371C00D2" w14:textId="04D73AB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6FAD916" w:rsidR="35EC8D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Includes taxis, buses, trucks, and delivery vans. </w:t>
      </w:r>
    </w:p>
    <w:p w:rsidR="35EC8DAE" w:rsidP="335E1EC1" w:rsidRDefault="35EC8DAE" w14:paraId="2696D8B2" w14:textId="70B3864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6FAD916" w:rsidR="35EC8D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Covers goods and passengers against risks. </w:t>
      </w:r>
    </w:p>
    <w:p w:rsidR="35EC8DAE" w:rsidP="335E1EC1" w:rsidRDefault="35EC8DAE" w14:paraId="1C3CEEC2" w14:textId="2976AAF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6FAD916" w:rsidR="35EC8D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May include </w:t>
      </w:r>
      <w:r w:rsidRPr="06FAD916" w:rsidR="35EC8DA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fleet insurance</w:t>
      </w:r>
      <w:r w:rsidRPr="06FAD916" w:rsidR="35EC8D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multiple vehicles.</w:t>
      </w:r>
    </w:p>
    <w:p w:rsidR="35EC8DAE" w:rsidP="335E1EC1" w:rsidRDefault="35EC8DAE" w14:paraId="607BADEA" w14:textId="79CABC65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6FAD916" w:rsidR="35EC8DAE">
        <w:rPr>
          <w:rFonts w:ascii="Times New Roman" w:hAnsi="Times New Roman" w:eastAsia="Times New Roman" w:cs="Times New Roman"/>
          <w:noProof w:val="0"/>
          <w:lang w:val="en-US"/>
        </w:rPr>
        <w:t xml:space="preserve">C. Motorcycles &amp; Scooters </w:t>
      </w:r>
    </w:p>
    <w:p w:rsidR="35EC8DAE" w:rsidP="335E1EC1" w:rsidRDefault="35EC8DAE" w14:paraId="2F4E85BE" w14:textId="48DA335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6FAD916" w:rsidR="35EC8D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Covers damage, theft, and accidents. </w:t>
      </w:r>
    </w:p>
    <w:p w:rsidR="35EC8DAE" w:rsidP="335E1EC1" w:rsidRDefault="35EC8DAE" w14:paraId="31F34F1C" w14:textId="42A5CEF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6FAD916" w:rsidR="35EC8D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Important for riders due to high accident risk.</w:t>
      </w:r>
    </w:p>
    <w:p w:rsidR="35EC8DAE" w:rsidP="335E1EC1" w:rsidRDefault="35EC8DAE" w14:paraId="210F152B" w14:textId="26FB6129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6FAD916" w:rsidR="35EC8DAE">
        <w:rPr>
          <w:rFonts w:ascii="Times New Roman" w:hAnsi="Times New Roman" w:eastAsia="Times New Roman" w:cs="Times New Roman"/>
          <w:noProof w:val="0"/>
          <w:lang w:val="en-US"/>
        </w:rPr>
        <w:t xml:space="preserve">D. Trucks &amp; Heavy Vehicles </w:t>
      </w:r>
    </w:p>
    <w:p w:rsidR="35EC8DAE" w:rsidP="335E1EC1" w:rsidRDefault="35EC8DAE" w14:paraId="4AB45931" w14:textId="6A54A03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6FAD916" w:rsidR="35EC8D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Covers construction vehicles, trailers, and industrial machines. </w:t>
      </w:r>
    </w:p>
    <w:p w:rsidR="35EC8DAE" w:rsidP="335E1EC1" w:rsidRDefault="35EC8DAE" w14:paraId="2C8DD117" w14:textId="3365F18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6FAD916" w:rsidR="35EC8D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Can include cargo protection for goods transported.</w:t>
      </w:r>
    </w:p>
    <w:p w:rsidR="35EC8DAE" w:rsidP="335E1EC1" w:rsidRDefault="35EC8DAE" w14:paraId="7BBD0CEE" w14:textId="73EE1D2A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6FAD916" w:rsidR="35EC8DAE">
        <w:rPr>
          <w:rFonts w:ascii="Times New Roman" w:hAnsi="Times New Roman" w:eastAsia="Times New Roman" w:cs="Times New Roman"/>
          <w:noProof w:val="0"/>
          <w:lang w:val="en-US"/>
        </w:rPr>
        <w:t xml:space="preserve">E. Special &amp; Luxury Vehicles </w:t>
      </w:r>
    </w:p>
    <w:p w:rsidR="35EC8DAE" w:rsidP="335E1EC1" w:rsidRDefault="35EC8DAE" w14:paraId="6D014299" w14:textId="1F6C4DE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6FAD916" w:rsidR="35EC8D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Includes high-end cars, sports cars, and vintage cars. </w:t>
      </w:r>
    </w:p>
    <w:p w:rsidR="35EC8DAE" w:rsidP="335E1EC1" w:rsidRDefault="35EC8DAE" w14:paraId="063D4C92" w14:textId="6D92E8C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6FAD916" w:rsidR="35EC8D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Additional</w:t>
      </w:r>
      <w:r w:rsidRPr="06FAD916" w:rsidR="35EC8D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premium due to higher repair/replacement costs.</w:t>
      </w:r>
    </w:p>
    <w:p w:rsidR="335E1EC1" w:rsidP="06FAD916" w:rsidRDefault="335E1EC1" w14:paraId="3A851F13" w14:textId="24AB96E8">
      <w:pPr>
        <w:pStyle w:val="Normal"/>
        <w:rPr>
          <w:rFonts w:ascii="Times New Roman" w:hAnsi="Times New Roman" w:eastAsia="Times New Roman" w:cs="Times New Roman"/>
        </w:rPr>
      </w:pPr>
    </w:p>
    <w:p w:rsidR="35EC8DAE" w:rsidP="335E1EC1" w:rsidRDefault="35EC8DAE" w14:paraId="74F5CCC5" w14:textId="4977EDC7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06FAD916" w:rsidR="35EC8DAE">
        <w:rPr>
          <w:rFonts w:ascii="Times New Roman" w:hAnsi="Times New Roman" w:eastAsia="Times New Roman" w:cs="Times New Roman"/>
          <w:noProof w:val="0"/>
          <w:lang w:val="en-US"/>
        </w:rPr>
        <w:t>4. Benefits of Comprehensive Motor Vehicle Insurance</w:t>
      </w:r>
    </w:p>
    <w:p w:rsidR="35EC8DAE" w:rsidP="335E1EC1" w:rsidRDefault="35EC8DAE" w14:paraId="76CE6347" w14:textId="7561EB7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6FAD916" w:rsidR="35EC8DA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Full Protection</w:t>
      </w:r>
      <w:r w:rsidRPr="06FAD916" w:rsidR="35EC8D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Covers more than just accidents.</w:t>
      </w:r>
    </w:p>
    <w:p w:rsidR="35EC8DAE" w:rsidP="335E1EC1" w:rsidRDefault="35EC8DAE" w14:paraId="66381874" w14:textId="6AA90F7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6FAD916" w:rsidR="35EC8DA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Peace of Mind</w:t>
      </w:r>
      <w:r w:rsidRPr="06FAD916" w:rsidR="35EC8D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Ensures financial security.</w:t>
      </w:r>
    </w:p>
    <w:p w:rsidR="35EC8DAE" w:rsidP="335E1EC1" w:rsidRDefault="35EC8DAE" w14:paraId="3B022AC6" w14:textId="4DADA6A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6FAD916" w:rsidR="35EC8D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6FAD916" w:rsidR="35EC8DA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Legal Compliance</w:t>
      </w:r>
      <w:r w:rsidRPr="06FAD916" w:rsidR="35EC8D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Meets government insurance regulations in many countries.</w:t>
      </w:r>
    </w:p>
    <w:p w:rsidR="35EC8DAE" w:rsidP="335E1EC1" w:rsidRDefault="35EC8DAE" w14:paraId="36EEE6E8" w14:textId="6732B46B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6FAD916" w:rsidR="35EC8D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6FAD916" w:rsidR="35EC8DA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Resale Value</w:t>
      </w:r>
      <w:r w:rsidRPr="06FAD916" w:rsidR="35EC8D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Increases vehicle resale price with a good insurance history. </w:t>
      </w:r>
    </w:p>
    <w:p w:rsidR="335E1EC1" w:rsidP="335E1EC1" w:rsidRDefault="335E1EC1" w14:paraId="04A755E5" w14:textId="482B6760">
      <w:pPr>
        <w:rPr>
          <w:rFonts w:ascii="Times New Roman" w:hAnsi="Times New Roman" w:eastAsia="Times New Roman" w:cs="Times New Roman"/>
        </w:rPr>
      </w:pPr>
    </w:p>
    <w:p w:rsidR="35EC8DAE" w:rsidP="335E1EC1" w:rsidRDefault="35EC8DAE" w14:paraId="5852F2AD" w14:textId="75D9F29B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06FAD916" w:rsidR="35EC8DAE">
        <w:rPr>
          <w:rFonts w:ascii="Times New Roman" w:hAnsi="Times New Roman" w:eastAsia="Times New Roman" w:cs="Times New Roman"/>
          <w:noProof w:val="0"/>
          <w:lang w:val="en-US"/>
        </w:rPr>
        <w:t>5. Who Should Get Comprehensive Motor Insurance?</w:t>
      </w:r>
    </w:p>
    <w:p w:rsidR="35EC8DAE" w:rsidP="335E1EC1" w:rsidRDefault="35EC8DAE" w14:paraId="18C40431" w14:textId="378AC9B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6FAD916" w:rsidR="35EC8DA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New Car Owners</w:t>
      </w:r>
      <w:r w:rsidRPr="06FAD916" w:rsidR="35EC8D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Protects your investment.</w:t>
      </w:r>
    </w:p>
    <w:p w:rsidR="35EC8DAE" w:rsidP="335E1EC1" w:rsidRDefault="35EC8DAE" w14:paraId="6AAF2198" w14:textId="40DEE7A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6FAD916" w:rsidR="35EC8DA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High-Risk Area Residents</w:t>
      </w:r>
      <w:r w:rsidRPr="06FAD916" w:rsidR="35EC8D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Living in theft-prone or disaster-prone areas.</w:t>
      </w:r>
    </w:p>
    <w:p w:rsidR="35EC8DAE" w:rsidP="335E1EC1" w:rsidRDefault="35EC8DAE" w14:paraId="19B7B12E" w14:textId="250892D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6FAD916" w:rsidR="35EC8DA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Expensive Vehicle Owners</w:t>
      </w:r>
      <w:r w:rsidRPr="06FAD916" w:rsidR="35EC8D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Costly repairs need full coverage.</w:t>
      </w:r>
    </w:p>
    <w:p w:rsidR="35EC8DAE" w:rsidP="335E1EC1" w:rsidRDefault="35EC8DAE" w14:paraId="6F6DED4B" w14:textId="5284933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6FAD916" w:rsidR="35EC8D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6FAD916" w:rsidR="35EC8DA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Commercial Fleet Operators</w:t>
      </w:r>
      <w:r w:rsidRPr="06FAD916" w:rsidR="35EC8D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Business vehicles need extra protection. </w:t>
      </w:r>
    </w:p>
    <w:p w:rsidR="0594D9F7" w:rsidP="06FAD916" w:rsidRDefault="0594D9F7" w14:paraId="2A6B2F96" w14:textId="54D3C901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lang w:val="en-US"/>
        </w:rPr>
      </w:pPr>
      <w:r w:rsidRPr="06FAD916" w:rsidR="0594D9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 TPPD Company may offer Policy in consideration of Discount and Fleet for</w:t>
      </w:r>
      <w:r w:rsidRPr="06FAD916" w:rsidR="161B9FC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proofErr w:type="spellStart"/>
      <w:r w:rsidRPr="06FAD916" w:rsidR="161B9FC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bussiness</w:t>
      </w:r>
      <w:proofErr w:type="spellEnd"/>
      <w:r w:rsidRPr="06FAD916" w:rsidR="161B9FC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purposes</w:t>
      </w:r>
      <w:r>
        <w:br/>
      </w:r>
    </w:p>
    <w:p w:rsidR="4928F9E0" w:rsidP="335E1EC1" w:rsidRDefault="4928F9E0" w14:paraId="209A07F1" w14:textId="37CA4DE4">
      <w:pPr>
        <w:pStyle w:val="Heading2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bookmarkStart w:name="_Toc1353997100" w:id="1253150792"/>
      <w:r w:rsidRPr="06FAD916" w:rsidR="4928F9E0">
        <w:rPr>
          <w:rFonts w:ascii="Times New Roman" w:hAnsi="Times New Roman" w:eastAsia="Times New Roman" w:cs="Times New Roman"/>
          <w:noProof w:val="0"/>
          <w:lang w:val="en-US"/>
        </w:rPr>
        <w:t>UNDERWRITING</w:t>
      </w:r>
      <w:r w:rsidRPr="06FAD916" w:rsidR="4928F9E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FAD916" w:rsidR="4928F9E0">
        <w:rPr>
          <w:rFonts w:ascii="Times New Roman" w:hAnsi="Times New Roman" w:eastAsia="Times New Roman" w:cs="Times New Roman"/>
          <w:noProof w:val="0"/>
          <w:lang w:val="en-US"/>
        </w:rPr>
        <w:t>PROCESSES</w:t>
      </w:r>
      <w:bookmarkEnd w:id="1253150792"/>
    </w:p>
    <w:p w:rsidR="4928F9E0" w:rsidP="06FAD916" w:rsidRDefault="4928F9E0" w14:paraId="1191B23E" w14:textId="24D23AFB">
      <w:pPr>
        <w:pStyle w:val="ListParagraph"/>
        <w:numPr>
          <w:ilvl w:val="0"/>
          <w:numId w:val="26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FAD916" w:rsidR="14ABC4CA">
        <w:rPr>
          <w:rFonts w:ascii="Times New Roman" w:hAnsi="Times New Roman" w:eastAsia="Times New Roman" w:cs="Times New Roman"/>
          <w:noProof w:val="0"/>
          <w:lang w:val="en-US"/>
        </w:rPr>
        <w:t xml:space="preserve">Risk </w:t>
      </w:r>
      <w:r w:rsidRPr="06FAD916" w:rsidR="14ABC4CA">
        <w:rPr>
          <w:rFonts w:ascii="Times New Roman" w:hAnsi="Times New Roman" w:eastAsia="Times New Roman" w:cs="Times New Roman"/>
          <w:noProof w:val="0"/>
          <w:lang w:val="en-US"/>
        </w:rPr>
        <w:t>Management</w:t>
      </w:r>
    </w:p>
    <w:p w:rsidR="4928F9E0" w:rsidP="06FAD916" w:rsidRDefault="4928F9E0" w14:paraId="16DFD098" w14:textId="4868B84C">
      <w:pPr>
        <w:pStyle w:val="ListParagraph"/>
        <w:numPr>
          <w:ilvl w:val="0"/>
          <w:numId w:val="26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FAD916" w:rsidR="4928F9E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Risk </w:t>
      </w:r>
      <w:r w:rsidRPr="06FAD916" w:rsidR="4928F9E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inspection</w:t>
      </w:r>
    </w:p>
    <w:p w:rsidR="0F692D24" w:rsidP="06FAD916" w:rsidRDefault="0F692D24" w14:paraId="13481862" w14:textId="59F80CA5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FAD916" w:rsidR="0F692D2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risk</w:t>
      </w:r>
      <w:r w:rsidRPr="06FAD916" w:rsidR="0F692D2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FAD916" w:rsidR="0F692D2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Type</w:t>
      </w:r>
    </w:p>
    <w:p w:rsidR="13C4A77D" w:rsidP="335E1EC1" w:rsidRDefault="13C4A77D" w14:paraId="29237126" w14:textId="3853F74B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FAD916" w:rsidR="13C4A77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Billing</w:t>
      </w:r>
      <w:r w:rsidRPr="06FAD916" w:rsidR="13C4A77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and </w:t>
      </w:r>
      <w:r w:rsidRPr="06FAD916" w:rsidR="13C4A77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Payment</w:t>
      </w:r>
    </w:p>
    <w:p w:rsidR="2FD306BA" w:rsidP="06FAD916" w:rsidRDefault="2FD306BA" w14:paraId="493DFF59" w14:textId="7F5FC79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FAD916" w:rsidR="2FD306B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Premium Collection</w:t>
      </w:r>
    </w:p>
    <w:p w:rsidR="7A21F480" w:rsidP="06FAD916" w:rsidRDefault="7A21F480" w14:paraId="56981324" w14:textId="6EDE6A2E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FAD916" w:rsidR="7A21F48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Commision management </w:t>
      </w:r>
      <w:r w:rsidRPr="06FAD916" w:rsidR="7A21F48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system (</w:t>
      </w:r>
      <w:r w:rsidRPr="06FAD916" w:rsidR="7A21F48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Manages </w:t>
      </w:r>
      <w:r w:rsidRPr="06FAD916" w:rsidR="7A21F48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Commissions</w:t>
      </w:r>
      <w:r w:rsidRPr="06FAD916" w:rsidR="7A21F48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Paid)</w:t>
      </w:r>
    </w:p>
    <w:p w:rsidR="07B40B77" w:rsidP="06FAD916" w:rsidRDefault="07B40B77" w14:paraId="713ACDD4" w14:textId="70A12AA5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FAD916" w:rsidR="07B40B7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For Non </w:t>
      </w:r>
      <w:r w:rsidRPr="06FAD916" w:rsidR="303EAC3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premium</w:t>
      </w:r>
      <w:r w:rsidRPr="06FAD916" w:rsidR="07B40B7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collection, they Are treated </w:t>
      </w:r>
      <w:r w:rsidRPr="06FAD916" w:rsidR="07B40B7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as</w:t>
      </w:r>
      <w:r w:rsidRPr="06FAD916" w:rsidR="07B40B7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miscellaneous Collections</w:t>
      </w:r>
    </w:p>
    <w:p w:rsidR="0A32021A" w:rsidP="06FAD916" w:rsidRDefault="0A32021A" w14:paraId="14D34224" w14:textId="7E466393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FAD916" w:rsidR="0A32021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claims paid</w:t>
      </w:r>
    </w:p>
    <w:p w:rsidR="0A32021A" w:rsidP="06FAD916" w:rsidRDefault="0A32021A" w14:paraId="51CA9595" w14:textId="1AB6773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FAD916" w:rsidR="0A32021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Recovery</w:t>
      </w:r>
    </w:p>
    <w:p w:rsidR="0A32021A" w:rsidP="06FAD916" w:rsidRDefault="0A32021A" w14:paraId="3FCA71F6" w14:textId="460002F7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FAD916" w:rsidR="0A32021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Investment</w:t>
      </w:r>
    </w:p>
    <w:p w:rsidR="2EA626E6" w:rsidP="06FAD916" w:rsidRDefault="2EA626E6" w14:paraId="3886C11E" w14:textId="5B4432B6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FAD916" w:rsidR="2EA626E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Mode </w:t>
      </w:r>
      <w:r w:rsidRPr="06FAD916" w:rsidR="2EA626E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of Payment</w:t>
      </w:r>
    </w:p>
    <w:p w:rsidR="0180B516" w:rsidP="06FAD916" w:rsidRDefault="0180B516" w14:paraId="5E5DEC0E" w14:textId="2CE26265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FAD916" w:rsidR="0180B51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Claim paid</w:t>
      </w:r>
    </w:p>
    <w:p w:rsidR="06FAD916" w:rsidP="06FAD916" w:rsidRDefault="06FAD916" w14:paraId="39EA8F54" w14:textId="140A5DE3">
      <w:pPr>
        <w:rPr>
          <w:rFonts w:ascii="Times New Roman" w:hAnsi="Times New Roman" w:eastAsia="Times New Roman" w:cs="Times New Roman"/>
        </w:rPr>
      </w:pPr>
      <w:r w:rsidRPr="06FAD916">
        <w:rPr>
          <w:rFonts w:ascii="Times New Roman" w:hAnsi="Times New Roman" w:eastAsia="Times New Roman" w:cs="Times New Roman"/>
        </w:rPr>
        <w:br w:type="page"/>
      </w:r>
    </w:p>
    <w:p w:rsidR="06FAD916" w:rsidP="06FAD916" w:rsidRDefault="06FAD916" w14:paraId="7393D4FC" w14:textId="1816059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324E25D6" w:rsidP="06FAD916" w:rsidRDefault="324E25D6" w14:paraId="13C4DFDC" w14:textId="03A16BCE">
      <w:pPr>
        <w:pStyle w:val="Normal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bookmarkStart w:name="_Toc2115299784" w:id="1412208321"/>
      <w:r w:rsidRPr="06FAD916" w:rsidR="324E25D6">
        <w:rPr>
          <w:rStyle w:val="Heading2Char"/>
          <w:rFonts w:ascii="Times New Roman" w:hAnsi="Times New Roman" w:eastAsia="Times New Roman" w:cs="Times New Roman"/>
          <w:noProof w:val="0"/>
          <w:lang w:val="en-US"/>
        </w:rPr>
        <w:t>POLICY LEDGER</w:t>
      </w:r>
      <w:r w:rsidRPr="06FAD916" w:rsidR="6F224801">
        <w:rPr>
          <w:rStyle w:val="Heading2Char"/>
          <w:rFonts w:ascii="Times New Roman" w:hAnsi="Times New Roman" w:eastAsia="Times New Roman" w:cs="Times New Roman"/>
          <w:noProof w:val="0"/>
          <w:lang w:val="en-US"/>
        </w:rPr>
        <w:t xml:space="preserve"> (ACCOUNTING)</w:t>
      </w:r>
      <w:bookmarkEnd w:id="1412208321"/>
      <w:r>
        <w:br/>
      </w:r>
      <w:r w:rsidRPr="06FAD916" w:rsidR="61EBB75D">
        <w:rPr>
          <w:rFonts w:ascii="Times New Roman" w:hAnsi="Times New Roman" w:eastAsia="Times New Roman" w:cs="Times New Roman"/>
          <w:noProof w:val="0"/>
          <w:lang w:val="en-US"/>
        </w:rPr>
        <w:t xml:space="preserve">Consist of </w:t>
      </w:r>
    </w:p>
    <w:p w:rsidR="324E25D6" w:rsidP="06FAD916" w:rsidRDefault="324E25D6" w14:paraId="7809C9AA" w14:textId="1CABFCB2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FAD916" w:rsidR="61EBB75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Premium Collection</w:t>
      </w:r>
    </w:p>
    <w:p w:rsidR="61EBB75D" w:rsidP="06FAD916" w:rsidRDefault="61EBB75D" w14:paraId="41C3A2CE" w14:textId="4D0EE517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FAD916" w:rsidR="61EBB75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Commision </w:t>
      </w:r>
    </w:p>
    <w:p w:rsidR="61EBB75D" w:rsidP="06FAD916" w:rsidRDefault="61EBB75D" w14:paraId="48341EC8" w14:textId="07A8C41D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FAD916" w:rsidR="61EBB75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VAT</w:t>
      </w:r>
    </w:p>
    <w:p w:rsidR="335E1EC1" w:rsidP="06FAD916" w:rsidRDefault="335E1EC1" w14:paraId="26BCF6C3" w14:textId="57F063F8">
      <w:pPr>
        <w:pStyle w:val="Normal"/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FAD916" w:rsidR="61EBB75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Profit and Loss Report is Based on IFRS 17</w:t>
      </w:r>
    </w:p>
    <w:p w:rsidR="335E1EC1" w:rsidP="06FAD916" w:rsidRDefault="335E1EC1" w14:paraId="32E47832" w14:textId="7D575E57">
      <w:pPr>
        <w:pStyle w:val="Normal"/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FAD916" w:rsidR="4F84E0E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Profit</w:t>
      </w:r>
      <w:r w:rsidRPr="06FAD916" w:rsidR="675CFBC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&amp; loss = Gross Premium</w:t>
      </w:r>
      <w:r w:rsidRPr="06FAD916" w:rsidR="7DA0B24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– </w:t>
      </w:r>
      <w:r w:rsidRPr="06FAD916" w:rsidR="675CFBC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Commissions</w:t>
      </w:r>
    </w:p>
    <w:p w:rsidR="335E1EC1" w:rsidP="06FAD916" w:rsidRDefault="335E1EC1" w14:paraId="38563FC8" w14:textId="285ADBFA">
      <w:pPr>
        <w:pStyle w:val="Normal"/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FAD916" w:rsidR="5196AC9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Calculations to be made before </w:t>
      </w:r>
      <w:r w:rsidRPr="06FAD916" w:rsidR="5196AC9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gross</w:t>
      </w:r>
      <w:r w:rsidRPr="06FAD916" w:rsidR="5196AC9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profit</w:t>
      </w:r>
    </w:p>
    <w:p w:rsidR="335E1EC1" w:rsidP="06FAD916" w:rsidRDefault="335E1EC1" w14:paraId="2DBABED6" w14:textId="700ABE27">
      <w:pPr>
        <w:pStyle w:val="ListParagraph"/>
        <w:numPr>
          <w:ilvl w:val="0"/>
          <w:numId w:val="28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FAD916" w:rsidR="488D041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Incurred</w:t>
      </w:r>
      <w:r w:rsidRPr="06FAD916" w:rsidR="774B76B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Clai</w:t>
      </w:r>
      <w:r w:rsidRPr="06FAD916" w:rsidR="5BF5799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ms </w:t>
      </w:r>
      <w:proofErr w:type="gramStart"/>
      <w:r w:rsidRPr="06FAD916" w:rsidR="3702F6A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But</w:t>
      </w:r>
      <w:proofErr w:type="gramEnd"/>
      <w:r w:rsidRPr="06FAD916" w:rsidR="5BF5799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Not </w:t>
      </w:r>
      <w:r w:rsidRPr="06FAD916" w:rsidR="0C63212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Reported (IBNR). Claims </w:t>
      </w:r>
      <w:proofErr w:type="spellStart"/>
      <w:r w:rsidRPr="06FAD916" w:rsidR="0C63212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thet</w:t>
      </w:r>
      <w:proofErr w:type="spellEnd"/>
      <w:r w:rsidRPr="06FAD916" w:rsidR="0C63212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FAD916" w:rsidR="408CC10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Occurred</w:t>
      </w:r>
      <w:r w:rsidRPr="06FAD916" w:rsidR="0C63212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But not yet claimed.</w:t>
      </w:r>
    </w:p>
    <w:p w:rsidR="335E1EC1" w:rsidP="06FAD916" w:rsidRDefault="335E1EC1" w14:paraId="54D8CC6C" w14:textId="1296A53A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335E1EC1" w:rsidP="06FAD916" w:rsidRDefault="335E1EC1" w14:paraId="394EE6F9" w14:textId="4B9CE2AE">
      <w:pPr>
        <w:pStyle w:val="Normal"/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FAD916" w:rsidR="7504BDA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CLAIM </w:t>
      </w:r>
      <w:r w:rsidRPr="06FAD916" w:rsidR="7504BDA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MANAGEMENT</w:t>
      </w:r>
    </w:p>
    <w:p w:rsidR="335E1EC1" w:rsidP="06FAD916" w:rsidRDefault="335E1EC1" w14:paraId="3CB740CF" w14:textId="3DAFB1B1">
      <w:pPr>
        <w:pStyle w:val="ListParagraph"/>
        <w:numPr>
          <w:ilvl w:val="0"/>
          <w:numId w:val="31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FAD916" w:rsidR="7504BDA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 claim management the first thing to be done is Claim report (Claim Intimation)</w:t>
      </w:r>
    </w:p>
    <w:p w:rsidR="335E1EC1" w:rsidP="06FAD916" w:rsidRDefault="335E1EC1" w14:paraId="716EC3F5" w14:textId="69FB72E5">
      <w:pPr>
        <w:pStyle w:val="Normal"/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FAD916" w:rsidR="7504BDA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For Insurance Company Claim is treated As </w:t>
      </w:r>
      <w:r w:rsidRPr="06FAD916" w:rsidR="7504BDA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Liability</w:t>
      </w:r>
    </w:p>
    <w:p w:rsidR="335E1EC1" w:rsidP="06FAD916" w:rsidRDefault="335E1EC1" w14:paraId="0729CEB5" w14:textId="1600EA9B">
      <w:pPr>
        <w:pStyle w:val="ListParagraph"/>
        <w:numPr>
          <w:ilvl w:val="0"/>
          <w:numId w:val="31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FAD916" w:rsidR="7504BDA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Claim Registration – this help to reserve amount for a certain</w:t>
      </w:r>
      <w:r w:rsidRPr="06FAD916" w:rsidR="0CF8F16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claim</w:t>
      </w:r>
    </w:p>
    <w:p w:rsidR="335E1EC1" w:rsidP="06FAD916" w:rsidRDefault="335E1EC1" w14:paraId="414074BA" w14:textId="0EE17FAE">
      <w:pPr>
        <w:pStyle w:val="ListParagraph"/>
        <w:numPr>
          <w:ilvl w:val="0"/>
          <w:numId w:val="31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FAD916" w:rsidR="0CF8F16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Appoint </w:t>
      </w:r>
      <w:r w:rsidRPr="06FAD916" w:rsidR="5E0DC88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Surveyor (</w:t>
      </w:r>
      <w:r w:rsidRPr="06FAD916" w:rsidR="5E0DC88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Assessor</w:t>
      </w:r>
      <w:r w:rsidRPr="06FAD916" w:rsidR="0CF8F16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)</w:t>
      </w:r>
    </w:p>
    <w:p w:rsidR="335E1EC1" w:rsidP="06FAD916" w:rsidRDefault="335E1EC1" w14:paraId="21821CDC" w14:textId="64D16374">
      <w:pPr>
        <w:pStyle w:val="ListParagraph"/>
        <w:numPr>
          <w:ilvl w:val="0"/>
          <w:numId w:val="31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FAD916" w:rsidR="2258BE6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Settlement process</w:t>
      </w:r>
    </w:p>
    <w:p w:rsidR="335E1EC1" w:rsidP="06FAD916" w:rsidRDefault="335E1EC1" w14:paraId="00FE193A" w14:textId="0F9558D9">
      <w:pPr>
        <w:pStyle w:val="Normal"/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1852C331" w:rsidP="1852C331" w:rsidRDefault="1852C331" w14:noSpellErr="1" w14:paraId="5A3FABED" w14:textId="51A0BBF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1852C331" w:rsidP="1852C331" w:rsidRDefault="1852C331" w14:paraId="5D4004BB" w14:textId="187E7722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1852C331" w:rsidRDefault="1852C331" w14:paraId="4B5CFA3E" w14:textId="43746807">
      <w:r>
        <w:br w:type="page"/>
      </w:r>
    </w:p>
    <w:p w:rsidR="1852C331" w:rsidP="1852C331" w:rsidRDefault="1852C331" w14:noSpellErr="1" w14:paraId="2D448FB4" w14:textId="504F81E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335E1EC1" w:rsidP="06FAD916" w:rsidRDefault="335E1EC1" w14:paraId="35DAC604" w14:textId="1FDEBCC1">
      <w:pPr>
        <w:pStyle w:val="Heading2"/>
        <w:rPr>
          <w:rFonts w:ascii="Times New Roman" w:hAnsi="Times New Roman" w:eastAsia="Times New Roman" w:cs="Times New Roman"/>
          <w:noProof w:val="0"/>
          <w:lang w:val="en-US"/>
        </w:rPr>
      </w:pPr>
      <w:bookmarkStart w:name="_Toc470827629" w:id="53856407"/>
      <w:r w:rsidRPr="06FAD916" w:rsidR="24AECE07">
        <w:rPr>
          <w:rFonts w:ascii="Times New Roman" w:hAnsi="Times New Roman" w:eastAsia="Times New Roman" w:cs="Times New Roman"/>
          <w:noProof w:val="0"/>
          <w:lang w:val="en-US"/>
        </w:rPr>
        <w:t>REPORT AND ANALYSIS</w:t>
      </w:r>
      <w:bookmarkEnd w:id="53856407"/>
    </w:p>
    <w:p w:rsidR="335E1EC1" w:rsidP="06FAD916" w:rsidRDefault="335E1EC1" w14:paraId="064E181D" w14:textId="7323FB98">
      <w:pPr>
        <w:pStyle w:val="Normal"/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FAD916" w:rsidR="24AECE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Int the report it is good practice to </w:t>
      </w:r>
      <w:r w:rsidRPr="06FAD916" w:rsidR="561F7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</w:t>
      </w:r>
      <w:r w:rsidRPr="06FAD916" w:rsidR="24AECE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ave 360 report</w:t>
      </w:r>
      <w:r w:rsidRPr="06FAD916" w:rsidR="37DF6B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dashboards to show history and current </w:t>
      </w:r>
      <w:r w:rsidRPr="06FAD916" w:rsidR="5F10D33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performance</w:t>
      </w:r>
      <w:r w:rsidRPr="06FAD916" w:rsidR="37DF6B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w:rsidR="335E1EC1" w:rsidP="06FAD916" w:rsidRDefault="335E1EC1" w14:paraId="7AAB1B4C" w14:textId="71D6F5EE">
      <w:pPr>
        <w:pStyle w:val="ListParagraph"/>
        <w:numPr>
          <w:ilvl w:val="0"/>
          <w:numId w:val="18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FAD916" w:rsidR="24AECE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Trial balance</w:t>
      </w:r>
    </w:p>
    <w:p w:rsidR="335E1EC1" w:rsidP="06FAD916" w:rsidRDefault="335E1EC1" w14:paraId="75A9E2C7" w14:textId="341EE94C">
      <w:pPr>
        <w:pStyle w:val="ListParagraph"/>
        <w:numPr>
          <w:ilvl w:val="0"/>
          <w:numId w:val="18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FAD916" w:rsidR="24AECE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Aging Analysis </w:t>
      </w:r>
      <w:r w:rsidRPr="06FAD916" w:rsidR="2C6D929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(</w:t>
      </w:r>
      <w:r w:rsidRPr="06FAD916" w:rsidR="0452CF4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Outstanding Claim paid, </w:t>
      </w:r>
      <w:r w:rsidRPr="06FAD916" w:rsidR="0452CF4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Claim</w:t>
      </w:r>
      <w:r w:rsidRPr="06FAD916" w:rsidR="0452CF4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register, Reinsurance </w:t>
      </w:r>
      <w:r w:rsidRPr="06FAD916" w:rsidR="0452CF4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Recovery</w:t>
      </w:r>
      <w:r w:rsidRPr="06FAD916" w:rsidR="0452CF4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 TIRA reports)</w:t>
      </w:r>
    </w:p>
    <w:p w:rsidR="335E1EC1" w:rsidP="06FAD916" w:rsidRDefault="335E1EC1" w14:paraId="5A729802" w14:textId="0867A408">
      <w:pPr>
        <w:pStyle w:val="ListParagraph"/>
        <w:numPr>
          <w:ilvl w:val="0"/>
          <w:numId w:val="18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FAD916" w:rsidR="24AECE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Tira Report</w:t>
      </w:r>
    </w:p>
    <w:p w:rsidR="335E1EC1" w:rsidP="06FAD916" w:rsidRDefault="335E1EC1" w14:paraId="7B76575B" w14:textId="655C458B">
      <w:pPr>
        <w:pStyle w:val="ListParagraph"/>
        <w:numPr>
          <w:ilvl w:val="0"/>
          <w:numId w:val="18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FAD916" w:rsidR="7E1F70F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IFRS</w:t>
      </w:r>
      <w:r w:rsidRPr="06FAD916" w:rsidR="2786A26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FAD916" w:rsidR="2786A26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17 Accounting</w:t>
      </w:r>
      <w:r w:rsidRPr="06FAD916" w:rsidR="7E1F70F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Reports</w:t>
      </w:r>
    </w:p>
    <w:p w:rsidR="335E1EC1" w:rsidP="06FAD916" w:rsidRDefault="335E1EC1" w14:paraId="16A101F0" w14:textId="25F90981">
      <w:pPr>
        <w:pStyle w:val="Normal"/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FAD916" w:rsidR="24AECE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Things To consider in Developing Insurance core system</w:t>
      </w:r>
    </w:p>
    <w:p w:rsidR="335E1EC1" w:rsidP="06FAD916" w:rsidRDefault="335E1EC1" w14:paraId="7CE0A518" w14:textId="262E5D3C">
      <w:pPr>
        <w:pStyle w:val="ListParagraph"/>
        <w:numPr>
          <w:ilvl w:val="0"/>
          <w:numId w:val="19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FAD916" w:rsidR="24AECE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Digital Transformation</w:t>
      </w:r>
    </w:p>
    <w:p w:rsidR="335E1EC1" w:rsidP="06FAD916" w:rsidRDefault="335E1EC1" w14:paraId="4559339E" w14:textId="0F6B79BC">
      <w:pPr>
        <w:pStyle w:val="ListParagraph"/>
        <w:numPr>
          <w:ilvl w:val="0"/>
          <w:numId w:val="19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FAD916" w:rsidR="24AECE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Simplicity</w:t>
      </w:r>
    </w:p>
    <w:p w:rsidR="335E1EC1" w:rsidP="06FAD916" w:rsidRDefault="335E1EC1" w14:paraId="488D8CF5" w14:textId="7A5AAF9B">
      <w:pPr>
        <w:pStyle w:val="ListParagraph"/>
        <w:numPr>
          <w:ilvl w:val="0"/>
          <w:numId w:val="19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FAD916" w:rsidR="24AECE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Integration</w:t>
      </w:r>
    </w:p>
    <w:p w:rsidR="335E1EC1" w:rsidP="06FAD916" w:rsidRDefault="335E1EC1" w14:paraId="2D8C55F5" w14:textId="5E4F08C9">
      <w:pPr>
        <w:spacing w:before="240" w:beforeAutospacing="off" w:after="240" w:afterAutospacing="off"/>
        <w:ind/>
        <w:rPr>
          <w:rFonts w:ascii="Times New Roman" w:hAnsi="Times New Roman" w:eastAsia="Times New Roman" w:cs="Times New Roman"/>
        </w:rPr>
      </w:pPr>
      <w:r w:rsidRPr="06FAD916">
        <w:rPr>
          <w:rFonts w:ascii="Times New Roman" w:hAnsi="Times New Roman" w:eastAsia="Times New Roman" w:cs="Times New Roman"/>
        </w:rPr>
        <w:br w:type="page"/>
      </w:r>
    </w:p>
    <w:p w:rsidR="335E1EC1" w:rsidP="06FAD916" w:rsidRDefault="335E1EC1" w14:paraId="7A37D2C3" w14:textId="77D89110">
      <w:pPr>
        <w:pStyle w:val="Normal"/>
        <w:spacing w:before="240" w:beforeAutospacing="off" w:after="240" w:afterAutospacing="off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bookmarkStart w:name="_Toc216512040" w:id="83579415"/>
      <w:r w:rsidRPr="06FAD916" w:rsidR="31B4A6CC">
        <w:rPr>
          <w:rStyle w:val="Heading2Char"/>
          <w:rFonts w:ascii="Times New Roman" w:hAnsi="Times New Roman" w:eastAsia="Times New Roman" w:cs="Times New Roman"/>
          <w:noProof w:val="0"/>
          <w:lang w:val="en-US"/>
        </w:rPr>
        <w:t>LATER DI</w:t>
      </w:r>
      <w:r w:rsidRPr="06FAD916" w:rsidR="46CDF77C">
        <w:rPr>
          <w:rStyle w:val="Heading2Char"/>
          <w:rFonts w:ascii="Times New Roman" w:hAnsi="Times New Roman" w:eastAsia="Times New Roman" w:cs="Times New Roman"/>
          <w:noProof w:val="0"/>
          <w:lang w:val="en-US"/>
        </w:rPr>
        <w:t>S</w:t>
      </w:r>
      <w:r w:rsidRPr="06FAD916" w:rsidR="31B4A6CC">
        <w:rPr>
          <w:rStyle w:val="Heading2Char"/>
          <w:rFonts w:ascii="Times New Roman" w:hAnsi="Times New Roman" w:eastAsia="Times New Roman" w:cs="Times New Roman"/>
          <w:noProof w:val="0"/>
          <w:lang w:val="en-US"/>
        </w:rPr>
        <w:t>CUSSIONS</w:t>
      </w:r>
      <w:bookmarkEnd w:id="83579415"/>
      <w:r>
        <w:br/>
      </w:r>
      <w:r w:rsidRPr="06FAD916" w:rsidR="580F9C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</w:t>
      </w:r>
      <w:r w:rsidRPr="06FAD916" w:rsidR="283AB1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his Discussion is Based on the insurance Core System which is </w:t>
      </w:r>
      <w:r w:rsidRPr="06FAD916" w:rsidR="08880DC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Operated</w:t>
      </w:r>
      <w:r w:rsidRPr="06FAD916" w:rsidR="283AB1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FAD916" w:rsidR="79EC609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by</w:t>
      </w:r>
      <w:r w:rsidRPr="06FAD916" w:rsidR="283AB1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the Insurance Companies on issuing Policies</w:t>
      </w:r>
      <w:r w:rsidRPr="06FAD916" w:rsidR="62B2B73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and Managing </w:t>
      </w:r>
      <w:r w:rsidRPr="06FAD916" w:rsidR="62B2B73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Insurer claims</w:t>
      </w:r>
      <w:r w:rsidRPr="06FAD916" w:rsidR="283AB1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Later Is </w:t>
      </w:r>
      <w:r w:rsidRPr="06FAD916" w:rsidR="006B92C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planned</w:t>
      </w:r>
      <w:r w:rsidRPr="06FAD916" w:rsidR="283AB1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</w:t>
      </w:r>
      <w:r w:rsidRPr="06FAD916" w:rsidR="2F2A34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o </w:t>
      </w:r>
      <w:r w:rsidRPr="06FAD916" w:rsidR="51FDA19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conducts</w:t>
      </w:r>
      <w:r w:rsidRPr="06FAD916" w:rsidR="2F2A34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FAD916" w:rsidR="0B29DB3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discussions</w:t>
      </w:r>
      <w:r w:rsidRPr="06FAD916" w:rsidR="2F2A34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FAD916" w:rsidR="3E4626F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other</w:t>
      </w:r>
      <w:r w:rsidRPr="06FAD916" w:rsidR="2F2A34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FAD916" w:rsidR="710DF3B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Insurance sales </w:t>
      </w:r>
      <w:r w:rsidRPr="06FAD916" w:rsidR="4ADF632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Systems which</w:t>
      </w:r>
      <w:r w:rsidRPr="06FAD916" w:rsidR="710DF3B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will be Operated </w:t>
      </w:r>
      <w:r w:rsidRPr="06FAD916" w:rsidR="046FA04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by</w:t>
      </w:r>
      <w:r w:rsidRPr="06FAD916" w:rsidR="710DF3B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Insurance Brockers, Agents and Intermediate in creating</w:t>
      </w:r>
      <w:r w:rsidRPr="06FAD916" w:rsidR="1D52358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quotation and</w:t>
      </w:r>
      <w:r w:rsidRPr="06FAD916" w:rsidR="710DF3B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FAD916" w:rsidR="4AAE4E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Cover notes</w:t>
      </w:r>
      <w:r w:rsidRPr="06FAD916" w:rsidR="710DF3B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FAD916" w:rsidR="57B8CAA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to the </w:t>
      </w:r>
      <w:r w:rsidRPr="06FAD916" w:rsidR="7CD5295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Insurers</w:t>
      </w:r>
      <w:r w:rsidRPr="06FAD916" w:rsidR="08D266B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1">
    <w:nsid w:val="15f78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2b6363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14a13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b004b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5db2a3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1909ce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58d82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71122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97173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e1f93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5792ec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9f8c5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72551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e8cc0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41bae7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f641f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51c4b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c197d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cfe38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08b3f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1bccd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b760c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6ffae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b41a7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89caf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ffa2ccc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7e24d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88e49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de65526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)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d270b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1b0ee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F68EC9"/>
    <w:rsid w:val="006B92CD"/>
    <w:rsid w:val="0070BABF"/>
    <w:rsid w:val="016AA821"/>
    <w:rsid w:val="0180B516"/>
    <w:rsid w:val="01C6581E"/>
    <w:rsid w:val="01C8384F"/>
    <w:rsid w:val="033A6890"/>
    <w:rsid w:val="0452CF47"/>
    <w:rsid w:val="046FA046"/>
    <w:rsid w:val="04A81F82"/>
    <w:rsid w:val="04A81F82"/>
    <w:rsid w:val="04C2D8D5"/>
    <w:rsid w:val="04C2D8D5"/>
    <w:rsid w:val="0594D9F7"/>
    <w:rsid w:val="066AD4D0"/>
    <w:rsid w:val="069C59E2"/>
    <w:rsid w:val="06C1DFB7"/>
    <w:rsid w:val="06FAD916"/>
    <w:rsid w:val="075BD513"/>
    <w:rsid w:val="075BD513"/>
    <w:rsid w:val="077F0139"/>
    <w:rsid w:val="07B40B77"/>
    <w:rsid w:val="080BA731"/>
    <w:rsid w:val="08880DCF"/>
    <w:rsid w:val="08977A5B"/>
    <w:rsid w:val="08D266B2"/>
    <w:rsid w:val="08FBADE1"/>
    <w:rsid w:val="08FBADE1"/>
    <w:rsid w:val="09064F5D"/>
    <w:rsid w:val="0A32021A"/>
    <w:rsid w:val="0AB52E17"/>
    <w:rsid w:val="0B29DB39"/>
    <w:rsid w:val="0B53AFB7"/>
    <w:rsid w:val="0BFE9895"/>
    <w:rsid w:val="0C632123"/>
    <w:rsid w:val="0C6EC055"/>
    <w:rsid w:val="0CA2BFC5"/>
    <w:rsid w:val="0CB40866"/>
    <w:rsid w:val="0CC50146"/>
    <w:rsid w:val="0CF8F16C"/>
    <w:rsid w:val="0D3C0498"/>
    <w:rsid w:val="0D3C0498"/>
    <w:rsid w:val="0E419CD1"/>
    <w:rsid w:val="0E87B421"/>
    <w:rsid w:val="0EE48EF9"/>
    <w:rsid w:val="0EF63775"/>
    <w:rsid w:val="0F45C89A"/>
    <w:rsid w:val="0F692D24"/>
    <w:rsid w:val="0F8D904E"/>
    <w:rsid w:val="0FED6B17"/>
    <w:rsid w:val="10358661"/>
    <w:rsid w:val="10A53BA9"/>
    <w:rsid w:val="10B1E21D"/>
    <w:rsid w:val="10CB50B5"/>
    <w:rsid w:val="10F967F6"/>
    <w:rsid w:val="117F48B8"/>
    <w:rsid w:val="11D5A78C"/>
    <w:rsid w:val="11D8D3D2"/>
    <w:rsid w:val="1222CB4D"/>
    <w:rsid w:val="12315E8F"/>
    <w:rsid w:val="125EC41E"/>
    <w:rsid w:val="12FF5B4B"/>
    <w:rsid w:val="13C4A77D"/>
    <w:rsid w:val="146B3109"/>
    <w:rsid w:val="14ABC4CA"/>
    <w:rsid w:val="14AD3BEB"/>
    <w:rsid w:val="14B8161A"/>
    <w:rsid w:val="14E9E78F"/>
    <w:rsid w:val="14E9E78F"/>
    <w:rsid w:val="159CD259"/>
    <w:rsid w:val="159CD259"/>
    <w:rsid w:val="15DF91B4"/>
    <w:rsid w:val="15DF91B4"/>
    <w:rsid w:val="161B9FC9"/>
    <w:rsid w:val="1650E42D"/>
    <w:rsid w:val="16BD26E5"/>
    <w:rsid w:val="16C6189B"/>
    <w:rsid w:val="17175F11"/>
    <w:rsid w:val="1796165B"/>
    <w:rsid w:val="1852C331"/>
    <w:rsid w:val="18764A5E"/>
    <w:rsid w:val="1950C246"/>
    <w:rsid w:val="19540C9F"/>
    <w:rsid w:val="19AF3D6B"/>
    <w:rsid w:val="19E9A2DB"/>
    <w:rsid w:val="1A92B598"/>
    <w:rsid w:val="1A9DAF42"/>
    <w:rsid w:val="1B62FC64"/>
    <w:rsid w:val="1B7A1D2E"/>
    <w:rsid w:val="1BE382B5"/>
    <w:rsid w:val="1C626EC4"/>
    <w:rsid w:val="1C949A99"/>
    <w:rsid w:val="1CA09C74"/>
    <w:rsid w:val="1CD050A8"/>
    <w:rsid w:val="1CE4730E"/>
    <w:rsid w:val="1D1A0112"/>
    <w:rsid w:val="1D523588"/>
    <w:rsid w:val="1D8E3EC9"/>
    <w:rsid w:val="1DBC1887"/>
    <w:rsid w:val="1DDA8A2D"/>
    <w:rsid w:val="1DED5F3C"/>
    <w:rsid w:val="1DFC4CAE"/>
    <w:rsid w:val="1DFC4CAE"/>
    <w:rsid w:val="1E4B8F7C"/>
    <w:rsid w:val="1E4D1FE2"/>
    <w:rsid w:val="1E7B351D"/>
    <w:rsid w:val="1F065C7D"/>
    <w:rsid w:val="2031CAA8"/>
    <w:rsid w:val="20580BF7"/>
    <w:rsid w:val="20663578"/>
    <w:rsid w:val="20FCF1B2"/>
    <w:rsid w:val="217DC890"/>
    <w:rsid w:val="217DC890"/>
    <w:rsid w:val="21BC1BD2"/>
    <w:rsid w:val="21E33DCB"/>
    <w:rsid w:val="21E33DCB"/>
    <w:rsid w:val="2242D66C"/>
    <w:rsid w:val="2258BE68"/>
    <w:rsid w:val="22D481A8"/>
    <w:rsid w:val="2312A112"/>
    <w:rsid w:val="234EAA2E"/>
    <w:rsid w:val="24566131"/>
    <w:rsid w:val="2458EBBC"/>
    <w:rsid w:val="24AA4DBD"/>
    <w:rsid w:val="24AECE07"/>
    <w:rsid w:val="24D5B772"/>
    <w:rsid w:val="24EA5234"/>
    <w:rsid w:val="250546F3"/>
    <w:rsid w:val="264F9F87"/>
    <w:rsid w:val="2673F821"/>
    <w:rsid w:val="276ED653"/>
    <w:rsid w:val="2786A264"/>
    <w:rsid w:val="2833DE4F"/>
    <w:rsid w:val="283AB11B"/>
    <w:rsid w:val="28B842A3"/>
    <w:rsid w:val="29228413"/>
    <w:rsid w:val="296370B0"/>
    <w:rsid w:val="296FB78A"/>
    <w:rsid w:val="298FD769"/>
    <w:rsid w:val="29E3F9E7"/>
    <w:rsid w:val="29F4BBD5"/>
    <w:rsid w:val="29F7A1C3"/>
    <w:rsid w:val="2A52C3E1"/>
    <w:rsid w:val="2AC07A68"/>
    <w:rsid w:val="2C14DA35"/>
    <w:rsid w:val="2C6D9294"/>
    <w:rsid w:val="2CA7B248"/>
    <w:rsid w:val="2CB1DDC8"/>
    <w:rsid w:val="2CD80161"/>
    <w:rsid w:val="2CD80161"/>
    <w:rsid w:val="2DB7E784"/>
    <w:rsid w:val="2DC35E14"/>
    <w:rsid w:val="2E22CA6F"/>
    <w:rsid w:val="2EA626E6"/>
    <w:rsid w:val="2F2A3407"/>
    <w:rsid w:val="2F8FB7D4"/>
    <w:rsid w:val="2F9280AC"/>
    <w:rsid w:val="2F9280AC"/>
    <w:rsid w:val="2FD306BA"/>
    <w:rsid w:val="303EAC3E"/>
    <w:rsid w:val="30BE9CD1"/>
    <w:rsid w:val="315BC516"/>
    <w:rsid w:val="31B4A6CC"/>
    <w:rsid w:val="324E25D6"/>
    <w:rsid w:val="32582C16"/>
    <w:rsid w:val="3258EFD7"/>
    <w:rsid w:val="329A8FA1"/>
    <w:rsid w:val="32F5572D"/>
    <w:rsid w:val="32F5572D"/>
    <w:rsid w:val="331D1F83"/>
    <w:rsid w:val="335E1EC1"/>
    <w:rsid w:val="345DA538"/>
    <w:rsid w:val="347EC250"/>
    <w:rsid w:val="347EC250"/>
    <w:rsid w:val="3497C06C"/>
    <w:rsid w:val="34E2D6C7"/>
    <w:rsid w:val="34FA87C9"/>
    <w:rsid w:val="35AD409D"/>
    <w:rsid w:val="35EC8DAE"/>
    <w:rsid w:val="35F1648D"/>
    <w:rsid w:val="360164C8"/>
    <w:rsid w:val="366D3F96"/>
    <w:rsid w:val="3702F6A1"/>
    <w:rsid w:val="37312433"/>
    <w:rsid w:val="37DF6BBE"/>
    <w:rsid w:val="37E93C6B"/>
    <w:rsid w:val="37F141E0"/>
    <w:rsid w:val="37F52F38"/>
    <w:rsid w:val="380691F5"/>
    <w:rsid w:val="38408CC9"/>
    <w:rsid w:val="3887DA17"/>
    <w:rsid w:val="38A0E48C"/>
    <w:rsid w:val="39738CC9"/>
    <w:rsid w:val="3AEAF499"/>
    <w:rsid w:val="3B1B5335"/>
    <w:rsid w:val="3B1B5335"/>
    <w:rsid w:val="3B82F9FB"/>
    <w:rsid w:val="3C17C920"/>
    <w:rsid w:val="3C371166"/>
    <w:rsid w:val="3C3C6A63"/>
    <w:rsid w:val="3D1402F6"/>
    <w:rsid w:val="3D1402F6"/>
    <w:rsid w:val="3D25FC75"/>
    <w:rsid w:val="3E4626F6"/>
    <w:rsid w:val="3F299B68"/>
    <w:rsid w:val="4075BC0B"/>
    <w:rsid w:val="407AE7F0"/>
    <w:rsid w:val="408CC10F"/>
    <w:rsid w:val="40E2F71C"/>
    <w:rsid w:val="40F68EC9"/>
    <w:rsid w:val="410BEB4E"/>
    <w:rsid w:val="410BEB4E"/>
    <w:rsid w:val="4111077B"/>
    <w:rsid w:val="413E9212"/>
    <w:rsid w:val="41AF27C3"/>
    <w:rsid w:val="41E8C4E1"/>
    <w:rsid w:val="42837AE5"/>
    <w:rsid w:val="42C713D4"/>
    <w:rsid w:val="42E40B6E"/>
    <w:rsid w:val="43DDB12F"/>
    <w:rsid w:val="4579B4E0"/>
    <w:rsid w:val="46CDF77C"/>
    <w:rsid w:val="46EEF2B9"/>
    <w:rsid w:val="47311E06"/>
    <w:rsid w:val="47336246"/>
    <w:rsid w:val="47D9105C"/>
    <w:rsid w:val="486B29D8"/>
    <w:rsid w:val="488D0410"/>
    <w:rsid w:val="48D9FD66"/>
    <w:rsid w:val="48D9FD66"/>
    <w:rsid w:val="4928F9E0"/>
    <w:rsid w:val="4989CEFA"/>
    <w:rsid w:val="49C90F08"/>
    <w:rsid w:val="4A1AB4E1"/>
    <w:rsid w:val="4A1DCA1B"/>
    <w:rsid w:val="4AAE4EBE"/>
    <w:rsid w:val="4ADF6323"/>
    <w:rsid w:val="4B286DC0"/>
    <w:rsid w:val="4B6B13AC"/>
    <w:rsid w:val="4BA69B6D"/>
    <w:rsid w:val="4BCF7523"/>
    <w:rsid w:val="4C347025"/>
    <w:rsid w:val="4C449657"/>
    <w:rsid w:val="4D041F2C"/>
    <w:rsid w:val="4D2B4A53"/>
    <w:rsid w:val="4DB79F60"/>
    <w:rsid w:val="4E140013"/>
    <w:rsid w:val="4E51D5F3"/>
    <w:rsid w:val="4E5A8DB0"/>
    <w:rsid w:val="4E71A67A"/>
    <w:rsid w:val="4E76854F"/>
    <w:rsid w:val="4E84BECD"/>
    <w:rsid w:val="4EAF7C6A"/>
    <w:rsid w:val="4F0DA36F"/>
    <w:rsid w:val="4F22C3F3"/>
    <w:rsid w:val="4F313249"/>
    <w:rsid w:val="4F84E0E8"/>
    <w:rsid w:val="4F86C93D"/>
    <w:rsid w:val="50470D9D"/>
    <w:rsid w:val="50470D9D"/>
    <w:rsid w:val="5062B619"/>
    <w:rsid w:val="50C96097"/>
    <w:rsid w:val="5104B810"/>
    <w:rsid w:val="5158A5C7"/>
    <w:rsid w:val="5171D372"/>
    <w:rsid w:val="5196AC90"/>
    <w:rsid w:val="519804E2"/>
    <w:rsid w:val="51BAEE21"/>
    <w:rsid w:val="51CE09F9"/>
    <w:rsid w:val="51FDA198"/>
    <w:rsid w:val="52034E87"/>
    <w:rsid w:val="523A89C0"/>
    <w:rsid w:val="5287E1F2"/>
    <w:rsid w:val="535A6D01"/>
    <w:rsid w:val="53B91E60"/>
    <w:rsid w:val="53DA6A1F"/>
    <w:rsid w:val="5426AB4E"/>
    <w:rsid w:val="547DD939"/>
    <w:rsid w:val="55B3D84C"/>
    <w:rsid w:val="560E4429"/>
    <w:rsid w:val="561F7319"/>
    <w:rsid w:val="577A453A"/>
    <w:rsid w:val="57AC3B1D"/>
    <w:rsid w:val="57B8CAA9"/>
    <w:rsid w:val="57CF4C2D"/>
    <w:rsid w:val="57D84B3A"/>
    <w:rsid w:val="580F9C49"/>
    <w:rsid w:val="586D8426"/>
    <w:rsid w:val="58C2E77A"/>
    <w:rsid w:val="58D954DF"/>
    <w:rsid w:val="58DA8294"/>
    <w:rsid w:val="58DA8294"/>
    <w:rsid w:val="5902E744"/>
    <w:rsid w:val="59033281"/>
    <w:rsid w:val="5A0368AF"/>
    <w:rsid w:val="5A70D967"/>
    <w:rsid w:val="5AF12B9A"/>
    <w:rsid w:val="5B3BB93B"/>
    <w:rsid w:val="5B3BB93B"/>
    <w:rsid w:val="5B961DEF"/>
    <w:rsid w:val="5BC0BBEE"/>
    <w:rsid w:val="5BD02BA4"/>
    <w:rsid w:val="5BF5799D"/>
    <w:rsid w:val="5BFDA742"/>
    <w:rsid w:val="5C119CDB"/>
    <w:rsid w:val="5C119CDB"/>
    <w:rsid w:val="5C6AAB71"/>
    <w:rsid w:val="5C82356E"/>
    <w:rsid w:val="5DA6329F"/>
    <w:rsid w:val="5DA6329F"/>
    <w:rsid w:val="5E0DC883"/>
    <w:rsid w:val="5E494FD0"/>
    <w:rsid w:val="5E954BA9"/>
    <w:rsid w:val="5F10D33E"/>
    <w:rsid w:val="5F3C49E0"/>
    <w:rsid w:val="5F9EB6C0"/>
    <w:rsid w:val="5FBFFC50"/>
    <w:rsid w:val="60211AD7"/>
    <w:rsid w:val="6036ADBC"/>
    <w:rsid w:val="604D62C7"/>
    <w:rsid w:val="61AE5269"/>
    <w:rsid w:val="61E472E9"/>
    <w:rsid w:val="61E472E9"/>
    <w:rsid w:val="61EBB75D"/>
    <w:rsid w:val="62173A02"/>
    <w:rsid w:val="62173A02"/>
    <w:rsid w:val="6229EAF3"/>
    <w:rsid w:val="629D42B4"/>
    <w:rsid w:val="62B2B735"/>
    <w:rsid w:val="64A9EA48"/>
    <w:rsid w:val="66A4AE2A"/>
    <w:rsid w:val="675CFBC9"/>
    <w:rsid w:val="679282CE"/>
    <w:rsid w:val="68145AD7"/>
    <w:rsid w:val="6930354F"/>
    <w:rsid w:val="69535B5E"/>
    <w:rsid w:val="698FEE35"/>
    <w:rsid w:val="6A22515C"/>
    <w:rsid w:val="6AF7F8D6"/>
    <w:rsid w:val="6B491083"/>
    <w:rsid w:val="6B6B0177"/>
    <w:rsid w:val="6CEBCA9C"/>
    <w:rsid w:val="6D7DB3E4"/>
    <w:rsid w:val="6D8E9998"/>
    <w:rsid w:val="6D943DDE"/>
    <w:rsid w:val="6D943DDE"/>
    <w:rsid w:val="6D95B40E"/>
    <w:rsid w:val="6DA947EC"/>
    <w:rsid w:val="6DBA5409"/>
    <w:rsid w:val="6DC5EC11"/>
    <w:rsid w:val="6DC5EC11"/>
    <w:rsid w:val="6DDCF1D6"/>
    <w:rsid w:val="6E8D0C32"/>
    <w:rsid w:val="6F224801"/>
    <w:rsid w:val="6F2AF205"/>
    <w:rsid w:val="6F3DACEB"/>
    <w:rsid w:val="6F434E8B"/>
    <w:rsid w:val="6FC427A1"/>
    <w:rsid w:val="6FE2CD59"/>
    <w:rsid w:val="6FEEDA06"/>
    <w:rsid w:val="710DF3BF"/>
    <w:rsid w:val="713A6A2F"/>
    <w:rsid w:val="71F0EA55"/>
    <w:rsid w:val="72019EC7"/>
    <w:rsid w:val="72155FCD"/>
    <w:rsid w:val="72487A54"/>
    <w:rsid w:val="7275C4EC"/>
    <w:rsid w:val="7283C4ED"/>
    <w:rsid w:val="72BC3645"/>
    <w:rsid w:val="72CB65CB"/>
    <w:rsid w:val="72EA8B54"/>
    <w:rsid w:val="730756DF"/>
    <w:rsid w:val="730756DF"/>
    <w:rsid w:val="734C6200"/>
    <w:rsid w:val="7359E5F2"/>
    <w:rsid w:val="7380CF94"/>
    <w:rsid w:val="7435CF29"/>
    <w:rsid w:val="748A3B42"/>
    <w:rsid w:val="7504BDAF"/>
    <w:rsid w:val="75060C82"/>
    <w:rsid w:val="75060C82"/>
    <w:rsid w:val="7515B76E"/>
    <w:rsid w:val="757CC593"/>
    <w:rsid w:val="759D6FDD"/>
    <w:rsid w:val="75F047A4"/>
    <w:rsid w:val="75F7FB25"/>
    <w:rsid w:val="75FA83E5"/>
    <w:rsid w:val="76030987"/>
    <w:rsid w:val="763D6DD8"/>
    <w:rsid w:val="7663EAC6"/>
    <w:rsid w:val="774B76B7"/>
    <w:rsid w:val="77997534"/>
    <w:rsid w:val="77ECA125"/>
    <w:rsid w:val="78149F8B"/>
    <w:rsid w:val="78149F8B"/>
    <w:rsid w:val="793DAE72"/>
    <w:rsid w:val="79EC6098"/>
    <w:rsid w:val="7A15D6A8"/>
    <w:rsid w:val="7A21F480"/>
    <w:rsid w:val="7AD6D137"/>
    <w:rsid w:val="7B43B640"/>
    <w:rsid w:val="7B583235"/>
    <w:rsid w:val="7BDB75B1"/>
    <w:rsid w:val="7CD5295A"/>
    <w:rsid w:val="7D899377"/>
    <w:rsid w:val="7D9EEA8A"/>
    <w:rsid w:val="7DA0B240"/>
    <w:rsid w:val="7E1AF0B7"/>
    <w:rsid w:val="7E1F70FF"/>
    <w:rsid w:val="7E3B6E5B"/>
    <w:rsid w:val="7EC9865A"/>
    <w:rsid w:val="7F3CC768"/>
    <w:rsid w:val="7F8AF2A8"/>
    <w:rsid w:val="7F8AF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68EC9"/>
  <w15:chartTrackingRefBased/>
  <w15:docId w15:val="{6DFF733F-F682-4F12-8C3B-9C69F219FBE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35E1EC1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TOC1" mc:Ignorable="w14">
    <w:name xmlns:w="http://schemas.openxmlformats.org/wordprocessingml/2006/main" w:val="toc 1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3" mc:Ignorable="w14">
    <w:name xmlns:w="http://schemas.openxmlformats.org/wordprocessingml/2006/main" w:val="toc 3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44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4" mc:Ignorable="w14">
    <w:name xmlns:w="http://schemas.openxmlformats.org/wordprocessingml/2006/main" w:val="toc 4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66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2" mc:Ignorable="w14">
    <w:name xmlns:w="http://schemas.openxmlformats.org/wordprocessingml/2006/main" w:val="toc 2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56e467c199694d73" /><Relationship Type="http://schemas.openxmlformats.org/officeDocument/2006/relationships/numbering" Target="numbering.xml" Id="R1831ec1b9a6c4f6b" /><Relationship Type="http://schemas.openxmlformats.org/officeDocument/2006/relationships/image" Target="/media/image2.png" Id="R735db7d594af413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2025-02-19T06:18:50.5062364Z</dcterms:created>
  <dcterms:modified xsi:type="dcterms:W3CDTF">2025-02-21T11:10:16.7028300Z</dcterms:modified>
  <dc:creator>gabriel zawadi</dc:creator>
  <lastModifiedBy>gabriel zawadi</lastModifiedBy>
</coreProperties>
</file>