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1.Quanti gradi di libertà possiede un sistema fisico costituito da due particelle puntiformi in moto nello spazio tridimensionale collegate da una sbarra rigida?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2.Detti A, Z, N ed E rispettivamente il numero di massa, il numero atomico, il numero di neutroni e il numero di elettroni in un atomo, quali delle seguenti relazioni è corretta?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N=Z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N=A-Z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N=Z-E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3.Il numero di Avogadro è pari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numero di molecole contenute in un cm3 di sostanza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numero di atomi contenuto in un cm3 di sostanza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all’inverso della massa del protone espressa in grammi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numero di particelle contenute in un grammo di sostanza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4.Il potere emissivo del corpo nero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pari al rapporto tra potere emissivo e potere assorbente di qualsiasi sostanza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la densità di energia spettrale di onde e.m. contenute in una cavità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 con la quarta potenza della temperatura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la potenza totale emessa da un corpo a temperatura 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5.Nell’effetto fotoelettrico, vengono emessi elettroni se si illumina l’emettitore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una qualsiasi radiazione elettromagnetica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luce di frequenza superiore a una certa soglia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luce di lunghezza d’onda superiore a una certa soglia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luce di intensità superiore a una certa soglia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6.Con l’espressione “gradi di libertà congelati” si intende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 allo zero assoluto non c’è più nessun moto delle particelle costituenti il sistema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 a basse temperature non si può più considerare che il sistema sia all’equilibrio termico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 al di sotto di una certa temperatura alcuni gradi di libertà non contribuiscono al calore specifico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 a basse temperature nell’energia interna del sistema non compaiono più termini quadratici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7.Nello spettro di assorbimento dell’atomo di idrogeno a temperatura ambiente si osservano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le righe della serie di Balmer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stesse righe che si osservano in emissione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le righe delle serie di Balmer e di Lyman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le righe della serie di Lyman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8.Nel modello di Bohr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raggio delle orbite permesse cresce linearmente con il numero quantico principale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l’energia cinetica dell’elettrone è pari alla sua energia potenziale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momento angolare è pari a un numero intero della costante di Planck diviso 2π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l’energia dell’elettrone può assumere solo i valori E = nħω (n intero)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9.La funzione d’onda di una particella libera può essere descritta da un’onda piana monocromatica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la particella è ben localizzata in una piccola regione dello spazio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la particella si muove in una regione molto ampia rispetto alle altre dimensioni di interesse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se la particella è un elettrone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se la particella è macroscopica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10.Con riferimento a uno stato stazionario, quale delle seguenti affermazioni è corretta?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sua funzione d’onda non dipende dal tempo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sua distribuzione di probabilità non dipende dal tempo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 una durata temporale finita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soluzione generale dell’equazione di Schrödinger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11.Detta β l’energia dello stato fondamentale di una particella in una buca 1D di profondità infinita, quanto vale il valore di aspettazione dell’energia se la parte spaziale della sua funzione d’onda è data da: u(x) = A(u1 + u2 ), dove le ui sono le autofunzioni dell’hamiltoniana e A è una costante?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β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β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5/2 β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nessuno dei valori precedenti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12.Le autofunzioni dell’hamiltoniana per una particella in una buca 1D di profondità infinita e ampiezza a centrata nell’origine (V = 0 se -a/2 &lt; x &lt; +a/2; V infinito altrove) sono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 tipo seno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alternativamente di tipo seno e coseno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 tipo coseno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dipende da altri dati specifici del problema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13.Rispetto all’ipotesi di Planck per la quantizzazione dell’energia per un oscillatore armonico unidimensionale, l’analisi quantistica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fornisce risultati in completo in accordo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comporta una variazione della spaziatura dei livelli energetici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comporta una traslazione rigida di tutti i livelli energetici verso energie maggiori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comporta una traslazione rigida di tutti i livelli energetici verso energie minori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  <w:t xml:space="preserve">14.Quanto vale il modulo quadro del momento angolare per una particella in campo centrale con numero quantico orbitale l = 2?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6ħ^2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3ħ^2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4ħ^2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può assumere 5 valori diversi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15.Quanto vale il commutatore [Lx,px] tra gli operatori associati alle componenti x del momento angolare e del momento?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iħ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valore diverso da zero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dipende dallo specifico sistema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16.Le autofunzioni dell’operatore associato alla componente z del momento angolare Lz, sono autofunzioni anche di Lx?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dipende dallo specifico sistema considerato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sì, sempre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sì, ma solo in campo centrale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  <w:t xml:space="preserve">17.Detti n, l e m i numeri quantici principale, orbitale e magnetico di una particella in un generico campo centrale, quale delle seguenti affermazioni è senz’altro corretta?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l’energia della particella dipende da n, l e m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l’energia della particella non dipende da m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l’energia della particella dipende solo da 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l’energia della particella dipende solo da 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  <w:t xml:space="preserve">18.Il risultato della misura di una generica grandezza fisica Q per un sistema che si trova nello stato rappresentato dal ket |α&gt;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appartiene allo spettro dell’operatore hamiltoniano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appartiene allo spettro dell’operatore associato alla grandezza fisica Q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dipende da quanto vale il commutatore tra l’operatore associato alla grandezza fisica e l’hamiltoniana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nessuna di queste risposte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t xml:space="preserve">19.Quale delle seguenti affermazioni è corretta per un sistema che si trova in uno stato stazionario?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valor medio di una grandezza fisica Q è sempre costante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valor medio di una grandezza fisica Q è costante solo se l’operatore ad essa associato commuta con l’hamiltoniana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valor medio di una grandezza fisica Q può variare nel tempo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grandezza fisica Q ha un valore ben determinato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  <w:t xml:space="preserve">20.Nella rappresentazione della posizione, l’operatore associato alla componente x del momento px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corrisponde a fare -iħ per la derivata rispetto a x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corrisponde a moltiplicare per x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 come autofunzioni gli stati stazionari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commuta sempre con l’hamiltoniana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  <w:t xml:space="preserve">21.Fare la trasformata di Fourier della funzione d’onda di una particella soggetta a un potenziale generico corrisponde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sviluppare lo stato sulle autofunzioni dell’hamiltoniana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scrivere lo stato come combinazione lineare degli stati stazionari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sviluppare lo stato sulle autofunzioni del momento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nessuna di queste risposte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  <w:t xml:space="preserve">22.Il prodotto scalare tra due autoket normalizzati di un operatore hermitiano con spettro continuo e non degenere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sempre pari a uno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sempre pari a zero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pari alla delta di Kronecker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pari alla delta di Dirac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  <w:t xml:space="preserve">23.Affinché l’interpretazione statistica generalizzata abbia coerenza interna è necessario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 il sistema si trovi in uno stato stazionario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 la somma dei quadrati dei coefficienti dello sviluppo dello stato sulla base degli autoket di un operatore associato a una qualunque grandezza fisica valga uno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 si consideri una grandezza fisica cui è associato un operatore che commuta con l’hamiltoniana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 lo stato venga espresso come combinazione lineare delle autofunzioni dell’hamiltoniana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tl w:val="0"/>
        </w:rPr>
        <w:t xml:space="preserve">24.Quanto vale il numero quantico j del momento angolare totale per un elettrone che si trovi in uno stato atomico di tipo p?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= 1/2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può assumere i due valori j = ± 1/2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può assumere i due valori j = 1/2 e j = 3/2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= 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  <w:t xml:space="preserve">25.Quali sono i possibili risultati della misura della componente dello spin di un elettrone lungo una direzione nel piano (x,z) che formi un angolo θ con l’asse z?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 ħ/2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 ħ/2 cos θ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 ħ/2 sin θ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ħ/2 (sin θ) ^2 , ħ/2 (cos θ) ^2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tl w:val="0"/>
        </w:rPr>
        <w:t xml:space="preserve">26.Si consideri di misurare la componente z dello spin di un elettrone rappresentato da un generico spinore χ e di trovare come risultato + ħ/2. Cosa si può trovare se subito dopo se ne misura la componente x?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ħ/2 o - ħ/2, con ugual probabilità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ħ/2 o - ħ/2, con diversa probabilità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dipende dalla forma dello spinore iniziale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  <w:t xml:space="preserve">27.Cosa si ottiene se si applica l’operatore a†a (prodotto tra operatore innalzamento a† e operatore abbassamento a) a un autoket normalizzato dell’hamiltoniana dell’oscillatore armonico?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ket diverso non autoket dell’hamiltoniana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stesso ket moltiplicato per una costante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esattamente lo stesso ket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rtl w:val="0"/>
        </w:rPr>
        <w:t xml:space="preserve">28.Con riferimento alla tavola periodica degli elementi chimici (TP), il riempimento di una shell con numero quantico principale n corrisponde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considerare atomi con la stessa configurazione elettronica di campo centrale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muoversi lungo una riga della TP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muoversi lungo una colonna della TP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considerare in successione elementi con proprietà chimiche simili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tl w:val="0"/>
        </w:rPr>
        <w:t xml:space="preserve">29.Con riferimento alla tavola periodica degli elementi chimici, la seconda serie dei metalli di transizione è caratterizzata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 riempimento della sottoshell 3d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 riempimento della sottoshell 4d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 riempimento della sottoshell 4f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dall’avere una configurazione elettronica a perfetta simmetria sferica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  <w:t xml:space="preserve">30.Quale è la configurazione elettronica del primo livello eccitato negli atomi alcalini (Li, Na, K) nello schema di Russel-Sanders?Strumento di lettura immersiva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2S1/2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2P3/2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1S0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2P1/2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 gradi di libertà possiede un sistema fisico costituito da due particelle puntiformi in moto nello spazio tridimensionale collegate da una molla elastica?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Detti A, Z, N ed E rispettivamente il numero di massa, il numero atomico, il numero di neutroni e il numero di elettroni in un atomo, quali delle seguenti relazioni è corretta?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A=N-Z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Z=E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N=Z-E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N=Z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numero di Avogadro corrisponde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numero di particelle contenute in una mole di sostanza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all’inverso della massa dell’elettrone in grammi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numero di protoni contenuti in 2 g di idrogeno molecolare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potere assorbente di un corpo nero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dipende dalla quarta potenza della temperatura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uguale al potere emissivo di qualsiasi sostanza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 uno a tutte le temperature e a tutte le frequenze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uguale al suo potere emissivo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Nell’effetto fotoelettrico, il potenziale d’arresto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dipende dall’intensità della radiazione con cui si illumina l’emettitore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il valore della differenza di potenziale tra emettitore e collettore per cui la corrente satura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pari alla funzione lavoro dell’emettitore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 linearmente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 con la frequenz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della radiazione con cui si illumina l’emettitore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teorema di equipartizione dell’energia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afferma che l’energia interna di tutti i sistemi è la stessa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permette di contare quanti sono i gradi di libertà di un sistema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applica a sistemi all’equilibrio termico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applica solo a sistemi isolati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righe di assorbimento di due isotopi sono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frequenza maggiore per l’isotopo con massa maggiore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alla stessa frequenza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dipende dal tipo di isotopo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 suo modello atomico Bohr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postula che l’energia dell’elettrone possa assumere solo i valori E = nh (n intero e  frequenza)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postula che sulle orbite permesse l’elettrone non irraggi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Considerando un elettrone, un atomo di idrogeno e un neutrone indipendenti e vincolati a muoversi in una regione di spazio della stessa ampiezza, quali delle seguenti affermazioni è corretta?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l’atomo di idrogeno ha velocità ben definita, mentre elettrone e neutrone no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l’incertezza sul valore del momento è la stessa per tutt’e tre le particelle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l’incertezza sul valore della velocità per l’atomo di idrogeno è maggiore di quella per il neutrone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l’incertezza sul valore del momento per l’elettrone è maggiore di quella per il neutrone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funzione d’onda di uno stato stazionario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dipende solo dalle coordinate spaziali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il prodotto di una funzione che dipende dalle coordinate spaziali per una che dipende dal tempo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la soluzione generale dell’equazione di Schrödinger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particella in una buca 1D di profondità infinita ha parte spaziale della funzione d’onda data da u(x) = A(2u1 + u2 + 2u3), dove le ui sono le autofunzioni dell’hamiltoniana e A è una costante....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qualunque sia A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sì, se A = 1/3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sì, se A = 1/5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sì, qualunque sia A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particella in una buca 1D di profondità infinita ha parte spaziale della funzione d’onda data da: u(x) = A(u1 + u2 ), dove le ui  sono le autofunzioni dell’hamiltoniana e A è una costante...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u2(x) exp(-i4 βt/ħ)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stessa di prima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u2(x) exp(-i4 βt/ħ)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caratteristica della quantizzazione dell’energia per un ’oscillatore armonico secondo la fisica dei quanti è che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livelli energetici sono equispaziati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spaziatura dei livelli cresce all’aumentare dell’energia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numeri quantici molto grandi la spaziatura tra i livelli tende a zero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Quanto vale la componente z del momento angolare per una particella in campo centrale con numero quantico orbitale l = 3?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3ħ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Ħ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può assumete 7 valori diversi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Quanto vale il commutatore [Lz,px] tra gli operatori associati alle componenti z e x rispettivamente del momento angolare e del momento?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dipende dallo specifico sistema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iħLz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valore diverso da zero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armoniche sferiche sono autofunzioni dell’modulo quadro del momento angolare?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mai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sì, sempre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in campo centrale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livelli energetici di una particella priva di spin in campo centrale, con numeri quantici n, l e m (rispettivamente numero quantico principale, orbitale e magnetico)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hanno almeno degenerazione 2l + 1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hanno degenerazione 2n^2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hanno sempre degenerazione n^2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si misura una generica grandezza fisica Q di un sistema che si trova nello stato rappresentato dal ket |α&gt; come risultato si trova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sempre uno degli autovalori dell’operatore associato alla grandezza fisica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uno degli autovalori dell’operatore associato alla grandezza fisica, ma solo se il suo commutatore con l’hamiltoniana è nullo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Quale delle seguenti affermazioni è corretta per un ket che rappresenta uno stato stazionario?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indipendente dal tempo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un autoket dell’operatore hamiltoniano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una combinazione lineare degli autoket dell’hamiltoniana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Nella rappresentazione del momento, l’operatore associato alla componente x del momento px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commuta sempre con l’hamiltoniana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corrisponde a fare -iħ per la derivata rispetto a x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corrisponde a moltiplicare per px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consideri la funzione d’onda nello spazio dei momenti: quale delle seguenti affermazioni è corretta?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un'onda piana monocromatica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suo modulo quadro è pari al modulo quadro della funzione d’onda nello spazio della posizione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suo modulo quadro rappresenta la distribuzione di probabilità di trovare la particella con un determinato momento in piccolo intervallo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suo modulo quadro rappresenta la distribuzione di probabilità di trovare la particella con una determinata posizione in piccolo intervallo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relazione   ∑ |qk&gt; &lt;qk| = 1, con |qk&gt; autoket di un operatore hermitiano con spettro discreto: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equivale a dire che gli autoket |qk&gt; costituiscono un insieme completo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equivale a dire che gli autoket |qk&gt; costituiscono un insieme ortonormale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equivale al principio di indeterminazione generalizzato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prodotto scalare tra uno degli autoket di un operatore associato a una generica grandezza fisica Q e il ket che rappresenta un generico stato quantistico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l’ampiezza di probabilità che nella misura di Q si trovi l’autovalore corrispondente all’autoket in questione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la probabilità che nella misura di Q si trovi l’autovalore corrispondente all’autoket in questione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per definizione lo spettro dell’operatore associato a Q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senz’altro reale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 dimensione ha lo spazio vettoriale adatto a trattare il momento angolare per un sistema di due particelle prive di spin, una in uno stato p (l = 1) e l’altra in uno stato d (l = 2)?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 sono i possibili risultati della misura della componente dello spin di un elettrone lungo una direzione nel piano (x,y) che formi un angolo φ con l’asse x?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 ħ/2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 ħ/2 cos φ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 ħ/2 sin φ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 ħ/2 cos^2 φ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consideri di misurare la componente x dello spin di un elettrone rappresentato da un generico spinore χ e di trovare come risultato - ħ/2. Cosa si può trovare se subito dopo se ne misura la componente y?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'+ ħ/2 o - ħ/2, con ugual probabilità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'+ ħ/2 o -ħ/2, con diversa probabilità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Sia N l’operatore uguale al prodotto tra gli operatori innalzamento e abbassamento dell’oscillatore armonico (N = a†a): quale delle seguenti affermazioni è corretta?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commutatore tra N e l’hamiltoniana è nullo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commutatore tra N e l’hamiltoniana vale uno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si applica N a un autoket dell’hamiltoniana si ottiene un altro ket normalizzato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riferimento alla tavola periodica degli elementi chimici (TP), quali sono gli atomi con stessa configurazione elettronica di campo centrale?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dipende dagli elementi considerati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metalli di transizione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quelli appartenenti alla stessa colonna della TP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quelli appartenenti alla stessa riga della TP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Cosa si può dire riguardo la separazione dei livelli dovuta all’interazione spin-orbita per gli atomi alcalini Li, Na e K?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cresce in modo monotono passando da Li a Na a K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è la stessa per tutti gli atomi alcalini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decresce in modo monotono passando da Li a Na a K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Quale tra i seguenti gruppi di atomi ha la configurazione elettronica 1S0 nello schema di Russel-Sanders, con perfetta simmetria sferica?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acalini (Li, Na, K…)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nobili (He, Ne, Ar…)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metalli di transizione (Ti, V, Ce…)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metalli nobili (Cu, Ag, Au)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o"/>
      <w:lvlJc w:val="left"/>
      <w:pPr>
        <w:ind w:left="1068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-I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 w:default="1">
    <w:name w:val="Normal"/>
    <w:qFormat w:val="1"/>
  </w:style>
  <w:style w:type="paragraph" w:styleId="Titolo1">
    <w:name w:val="heading 1"/>
    <w:basedOn w:val="Normale"/>
    <w:next w:val="Normale"/>
    <w:link w:val="Titolo1Carattere"/>
    <w:autoRedefine w:val="1"/>
    <w:uiPriority w:val="9"/>
    <w:qFormat w:val="1"/>
    <w:rsid w:val="00432AC9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paragraph" w:styleId="Titolo2">
    <w:name w:val="heading 2"/>
    <w:basedOn w:val="Normale"/>
    <w:next w:val="Normale"/>
    <w:link w:val="Titolo2Carattere"/>
    <w:autoRedefine w:val="1"/>
    <w:uiPriority w:val="9"/>
    <w:unhideWhenUsed w:val="1"/>
    <w:qFormat w:val="1"/>
    <w:rsid w:val="003653B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sz w:val="26"/>
      <w:szCs w:val="26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Titolo2Carattere" w:customStyle="1">
    <w:name w:val="Titolo 2 Carattere"/>
    <w:basedOn w:val="Carpredefinitoparagrafo"/>
    <w:link w:val="Titolo2"/>
    <w:uiPriority w:val="9"/>
    <w:rsid w:val="003653B8"/>
    <w:rPr>
      <w:rFonts w:asciiTheme="majorHAnsi" w:cstheme="majorBidi" w:eastAsiaTheme="majorEastAsia" w:hAnsiTheme="majorHAnsi"/>
      <w:sz w:val="26"/>
      <w:szCs w:val="26"/>
    </w:rPr>
  </w:style>
  <w:style w:type="character" w:styleId="Titolo1Carattere" w:customStyle="1">
    <w:name w:val="Titolo 1 Carattere"/>
    <w:basedOn w:val="Carpredefinitoparagrafo"/>
    <w:link w:val="Titolo1"/>
    <w:uiPriority w:val="9"/>
    <w:rsid w:val="00432AC9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ordinal-number" w:customStyle="1">
    <w:name w:val="ordinal-number"/>
    <w:basedOn w:val="Carpredefinitoparagrafo"/>
    <w:rsid w:val="00F657BD"/>
  </w:style>
  <w:style w:type="paragraph" w:styleId="Paragrafoelenco">
    <w:name w:val="List Paragraph"/>
    <w:basedOn w:val="Normale"/>
    <w:uiPriority w:val="34"/>
    <w:qFormat w:val="1"/>
    <w:rsid w:val="00F657BD"/>
    <w:pPr>
      <w:ind w:left="720"/>
      <w:contextualSpacing w:val="1"/>
    </w:pPr>
  </w:style>
  <w:style w:type="character" w:styleId="office-form-theme-quiz-point" w:customStyle="1">
    <w:name w:val="office-form-theme-quiz-point"/>
    <w:basedOn w:val="Carpredefinitoparagrafo"/>
    <w:rsid w:val="00F657BD"/>
  </w:style>
  <w:style w:type="character" w:styleId="office-form-question-choice-text-span" w:customStyle="1">
    <w:name w:val="office-form-question-choice-text-span"/>
    <w:basedOn w:val="Carpredefinitoparagrafo"/>
    <w:rsid w:val="00F657B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Qb1bW+lgyDUHLIqon6aQX//LtQ==">CgMxLjA4AHIhMUJRazhHQm5Va2hTWjhvdDJXQXdXOWFSVEgzbFZBZFJ4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2020-08-20T13:42:00Z</dcterms:created>
  <dc:creator>Bianca Rota</dc:creator>
</cp:coreProperties>
</file>