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41064453125" w:firstLine="0"/>
        <w:jc w:val="right"/>
        <w:rPr>
          <w:rFonts w:ascii="Calibri" w:cs="Calibri" w:eastAsia="Calibri" w:hAnsi="Calibri"/>
          <w:b w:val="1"/>
          <w:bCs w:val="1"/>
          <w:sz w:val="21.955598831176758"/>
          <w:szCs w:val="21.955598831176758"/>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4106445312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SCIENZA E TECNOLOGIA DEI MATERIALI – Esame del 17 gennaio 2025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Docente: Chiara Castiglioni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78076171875" w:line="252.16243743896484" w:lineRule="auto"/>
        <w:ind w:left="1142.744140625" w:right="-2.813720703125" w:firstLine="6.4239501953125"/>
        <w:jc w:val="both"/>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ESERCIZIO 1 – </w:t>
      </w:r>
      <w:r w:rsidDel="00000000" w:rsidR="00000000" w:rsidRPr="00000000">
        <w:rPr>
          <w:rFonts w:ascii="Calibri" w:cs="Calibri" w:eastAsia="Calibri" w:hAnsi="Calibri"/>
          <w:b w:val="1"/>
          <w:bCs w:val="1"/>
          <w:i w:val="0"/>
          <w:iCs w:val="0"/>
          <w:smallCaps w:val="0"/>
          <w:strike w:val="0"/>
          <w:color w:val="ff0000"/>
          <w:sz w:val="21.955598831176758"/>
          <w:szCs w:val="21.955598831176758"/>
          <w:u w:val="none"/>
          <w:shd w:fill="auto" w:val="clear"/>
          <w:vertAlign w:val="baseline"/>
          <w:rtl w:val="0"/>
        </w:rPr>
        <w:t xml:space="preserve">(punti 30)</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 Simmetria e vibrazioni: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consideri la molecola di metano CH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illustrata in Figura  1.1 utilizzando tre diverse “prospettive”. (NB: i legami CH tratteggiati nelle due figure (b) e (c) portano H al di  sotto del foglio).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3193359375" w:line="240" w:lineRule="auto"/>
        <w:ind w:left="1133.963623046875"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(a)                        (b)                          (c)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599609375" w:line="240" w:lineRule="auto"/>
        <w:ind w:left="1128.0000305175781"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drawing>
          <wp:inline distB="19050" distT="19050" distL="19050" distR="19050">
            <wp:extent cx="3965448" cy="1283208"/>
            <wp:effectExtent b="0" l="0" r="0" t="0"/>
            <wp:docPr id="6"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3965448" cy="128320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3.963623046875"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Figura 1.1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8173828125" w:line="250.94289779663086" w:lineRule="auto"/>
        <w:ind w:left="1143.6215209960938" w:right="-3.758544921875" w:firstLine="8.7811279296875"/>
        <w:jc w:val="left"/>
        <w:rPr>
          <w:rFonts w:ascii="Times New Roman" w:cs="Times New Roman" w:eastAsia="Times New Roman" w:hAnsi="Times New Roman"/>
          <w:b w:val="0"/>
          <w:bCs w:val="0"/>
          <w:i w:val="0"/>
          <w:iCs w:val="0"/>
          <w:smallCaps w:val="0"/>
          <w:strike w:val="0"/>
          <w:color w:val="000000"/>
          <w:sz w:val="14.037199020385742"/>
          <w:szCs w:val="14.03719902038574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Il gruppo di simmetria puntuale a cui la molecola di metano appartiene è il gruppo T</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d</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(tetraedrico), le cui  operazioni di simmetria sono: </w:t>
      </w:r>
      <w:r w:rsidDel="00000000" w:rsidR="00000000" w:rsidRPr="00000000">
        <w:rPr>
          <w:rFonts w:ascii="Times New Roman" w:cs="Times New Roman" w:eastAsia="Times New Roman" w:hAnsi="Times New Roman"/>
          <w:b w:val="0"/>
          <w:bCs w:val="0"/>
          <w:i w:val="0"/>
          <w:iCs w:val="0"/>
          <w:smallCaps w:val="0"/>
          <w:strike w:val="0"/>
          <w:color w:val="000000"/>
          <w:sz w:val="21.955598831176758"/>
          <w:szCs w:val="21.955598831176758"/>
          <w:u w:val="none"/>
          <w:shd w:fill="auto" w:val="clear"/>
          <w:vertAlign w:val="baseline"/>
          <w:rtl w:val="0"/>
        </w:rPr>
        <w:t xml:space="preserve">E, 8C</w:t>
      </w:r>
      <w:r w:rsidDel="00000000" w:rsidR="00000000" w:rsidRPr="00000000">
        <w:rPr>
          <w:rFonts w:ascii="Times New Roman" w:cs="Times New Roman" w:eastAsia="Times New Roman" w:hAnsi="Times New Roman"/>
          <w:b w:val="0"/>
          <w:bCs w:val="0"/>
          <w:i w:val="0"/>
          <w:iCs w:val="0"/>
          <w:smallCaps w:val="0"/>
          <w:strike w:val="0"/>
          <w:color w:val="000000"/>
          <w:sz w:val="23.395331700642906"/>
          <w:szCs w:val="23.395331700642906"/>
          <w:u w:val="none"/>
          <w:shd w:fill="auto" w:val="clear"/>
          <w:vertAlign w:val="sub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1.955598831176758"/>
          <w:szCs w:val="21.955598831176758"/>
          <w:u w:val="none"/>
          <w:shd w:fill="auto" w:val="clear"/>
          <w:vertAlign w:val="baseline"/>
          <w:rtl w:val="0"/>
        </w:rPr>
        <w:t xml:space="preserve">, 3C</w:t>
      </w:r>
      <w:r w:rsidDel="00000000" w:rsidR="00000000" w:rsidRPr="00000000">
        <w:rPr>
          <w:rFonts w:ascii="Times New Roman" w:cs="Times New Roman" w:eastAsia="Times New Roman" w:hAnsi="Times New Roman"/>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1.955598831176758"/>
          <w:szCs w:val="21.955598831176758"/>
          <w:u w:val="none"/>
          <w:shd w:fill="auto" w:val="clear"/>
          <w:vertAlign w:val="baseline"/>
          <w:rtl w:val="0"/>
        </w:rPr>
        <w:t xml:space="preserve">, 6S</w:t>
      </w:r>
      <w:r w:rsidDel="00000000" w:rsidR="00000000" w:rsidRPr="00000000">
        <w:rPr>
          <w:rFonts w:ascii="Times New Roman" w:cs="Times New Roman" w:eastAsia="Times New Roman" w:hAnsi="Times New Roman"/>
          <w:b w:val="0"/>
          <w:bCs w:val="0"/>
          <w:i w:val="0"/>
          <w:iCs w:val="0"/>
          <w:smallCaps w:val="0"/>
          <w:strike w:val="0"/>
          <w:color w:val="000000"/>
          <w:sz w:val="23.395331700642906"/>
          <w:szCs w:val="23.395331700642906"/>
          <w:u w:val="none"/>
          <w:shd w:fill="auto" w:val="clear"/>
          <w:vertAlign w:val="sub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1.955598831176758"/>
          <w:szCs w:val="21.955598831176758"/>
          <w:u w:val="none"/>
          <w:shd w:fill="auto" w:val="clear"/>
          <w:vertAlign w:val="baseline"/>
          <w:rtl w:val="0"/>
        </w:rPr>
        <w:t xml:space="preserve">, 6</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0"/>
          <w:iCs w:val="0"/>
          <w:smallCaps w:val="0"/>
          <w:strike w:val="0"/>
          <w:color w:val="000000"/>
          <w:sz w:val="14.037199020385742"/>
          <w:szCs w:val="14.037199020385742"/>
          <w:u w:val="none"/>
          <w:shd w:fill="auto" w:val="clear"/>
          <w:vertAlign w:val="baseline"/>
          <w:rtl w:val="0"/>
        </w:rPr>
        <w:t xml:space="preserv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31982421875" w:line="272.0754146575928" w:lineRule="auto"/>
        <w:ind w:left="1512.640380859375" w:right="-3.206787109375" w:hanging="370.9754943847656"/>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scelga una terna cartesiana con gli assi paralleli agli spigoli del cubo come illustrato in Figura 1.1.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1.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descrivano tutte le operazioni di simmetria del gruppo individuando gli elementi di simmetria della  figura, con l’aiuto degli assi scelti e di opportuni disegni.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4)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09326171875" w:line="256.94912910461426" w:lineRule="auto"/>
        <w:ind w:left="1869.8194885253906" w:right="-3.018798828125" w:hanging="368.3741760253906"/>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8C</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 si tratta delle 2x4 rotazioni di 2</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/3 e ‐2</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/3 attorno ai </w:t>
      </w: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assi, ciascuno dei quali è diretto lungo  un legame CH.   Un asse è rappresentato come esempio in figura (1):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8310546875" w:line="256.94955825805664" w:lineRule="auto"/>
        <w:ind w:left="1864.2880249023438" w:right="-3.853759765625" w:hanging="362.8097534179687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3C</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 rotazioni di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attorno ai </w:t>
      </w: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tre</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assi cartesiani, orientati come i figura 1.1 – a e con origine sull’atomo  di carbonio centrale. Vedi per esempio asse z in figura (2)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18359375" w:line="277.6436233520508" w:lineRule="auto"/>
        <w:ind w:left="1863.6663818359375" w:right="-3.91357421875" w:hanging="362.23175048828125"/>
        <w:jc w:val="both"/>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6 S</w:t>
      </w:r>
      <w:r w:rsidDel="00000000" w:rsidR="00000000" w:rsidRPr="00000000">
        <w:rPr>
          <w:rFonts w:ascii="Calibri" w:cs="Calibri" w:eastAsia="Calibri" w:hAnsi="Calibri"/>
          <w:b w:val="0"/>
          <w:bCs w:val="0"/>
          <w:i w:val="0"/>
          <w:iCs w:val="0"/>
          <w:smallCaps w:val="0"/>
          <w:strike w:val="0"/>
          <w:color w:val="0070c0"/>
          <w:sz w:val="23.395331700642906"/>
          <w:szCs w:val="23.395331700642906"/>
          <w:u w:val="none"/>
          <w:shd w:fill="auto" w:val="clear"/>
          <w:vertAlign w:val="subscript"/>
          <w:rtl w:val="0"/>
        </w:rPr>
        <w:t xml:space="preserve">4</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 3x2 rotoriflessioni: rotazione  di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/4 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/4 attorno a ciascuno dei </w:t>
      </w: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tre</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assi cartesiani, orientati  come i figura 1.1 – a e con origine sull’atomo di carbonio centrale, seguite da riflessione rispetto al  piano normale all’asse considerato, passante per il centro del cubo = atomo di C. Vedi per esempio  l’effetto su H1 e H2 della rotazione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/4  attorno all’asse z seguito da riflessione su piano xy  in figura  (3)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59375" w:line="252.68540382385254" w:lineRule="auto"/>
        <w:ind w:left="1864.3174743652344" w:right="-2.630615234375" w:hanging="362.8245544433594"/>
        <w:jc w:val="both"/>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70c0"/>
          <w:sz w:val="21.955598831176758"/>
          <w:szCs w:val="21.955598831176758"/>
          <w:u w:val="none"/>
          <w:shd w:fill="auto" w:val="clear"/>
          <w:vertAlign w:val="baseline"/>
          <w:rtl w:val="0"/>
        </w:rPr>
        <w:t xml:space="preserve">6</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σ</w:t>
      </w:r>
      <w:r w:rsidDel="00000000" w:rsidR="00000000" w:rsidRPr="00000000">
        <w:rPr>
          <w:rFonts w:ascii="Times New Roman" w:cs="Times New Roman" w:eastAsia="Times New Roman" w:hAnsi="Times New Roman"/>
          <w:b w:val="0"/>
          <w:bCs w:val="0"/>
          <w:i w:val="0"/>
          <w:iCs w:val="0"/>
          <w:smallCaps w:val="0"/>
          <w:strike w:val="0"/>
          <w:color w:val="0070c0"/>
          <w:sz w:val="23.395331700642906"/>
          <w:szCs w:val="23.395331700642906"/>
          <w:u w:val="none"/>
          <w:shd w:fill="auto" w:val="clear"/>
          <w:vertAlign w:val="subscript"/>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70c0"/>
          <w:sz w:val="14.037199020385742"/>
          <w:szCs w:val="14.03719902038574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sono piani di riflessione che contengono le diagonali di facce opposte del cubo.  Per ogni coppia  di facce (3 coppie) si identificano 2 coppie di diagonali, quindi in tutto abbiamo 6 piani. Vedi in figura  (4) i due piani che contengono le diagonali delle le facce ortogonali all’asse z.   </w:t>
      </w:r>
    </w:p>
    <w:tbl>
      <w:tblPr>
        <w:tblStyle w:val="Table1"/>
        <w:tblW w:w="9628.800277709961" w:type="dxa"/>
        <w:jc w:val="left"/>
        <w:tblInd w:w="1134.000015258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8.0001068115234"/>
        <w:gridCol w:w="2482.7996826171875"/>
        <w:gridCol w:w="2546.400146484375"/>
        <w:gridCol w:w="2271.600341796875"/>
        <w:tblGridChange w:id="0">
          <w:tblGrid>
            <w:gridCol w:w="2328.0001068115234"/>
            <w:gridCol w:w="2482.7996826171875"/>
            <w:gridCol w:w="2546.400146484375"/>
            <w:gridCol w:w="2271.600341796875"/>
          </w:tblGrid>
        </w:tblGridChange>
      </w:tblGrid>
      <w:tr>
        <w:trPr>
          <w:cantSplit w:val="0"/>
          <w:trHeight w:val="3105.60073852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4717712402344"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Figura (1)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2615966796875" w:line="240" w:lineRule="auto"/>
              <w:ind w:left="0" w:right="0" w:firstLine="0"/>
              <w:jc w:val="center"/>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drawing>
                <wp:inline distB="19050" distT="19050" distL="19050" distR="19050">
                  <wp:extent cx="1088136" cy="1780032"/>
                  <wp:effectExtent b="0" l="0" r="0" t="0"/>
                  <wp:docPr id="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088136" cy="17800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90863037109375"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Figura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2640380859375" w:line="240" w:lineRule="auto"/>
              <w:ind w:left="0" w:right="-2.4005126953125" w:firstLine="0"/>
              <w:jc w:val="righ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drawing>
                <wp:inline distB="19050" distT="19050" distL="19050" distR="19050">
                  <wp:extent cx="1444752" cy="1624584"/>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444752" cy="162458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1025390625"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Figura (3)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2630615234375" w:line="240" w:lineRule="auto"/>
              <w:ind w:left="0" w:right="0" w:firstLine="0"/>
              <w:jc w:val="center"/>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drawing>
                <wp:inline distB="19050" distT="19050" distL="19050" distR="19050">
                  <wp:extent cx="1484376" cy="1627632"/>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1484376" cy="162763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125"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Figura (4)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12640380859375" w:line="240" w:lineRule="auto"/>
              <w:ind w:left="374.4000244140625"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drawing>
                <wp:inline distB="19050" distT="19050" distL="19050" distR="19050">
                  <wp:extent cx="868680" cy="697992"/>
                  <wp:effectExtent b="0" l="0" r="0" t="0"/>
                  <wp:docPr id="1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868680" cy="69799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drawing>
                <wp:inline distB="19050" distT="19050" distL="19050" distR="19050">
                  <wp:extent cx="868680" cy="701040"/>
                  <wp:effectExtent b="0" l="0" r="0" t="0"/>
                  <wp:docPr id="20"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868680" cy="70104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000015258789"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70208740234375" w:line="240" w:lineRule="auto"/>
        <w:ind w:left="1141.6829681396484"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considerino ora le seguenti sostituzioni chimiche: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7316284179688"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A) Un atomo di idrogeno è sostituito da un atomo di fluoro (CH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3</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7158203125" w:line="240" w:lineRule="auto"/>
        <w:ind w:left="1512.4221801757812"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B) Due atomi di idrogeno sono sostituiti da due atomi di cloro (CH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Cl</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654296875" w:line="280.82390785217285" w:lineRule="auto"/>
        <w:ind w:left="1863.8612365722656" w:right="-2.635498046875" w:hanging="359.5603942871094"/>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 Un atomo di idrogeno è sostituito da un atomo di cloro e un atomo di idrogeno è sostituito da un  atomo di fluoro CH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ClF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1410827636719" w:right="0" w:firstLine="0"/>
        <w:jc w:val="left"/>
        <w:rPr>
          <w:rFonts w:ascii="Calibri" w:cs="Calibri" w:eastAsia="Calibri" w:hAnsi="Calibri"/>
          <w:b w:val="1"/>
          <w:bCs w:val="1"/>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Per i tre casi considerati: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875" w:line="240" w:lineRule="auto"/>
        <w:ind w:left="1146.2874603271484" w:right="0" w:firstLine="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2. Si illustri la molecola ottenuta con un disegno.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3)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8505859375" w:line="240" w:lineRule="auto"/>
        <w:ind w:left="1144.9486541748047" w:right="0" w:firstLine="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riconosca il gruppo di simmetria della nuova molecola.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69140625" w:line="240" w:lineRule="auto"/>
        <w:ind w:left="1152.4122619628906"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Risposta: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591796875" w:line="240" w:lineRule="auto"/>
        <w:ind w:left="1128.0000305175781"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drawing>
          <wp:inline distB="19050" distT="19050" distL="19050" distR="19050">
            <wp:extent cx="4587240" cy="1978152"/>
            <wp:effectExtent b="0" l="0" r="0" t="0"/>
            <wp:docPr id="18"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4587240" cy="197815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7782745361328" w:right="0" w:firstLine="0"/>
        <w:jc w:val="left"/>
        <w:rPr>
          <w:rFonts w:ascii="Calibri" w:cs="Calibri" w:eastAsia="Calibri" w:hAnsi="Calibri"/>
          <w:b w:val="1"/>
          <w:bCs w:val="1"/>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Si consideri il caso B: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83447265625" w:line="281.3636112213135" w:lineRule="auto"/>
        <w:ind w:left="1499.0220642089844" w:right="-3.372802734375" w:hanging="5.70693969726562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4.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identifichino le coordinate di stretching e i set equivalenti di stretching.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1)  5.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costruiscano le coordinate di simmetria di stretching e si assegnino le specie di simmetria.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31103515625" w:line="240" w:lineRule="auto"/>
        <w:ind w:left="0" w:right="3524.131469726562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Set equivalenti: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ሼܴ</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ሽ</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ሼ</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ሽ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29699</wp:posOffset>
            </wp:positionV>
            <wp:extent cx="1847088" cy="1508760"/>
            <wp:effectExtent b="0" l="0" r="0" t="0"/>
            <wp:wrapSquare wrapText="right" distB="19050" distT="19050" distL="19050" distR="19050"/>
            <wp:docPr id="12"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847088" cy="1508760"/>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7.962646484375" w:firstLine="0"/>
        <w:jc w:val="righ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Coordinate di simmetria di stretching: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07177734375" w:line="240" w:lineRule="auto"/>
        <w:ind w:left="0" w:right="1445.211791992187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Specie A1: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9.212036132812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Specie B1: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6.411743164062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Specie B2: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ସ</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ଵ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889892578125" w:line="240" w:lineRule="auto"/>
        <w:ind w:left="1141.6734313964844"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risponda alle seguenti domande: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93603515625" w:line="281.18359565734863" w:lineRule="auto"/>
        <w:ind w:left="1862.7484130859375" w:right="-4.3994140625" w:hanging="357.3439025878906"/>
        <w:jc w:val="both"/>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6.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È  compatibile  con  i  requisiti  di  simmetria  l’esistenza  di  un  modo  normale  che  coinvolga  contemporaneamente  vibrazioni  di  stretching  CH  e  di  stretching  Cl?    Nel  caso  la  risposta  sia  affermativa si illustri con un disegno un modo con queste caratteristiche e se ne assegni la specie di  simmetria. In caso negativo, spiegare il ragionamento fatto.</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2)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150390625" w:line="281.903657913208" w:lineRule="auto"/>
        <w:ind w:left="3517.2760009765625" w:right="-3.45458984375" w:hanging="6.8051147460937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Sì:  Abbiamo  2  coordinate  di  stretching  di  simmetria  A1  (S1 e  S2),  che  possono  “mescolarsi” in un modo normale A1.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-93738</wp:posOffset>
            </wp:positionV>
            <wp:extent cx="1307592" cy="786384"/>
            <wp:effectExtent b="0" l="0" r="0" t="0"/>
            <wp:wrapSquare wrapText="right" distB="19050" distT="19050" distL="19050" distR="1905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307592" cy="786384"/>
                    </a:xfrm>
                    <a:prstGeom prst="rect"/>
                    <a:ln/>
                  </pic:spPr>
                </pic:pic>
              </a:graphicData>
            </a:graphic>
          </wp:anchor>
        </w:draw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009765625" w:line="240" w:lineRule="auto"/>
        <w:ind w:left="0" w:right="705.2825927734375" w:firstLine="0"/>
        <w:jc w:val="righ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A sinistra: disegno di un modo A1 che coinvolge sia CH che CCl stretching: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77642822265625" w:line="281.36372566223145" w:lineRule="auto"/>
        <w:ind w:left="1867.5990295410156" w:right="-3.980712890625" w:hanging="363.072509765625"/>
        <w:jc w:val="both"/>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7.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È possibile che per la molecola B esista un modo normale che coinvolga stretching dei legami CH ma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non possa coinvolgere stretching dei legami Cl, a causa di considerazioni di simmetria</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(spiegare il  ragionamento fatto, con un esempio).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2)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4329833984375" w:line="280.8237934112549" w:lineRule="auto"/>
        <w:ind w:left="1142.7923583984375" w:right="-2.86376953125" w:hanging="1.09756469726562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Sì  per esempio  un modo  che  coinvolge  la  coordinata  B1  di  CH  stretching  (S3):  S3 è  l’unica  coordinata  di  stretching di specie B1, non può mescolarsi con nessuna altra coordinata di stretching per dare un modo B1.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1843967437744" w:lineRule="auto"/>
        <w:ind w:left="1864.3391418457031" w:right="-3.970947265625" w:hanging="361.5586853027344"/>
        <w:jc w:val="both"/>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8. Per  le  quattro  figure  i,  ii,  iii,  iv  (vedi  sotto)  che  illustrano  spostamenti  degli  atomi,  si  verifichi  se  possano  essere  modi  normali  vibrazionali,  basandosi  su  considerazioni  di  simmetria.    In  caso  negativo, spiegare il ragionamento fatto.  In caso affermativo, si assegni la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specie di simmetria</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e si  dica se il modo ha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attività infrarossa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e/o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attività Raman</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8) </w:t>
      </w:r>
    </w:p>
    <w:tbl>
      <w:tblPr>
        <w:tblStyle w:val="Table2"/>
        <w:tblW w:w="9628.800277709961" w:type="dxa"/>
        <w:jc w:val="left"/>
        <w:tblInd w:w="1134.000015258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7.199935913086"/>
        <w:gridCol w:w="2407.2003173828125"/>
        <w:gridCol w:w="2407.19970703125"/>
        <w:gridCol w:w="2407.2003173828125"/>
        <w:tblGridChange w:id="0">
          <w:tblGrid>
            <w:gridCol w:w="2407.199935913086"/>
            <w:gridCol w:w="2407.2003173828125"/>
            <w:gridCol w:w="2407.19970703125"/>
            <w:gridCol w:w="2407.2003173828125"/>
          </w:tblGrid>
        </w:tblGridChange>
      </w:tblGrid>
      <w:tr>
        <w:trPr>
          <w:cantSplit w:val="0"/>
          <w:trHeight w:val="226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drawing>
                <wp:inline distB="19050" distT="19050" distL="19050" distR="19050">
                  <wp:extent cx="1530096" cy="950976"/>
                  <wp:effectExtent b="0" l="0" r="0" t="0"/>
                  <wp:docPr id="1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530096" cy="95097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9.200439453125" w:firstLine="0"/>
              <w:jc w:val="righ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drawing>
                <wp:inline distB="19050" distT="19050" distL="19050" distR="19050">
                  <wp:extent cx="1234440" cy="950976"/>
                  <wp:effectExtent b="0" l="0" r="0" t="0"/>
                  <wp:docPr id="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234440" cy="950976"/>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2003173828125" w:firstLine="0"/>
              <w:jc w:val="righ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drawing>
                <wp:inline distB="19050" distT="19050" distL="19050" distR="19050">
                  <wp:extent cx="1240536" cy="1008888"/>
                  <wp:effectExtent b="0" l="0" r="0" t="0"/>
                  <wp:docPr id="1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1240536" cy="100888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drawing>
                <wp:inline distB="19050" distT="19050" distL="19050" distR="19050">
                  <wp:extent cx="1484376" cy="1225296"/>
                  <wp:effectExtent b="0" l="0" r="0" t="0"/>
                  <wp:docPr id="1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1484376" cy="1225296"/>
                          </a:xfrm>
                          <a:prstGeom prst="rect"/>
                          <a:ln/>
                        </pic:spPr>
                      </pic:pic>
                    </a:graphicData>
                  </a:graphic>
                </wp:inline>
              </w:drawing>
            </w:r>
            <w:r w:rsidDel="00000000" w:rsidR="00000000" w:rsidRPr="00000000">
              <w:rPr>
                <w:rtl w:val="0"/>
              </w:rPr>
            </w:r>
          </w:p>
        </w:tc>
      </w:tr>
      <w:tr>
        <w:trPr>
          <w:cantSplit w:val="0"/>
          <w:trHeight w:val="242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5138664245605" w:lineRule="auto"/>
              <w:ind w:left="123.1170654296875" w:right="52.65533447265625" w:firstLine="1.097564697265625"/>
              <w:jc w:val="both"/>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i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Non  è  un  modo  normale, è la traslazione  della molecola lungo 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75138664245605" w:lineRule="auto"/>
              <w:ind w:left="121.593017578125" w:right="53.631591796875" w:firstLine="2.63397216796875"/>
              <w:jc w:val="both"/>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ii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Modo  normale  di  specie  A1.    Attività  Raman e 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61623191833496" w:lineRule="auto"/>
              <w:ind w:left="116.556396484375" w:right="53.070068359375" w:firstLine="7.68310546875"/>
              <w:jc w:val="both"/>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iii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Non  è  un  modo  normale.  La molecola è  Cs e  il  pattern  illustrato  coinvolge  una  coordinata  di  simmetria  A’’  (CH  str  antisimmetrico)  e  2  coordinate  A’  (CCl  e  CF  str)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5970344543457" w:lineRule="auto"/>
              <w:ind w:left="116.56982421875" w:right="53.43017578125" w:firstLine="7.68310546875"/>
              <w:jc w:val="both"/>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iv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E’  un  modo  Normale  di specie A1 (la molecola  è  C3v)  e  il  modo  coinvolge  la  coordinata  A1  di  CH  stretching  e  l’unica coordinata – A1 –  di CCl stretching. Attività  Raman e IR. </w:t>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32952117919922" w:lineRule="auto"/>
        <w:ind w:left="1137.7320861816406" w:right="539.454345703125" w:firstLine="5.0484466552734375"/>
        <w:jc w:val="left"/>
        <w:rPr>
          <w:rFonts w:ascii="Calibri" w:cs="Calibri" w:eastAsia="Calibri" w:hAnsi="Calibri"/>
          <w:b w:val="0"/>
          <w:bCs w:val="0"/>
          <w:i w:val="1"/>
          <w:iCs w:val="1"/>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9.  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teoria:</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Si consideri il dipolo di transizione, che determina la probabilità di transizione tra due livelli  </w:t>
      </w:r>
      <w:r w:rsidDel="00000000" w:rsidR="00000000" w:rsidRPr="00000000">
        <w:rPr>
          <w:rFonts w:ascii="Calibri" w:cs="Calibri" w:eastAsia="Calibri" w:hAnsi="Calibri"/>
          <w:b w:val="0"/>
          <w:bCs w:val="0"/>
          <w:i w:val="0"/>
          <w:iCs w:val="0"/>
          <w:smallCaps w:val="0"/>
          <w:strike w:val="0"/>
          <w:color w:val="000000"/>
          <w:sz w:val="36.59266471862793"/>
          <w:szCs w:val="36.59266471862793"/>
          <w:u w:val="none"/>
          <w:shd w:fill="auto" w:val="clear"/>
          <w:vertAlign w:val="superscript"/>
          <w:rtl w:val="0"/>
        </w:rPr>
        <w:t xml:space="preserve">vibrazionali di una molecola biatomica : </w:t>
      </w:r>
      <w:r w:rsidDel="00000000" w:rsidR="00000000" w:rsidRPr="00000000">
        <w:rPr>
          <w:rFonts w:ascii="Cambria" w:cs="Cambria" w:eastAsia="Cambria" w:hAnsi="Cambria"/>
          <w:b w:val="0"/>
          <w:bCs w:val="0"/>
          <w:i w:val="0"/>
          <w:iCs w:val="0"/>
          <w:smallCaps w:val="0"/>
          <w:strike w:val="0"/>
          <w:color w:val="000000"/>
          <w:sz w:val="36.59266471862793"/>
          <w:szCs w:val="36.59266471862793"/>
          <w:u w:val="none"/>
          <w:shd w:fill="auto" w:val="clear"/>
          <w:vertAlign w:val="superscript"/>
          <w:rtl w:val="1"/>
        </w:rPr>
        <w:t xml:space="preserve">ࣆ</w:t>
      </w:r>
      <w:r w:rsidDel="00000000" w:rsidR="00000000" w:rsidRPr="00000000">
        <w:rPr>
          <w:rFonts w:ascii="Cambria" w:cs="Cambria" w:eastAsia="Cambria" w:hAnsi="Cambria"/>
          <w:b w:val="0"/>
          <w:bCs w:val="0"/>
          <w:i w:val="0"/>
          <w:iCs w:val="0"/>
          <w:smallCaps w:val="0"/>
          <w:strike w:val="0"/>
          <w:color w:val="00000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0000"/>
          <w:sz w:val="26.59449895222982"/>
          <w:szCs w:val="26.59449895222982"/>
          <w:u w:val="none"/>
          <w:shd w:fill="auto" w:val="clear"/>
          <w:vertAlign w:val="subscript"/>
          <w:rtl w:val="0"/>
        </w:rPr>
        <w:t xml:space="preserve">௜௙</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1"/>
        </w:rPr>
        <w:t xml:space="preserve">ۻ</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dove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M</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è l’operatore momento di dipolo  elettrico molecolare e i due stati sono così definiti, </w:t>
      </w: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stato iniziale: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1"/>
        </w:rPr>
        <w:t xml:space="preserve">ݒ</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stato finale: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13671875" w:line="262.5092124938965" w:lineRule="auto"/>
        <w:ind w:left="1137.7420043945312" w:right="928.48388671875" w:firstLine="72.021484375"/>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 |݃ ൐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1"/>
        </w:rPr>
        <w:t xml:space="preserve">ݓ</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dove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è lo stato fondamentale elettronico;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1"/>
        </w:rPr>
        <w:t xml:space="preserve">ݒ</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e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1"/>
        </w:rPr>
        <w:t xml:space="preserve">ݓ</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sono i numeri quantici  vibrazionali che descrivono il livello energetico vibrazionale nello stato iniziale e nello stato finale,  rispettivamente.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3740234375" w:line="240.38517951965332" w:lineRule="auto"/>
        <w:ind w:left="1152.4713134765625" w:right="960.6201171875" w:firstLine="0"/>
        <w:jc w:val="center"/>
        <w:rPr>
          <w:rFonts w:ascii="Cambria" w:cs="Cambria" w:eastAsia="Cambria" w:hAnsi="Cambria"/>
          <w:b w:val="0"/>
          <w:bCs w:val="0"/>
          <w:i w:val="0"/>
          <w:iCs w:val="0"/>
          <w:smallCaps w:val="0"/>
          <w:strike w:val="0"/>
          <w:color w:val="000000"/>
          <w:sz w:val="15.95669937133789"/>
          <w:szCs w:val="15.95669937133789"/>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Rielaborando l’espressione del dipolo di transizione è possibile ottenere la seguente espressione:  </w:t>
      </w:r>
      <w:r w:rsidDel="00000000" w:rsidR="00000000" w:rsidRPr="00000000">
        <w:rPr>
          <w:rFonts w:ascii="Cambria" w:cs="Cambria" w:eastAsia="Cambria" w:hAnsi="Cambria"/>
          <w:b w:val="0"/>
          <w:bCs w:val="0"/>
          <w:i w:val="0"/>
          <w:iCs w:val="0"/>
          <w:smallCaps w:val="0"/>
          <w:strike w:val="0"/>
          <w:color w:val="000000"/>
          <w:sz w:val="21.595667203267418"/>
          <w:szCs w:val="21.595667203267418"/>
          <w:u w:val="none"/>
          <w:shd w:fill="auto" w:val="clear"/>
          <w:vertAlign w:val="superscript"/>
          <w:rtl w:val="1"/>
        </w:rPr>
        <w:t xml:space="preserve">ࢍ</w:t>
      </w:r>
      <w:r w:rsidDel="00000000" w:rsidR="00000000" w:rsidRPr="00000000">
        <w:rPr>
          <w:rFonts w:ascii="Cambria" w:cs="Cambria" w:eastAsia="Cambria" w:hAnsi="Cambria"/>
          <w:b w:val="0"/>
          <w:bCs w:val="0"/>
          <w:i w:val="0"/>
          <w:iCs w:val="0"/>
          <w:smallCaps w:val="0"/>
          <w:strike w:val="0"/>
          <w:color w:val="000000"/>
          <w:sz w:val="15.95669937133789"/>
          <w:szCs w:val="15.95669937133789"/>
          <w:u w:val="none"/>
          <w:shd w:fill="auto" w:val="clear"/>
          <w:vertAlign w:val="baseline"/>
          <w:rtl w:val="1"/>
        </w:rPr>
        <w:t xml:space="preserve">ۻ</w:t>
      </w:r>
      <w:r w:rsidDel="00000000" w:rsidR="00000000" w:rsidRPr="00000000">
        <w:rPr>
          <w:rFonts w:ascii="Cambria" w:cs="Cambria" w:eastAsia="Cambria" w:hAnsi="Cambria"/>
          <w:b w:val="0"/>
          <w:bCs w:val="0"/>
          <w:i w:val="0"/>
          <w:iCs w:val="0"/>
          <w:smallCaps w:val="0"/>
          <w:strike w:val="0"/>
          <w:color w:val="000000"/>
          <w:sz w:val="15.95669937133789"/>
          <w:szCs w:val="15.95669937133789"/>
          <w:u w:val="none"/>
          <w:shd w:fill="auto" w:val="clear"/>
          <w:vertAlign w:val="baseline"/>
          <w:rtl w:val="0"/>
        </w:rPr>
        <w:t xml:space="preserve">డ</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7.7423095703125" w:firstLine="0"/>
        <w:jc w:val="right"/>
        <w:rPr>
          <w:rFonts w:ascii="Cambria" w:cs="Cambria" w:eastAsia="Cambria" w:hAnsi="Cambria"/>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6.59449895222982"/>
          <w:szCs w:val="26.59449895222982"/>
          <w:u w:val="none"/>
          <w:shd w:fill="auto" w:val="clear"/>
          <w:vertAlign w:val="subscript"/>
          <w:rtl w:val="0"/>
        </w:rPr>
        <w:t xml:space="preserve">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0000"/>
          <w:sz w:val="36.59266471862793"/>
          <w:szCs w:val="36.59266471862793"/>
          <w:u w:val="none"/>
          <w:shd w:fill="auto" w:val="clear"/>
          <w:vertAlign w:val="subscript"/>
          <w:rtl w:val="0"/>
        </w:rPr>
        <w:t xml:space="preserve">൐ ൅ </w:t>
      </w:r>
      <w:r w:rsidDel="00000000" w:rsidR="00000000" w:rsidRPr="00000000">
        <w:rPr>
          <w:rFonts w:ascii="Cambria" w:cs="Cambria" w:eastAsia="Cambria" w:hAnsi="Cambria"/>
          <w:b w:val="0"/>
          <w:bCs w:val="0"/>
          <w:i w:val="0"/>
          <w:iCs w:val="0"/>
          <w:smallCaps w:val="0"/>
          <w:strike w:val="0"/>
          <w:color w:val="000000"/>
          <w:sz w:val="36.59266471862793"/>
          <w:szCs w:val="36.59266471862793"/>
          <w:u w:val="none"/>
          <w:shd w:fill="auto" w:val="clear"/>
          <w:vertAlign w:val="subscript"/>
          <w:rtl w:val="1"/>
        </w:rPr>
        <w:t xml:space="preserve">ݒ</w:t>
      </w:r>
      <w:r w:rsidDel="00000000" w:rsidR="00000000" w:rsidRPr="00000000">
        <w:rPr>
          <w:rFonts w:ascii="Cambria" w:cs="Cambria" w:eastAsia="Cambria" w:hAnsi="Cambria"/>
          <w:b w:val="0"/>
          <w:bCs w:val="0"/>
          <w:i w:val="0"/>
          <w:iCs w:val="0"/>
          <w:smallCaps w:val="0"/>
          <w:strike w:val="0"/>
          <w:color w:val="000000"/>
          <w:sz w:val="36.59266471862793"/>
          <w:szCs w:val="36.59266471862793"/>
          <w:u w:val="none"/>
          <w:shd w:fill="auto" w:val="clear"/>
          <w:vertAlign w:val="subscript"/>
          <w:rtl w:val="1"/>
        </w:rPr>
        <w:t xml:space="preserve">|</w:t>
      </w:r>
      <w:r w:rsidDel="00000000" w:rsidR="00000000" w:rsidRPr="00000000">
        <w:rPr>
          <w:rFonts w:ascii="Cambria" w:cs="Cambria" w:eastAsia="Cambria" w:hAnsi="Cambria"/>
          <w:b w:val="0"/>
          <w:bCs w:val="0"/>
          <w:i w:val="0"/>
          <w:iCs w:val="0"/>
          <w:smallCaps w:val="0"/>
          <w:strike w:val="0"/>
          <w:color w:val="000000"/>
          <w:sz w:val="36.59266471862793"/>
          <w:szCs w:val="36.59266471862793"/>
          <w:u w:val="none"/>
          <w:shd w:fill="auto" w:val="clear"/>
          <w:vertAlign w:val="subscript"/>
          <w:rtl w:val="1"/>
        </w:rPr>
        <w:t xml:space="preserve">ݓ</w:t>
      </w:r>
      <w:r w:rsidDel="00000000" w:rsidR="00000000" w:rsidRPr="00000000">
        <w:rPr>
          <w:rFonts w:ascii="Cambria" w:cs="Cambria" w:eastAsia="Cambria" w:hAnsi="Cambria"/>
          <w:b w:val="0"/>
          <w:bCs w:val="0"/>
          <w:i w:val="0"/>
          <w:iCs w:val="0"/>
          <w:smallCaps w:val="0"/>
          <w:strike w:val="0"/>
          <w:color w:val="00000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0000"/>
          <w:sz w:val="36.59266471862793"/>
          <w:szCs w:val="36.59266471862793"/>
          <w:u w:val="none"/>
          <w:shd w:fill="auto" w:val="clear"/>
          <w:vertAlign w:val="superscript"/>
          <w:rtl w:val="0"/>
        </w:rPr>
        <w:t xml:space="preserve">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0000"/>
          <w:sz w:val="26.59449895222982"/>
          <w:szCs w:val="26.59449895222982"/>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6.59449895222982"/>
          <w:szCs w:val="26.59449895222982"/>
          <w:u w:val="none"/>
          <w:shd w:fill="auto" w:val="clear"/>
          <w:vertAlign w:val="superscript"/>
          <w:rtl w:val="1"/>
        </w:rPr>
        <w:t xml:space="preserve">ࢍ</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1"/>
        </w:rPr>
        <w:t xml:space="preserve">ۻ</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1"/>
        </w:rPr>
        <w:t xml:space="preserve"> ൌ ൐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1"/>
        </w:rPr>
        <w:t xml:space="preserve">ۻ</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6.59449895222982"/>
          <w:szCs w:val="26.59449895222982"/>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1"/>
        </w:rPr>
        <w:t xml:space="preserve">ࣆ</w:t>
      </w:r>
      <w:r w:rsidDel="00000000" w:rsidR="00000000" w:rsidRPr="00000000">
        <w:rPr>
          <w:rFonts w:ascii="Cambria" w:cs="Cambria" w:eastAsia="Cambria" w:hAnsi="Cambria"/>
          <w:b w:val="0"/>
          <w:bCs w:val="0"/>
          <w:i w:val="0"/>
          <w:iCs w:val="0"/>
          <w:smallCaps w:val="0"/>
          <w:strike w:val="0"/>
          <w:color w:val="000000"/>
          <w:sz w:val="26.59449895222982"/>
          <w:szCs w:val="26.59449895222982"/>
          <w:u w:val="none"/>
          <w:shd w:fill="auto" w:val="clear"/>
          <w:vertAlign w:val="subscript"/>
          <w:rtl w:val="0"/>
        </w:rPr>
        <w:t xml:space="preserve">డ୕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ቚ</w:t>
      </w:r>
      <w:r w:rsidDel="00000000" w:rsidR="00000000" w:rsidRPr="00000000">
        <w:rPr>
          <w:rFonts w:ascii="Cambria" w:cs="Cambria" w:eastAsia="Cambria" w:hAnsi="Cambria"/>
          <w:b w:val="0"/>
          <w:bCs w:val="0"/>
          <w:i w:val="0"/>
          <w:iCs w:val="0"/>
          <w:smallCaps w:val="0"/>
          <w:strike w:val="0"/>
          <w:color w:val="000000"/>
          <w:sz w:val="26.59449895222982"/>
          <w:szCs w:val="26.59449895222982"/>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1.1 eq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1"/>
        </w:rPr>
        <w:t xml:space="preserve">ݒ</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Q</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1"/>
        </w:rPr>
        <w:t xml:space="preserve">ݓ</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78369140625" w:line="233.66745471954346" w:lineRule="auto"/>
        <w:ind w:left="1142.7557373046875" w:right="111.439208984375" w:hanging="0.01205444335937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9.a Si illustri il significato dei termini che compaiono a destra del secondo uguale in eq. 1.1.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2)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1"/>
        </w:rPr>
        <w:t xml:space="preserve">ࢍ</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ۻ</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w:t>
      </w: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ۻ</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è il valore di aspettazione dell’operatore momento di dipolo, valutato sul ground  state elettronico, nella geometria molecolare di equilibrio (“0”)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89794921875" w:line="223.46466064453125" w:lineRule="auto"/>
        <w:ind w:left="1150.0116729736328" w:right="-1.339111328125" w:hanging="0.01449584960937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ݓ</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ݒ</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 ൐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ߜ</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௪௩</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è l’integrale del prodotto delle due funzioni d’onda vibrazionali dei livelli w e v  rispettivamente. L’uguaglianza deriva dal fatto che si tratta di autofunzioni dell’H vibrazionale, ortonormali.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డ</w:t>
      </w:r>
      <w:r w:rsidDel="00000000" w:rsidR="00000000" w:rsidRPr="00000000">
        <w:rPr>
          <w:rFonts w:ascii="Cambria" w:cs="Cambria" w:eastAsia="Cambria" w:hAnsi="Cambria"/>
          <w:b w:val="0"/>
          <w:bCs w:val="0"/>
          <w:i w:val="0"/>
          <w:iCs w:val="0"/>
          <w:smallCaps w:val="0"/>
          <w:strike w:val="0"/>
          <w:color w:val="0070c0"/>
          <w:sz w:val="21.595667203267418"/>
          <w:szCs w:val="21.595667203267418"/>
          <w:u w:val="none"/>
          <w:shd w:fill="auto" w:val="clear"/>
          <w:vertAlign w:val="superscript"/>
          <w:rtl w:val="1"/>
        </w:rPr>
        <w:t xml:space="preserve">ࢍ</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1"/>
        </w:rPr>
        <w:t xml:space="preserve">ۻ</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డ୕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ቚ</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è la derivata rispetto alla coordinata normale Q del valore di aspettazione dell’operatore  momento di dipolo valutato sul ground state elettronico.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2154541015625" w:line="248.68520736694336" w:lineRule="auto"/>
        <w:ind w:left="1143.8504791259766" w:right="88.580322265625" w:firstLine="6.167526245117187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ݓ</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Q</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ݒ</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 ൐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ܥ</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ߜ</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௪,௩േଵ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è l’elemento di matrice dell’operatore Q,  relativo agli autostati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ݓ</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 ൐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ݒ</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L’uguaglianza si ottiene valutando l’integrale tra le due autofunzioni relative ai livelli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e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dell’oscillatore  armonico quantistico.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è una costante il cui valore dipende dalla pulsazione dell’oscillatore. L’uguaglianza  permette di stabilire che l’integrale è non nullo solo se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e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v</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sono livelli adiacenti.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838073730469" w:line="239.37565326690674" w:lineRule="auto"/>
        <w:ind w:left="1140.7807159423828" w:right="1012.811279296875" w:firstLine="1.972122192382812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9.b Si elenchino tutte le approssimazioni necessarie per ottenere la formula 1.1.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i.  Approssimazione di Born e Oppenheimer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ovvero la funzione d’onda  molecolare è un prodotto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di una funzione d’onda elettronica e una funzione d’onda per i nuclei.   ii. Approssimazione armonica del potenziale </w:t>
      </w:r>
      <w:r w:rsidDel="00000000" w:rsidR="00000000" w:rsidRPr="00000000">
        <w:rPr>
          <w:rFonts w:ascii="Noto Sans Symbols" w:cs="Noto Sans Symbols" w:eastAsia="Noto Sans Symbols" w:hAnsi="Noto Sans Symbols"/>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k</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numero quantico vibrazionale.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2682800292969"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iii. Approssimazione “armonica elettrica”: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1"/>
        </w:rPr>
        <w:t xml:space="preserve">ࢍ</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1"/>
        </w:rPr>
        <w:t xml:space="preserve">ۻ</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1"/>
        </w:rPr>
        <w:t xml:space="preserve">ࢍ</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ۻ</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డ</w:t>
      </w:r>
      <w:r w:rsidDel="00000000" w:rsidR="00000000" w:rsidRPr="00000000">
        <w:rPr>
          <w:rFonts w:ascii="Cambria" w:cs="Cambria" w:eastAsia="Cambria" w:hAnsi="Cambria"/>
          <w:b w:val="0"/>
          <w:bCs w:val="0"/>
          <w:i w:val="0"/>
          <w:iCs w:val="0"/>
          <w:smallCaps w:val="0"/>
          <w:strike w:val="0"/>
          <w:color w:val="0070c0"/>
          <w:sz w:val="21.595667203267418"/>
          <w:szCs w:val="21.595667203267418"/>
          <w:u w:val="none"/>
          <w:shd w:fill="auto" w:val="clear"/>
          <w:vertAlign w:val="superscript"/>
          <w:rtl w:val="1"/>
        </w:rPr>
        <w:t xml:space="preserve">ࢍ</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1"/>
        </w:rPr>
        <w:t xml:space="preserve">ۻ</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డ୕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ቚ</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Q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094200134277" w:lineRule="auto"/>
        <w:ind w:left="1142.75634765625" w:right="38.524169921875" w:hanging="1.097488403320312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9.c Sulla base della formula 1.1, si illustrino le regole di selezione per le transizioni vibrazionali con  assorbimento di fotoni IR (spettroscopia di assorbimento IR) nel caso monomodo.</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2)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Il primo termine della 1.1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1"/>
        </w:rPr>
        <w:t xml:space="preserve">ࢍ</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ۻ</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ߜ</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௪௩</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non può spiegare transizioni vibrazioni in quando per essere non‐nullo,  richiede che i livelli vibrazionali iniziale e finale coincidano.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41796875" w:line="234.27698135375977" w:lineRule="auto"/>
        <w:ind w:left="1143.8483428955078" w:right="14.849853515625" w:firstLine="8.571395874023438"/>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Il secondo termine della 1.1 stabilisce che sono permesse solo transizioni tra livelli adiacenti.  Se si tratta di  assorbimento sarà: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w = v</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+1 .   Inoltre perché il termine sia non nullo è necessario che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డ</w:t>
      </w:r>
      <w:r w:rsidDel="00000000" w:rsidR="00000000" w:rsidRPr="00000000">
        <w:rPr>
          <w:rFonts w:ascii="Cambria" w:cs="Cambria" w:eastAsia="Cambria" w:hAnsi="Cambria"/>
          <w:b w:val="0"/>
          <w:bCs w:val="0"/>
          <w:i w:val="0"/>
          <w:iCs w:val="0"/>
          <w:smallCaps w:val="0"/>
          <w:strike w:val="0"/>
          <w:color w:val="0070c0"/>
          <w:sz w:val="21.595667203267418"/>
          <w:szCs w:val="21.595667203267418"/>
          <w:u w:val="none"/>
          <w:shd w:fill="auto" w:val="clear"/>
          <w:vertAlign w:val="superscript"/>
          <w:rtl w:val="1"/>
        </w:rPr>
        <w:t xml:space="preserve">ࢍ</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1"/>
        </w:rPr>
        <w:t xml:space="preserve">ۻ</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డ୕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ቚ</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ovvero che  almeno una componente della derivata del momento di dipolo molecolare – valutata all’equilibrio ‐ rispetto  a Q sia non nulla.   L’analisi della simmetria permette di decidere quali modi normali corrispondano a  derivata del dipolo non nulla.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3740234375" w:line="240" w:lineRule="auto"/>
        <w:ind w:left="0" w:right="404.0234375" w:firstLine="0"/>
        <w:jc w:val="right"/>
        <w:rPr>
          <w:rFonts w:ascii="Calibri" w:cs="Calibri" w:eastAsia="Calibri" w:hAnsi="Calibri"/>
          <w:b w:val="1"/>
          <w:bCs w:val="1"/>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ESERCIZIO 2  </w:t>
      </w:r>
      <w:r w:rsidDel="00000000" w:rsidR="00000000" w:rsidRPr="00000000">
        <w:rPr>
          <w:rFonts w:ascii="Calibri" w:cs="Calibri" w:eastAsia="Calibri" w:hAnsi="Calibri"/>
          <w:b w:val="1"/>
          <w:bCs w:val="1"/>
          <w:i w:val="0"/>
          <w:iCs w:val="0"/>
          <w:smallCaps w:val="0"/>
          <w:strike w:val="0"/>
          <w:color w:val="ff0000"/>
          <w:sz w:val="21.955598831176758"/>
          <w:szCs w:val="21.955598831176758"/>
          <w:u w:val="none"/>
          <w:shd w:fill="auto" w:val="clear"/>
          <w:vertAlign w:val="baseline"/>
          <w:rtl w:val="0"/>
        </w:rPr>
        <w:t xml:space="preserve">(punti 33)</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70c0"/>
          <w:sz w:val="21.955598831176758"/>
          <w:szCs w:val="21.955598831176758"/>
          <w:u w:val="none"/>
          <w:shd w:fill="auto" w:val="clear"/>
          <w:vertAlign w:val="baseline"/>
          <w:rtl w:val="0"/>
        </w:rPr>
        <w:t xml:space="preserve"> (vedi correzione in fondo al documento)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 Teoria di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22848</wp:posOffset>
            </wp:positionV>
            <wp:extent cx="1399032" cy="1588008"/>
            <wp:effectExtent b="0" l="0" r="0" t="0"/>
            <wp:wrapSquare wrapText="right" distB="19050" distT="19050" distL="19050" distR="19050"/>
            <wp:docPr id="19"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399032" cy="1588008"/>
                    </a:xfrm>
                    <a:prstGeom prst="rect"/>
                    <a:ln/>
                  </pic:spPr>
                </pic:pic>
              </a:graphicData>
            </a:graphic>
          </wp:anchor>
        </w:drawing>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24609375" w:line="240" w:lineRule="auto"/>
        <w:ind w:left="0" w:right="358.57788085937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Hückel: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In figura 2.1 è illustrata la struttura della molecola planare C</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e la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015625" w:line="240" w:lineRule="auto"/>
        <w:ind w:left="0" w:right="602.587280273437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terna cartesiana da utilizzare nell’esercizio.  Poiché la molecola è planare è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81689453125" w:line="240" w:lineRule="auto"/>
        <w:ind w:left="0" w:right="205.15991210937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possibile definire un problema elettronico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utilizzando la teoria di Hückel.   Si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24609375" w:line="273.16100120544434" w:lineRule="auto"/>
        <w:ind w:left="3516.6915893554688" w:right="24.94140625" w:firstLine="5.487060546875"/>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utilizza un set di base di valenza: pertanto, gli orbitali atomici degli atomi di F e di  C (ibridi sp</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che definiscono il problema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sono gli AO 2p</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x</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che dovranno essere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09423828125" w:line="240" w:lineRule="auto"/>
        <w:ind w:left="3520.657958984375"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indicati come: p</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F1</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F2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c1</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755859375" w:line="240" w:lineRule="auto"/>
        <w:ind w:left="0" w:right="530.09887695312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sectPr>
          <w:pgSz w:h="16840" w:w="11900" w:orient="portrait"/>
          <w:pgMar w:bottom="0" w:top="1382.41943359375" w:left="0" w:right="1081.807861328125" w:header="0" w:footer="720"/>
          <w:pgNumType w:start="1"/>
        </w:sect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1. Si assegni il gruppo di simmetria a cui la molecola in figura appartiene,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738525390625" w:line="240" w:lineRule="auto"/>
        <w:ind w:left="0"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Figura 2.1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269847869873" w:lineRule="auto"/>
        <w:ind w:left="0"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elencandone gli elementi (si faccia riferimento agli assi cartesiani in figura).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1)</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7001953125" w:line="240" w:lineRule="auto"/>
        <w:ind w:left="0"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sectPr>
          <w:type w:val="continuous"/>
          <w:pgSz w:h="16840" w:w="11900" w:orient="portrait"/>
          <w:pgMar w:bottom="0" w:top="1382.41943359375" w:left="1950.4389953613281" w:right="1630.7177734375" w:header="0" w:footer="720"/>
          <w:cols w:equalWidth="0" w:num="2">
            <w:col w:space="0" w:w="4160"/>
            <w:col w:space="0" w:w="4160"/>
          </w:cols>
        </w:sect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2. Si scriva la matrice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di Hückel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ordinando gli AO nella sequenza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851318359375" w:line="249.9415683746338" w:lineRule="auto"/>
        <w:ind w:left="1503.6669921875" w:right="321.2060546875" w:firstLine="6.80038452148437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F1</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F2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c1</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C2</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i e tenendo conto esplicitamente della diversa natura chimica degli atomi e dei legami,  ovvero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F</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CC</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CF</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302978515625" w:line="264.4269847869873" w:lineRule="auto"/>
        <w:ind w:left="1503.8801574707031" w:right="437.706298828125" w:hanging="358.90235900878906"/>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3. Si illustri il significato dei parametri che compaiono nella matrice di Hückel, indicando l’espressione  analitica corrispondente.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2)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27001953125" w:line="265.526819229126" w:lineRule="auto"/>
        <w:ind w:left="1503.8801574707031" w:right="984.293212890625" w:hanging="364.8291778564453"/>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4. Si scrivano le espressioni dei SALC (relativi al problema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indicando le specie di simmetria di  appartenenza.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6982421875" w:line="240" w:lineRule="auto"/>
        <w:ind w:left="1144.736328125" w:right="0" w:firstLine="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5. Si scriva la matrice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U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che definisce la trasformazione</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 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s</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UHU</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t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587890625" w:line="267.8709411621094" w:lineRule="auto"/>
        <w:ind w:left="1142.77099609375" w:right="719.0899658203125" w:firstLine="2.634124755859375"/>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6. Quanti blocchi comprenderà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s</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Che dimensioni avranno i blocchi di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s</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1)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7. A partire dalla matrice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H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costruisca la matrice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perscript"/>
          <w:rtl w:val="0"/>
        </w:rPr>
        <w:t xml:space="preserve">s</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sulla base dei SALC.</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4)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8. Si calcolino le energie dei livelli energetici corrispondenti ai MO di tipo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nella seguente ipotesi: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339111328125" w:line="251.93470001220703" w:lineRule="auto"/>
        <w:ind w:left="1510.4457092285156" w:right="402.890625" w:hanging="7.67532348632812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trascuri la differenza tra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F</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e si ponga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F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(determinare le espressioni in funzione dei  parametri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α</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CC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CF</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272075653076" w:lineRule="auto"/>
        <w:ind w:left="1502.7532958984375" w:right="597.8057861328125" w:hanging="360"/>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9. Si illustri lo schema di livelli ottenuto, ordinando i livelli e indicando per ciascun livello la specie di  simmetria appropriata.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2)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357421875" w:line="241.94595336914062" w:lineRule="auto"/>
        <w:ind w:left="1503.6227416992188" w:right="66.002197265625" w:hanging="351.0132598876953"/>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10.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ipotizzi 0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CF</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CC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si confronti lo schema ottenuto al punto  9 con i casi limite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CF</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0 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CF</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CC</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Si  commenti con riferimento ai cambiamenti dell’energia elettronica.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3)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354736328125" w:line="269.3462562561035" w:lineRule="auto"/>
        <w:ind w:left="1503.8417053222656" w:right="123.975830078125" w:hanging="351.2189483642578"/>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11. Utilizzando lo schema di energie al punto 9, si descriva la configurazione elettronica dello stato ground  della molecola (si ricordi che ogni atomo di F “partecipa” al sistema di livelli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con 2 elettroni e ogni  atomo di C con 1 elettrone).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1)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18505859375" w:line="260.82698822021484" w:lineRule="auto"/>
        <w:ind w:left="1503.6441040039062" w:right="5.308837890625" w:hanging="351.02134704589844"/>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12. Si calcolino i quattro MO di tipo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Π</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come combinazione di SALC di simmetria appropriata. Si illustrino i  MO approssimati così ottenuti (cerchi pieni e vuoti) e li si assegnino ai livelli energetici illustrati sopra. Si  richiede di scegliere per i cerchi un raggio appropriato, sulla base delle relazioni tra parametri che  compaiono nelle espressioni dei coefficienti, nell’ipotesi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CC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&gt;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CF</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(non è necessaria la normalizzazione,  non verrà richiesto il calcolo di bond order).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4)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272933959961" w:lineRule="auto"/>
        <w:ind w:left="1510.4631042480469" w:right="740.8563232421875" w:hanging="357.804565429687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13. Si assegni a ciascun MO l’appropriato carattere: legame, non legame, antilegame analizzando le  proprietà nodali.</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2)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34765625" w:line="263.3284091949463" w:lineRule="auto"/>
        <w:ind w:left="1503.6581420898438" w:right="663.65478515625" w:hanging="350.9996032714844"/>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14.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Vi aspettate che nel ground state il contributo di BO pi‐greco sia maggiore per il legame CC o per  ciascuno dei due legami CF? Illustrare il ragionamento fatto.</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1357421875" w:line="246.94765090942383" w:lineRule="auto"/>
        <w:ind w:left="1502.76123046875" w:right="332.07763671875" w:hanging="350.1030731201172"/>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15. Si eseguano i disegni richiesti al punto 12, per il caso limite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CF</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0.   Si commenti quanto ottenuto  confrontando con il caso 0 </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CF</w:t>
      </w:r>
      <w:r w:rsidDel="00000000" w:rsidR="00000000" w:rsidRPr="00000000">
        <w:rPr>
          <w:rFonts w:ascii="Cambria" w:cs="Cambria" w:eastAsia="Cambria" w:hAnsi="Cambria"/>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β</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CC</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si ragioni sul BO pi‐greco del legame CC e dei due legami CF e  sulla differenza delle lunghezze di legame nei due casi.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3)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225341796875" w:line="264.4277000427246" w:lineRule="auto"/>
        <w:ind w:left="1144.2987060546875" w:right="427.564697265625" w:firstLine="4.806671142578125"/>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ESERCIZIO 3 – </w:t>
      </w:r>
      <w:r w:rsidDel="00000000" w:rsidR="00000000" w:rsidRPr="00000000">
        <w:rPr>
          <w:rFonts w:ascii="Calibri" w:cs="Calibri" w:eastAsia="Calibri" w:hAnsi="Calibri"/>
          <w:b w:val="1"/>
          <w:bCs w:val="1"/>
          <w:i w:val="0"/>
          <w:iCs w:val="0"/>
          <w:smallCaps w:val="0"/>
          <w:strike w:val="0"/>
          <w:color w:val="ff0000"/>
          <w:sz w:val="21.955598831176758"/>
          <w:szCs w:val="21.955598831176758"/>
          <w:u w:val="none"/>
          <w:shd w:fill="auto" w:val="clear"/>
          <w:vertAlign w:val="baseline"/>
          <w:rtl w:val="0"/>
        </w:rPr>
        <w:t xml:space="preserve">(30 punti)</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 Potenziali.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Si considerino due ipotetici cristalli piani formati da atomi di Argon  depositati su una superficie, illustrati in Figura 3.1  </w:t>
      </w:r>
    </w:p>
    <w:tbl>
      <w:tblPr>
        <w:tblStyle w:val="Table3"/>
        <w:tblW w:w="9628.800277709961" w:type="dxa"/>
        <w:jc w:val="left"/>
        <w:tblInd w:w="1134.000015258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4.400253295898"/>
        <w:gridCol w:w="4814.4000244140625"/>
        <w:tblGridChange w:id="0">
          <w:tblGrid>
            <w:gridCol w:w="4814.400253295898"/>
            <w:gridCol w:w="4814.4000244140625"/>
          </w:tblGrid>
        </w:tblGridChange>
      </w:tblGrid>
      <w:tr>
        <w:trPr>
          <w:cantSplit w:val="0"/>
          <w:trHeight w:val="278.3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0600280761719"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Cristallo I, reticolo quadrato: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580078125"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Cristallo II, reticolo esagonale: </w:t>
            </w:r>
          </w:p>
        </w:tc>
      </w:tr>
      <w:tr>
        <w:trPr>
          <w:cantSplit w:val="0"/>
          <w:trHeight w:val="3298.800659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5999298095703"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drawing>
                <wp:inline distB="19050" distT="19050" distL="19050" distR="19050">
                  <wp:extent cx="1892808" cy="1892808"/>
                  <wp:effectExtent b="0" l="0" r="0" t="0"/>
                  <wp:docPr id="14"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892808" cy="1892808"/>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33447265625"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drawing>
                <wp:inline distB="19050" distT="19050" distL="19050" distR="19050">
                  <wp:extent cx="2057400" cy="20574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057400" cy="205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5.122070312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Figura 3.1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823486328125" w:line="263.8770389556885" w:lineRule="auto"/>
        <w:ind w:left="1137.9261016845703" w:right="609.2840576171875" w:firstLine="14.70733642578125"/>
        <w:jc w:val="both"/>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1. Considerando trascurabile l’interazione degli atomi con il substrato e volendo calcolare l’energia di  formazione dei cristalli bidimensionali I e II a partire dagli atomi isolati, che tipo di interazioni devono  essere considerate?</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2)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984375" w:line="263.32712173461914" w:lineRule="auto"/>
        <w:ind w:left="1142.7557373046875" w:right="117.60009765625" w:hanging="1.09756469726562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Si tratta di interazioni tra atomi di un elemento a shell di valenza chiusa (Ar è un gas nobile).  Le interazioni  saranno interazioni deboli, tipo “van der Waals”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9140625" w:line="263.3265495300293" w:lineRule="auto"/>
        <w:ind w:left="1143.6553955078125" w:right="395.7421875" w:firstLine="2.612533569335937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2.  Si proponga un potenziale modello per la descrizione dell’</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interazione a due corpi da utilizzare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per la  costruzione dell’energia potenziale dei cristalli I e II.</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2)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75244140625" w:line="263.3276653289795" w:lineRule="auto"/>
        <w:ind w:left="1137.9486846923828" w:right="186.3720703125" w:firstLine="14.487228393554688"/>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Potenziale di Lennard‐Jones (o potenziale 6‐12):  Per una generica coppia di atomi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e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k</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si può scrivere V in  funzione della distanza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tra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e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k</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come: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ܣ</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98.265991210937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ଵଶ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ܤ</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6.7559814453125" w:firstLine="0"/>
        <w:jc w:val="right"/>
        <w:rPr>
          <w:rFonts w:ascii="Cambria" w:cs="Cambria" w:eastAsia="Cambria" w:hAnsi="Cambria"/>
          <w:b w:val="0"/>
          <w:bCs w:val="0"/>
          <w:i w:val="0"/>
          <w:iCs w:val="0"/>
          <w:smallCaps w:val="0"/>
          <w:strike w:val="0"/>
          <w:color w:val="0070c0"/>
          <w:sz w:val="15.95669937133789"/>
          <w:szCs w:val="15.95669937133789"/>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270706176758" w:lineRule="auto"/>
        <w:ind w:left="1137.7081298828125" w:right="173.990478515625" w:hanging="6.103515625E-4"/>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A e B sono costanti empiriche che dipendono dagli elementi interagenti, nel nostro caso avranno lo stesso  valore per ogni coppia, in quanto si tratta sempre di atomi di Ar.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223388671875" w:line="263.8772678375244" w:lineRule="auto"/>
        <w:ind w:left="1143.6575317382812" w:right="72.158203125" w:firstLine="1.294479370117187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sectPr>
          <w:type w:val="continuous"/>
          <w:pgSz w:h="16840" w:w="11900" w:orient="portrait"/>
          <w:pgMar w:bottom="0" w:top="1382.41943359375" w:left="0" w:right="1081.807861328125" w:header="0" w:footer="720"/>
          <w:cols w:equalWidth="0" w:num="1">
            <w:col w:space="0" w:w="10818.192138671875"/>
          </w:cols>
        </w:sect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3. Si utilizzi l’espressione analitica proposta al punto 2 per scrivere un’espressione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generale</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 a parametri –  dell’energia potenziale di un cristallo di Ar (non si tenga conto esplicitamente del tipo di reticolo, che verrà  considerato al punto 4), immaginando che il cristallo sia costituito da N atomi di Ar.</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5009765625" w:line="240" w:lineRule="auto"/>
        <w:ind w:left="0" w:right="0" w:firstLine="0"/>
        <w:jc w:val="left"/>
        <w:rPr>
          <w:rFonts w:ascii="Cambria" w:cs="Cambria" w:eastAsia="Cambria" w:hAnsi="Cambria"/>
          <w:b w:val="0"/>
          <w:bCs w:val="0"/>
          <w:i w:val="0"/>
          <w:iCs w:val="0"/>
          <w:smallCaps w:val="0"/>
          <w:strike w:val="0"/>
          <w:color w:val="0070c0"/>
          <w:sz w:val="15.95669937133789"/>
          <w:szCs w:val="15.95669937133789"/>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ܣ</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ቐ</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2</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ଵଶ</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70c0"/>
          <w:sz w:val="15.95669937133789"/>
          <w:szCs w:val="15.95669937133789"/>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sectPr>
          <w:type w:val="continuous"/>
          <w:pgSz w:h="16840" w:w="11900" w:orient="portrait"/>
          <w:pgMar w:bottom="0" w:top="1382.41943359375" w:left="3713.309326171875" w:right="3708.6248779296875" w:header="0" w:footer="720"/>
          <w:cols w:equalWidth="0" w:num="3">
            <w:col w:space="0" w:w="1500"/>
            <w:col w:space="0" w:w="1500"/>
            <w:col w:space="0" w:w="1500"/>
          </w:cols>
        </w:sect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ቑ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3223266601562" w:line="240" w:lineRule="auto"/>
        <w:ind w:left="0" w:right="0" w:firstLine="0"/>
        <w:jc w:val="left"/>
        <w:rPr>
          <w:rFonts w:ascii="Cambria" w:cs="Cambria" w:eastAsia="Cambria" w:hAnsi="Cambria"/>
          <w:b w:val="0"/>
          <w:bCs w:val="0"/>
          <w:i w:val="0"/>
          <w:iCs w:val="0"/>
          <w:smallCaps w:val="0"/>
          <w:strike w:val="0"/>
          <w:color w:val="0070c0"/>
          <w:sz w:val="15.95669937133789"/>
          <w:szCs w:val="15.95669937133789"/>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1"/>
          <w:color w:val="0070c0"/>
          <w:sz w:val="15.95669937133789"/>
          <w:szCs w:val="15.95669937133789"/>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൫</w:t>
      </w:r>
      <w:r w:rsidDel="00000000" w:rsidR="00000000" w:rsidRPr="00000000">
        <w:rPr>
          <w:rFonts w:ascii="Noto Sans Symbols" w:cs="Noto Sans Symbols" w:eastAsia="Noto Sans Symbols" w:hAnsi="Noto Sans Symbols"/>
          <w:b w:val="0"/>
          <w:bCs w:val="0"/>
          <w:i w:val="0"/>
          <w:iCs w:val="0"/>
          <w:smallCaps w:val="0"/>
          <w:strike w:val="0"/>
          <w:color w:val="0070c0"/>
          <w:sz w:val="22.5707950592041"/>
          <w:szCs w:val="22.5707950592041"/>
          <w:u w:val="none"/>
          <w:shd w:fill="auto" w:val="clear"/>
          <w:vertAlign w:val="baseline"/>
          <w:rtl w:val="0"/>
        </w:rPr>
        <w:t xml:space="preserve">λ</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൯</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ଵଶ</w:t>
      </w:r>
      <w:r w:rsidDel="00000000" w:rsidR="00000000" w:rsidRPr="00000000">
        <w:rPr>
          <w:rFonts w:ascii="Cambria" w:cs="Cambria" w:eastAsia="Cambria" w:hAnsi="Cambria"/>
          <w:b w:val="0"/>
          <w:bCs w:val="0"/>
          <w:i w:val="0"/>
          <w:iCs w:val="0"/>
          <w:smallCaps w:val="0"/>
          <w:strike w:val="1"/>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9796142578125" w:line="240" w:lineRule="auto"/>
        <w:ind w:left="0" w:right="0" w:firstLine="0"/>
        <w:jc w:val="left"/>
        <w:rPr>
          <w:rFonts w:ascii="Cambria" w:cs="Cambria" w:eastAsia="Cambria" w:hAnsi="Cambria"/>
          <w:b w:val="0"/>
          <w:bCs w:val="0"/>
          <w:i w:val="0"/>
          <w:iCs w:val="0"/>
          <w:smallCaps w:val="0"/>
          <w:strike w:val="0"/>
          <w:color w:val="0070c0"/>
          <w:sz w:val="15.95669937133789"/>
          <w:szCs w:val="15.95669937133789"/>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1"/>
          <w:color w:val="0070c0"/>
          <w:sz w:val="15.95669937133789"/>
          <w:szCs w:val="15.95669937133789"/>
          <w:u w:val="none"/>
          <w:shd w:fill="auto" w:val="clear"/>
          <w:vertAlign w:val="baseline"/>
        </w:rPr>
        <w:sectPr>
          <w:type w:val="continuous"/>
          <w:pgSz w:h="16840" w:w="11900" w:orient="portrait"/>
          <w:pgMar w:bottom="0" w:top="1382.41943359375" w:left="4510" w:right="4510" w:header="0" w:footer="720"/>
          <w:cols w:equalWidth="0" w:num="4">
            <w:col w:space="0" w:w="720"/>
            <w:col w:space="0" w:w="720"/>
            <w:col w:space="0" w:w="720"/>
            <w:col w:space="0" w:w="720"/>
          </w:cols>
        </w:sect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൫</w:t>
      </w:r>
      <w:r w:rsidDel="00000000" w:rsidR="00000000" w:rsidRPr="00000000">
        <w:rPr>
          <w:rFonts w:ascii="Noto Sans Symbols" w:cs="Noto Sans Symbols" w:eastAsia="Noto Sans Symbols" w:hAnsi="Noto Sans Symbols"/>
          <w:b w:val="0"/>
          <w:bCs w:val="0"/>
          <w:i w:val="0"/>
          <w:iCs w:val="0"/>
          <w:smallCaps w:val="0"/>
          <w:strike w:val="0"/>
          <w:color w:val="0070c0"/>
          <w:sz w:val="22.5707950592041"/>
          <w:szCs w:val="22.5707950592041"/>
          <w:u w:val="none"/>
          <w:shd w:fill="auto" w:val="clear"/>
          <w:vertAlign w:val="baseline"/>
          <w:rtl w:val="0"/>
        </w:rPr>
        <w:t xml:space="preserve">λ</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൯</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1"/>
          <w:color w:val="0070c0"/>
          <w:sz w:val="15.95669937133789"/>
          <w:szCs w:val="15.95669937133789"/>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477294921875" w:line="230.90008735656738" w:lineRule="auto"/>
        <w:ind w:left="1150.4529571533203" w:right="37.066650390625" w:firstLine="1.963119506835937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Nell’espressione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è il numero di atomi a distanza </w:t>
      </w:r>
      <w:r w:rsidDel="00000000" w:rsidR="00000000" w:rsidRPr="00000000">
        <w:rPr>
          <w:rFonts w:ascii="Noto Sans Symbols" w:cs="Noto Sans Symbols" w:eastAsia="Noto Sans Symbols" w:hAnsi="Noto Sans Symbols"/>
          <w:b w:val="0"/>
          <w:bCs w:val="0"/>
          <w:i w:val="0"/>
          <w:iCs w:val="0"/>
          <w:smallCaps w:val="0"/>
          <w:strike w:val="0"/>
          <w:color w:val="0070c0"/>
          <w:sz w:val="22.5707950592041"/>
          <w:szCs w:val="22.5707950592041"/>
          <w:u w:val="none"/>
          <w:shd w:fill="auto" w:val="clear"/>
          <w:vertAlign w:val="baseline"/>
          <w:rtl w:val="0"/>
        </w:rPr>
        <w:t xml:space="preserve">λ</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ݎ</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da un atomo generico di Ar del cristallo, scelto come  riferimento.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è la distanza tra atomi primi vicini.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272933959961" w:lineRule="auto"/>
        <w:ind w:left="1142.780532836914" w:right="31.612548828125" w:hanging="3.7317657470703125"/>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4. A partire dall’espressione al punto 3, si specializzi la descrizione ai due casi di cristalli bidimensionali I e II,  scrivendo l’espressione dell’energia della struttura di equilibrio, utilizzando le seguenti ipotesi: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4384765625" w:line="240" w:lineRule="auto"/>
        <w:ind w:left="1148.2682800292969" w:right="0" w:firstLine="0"/>
        <w:jc w:val="left"/>
        <w:rPr>
          <w:rFonts w:ascii="Calibri" w:cs="Calibri" w:eastAsia="Calibri" w:hAnsi="Calibri"/>
          <w:b w:val="0"/>
          <w:bCs w:val="0"/>
          <w:i w:val="1"/>
          <w:iCs w:val="1"/>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(a) la distanza di equilibrio tra primi vicini è </w:t>
      </w:r>
      <w:r w:rsidDel="00000000" w:rsidR="00000000" w:rsidRPr="00000000">
        <w:rPr>
          <w:rFonts w:ascii="Calibri" w:cs="Calibri" w:eastAsia="Calibri" w:hAnsi="Calibri"/>
          <w:b w:val="0"/>
          <w:bCs w:val="0"/>
          <w:i w:val="1"/>
          <w:iCs w:val="1"/>
          <w:smallCaps w:val="0"/>
          <w:strike w:val="0"/>
          <w:color w:val="000000"/>
          <w:sz w:val="21.955598831176758"/>
          <w:szCs w:val="21.955598831176758"/>
          <w:u w:val="none"/>
          <w:shd w:fill="auto" w:val="clear"/>
          <w:vertAlign w:val="baseline"/>
          <w:rtl w:val="0"/>
        </w:rPr>
        <w:t xml:space="preserve">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724609375" w:line="240" w:lineRule="auto"/>
        <w:ind w:left="1148.2682800292969"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(b) le interazioni a distanza maggiore del 3° vicino possono essere trascurate;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875" w:line="240" w:lineRule="auto"/>
        <w:ind w:left="0" w:right="744.0606689453125" w:firstLine="0"/>
        <w:jc w:val="righ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 alla distanza di equilibrio il contributo all’energia di tipo repulsivo è trascurabile.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3 + 3 = 6)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197265625" w:line="267.93437004089355" w:lineRule="auto"/>
        <w:ind w:left="1150.427017211914" w:right="601.348876953125" w:firstLine="1.990280151367187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In figura sono evidenziati primi (simbolo ), secondi (simbolo X) e terzi vicini (simbolo </w:t>
      </w:r>
      <w:r w:rsidDel="00000000" w:rsidR="00000000" w:rsidRPr="00000000">
        <w:rPr>
          <w:rFonts w:ascii="Calibri" w:cs="Calibri" w:eastAsia="Calibri" w:hAnsi="Calibri"/>
          <w:b w:val="0"/>
          <w:bCs w:val="0"/>
          <w:i w:val="0"/>
          <w:iCs w:val="0"/>
          <w:smallCaps w:val="0"/>
          <w:strike w:val="0"/>
          <w:color w:val="0070c0"/>
          <w:sz w:val="35.992698669433594"/>
          <w:szCs w:val="35.992698669433594"/>
          <w:u w:val="none"/>
          <w:shd w:fill="auto" w:val="clear"/>
          <w:vertAlign w:val="baseline"/>
          <w:rtl w:val="0"/>
        </w:rPr>
        <w:t xml:space="preserve">o</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L’atomo di  riferimento è colorato in blu.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284091949463" w:lineRule="auto"/>
        <w:ind w:left="1143.8629913330078" w:right="526.099853515625" w:firstLine="8.539657592773438"/>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Nelle tabelle vengono raccolti i parametri utili per costruire l’espressione richiesta nei due casi.  Segue  espressione.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580078125" w:line="240" w:lineRule="auto"/>
        <w:ind w:left="3462.6998901367188"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quadrato  caso I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42645</wp:posOffset>
            </wp:positionV>
            <wp:extent cx="1420368" cy="1420368"/>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420368" cy="1420368"/>
                    </a:xfrm>
                    <a:prstGeom prst="rect"/>
                    <a:ln/>
                  </pic:spPr>
                </pic:pic>
              </a:graphicData>
            </a:graphic>
          </wp:anchor>
        </w:draw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70751953125" w:line="240" w:lineRule="auto"/>
        <w:ind w:left="0" w:right="3742.567749023437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j  n</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j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λ</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j</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955598831176758"/>
          <w:szCs w:val="21.955598831176758"/>
          <w:u w:val="none"/>
          <w:shd w:fill="auto" w:val="clear"/>
          <w:vertAlign w:val="baseline"/>
          <w:rtl w:val="0"/>
        </w:rPr>
        <w:t xml:space="preserve">λ</w:t>
      </w:r>
      <w:r w:rsidDel="00000000" w:rsidR="00000000" w:rsidRPr="00000000">
        <w:rPr>
          <w:rFonts w:ascii="Calibri" w:cs="Calibri" w:eastAsia="Calibri" w:hAnsi="Calibri"/>
          <w:b w:val="0"/>
          <w:bCs w:val="0"/>
          <w:i w:val="0"/>
          <w:iCs w:val="0"/>
          <w:smallCaps w:val="0"/>
          <w:strike w:val="0"/>
          <w:color w:val="000000"/>
          <w:sz w:val="23.395331700642906"/>
          <w:szCs w:val="23.395331700642906"/>
          <w:u w:val="none"/>
          <w:shd w:fill="auto" w:val="clear"/>
          <w:vertAlign w:val="subscript"/>
          <w:rtl w:val="0"/>
        </w:rPr>
        <w:t xml:space="preserve">j)</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^6  </w:t>
      </w:r>
    </w:p>
    <w:tbl>
      <w:tblPr>
        <w:tblStyle w:val="Table4"/>
        <w:tblW w:w="3920.4000854492188" w:type="dxa"/>
        <w:jc w:val="left"/>
        <w:tblInd w:w="3339.599914550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4000854492188"/>
        <w:gridCol w:w="960"/>
        <w:gridCol w:w="960"/>
        <w:gridCol w:w="960"/>
        <w:tblGridChange w:id="0">
          <w:tblGrid>
            <w:gridCol w:w="1040.4000854492188"/>
            <w:gridCol w:w="960"/>
            <w:gridCol w:w="960"/>
            <w:gridCol w:w="960"/>
          </w:tblGrid>
        </w:tblGridChange>
      </w:tblGrid>
      <w:tr>
        <w:trPr>
          <w:cantSplit w:val="0"/>
          <w:trHeight w:val="30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1 </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2^0.5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8 </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64 </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8.082275390625"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௔௧௧௥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ሺ݀ሻ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൝</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4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13159179687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ሺ1ሻ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4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853149414062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൫√2൯</w:t>
      </w:r>
      <w:r w:rsidDel="00000000" w:rsidR="00000000" w:rsidRPr="00000000">
        <w:rPr>
          <w:rFonts w:ascii="Cambria" w:cs="Cambria" w:eastAsia="Cambria" w:hAnsi="Cambria"/>
          <w:b w:val="0"/>
          <w:bCs w:val="0"/>
          <w:i w:val="0"/>
          <w:iCs w:val="0"/>
          <w:smallCaps w:val="0"/>
          <w:strike w:val="1"/>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4</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൩ൡ ൌ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൜</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4.562ൠ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4276123046875"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p>
    <w:tbl>
      <w:tblPr>
        <w:tblStyle w:val="Table5"/>
        <w:tblW w:w="4208.24951171875" w:type="dxa"/>
        <w:jc w:val="left"/>
        <w:tblInd w:w="370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8501586914062"/>
        <w:gridCol w:w="959.2501831054688"/>
        <w:gridCol w:w="1329.599609375"/>
        <w:gridCol w:w="959.549560546875"/>
        <w:tblGridChange w:id="0">
          <w:tblGrid>
            <w:gridCol w:w="959.8501586914062"/>
            <w:gridCol w:w="959.2501831054688"/>
            <w:gridCol w:w="1329.599609375"/>
            <w:gridCol w:w="959.549560546875"/>
          </w:tblGrid>
        </w:tblGridChange>
      </w:tblGrid>
      <w:tr>
        <w:trPr>
          <w:cantSplit w:val="0"/>
          <w:trHeight w:val="289.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24505615234375" w:right="0" w:firstLine="0"/>
              <w:jc w:val="left"/>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esagonale, casoII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tl w:val="0"/>
              </w:rPr>
            </w:r>
          </w:p>
        </w:tc>
      </w:tr>
      <w:tr>
        <w:trPr>
          <w:cantSplit w:val="0"/>
          <w:trHeight w:val="3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981667200724285"/>
                <w:szCs w:val="24.981667200724285"/>
                <w:u w:val="none"/>
                <w:shd w:fill="auto" w:val="clear"/>
                <w:vertAlign w:val="subscript"/>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 n</w:t>
            </w:r>
            <w:r w:rsidDel="00000000" w:rsidR="00000000" w:rsidRPr="00000000">
              <w:rPr>
                <w:rFonts w:ascii="Calibri" w:cs="Calibri" w:eastAsia="Calibri" w:hAnsi="Calibri"/>
                <w:b w:val="0"/>
                <w:bCs w:val="0"/>
                <w:i w:val="0"/>
                <w:iCs w:val="0"/>
                <w:smallCaps w:val="0"/>
                <w:strike w:val="0"/>
                <w:color w:val="000000"/>
                <w:sz w:val="24.981667200724285"/>
                <w:szCs w:val="24.981667200724285"/>
                <w:u w:val="none"/>
                <w:shd w:fill="auto" w:val="clear"/>
                <w:vertAlign w:val="subscript"/>
                <w:rtl w:val="0"/>
              </w:rPr>
              <w:t xml:space="preserve">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981667200724285"/>
                <w:szCs w:val="24.981667200724285"/>
                <w:u w:val="none"/>
                <w:shd w:fill="auto" w:val="clear"/>
                <w:vertAlign w:val="subscript"/>
              </w:rPr>
            </w:pPr>
            <w:r w:rsidDel="00000000" w:rsidR="00000000" w:rsidRPr="00000000">
              <w:rPr>
                <w:rFonts w:ascii="Noto Sans Symbols" w:cs="Noto Sans Symbols" w:eastAsia="Noto Sans Symbols" w:hAnsi="Noto Sans Symbols"/>
                <w:b w:val="0"/>
                <w:bCs w:val="0"/>
                <w:i w:val="0"/>
                <w:iCs w:val="0"/>
                <w:smallCaps w:val="0"/>
                <w:strike w:val="0"/>
                <w:color w:val="000000"/>
                <w:sz w:val="21.98390007019043"/>
                <w:szCs w:val="21.98390007019043"/>
                <w:u w:val="none"/>
                <w:shd w:fill="auto" w:val="clear"/>
                <w:vertAlign w:val="baseline"/>
                <w:rtl w:val="0"/>
              </w:rPr>
              <w:t xml:space="preserve">λ</w:t>
            </w:r>
            <w:r w:rsidDel="00000000" w:rsidR="00000000" w:rsidRPr="00000000">
              <w:rPr>
                <w:rFonts w:ascii="Calibri" w:cs="Calibri" w:eastAsia="Calibri" w:hAnsi="Calibri"/>
                <w:b w:val="0"/>
                <w:bCs w:val="0"/>
                <w:i w:val="0"/>
                <w:iCs w:val="0"/>
                <w:smallCaps w:val="0"/>
                <w:strike w:val="0"/>
                <w:color w:val="000000"/>
                <w:sz w:val="24.981667200724285"/>
                <w:szCs w:val="24.981667200724285"/>
                <w:u w:val="none"/>
                <w:shd w:fill="auto" w:val="clear"/>
                <w:vertAlign w:val="subscript"/>
                <w:rtl w:val="0"/>
              </w:rPr>
              <w:t xml:space="preserve">j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1.98390007019043"/>
                <w:szCs w:val="21.98390007019043"/>
                <w:u w:val="none"/>
                <w:shd w:fill="auto" w:val="clear"/>
                <w:vertAlign w:val="baseline"/>
                <w:rtl w:val="0"/>
              </w:rPr>
              <w:t xml:space="preserve">λ</w:t>
            </w:r>
            <w:r w:rsidDel="00000000" w:rsidR="00000000" w:rsidRPr="00000000">
              <w:rPr>
                <w:rFonts w:ascii="Calibri" w:cs="Calibri" w:eastAsia="Calibri" w:hAnsi="Calibri"/>
                <w:b w:val="0"/>
                <w:bCs w:val="0"/>
                <w:i w:val="0"/>
                <w:iCs w:val="0"/>
                <w:smallCaps w:val="0"/>
                <w:strike w:val="0"/>
                <w:color w:val="000000"/>
                <w:sz w:val="24.981667200724285"/>
                <w:szCs w:val="24.981667200724285"/>
                <w:u w:val="none"/>
                <w:shd w:fill="auto" w:val="clear"/>
                <w:vertAlign w:val="subscript"/>
                <w:rtl w:val="0"/>
              </w:rPr>
              <w:t xml:space="preserve">j)</w:t>
            </w: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^6</w:t>
            </w:r>
          </w:p>
        </w:tc>
      </w:tr>
      <w:tr>
        <w:trPr>
          <w:cantSplit w:val="0"/>
          <w:trHeight w:val="28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 1</w:t>
            </w:r>
          </w:p>
        </w:tc>
      </w:tr>
      <w:tr>
        <w:trPr>
          <w:cantSplit w:val="0"/>
          <w:trHeight w:val="28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 3^0,5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 27</w:t>
            </w:r>
          </w:p>
        </w:tc>
      </w:tr>
      <w:tr>
        <w:trPr>
          <w:cantSplit w:val="0"/>
          <w:trHeight w:val="28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1.98390007019043"/>
                <w:szCs w:val="21.98390007019043"/>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8390007019043"/>
                <w:szCs w:val="21.98390007019043"/>
                <w:u w:val="none"/>
                <w:shd w:fill="auto" w:val="clear"/>
                <w:vertAlign w:val="baseline"/>
                <w:rtl w:val="0"/>
              </w:rPr>
              <w:t xml:space="preserve"> 64</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௔௧௧௥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ሺ݀ሻ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൝</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6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-1155969</wp:posOffset>
            </wp:positionV>
            <wp:extent cx="1572768" cy="1572768"/>
            <wp:effectExtent b="0" l="0" r="0" t="0"/>
            <wp:wrapSquare wrapText="right" distB="19050" distT="19050" distL="19050" distR="1905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1572768" cy="1572768"/>
                    </a:xfrm>
                    <a:prstGeom prst="rect"/>
                    <a:ln/>
                  </pic:spPr>
                </pic:pic>
              </a:graphicData>
            </a:graphic>
          </wp:anchor>
        </w:draw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20.932006835937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ሺ1ሻ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6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41.25366210937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൫√3൯</w:t>
      </w:r>
      <w:r w:rsidDel="00000000" w:rsidR="00000000" w:rsidRPr="00000000">
        <w:rPr>
          <w:rFonts w:ascii="Cambria" w:cs="Cambria" w:eastAsia="Cambria" w:hAnsi="Cambria"/>
          <w:b w:val="0"/>
          <w:bCs w:val="0"/>
          <w:i w:val="0"/>
          <w:iCs w:val="0"/>
          <w:smallCaps w:val="0"/>
          <w:strike w:val="1"/>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6</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൩ൡ ൌ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൜</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6.316ൠ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4189453125" w:line="263.87678146362305" w:lineRule="auto"/>
        <w:ind w:left="1148.2245635986328" w:right="309.669189453125" w:hanging="3.512191772460937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5. Per entrambe le strutture I e II, confrontate il risultato ottenuto in 4 con le espressioni dell’energia  potenziale all’equilibrio ottenuta arrestandosi ai primi vicini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ai secondi vicini. Si richiede un commento.  </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(punti 3)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44.2733764648438"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Caso I, primi vicini: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1123046875" w:line="240" w:lineRule="auto"/>
        <w:ind w:left="3781.666259765625"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௔௧௧௥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ሺ݀ሻ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൜</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4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743530273437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ሺ1ሻ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൨</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ൠ ൌ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൜</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4ൠ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62646484375" w:line="240" w:lineRule="auto"/>
        <w:ind w:left="1144.2861938476562"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Caso I, secondi vicini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8367919921875" w:line="240" w:lineRule="auto"/>
        <w:ind w:left="3277.6797485351562"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௔௧௧௥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ሺ݀ሻ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൝</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4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6.531372070312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ሺ1ሻ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4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7.704467773437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൫√2൯</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൩ൡ ൌ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൜</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4.5ൠ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4404296875"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694091796875" w:line="240" w:lineRule="auto"/>
        <w:ind w:left="1144.2941284179688"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Caso II, primi vicini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17376708984375" w:line="240" w:lineRule="auto"/>
        <w:ind w:left="3781.68701171875"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௔௧௧௥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ሺ݀ሻ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൜</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6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743530273437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ሺ1ሻ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൨</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ൠ ൌ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൜</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6ൠ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05322265625" w:line="240" w:lineRule="auto"/>
        <w:ind w:left="1144.2861938476562" w:right="0" w:firstLine="0"/>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Caso II, secondi vicini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5.301513671875" w:right="0" w:firstLine="0"/>
        <w:jc w:val="lef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௔௧௧௥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ሺ݀ሻ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൝</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3333343929715"/>
          <w:szCs w:val="44.33333343929715"/>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6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61.303710937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ሺ1ሻ</w:t>
      </w:r>
      <w:r w:rsidDel="00000000" w:rsidR="00000000" w:rsidRPr="00000000">
        <w:rPr>
          <w:rFonts w:ascii="Cambria" w:cs="Cambria" w:eastAsia="Cambria" w:hAnsi="Cambria"/>
          <w:b w:val="0"/>
          <w:bCs w:val="0"/>
          <w:i w:val="0"/>
          <w:iCs w:val="0"/>
          <w:smallCaps w:val="0"/>
          <w:strike w:val="0"/>
          <w:color w:val="0070c0"/>
          <w:sz w:val="44.33333343929715"/>
          <w:szCs w:val="44.33333343929715"/>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6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7.5" w:firstLine="0"/>
        <w:jc w:val="righ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൫√3൯</w:t>
      </w:r>
      <w:r w:rsidDel="00000000" w:rsidR="00000000" w:rsidRPr="00000000">
        <w:rPr>
          <w:rFonts w:ascii="Cambria" w:cs="Cambria" w:eastAsia="Cambria" w:hAnsi="Cambria"/>
          <w:b w:val="0"/>
          <w:bCs w:val="0"/>
          <w:i w:val="0"/>
          <w:iCs w:val="0"/>
          <w:smallCaps w:val="0"/>
          <w:strike w:val="0"/>
          <w:color w:val="0070c0"/>
          <w:sz w:val="44.33333343929715"/>
          <w:szCs w:val="44.33333343929715"/>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൩ൡ ൌ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൜</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3333343929715"/>
          <w:szCs w:val="44.33333343929715"/>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6.222ൠ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10205078125" w:line="263.82471084594727" w:lineRule="auto"/>
        <w:ind w:left="1150.4678344726562" w:right="146.92138671875" w:firstLine="1.9770050048828125"/>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Per entrambi i cristalli il contributo degli atomi a distanze successive decresce rapidamente. Fermandosi ai  primi vicini l’errore (rispetto al calcolo che comprende i terzi vicini) è dell’ordine del 12% nel caso del  reticolo quadrato e del 5% per quello esagonale.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66015625" w:line="228.34838390350342" w:lineRule="auto"/>
        <w:ind w:left="1143.8797760009766" w:right="613.13232421875" w:hanging="2.1959686279296875"/>
        <w:jc w:val="lef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Si scende in entrambi i casi ad errore dell’ordine dell’1% se ci si arresta ai secondi vicini. L’interazione  attrattiva che dipende da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2.225341796875" w:firstLine="0"/>
        <w:jc w:val="righ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ሺ௥ሻ</w:t>
      </w:r>
      <w:r w:rsidDel="00000000" w:rsidR="00000000" w:rsidRPr="00000000">
        <w:rPr>
          <w:rFonts w:ascii="Cambria" w:cs="Cambria" w:eastAsia="Cambria" w:hAnsi="Cambria"/>
          <w:b w:val="0"/>
          <w:bCs w:val="0"/>
          <w:i w:val="0"/>
          <w:iCs w:val="0"/>
          <w:smallCaps w:val="0"/>
          <w:strike w:val="0"/>
          <w:color w:val="0070c0"/>
          <w:sz w:val="36.000000105963814"/>
          <w:szCs w:val="36.000000105963814"/>
          <w:u w:val="none"/>
          <w:shd w:fill="auto" w:val="clear"/>
          <w:vertAlign w:val="superscript"/>
          <w:rtl w:val="0"/>
        </w:rPr>
        <w:t xml:space="preserve">ల</w:t>
      </w:r>
      <w:r w:rsidDel="00000000" w:rsidR="00000000" w:rsidRPr="00000000">
        <w:rPr>
          <w:rFonts w:ascii="Calibri" w:cs="Calibri" w:eastAsia="Calibri" w:hAnsi="Calibri"/>
          <w:b w:val="0"/>
          <w:bCs w:val="0"/>
          <w:i w:val="0"/>
          <w:iCs w:val="0"/>
          <w:smallCaps w:val="0"/>
          <w:strike w:val="1"/>
          <w:color w:val="0070c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è un’interazione a corto raggio, rispetto, per esempio, all’interazione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3159484863281" w:right="0" w:firstLine="0"/>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Coulombiana (vedi potenziale di Madelung).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16650390625" w:line="264.37479972839355" w:lineRule="auto"/>
        <w:ind w:left="1150.4647827148438" w:right="186.190185546875" w:hanging="5.05081176757812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6. Si spieghi a quale modello semplificato di potenziale ci si può riferire perché la richiesta  al punto 4.c sia  perfettamente verificata (contributo repulsivo nullo).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(punti 1)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6455078125" w:line="264.37368392944336" w:lineRule="auto"/>
        <w:ind w:left="1137.5086212158203" w:right="146.1572265625" w:firstLine="14.93255615234375"/>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Perché l’energia di interazione all’equilibrio possa essere calcolata utilizzando solo un termine attrattivo, il  termine repulsivo deve essere descritto da una funzione a gradino: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966796875" w:right="0" w:firstLine="0"/>
        <w:jc w:val="left"/>
        <w:rPr>
          <w:rFonts w:ascii="Cambria" w:cs="Cambria" w:eastAsia="Cambria" w:hAnsi="Cambria"/>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 ൏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 ൅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 </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 ൒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ݎ</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0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3232421875" w:line="230.50878524780273" w:lineRule="auto"/>
        <w:ind w:left="1143.6681365966797" w:right="210.7958984375" w:firstLine="8.784027099609375"/>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Nel caso in studio questo termine deve essere introdotto solo per descrivere la repulsione tra primi vicini,  </w:t>
      </w:r>
      <w:r w:rsidDel="00000000" w:rsidR="00000000" w:rsidRPr="00000000">
        <w:rPr>
          <w:rFonts w:ascii="Calibri" w:cs="Calibri" w:eastAsia="Calibri" w:hAnsi="Calibri"/>
          <w:b w:val="0"/>
          <w:bCs w:val="0"/>
          <w:i w:val="0"/>
          <w:iCs w:val="0"/>
          <w:smallCaps w:val="0"/>
          <w:strike w:val="0"/>
          <w:color w:val="0070c0"/>
          <w:sz w:val="36.599998474121094"/>
          <w:szCs w:val="36.599998474121094"/>
          <w:u w:val="none"/>
          <w:shd w:fill="auto" w:val="clear"/>
          <w:vertAlign w:val="subscript"/>
          <w:rtl w:val="0"/>
        </w:rPr>
        <w:t xml:space="preserve">con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1"/>
        </w:rPr>
        <w:t xml:space="preserve">ݎ</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2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௩ௗௐ</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(Ar)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405586242676" w:lineRule="auto"/>
        <w:ind w:left="1144.3461608886719" w:right="392.056884765625" w:firstLine="0.1980590820312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7.  Perché sulla base del modello illustrato in 6, siamo autorizzati ad utilizzare lo stesso parametro d per  descrivere la geometria di equilibrio delle strutture I e II?</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 (punti 1)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27538871765137" w:lineRule="auto"/>
        <w:ind w:left="1147.8417205810547" w:right="404.37255859375" w:hanging="3.4955596923828125"/>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36.599998474121094"/>
          <w:szCs w:val="36.599998474121094"/>
          <w:u w:val="none"/>
          <w:shd w:fill="auto" w:val="clear"/>
          <w:vertAlign w:val="subscript"/>
          <w:rtl w:val="0"/>
        </w:rPr>
        <w:t xml:space="preserve">d è la distanza di equilibrio tra primi vicini, quindi in entrambi i casi secondo il modello 6 vale: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0"/>
        </w:rPr>
        <w:t xml:space="preserve">݀ ൌ  </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bscript"/>
          <w:rtl w:val="1"/>
        </w:rPr>
        <w:t xml:space="preserve">ݎ</w:t>
      </w:r>
      <w:r w:rsidDel="00000000" w:rsidR="00000000" w:rsidRPr="00000000">
        <w:rPr>
          <w:rFonts w:ascii="Cambria" w:cs="Cambria" w:eastAsia="Cambria" w:hAnsi="Cambria"/>
          <w:b w:val="0"/>
          <w:bCs w:val="0"/>
          <w:i w:val="0"/>
          <w:iCs w:val="0"/>
          <w:smallCaps w:val="0"/>
          <w:strike w:val="0"/>
          <w:color w:val="0070c0"/>
          <w:sz w:val="36.599998474121094"/>
          <w:szCs w:val="36.599998474121094"/>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2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௩ௗௐ</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(Ar)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405586242676" w:lineRule="auto"/>
        <w:ind w:left="1150.4737854003906" w:right="692.0965576171875" w:hanging="7.686157226562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8. In base ai risultati ottenuti, quale delle due strutture I e II ritenete sia favorita, nel caso di un layer  monoatomico di Ar? </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(punti 2)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46240234375" w:line="263.8242530822754" w:lineRule="auto"/>
        <w:ind w:left="1143.885726928711" w:right="92.52197265625" w:firstLine="8.564453125"/>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Il termine attrattivo è maggiore (in modulo) per la struttura II rispetto alla I, quindi l’interazione tra gli  atomi organizzati nel cristallo esagonale stabilizza maggiormente il layer di atomi di Ar (l’energia si abbassa  a causa di un contributo attrattivo (negativo) più grande in modulo.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66015625" w:line="263.640775680542" w:lineRule="auto"/>
        <w:ind w:left="1137.934341430664" w:right="48.2080078125" w:firstLine="4.8529815673828125"/>
        <w:jc w:val="left"/>
        <w:rPr>
          <w:rFonts w:ascii="Calibri" w:cs="Calibri" w:eastAsia="Calibri" w:hAnsi="Calibri"/>
          <w:b w:val="0"/>
          <w:bCs w:val="0"/>
          <w:i w:val="0"/>
          <w:iCs w:val="0"/>
          <w:smallCaps w:val="0"/>
          <w:strike w:val="0"/>
          <w:color w:val="ff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9. Si supponga ora che nel calcolo dell’energia di formazione del layer concorra anche l’interazione –  attrattiva ‐ con il substrato. Supponendo che il contributo attrattivo sia proporzionale alla densità  superficiale di atomi deposti, quale dei due cristalli viene favorito da questa interazione? Illustrare il calcolo  fatto.</w:t>
      </w:r>
      <w:r w:rsidDel="00000000" w:rsidR="00000000" w:rsidRPr="00000000">
        <w:rPr>
          <w:rFonts w:ascii="Calibri" w:cs="Calibri" w:eastAsia="Calibri" w:hAnsi="Calibri"/>
          <w:b w:val="0"/>
          <w:bCs w:val="0"/>
          <w:i w:val="0"/>
          <w:iCs w:val="0"/>
          <w:smallCaps w:val="0"/>
          <w:strike w:val="0"/>
          <w:color w:val="ff0000"/>
          <w:sz w:val="21.959999084472656"/>
          <w:szCs w:val="21.959999084472656"/>
          <w:u w:val="none"/>
          <w:shd w:fill="auto" w:val="clear"/>
          <w:vertAlign w:val="baseline"/>
          <w:rtl w:val="0"/>
        </w:rPr>
        <w:t xml:space="preserve"> (punti 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59033203125" w:line="251.4228343963623" w:lineRule="auto"/>
        <w:ind w:left="1143.6675262451172" w:right="222.259521484375" w:firstLine="8.760452270507812"/>
        <w:jc w:val="both"/>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Dobbiamo valutare la densità di atomi per unità di superficie </w:t>
      </w:r>
      <w:r w:rsidDel="00000000" w:rsidR="00000000" w:rsidRPr="00000000">
        <w:rPr>
          <w:rFonts w:ascii="Noto Sans Symbols" w:cs="Noto Sans Symbols" w:eastAsia="Noto Sans Symbols" w:hAnsi="Noto Sans Symbols"/>
          <w:b w:val="0"/>
          <w:bCs w:val="0"/>
          <w:i w:val="0"/>
          <w:iCs w:val="0"/>
          <w:smallCaps w:val="0"/>
          <w:strike w:val="0"/>
          <w:color w:val="0070c0"/>
          <w:sz w:val="22.57575798034668"/>
          <w:szCs w:val="22.57575798034668"/>
          <w:u w:val="none"/>
          <w:shd w:fill="auto" w:val="clear"/>
          <w:vertAlign w:val="baseline"/>
          <w:rtl w:val="0"/>
        </w:rPr>
        <w:t xml:space="preserve">ρ</w:t>
      </w:r>
      <w:r w:rsidDel="00000000" w:rsidR="00000000" w:rsidRPr="00000000">
        <w:rPr>
          <w:rFonts w:ascii="Calibri" w:cs="Calibri" w:eastAsia="Calibri" w:hAnsi="Calibri"/>
          <w:b w:val="0"/>
          <w:bCs w:val="0"/>
          <w:i w:val="0"/>
          <w:iCs w:val="0"/>
          <w:smallCaps w:val="0"/>
          <w:strike w:val="0"/>
          <w:color w:val="0070c0"/>
          <w:sz w:val="23.399999936421715"/>
          <w:szCs w:val="23.399999936421715"/>
          <w:u w:val="none"/>
          <w:shd w:fill="auto" w:val="clear"/>
          <w:vertAlign w:val="subscript"/>
          <w:rtl w:val="0"/>
        </w:rPr>
        <w:t xml:space="preserve">Ar</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70c0"/>
          <w:sz w:val="21.959999084472656"/>
          <w:szCs w:val="21.959999084472656"/>
          <w:u w:val="none"/>
          <w:shd w:fill="auto" w:val="clear"/>
          <w:vertAlign w:val="baseline"/>
          <w:rtl w:val="0"/>
        </w:rPr>
        <w:t xml:space="preserve">Caso I</w:t>
      </w: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 Consideriamo la maglia quadrata  con un atomo al centro: contiene 2 atomi (atomo al centro + gli atomi sui vertici del quadrato, che sono 4  ma appartengono a 4 maglie, quindi ognuno conta ¼).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3037109375" w:line="240" w:lineRule="auto"/>
        <w:ind w:left="1137.7383422851562" w:right="0" w:firstLine="0"/>
        <w:jc w:val="lef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Area della maglia quadrata: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ܣ</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ݏ</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൫√2݀൯</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2݀</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 </w:t>
      </w:r>
      <w:r w:rsidDel="00000000" w:rsidR="00000000" w:rsidRPr="00000000">
        <w:rPr>
          <w:rFonts w:ascii="Noto Sans Symbols" w:cs="Noto Sans Symbols" w:eastAsia="Noto Sans Symbols" w:hAnsi="Noto Sans Symbols"/>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ߩ</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54.947509765625" w:firstLine="0"/>
        <w:jc w:val="righ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9.521484375" w:firstLine="0"/>
        <w:jc w:val="right"/>
        <w:rPr>
          <w:rFonts w:ascii="Cambria" w:cs="Cambria" w:eastAsia="Cambria" w:hAnsi="Cambria"/>
          <w:b w:val="0"/>
          <w:bCs w:val="0"/>
          <w:i w:val="0"/>
          <w:iCs w:val="0"/>
          <w:smallCaps w:val="0"/>
          <w:strike w:val="1"/>
          <w:color w:val="0070c0"/>
          <w:sz w:val="12.960000038146973"/>
          <w:szCs w:val="12.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ଶௗ</w:t>
      </w:r>
      <w:r w:rsidDel="00000000" w:rsidR="00000000" w:rsidRPr="00000000">
        <w:rPr>
          <w:rFonts w:ascii="Cambria" w:cs="Cambria" w:eastAsia="Cambria" w:hAnsi="Cambria"/>
          <w:b w:val="0"/>
          <w:bCs w:val="0"/>
          <w:i w:val="0"/>
          <w:iCs w:val="0"/>
          <w:smallCaps w:val="0"/>
          <w:strike w:val="1"/>
          <w:color w:val="0070c0"/>
          <w:sz w:val="36.000000105963814"/>
          <w:szCs w:val="36.000000105963814"/>
          <w:u w:val="none"/>
          <w:shd w:fill="auto" w:val="clear"/>
          <w:vertAlign w:val="superscript"/>
          <w:rtl w:val="0"/>
        </w:rPr>
        <w:t xml:space="preserve">మ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1.60000006357829"/>
          <w:szCs w:val="21.60000006357829"/>
          <w:u w:val="none"/>
          <w:shd w:fill="auto" w:val="clear"/>
          <w:vertAlign w:val="superscript"/>
          <w:rtl w:val="0"/>
        </w:rPr>
        <w:t xml:space="preserve">మ</w:t>
      </w:r>
      <w:r w:rsidDel="00000000" w:rsidR="00000000" w:rsidRPr="00000000">
        <w:rPr>
          <w:rFonts w:ascii="Cambria" w:cs="Cambria" w:eastAsia="Cambria" w:hAnsi="Cambria"/>
          <w:b w:val="0"/>
          <w:bCs w:val="0"/>
          <w:i w:val="0"/>
          <w:iCs w:val="0"/>
          <w:smallCaps w:val="0"/>
          <w:strike w:val="1"/>
          <w:color w:val="0070c0"/>
          <w:sz w:val="12.960000038146973"/>
          <w:szCs w:val="12.960000038146973"/>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27442169189453" w:lineRule="auto"/>
        <w:ind w:left="1152.6461029052734" w:right="413.907470703125" w:hanging="8.322219848632812"/>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sectPr>
          <w:type w:val="continuous"/>
          <w:pgSz w:h="16840" w:w="11900" w:orient="portrait"/>
          <w:pgMar w:bottom="0" w:top="1382.41943359375" w:left="0" w:right="1081.807861328125" w:header="0" w:footer="720"/>
          <w:cols w:equalWidth="0" w:num="1">
            <w:col w:space="0" w:w="10818.192138671875"/>
          </w:cols>
        </w:sect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Caso II.  Maglia esagonale contiene 1 atomo al centro e 6 atomi sui vertici, condivisi con 3 celle. In tutto  1+6/3 = 3 atomi.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8935546875" w:line="240" w:lineRule="auto"/>
        <w:ind w:left="0" w:right="0" w:firstLine="0"/>
        <w:jc w:val="left"/>
        <w:rPr>
          <w:rFonts w:ascii="Cambria" w:cs="Cambria" w:eastAsia="Cambria" w:hAnsi="Cambria"/>
          <w:b w:val="0"/>
          <w:bCs w:val="0"/>
          <w:i w:val="0"/>
          <w:iCs w:val="0"/>
          <w:smallCaps w:val="0"/>
          <w:strike w:val="1"/>
          <w:color w:val="0070c0"/>
          <w:sz w:val="15.960000038146973"/>
          <w:szCs w:val="15.960000038146973"/>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Area dell’esagono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ܣ</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√ଷ</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ଷ√ଷ</w:t>
      </w:r>
      <w:r w:rsidDel="00000000" w:rsidR="00000000" w:rsidRPr="00000000">
        <w:rPr>
          <w:rFonts w:ascii="Cambria" w:cs="Cambria" w:eastAsia="Cambria" w:hAnsi="Cambria"/>
          <w:b w:val="0"/>
          <w:bCs w:val="0"/>
          <w:i w:val="0"/>
          <w:iCs w:val="0"/>
          <w:smallCaps w:val="0"/>
          <w:strike w:val="1"/>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ଷൈଶ</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sectPr>
          <w:type w:val="continuous"/>
          <w:pgSz w:h="16840" w:w="11900" w:orient="portrait"/>
          <w:pgMar w:bottom="0" w:top="1382.41943359375" w:left="1137.7133178710938" w:right="4621.95556640625" w:header="0" w:footer="720"/>
          <w:cols w:equalWidth="0" w:num="2">
            <w:col w:space="0" w:w="3080"/>
            <w:col w:space="0" w:w="3080"/>
          </w:cols>
        </w:sectPr>
      </w:pP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ଷ√ଷௗ</w:t>
      </w:r>
      <w:r w:rsidDel="00000000" w:rsidR="00000000" w:rsidRPr="00000000">
        <w:rPr>
          <w:rFonts w:ascii="Cambria" w:cs="Cambria" w:eastAsia="Cambria" w:hAnsi="Cambria"/>
          <w:b w:val="0"/>
          <w:bCs w:val="0"/>
          <w:i w:val="0"/>
          <w:iCs w:val="0"/>
          <w:smallCaps w:val="0"/>
          <w:strike w:val="1"/>
          <w:color w:val="0070c0"/>
          <w:sz w:val="36.000000105963814"/>
          <w:szCs w:val="36.000000105963814"/>
          <w:u w:val="none"/>
          <w:shd w:fill="auto" w:val="clear"/>
          <w:vertAlign w:val="superscript"/>
          <w:rtl w:val="0"/>
        </w:rPr>
        <w:t xml:space="preserve">మ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70c0"/>
          <w:sz w:val="15.960000038146973"/>
          <w:szCs w:val="15.960000038146973"/>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ଶ </w:t>
      </w:r>
      <w:r w:rsidDel="00000000" w:rsidR="00000000" w:rsidRPr="00000000">
        <w:rPr>
          <w:rFonts w:ascii="Noto Sans Symbols" w:cs="Noto Sans Symbols" w:eastAsia="Noto Sans Symbols" w:hAnsi="Noto Sans Symbols"/>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1"/>
        </w:rPr>
        <w:t xml:space="preserve">ߩ</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La struttura II è favorita dall’interazione con il substrato.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1"/>
          <w:color w:val="0070c0"/>
          <w:sz w:val="12.960000038146973"/>
          <w:szCs w:val="12.960000038146973"/>
          <w:u w:val="none"/>
          <w:shd w:fill="auto" w:val="clear"/>
          <w:vertAlign w:val="baseline"/>
        </w:rPr>
        <w:sectPr>
          <w:type w:val="continuous"/>
          <w:pgSz w:h="16840" w:w="11900" w:orient="portrait"/>
          <w:pgMar w:bottom="0" w:top="1382.41943359375" w:left="1152.443618774414" w:right="2855.7293701171875" w:header="0" w:footer="720"/>
          <w:cols w:equalWidth="0" w:num="2">
            <w:col w:space="0" w:w="3960"/>
            <w:col w:space="0" w:w="3960"/>
          </w:cols>
        </w:sectPr>
      </w:pP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√ଷௗ</w:t>
      </w:r>
      <w:r w:rsidDel="00000000" w:rsidR="00000000" w:rsidRPr="00000000">
        <w:rPr>
          <w:rFonts w:ascii="Cambria" w:cs="Cambria" w:eastAsia="Cambria" w:hAnsi="Cambria"/>
          <w:b w:val="0"/>
          <w:bCs w:val="0"/>
          <w:i w:val="0"/>
          <w:iCs w:val="0"/>
          <w:smallCaps w:val="0"/>
          <w:strike w:val="1"/>
          <w:color w:val="0070c0"/>
          <w:sz w:val="36.000000105963814"/>
          <w:szCs w:val="36.000000105963814"/>
          <w:u w:val="none"/>
          <w:shd w:fill="auto" w:val="clear"/>
          <w:vertAlign w:val="superscript"/>
          <w:rtl w:val="0"/>
        </w:rPr>
        <w:t xml:space="preserve">మ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1.155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36.000000105963814"/>
          <w:szCs w:val="36.000000105963814"/>
          <w:u w:val="none"/>
          <w:shd w:fill="auto" w:val="clear"/>
          <w:vertAlign w:val="superscript"/>
          <w:rtl w:val="0"/>
        </w:rPr>
        <w:t xml:space="preserve">మ </w:t>
      </w:r>
      <w:r w:rsidDel="00000000" w:rsidR="00000000" w:rsidRPr="00000000">
        <w:rPr>
          <w:rFonts w:ascii="Cambria" w:cs="Cambria" w:eastAsia="Cambria" w:hAnsi="Cambria"/>
          <w:b w:val="0"/>
          <w:bCs w:val="0"/>
          <w:i w:val="0"/>
          <w:iCs w:val="0"/>
          <w:smallCaps w:val="0"/>
          <w:strike w:val="0"/>
          <w:color w:val="0070c0"/>
          <w:sz w:val="12.960000038146973"/>
          <w:szCs w:val="12.960000038146973"/>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9999084472656"/>
          <w:szCs w:val="21.959999084472656"/>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60000006357829"/>
          <w:szCs w:val="26.60000006357829"/>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60000038146973"/>
          <w:szCs w:val="15.960000038146973"/>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1.60000006357829"/>
          <w:szCs w:val="21.60000006357829"/>
          <w:u w:val="none"/>
          <w:shd w:fill="auto" w:val="clear"/>
          <w:vertAlign w:val="superscript"/>
          <w:rtl w:val="0"/>
        </w:rPr>
        <w:t xml:space="preserve">మ</w:t>
      </w:r>
      <w:r w:rsidDel="00000000" w:rsidR="00000000" w:rsidRPr="00000000">
        <w:rPr>
          <w:rFonts w:ascii="Cambria" w:cs="Cambria" w:eastAsia="Cambria" w:hAnsi="Cambria"/>
          <w:b w:val="0"/>
          <w:bCs w:val="0"/>
          <w:i w:val="0"/>
          <w:iCs w:val="0"/>
          <w:smallCaps w:val="0"/>
          <w:strike w:val="1"/>
          <w:color w:val="0070c0"/>
          <w:sz w:val="12.960000038146973"/>
          <w:szCs w:val="12.960000038146973"/>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577392578125" w:line="263.274507522583" w:lineRule="auto"/>
        <w:ind w:left="1142.7812194824219" w:right="338.018798828125" w:firstLine="9.881973266601562"/>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10.  Si considerino ora le strutture 3D (Figura 3.2) che si ottengono a partire dai reticoli 2D analizzati, nel  seguente modo: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989501953125" w:line="263.82445335388184" w:lineRule="auto"/>
        <w:ind w:left="1148.2498168945312" w:right="91.805419921875" w:hanging="6.78619384765625"/>
        <w:jc w:val="left"/>
        <w:rPr>
          <w:rFonts w:ascii="Calibri" w:cs="Calibri" w:eastAsia="Calibri" w:hAnsi="Calibri"/>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struttura I’: cristallo cubico a facce centrate (il cristallo I corrisponde al piano basale).  In figura è illustrato  in rosso il successivo layer di atomi di Ar, posto ad una altezza s/2 dal piano basale, dove s è il lato della  maglia quadrata.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621826171875" w:line="289.52991485595703" w:lineRule="auto"/>
        <w:ind w:left="1148.2723999023438" w:right="175.8447265625" w:hanging="6.83013916015625"/>
        <w:jc w:val="left"/>
        <w:rPr>
          <w:rFonts w:ascii="Calibri" w:cs="Calibri" w:eastAsia="Calibri" w:hAnsi="Calibri"/>
          <w:b w:val="0"/>
          <w:bCs w:val="0"/>
          <w:i w:val="1"/>
          <w:iCs w:val="1"/>
          <w:smallCaps w:val="0"/>
          <w:strike w:val="0"/>
          <w:color w:val="00000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struttura II’: cristallo esagonale compatto (il cristallo II corrisponde al piano basale).  In Figura 3.2 è  illustrato in grigio il successivo layer di atomi di Ar, posto ad una altezza </w:t>
      </w:r>
      <w:r w:rsidDel="00000000" w:rsidR="00000000" w:rsidRPr="00000000">
        <w:rPr>
          <w:rFonts w:ascii="Cambria" w:cs="Cambria" w:eastAsia="Cambria" w:hAnsi="Cambria"/>
          <w:b w:val="0"/>
          <w:bCs w:val="0"/>
          <w:i w:val="0"/>
          <w:iCs w:val="0"/>
          <w:smallCaps w:val="0"/>
          <w:strike w:val="0"/>
          <w:color w:val="000000"/>
          <w:sz w:val="21.959999084472656"/>
          <w:szCs w:val="21.959999084472656"/>
          <w:u w:val="none"/>
          <w:shd w:fill="auto" w:val="clear"/>
          <w:vertAlign w:val="baseline"/>
          <w:rtl w:val="0"/>
        </w:rPr>
        <w:t xml:space="preserve">h  ൌ </w:t>
      </w:r>
      <w:r w:rsidDel="00000000" w:rsidR="00000000" w:rsidRPr="00000000">
        <w:rPr>
          <w:rFonts w:ascii="Cambria" w:cs="Cambria" w:eastAsia="Cambria" w:hAnsi="Cambria"/>
          <w:b w:val="0"/>
          <w:bCs w:val="0"/>
          <w:i w:val="0"/>
          <w:iCs w:val="0"/>
          <w:smallCaps w:val="0"/>
          <w:strike w:val="0"/>
          <w:color w:val="000000"/>
          <w:sz w:val="26.60000006357829"/>
          <w:szCs w:val="26.60000006357829"/>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6.60000006357829"/>
          <w:szCs w:val="26.60000006357829"/>
          <w:u w:val="none"/>
          <w:shd w:fill="auto" w:val="clear"/>
          <w:vertAlign w:val="subscript"/>
          <w:rtl w:val="0"/>
        </w:rPr>
        <w:t xml:space="preserve">ଷ</w:t>
      </w:r>
      <w:r w:rsidDel="00000000" w:rsidR="00000000" w:rsidRPr="00000000">
        <w:rPr>
          <w:rFonts w:ascii="Calibri" w:cs="Calibri" w:eastAsia="Calibri" w:hAnsi="Calibri"/>
          <w:b w:val="0"/>
          <w:bCs w:val="0"/>
          <w:i w:val="1"/>
          <w:iCs w:val="1"/>
          <w:smallCaps w:val="0"/>
          <w:strike w:val="0"/>
          <w:color w:val="000000"/>
          <w:sz w:val="21.959999084472656"/>
          <w:szCs w:val="21.959999084472656"/>
          <w:u w:val="none"/>
          <w:shd w:fill="auto" w:val="clear"/>
          <w:vertAlign w:val="baseline"/>
          <w:rtl w:val="0"/>
        </w:rPr>
        <w:t xml:space="preserve">d</w:t>
      </w:r>
      <w:r w:rsidDel="00000000" w:rsidR="00000000" w:rsidRPr="00000000">
        <w:rPr>
          <w:rFonts w:ascii="Calibri" w:cs="Calibri" w:eastAsia="Calibri" w:hAnsi="Calibri"/>
          <w:b w:val="0"/>
          <w:bCs w:val="0"/>
          <w:i w:val="0"/>
          <w:iCs w:val="0"/>
          <w:smallCaps w:val="0"/>
          <w:strike w:val="0"/>
          <w:color w:val="000000"/>
          <w:sz w:val="21.959999084472656"/>
          <w:szCs w:val="21.959999084472656"/>
          <w:u w:val="none"/>
          <w:shd w:fill="auto" w:val="clear"/>
          <w:vertAlign w:val="baseline"/>
          <w:rtl w:val="0"/>
        </w:rPr>
        <w:t xml:space="preserve">  dal piano basale, dove </w:t>
      </w:r>
      <w:r w:rsidDel="00000000" w:rsidR="00000000" w:rsidRPr="00000000">
        <w:rPr>
          <w:rFonts w:ascii="Calibri" w:cs="Calibri" w:eastAsia="Calibri" w:hAnsi="Calibri"/>
          <w:b w:val="0"/>
          <w:bCs w:val="0"/>
          <w:i w:val="1"/>
          <w:iCs w:val="1"/>
          <w:smallCaps w:val="0"/>
          <w:strike w:val="0"/>
          <w:color w:val="000000"/>
          <w:sz w:val="21.959999084472656"/>
          <w:szCs w:val="21.959999084472656"/>
          <w:u w:val="none"/>
          <w:shd w:fill="auto" w:val="clear"/>
          <w:vertAlign w:val="baseline"/>
          <w:rtl w:val="0"/>
        </w:rPr>
        <w:t xml:space="preserv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3272933959961" w:lineRule="auto"/>
        <w:ind w:left="1143.6802673339844" w:right="218.065185546875" w:firstLine="0.19775390625"/>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è il lato della maglia esagonale, pari alla distanza tra primi vicini nel piano.  Gli atomi in grigio si trovano al  centro dei triangoli tratteggiati in verde e formano a loro volta un layer bidimensionale esagonale.  </w:t>
      </w:r>
    </w:p>
    <w:tbl>
      <w:tblPr>
        <w:tblStyle w:val="Table6"/>
        <w:tblW w:w="9628.800277709961" w:type="dxa"/>
        <w:jc w:val="left"/>
        <w:tblInd w:w="1134.000015258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4.400253295898"/>
        <w:gridCol w:w="4814.4000244140625"/>
        <w:tblGridChange w:id="0">
          <w:tblGrid>
            <w:gridCol w:w="4814.400253295898"/>
            <w:gridCol w:w="4814.4000244140625"/>
          </w:tblGrid>
        </w:tblGridChange>
      </w:tblGrid>
      <w:tr>
        <w:trPr>
          <w:cantSplit w:val="0"/>
          <w:trHeight w:val="54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825866699219"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Cristallo I’ (vista ortogonale all’asse verticale)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7097854614258" w:lineRule="auto"/>
              <w:ind w:left="123.1927490234375" w:right="309.986572265625" w:hanging="10.6024169921875"/>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Cristallo II’ (vista ortogonale all’asse verticale ‐  a  destra ingrandimento di un frammento) </w:t>
            </w:r>
          </w:p>
        </w:tc>
      </w:tr>
      <w:tr>
        <w:trPr>
          <w:cantSplit w:val="0"/>
          <w:trHeight w:val="284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5999908447266"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drawing>
                <wp:inline distB="19050" distT="19050" distL="19050" distR="19050">
                  <wp:extent cx="1755648" cy="176784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755648" cy="176784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4000244140625" w:right="0" w:firstLine="0"/>
              <w:jc w:val="lef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drawing>
                <wp:inline distB="19050" distT="19050" distL="19050" distR="19050">
                  <wp:extent cx="2694433" cy="149352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694433" cy="14935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75.1220703125" w:firstLine="0"/>
        <w:jc w:val="right"/>
        <w:rPr>
          <w:rFonts w:ascii="Calibri" w:cs="Calibri" w:eastAsia="Calibri" w:hAnsi="Calibri"/>
          <w:b w:val="0"/>
          <w:bCs w:val="0"/>
          <w:i w:val="0"/>
          <w:iCs w:val="0"/>
          <w:smallCaps w:val="0"/>
          <w:strike w:val="0"/>
          <w:color w:val="00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Figura 3.2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782958984375" w:line="263.8772392272949" w:lineRule="auto"/>
        <w:ind w:left="1150.4383087158203" w:right="311.473388671875" w:firstLine="1.975631713867187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Per i cristalli I’ e II’ si calcolino i contributi aggiuntivi all’energia potenziale attrattiva che entrano in gioco  passando alla struttura tridimensionale, considerando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solo le interazioni tra primi vicini</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appartenenti  layers contigui.</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2+2 = 4)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64.4269847869873" w:lineRule="auto"/>
        <w:ind w:left="1147.5846862792969" w:right="70.052490234375" w:firstLine="5.048751831054687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11. Si scriva ora l’energia potenziale totale dei due cristalli 3D considerando solo il </w:t>
      </w:r>
      <w:r w:rsidDel="00000000" w:rsidR="00000000" w:rsidRPr="00000000">
        <w:rPr>
          <w:rFonts w:ascii="Calibri" w:cs="Calibri" w:eastAsia="Calibri" w:hAnsi="Calibri"/>
          <w:b w:val="1"/>
          <w:bCs w:val="1"/>
          <w:i w:val="0"/>
          <w:iCs w:val="0"/>
          <w:smallCaps w:val="0"/>
          <w:strike w:val="0"/>
          <w:color w:val="000000"/>
          <w:sz w:val="21.955598831176758"/>
          <w:szCs w:val="21.955598831176758"/>
          <w:u w:val="none"/>
          <w:shd w:fill="auto" w:val="clear"/>
          <w:vertAlign w:val="baseline"/>
          <w:rtl w:val="0"/>
        </w:rPr>
        <w:t xml:space="preserve">contributo attrattivo tra  primi vicini.</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 Si confronti il risultato per i due cristalli.</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3)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213623046875" w:line="240.28315544128418" w:lineRule="auto"/>
        <w:ind w:left="1137.6861572265625" w:right="44.857177734375" w:firstLine="6.60522460937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Cristallo I: Considerando gli atomi fuori dal piano dell’atomo di riferimento, abbiamo 4 atomi (rossi) primi  vicini posti ad altezza s/2 sopra il piano dell’atomo di riferimento e 4 atomi (rossi) primi vicini rispetto  </w:t>
      </w:r>
      <w:r w:rsidDel="00000000" w:rsidR="00000000" w:rsidRPr="00000000">
        <w:rPr>
          <w:rFonts w:ascii="Calibri" w:cs="Calibri" w:eastAsia="Calibri" w:hAnsi="Calibri"/>
          <w:b w:val="0"/>
          <w:bCs w:val="0"/>
          <w:i w:val="0"/>
          <w:iCs w:val="0"/>
          <w:smallCaps w:val="0"/>
          <w:strike w:val="0"/>
          <w:color w:val="0070c0"/>
          <w:sz w:val="36.59266471862793"/>
          <w:szCs w:val="36.59266471862793"/>
          <w:u w:val="none"/>
          <w:shd w:fill="auto" w:val="clear"/>
          <w:vertAlign w:val="subscript"/>
          <w:rtl w:val="0"/>
        </w:rPr>
        <w:t xml:space="preserve">all’atomo di riferimento posti a quota ‐ s/2. Questi atomi si trovano a distanza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1"/>
        </w:rPr>
        <w:t xml:space="preserve">ܦ</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ට</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  ቀ</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௦</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ቁ</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ଶ</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√2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௦</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√2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ଶ</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dall’atomo di riferimento. Si tratta di 8 ulteriori primi vicini dell’atomo di riferimento,  esattamente alla stessa distanza dei primi vicini nel piano dell’atomo di riferimento. Quindi per il cristallo I’,  arrestandoci ai primi vicini avremo: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04736328125" w:line="240" w:lineRule="auto"/>
        <w:ind w:left="3619.7024536132812"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௔௧௧௥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ሺ݀ሻ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൜</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4൅8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0.68481445312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ሺ1ሻ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൨</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ൠ ൌ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൜</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12ൠ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4620361328125" w:line="240.50185203552246" w:lineRule="auto"/>
        <w:ind w:left="1141.6606140136719" w:right="107.608642578125" w:firstLine="2.640228271484375"/>
        <w:jc w:val="left"/>
        <w:rPr>
          <w:rFonts w:ascii="Calibri" w:cs="Calibri" w:eastAsia="Calibri" w:hAnsi="Calibri"/>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Cristallo II’: In questo caso gli atomi (grigi) da considerare, fuori dal piano dell’atomo di riferimento sono 3  (su piano a quota: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h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e altri 3 sul piano identico ad quota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h  ൌ െ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In tutto 6 atomi.  </w:t>
      </w:r>
      <w:r w:rsidDel="00000000" w:rsidR="00000000" w:rsidRPr="00000000">
        <w:rPr>
          <w:rFonts w:ascii="Calibri" w:cs="Calibri" w:eastAsia="Calibri" w:hAnsi="Calibri"/>
          <w:b w:val="0"/>
          <w:bCs w:val="0"/>
          <w:i w:val="0"/>
          <w:iCs w:val="0"/>
          <w:smallCaps w:val="0"/>
          <w:strike w:val="0"/>
          <w:color w:val="0070c0"/>
          <w:sz w:val="36.59266471862793"/>
          <w:szCs w:val="36.59266471862793"/>
          <w:u w:val="none"/>
          <w:shd w:fill="auto" w:val="clear"/>
          <w:vertAlign w:val="subscript"/>
          <w:rtl w:val="0"/>
        </w:rPr>
        <w:t xml:space="preserve">In questo caso la distanza D dall’atomo di riferimento è: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1"/>
        </w:rPr>
        <w:t xml:space="preserve">ܦ</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ට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ቀ</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ଷ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ቁ</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ቀ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ଵ</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1"/>
          <w:color w:val="0070c0"/>
          <w:sz w:val="26.59449895222982"/>
          <w:szCs w:val="26.59449895222982"/>
          <w:u w:val="none"/>
          <w:shd w:fill="auto" w:val="clear"/>
          <w:vertAlign w:val="subscript"/>
          <w:rtl w:val="0"/>
        </w:rPr>
        <w:t xml:space="preserve">ଷ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ቁ</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ଶ</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 ට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ଽ</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ଷ</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bscript"/>
          <w:rtl w:val="0"/>
        </w:rPr>
        <w:t xml:space="preserve">ଽ</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 ݀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Si tratta di 6 ulteriori primi vicini dell’atomo di riferimento, esattamente alla stessa distanza dei primi vicini  nel piano dell’atomo di riferimento. Quindi abbiamo: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61328125" w:line="240" w:lineRule="auto"/>
        <w:ind w:left="3619.6661376953125" w:right="0" w:firstLine="0"/>
        <w:jc w:val="lef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26.59449895222982"/>
          <w:szCs w:val="26.59449895222982"/>
          <w:u w:val="none"/>
          <w:shd w:fill="auto" w:val="clear"/>
          <w:vertAlign w:val="superscript"/>
          <w:rtl w:val="0"/>
        </w:rPr>
        <w:t xml:space="preserve">௔௧௧௥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ሺ݀ሻ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൜</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6൅6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0.684814453125" w:firstLine="0"/>
        <w:jc w:val="right"/>
        <w:rPr>
          <w:rFonts w:ascii="Cambria" w:cs="Cambria" w:eastAsia="Cambria" w:hAnsi="Cambria"/>
          <w:b w:val="0"/>
          <w:bCs w:val="0"/>
          <w:i w:val="0"/>
          <w:iCs w:val="0"/>
          <w:smallCaps w:val="0"/>
          <w:strike w:val="0"/>
          <w:color w:val="0070c0"/>
          <w:sz w:val="21.955598831176758"/>
          <w:szCs w:val="21.955598831176758"/>
          <w:u w:val="none"/>
          <w:shd w:fill="auto" w:val="clear"/>
          <w:vertAlign w:val="baseline"/>
        </w:rPr>
      </w:pP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ሺ1ሻ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൨</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ൠ ൌ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1"/>
        </w:rPr>
        <w:t xml:space="preserve">ܤ</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bscript"/>
          <w:rtl w:val="0"/>
        </w:rPr>
        <w:t xml:space="preserve"> </w:t>
      </w:r>
      <w:r w:rsidDel="00000000" w:rsidR="00000000" w:rsidRPr="00000000">
        <w:rPr>
          <w:rFonts w:ascii="Cambria" w:cs="Cambria" w:eastAsia="Cambria" w:hAnsi="Cambria"/>
          <w:b w:val="0"/>
          <w:bCs w:val="0"/>
          <w:i w:val="0"/>
          <w:iCs w:val="0"/>
          <w:smallCaps w:val="0"/>
          <w:strike w:val="0"/>
          <w:color w:val="0070c0"/>
          <w:sz w:val="36.59266471862793"/>
          <w:szCs w:val="36.59266471862793"/>
          <w:u w:val="none"/>
          <w:shd w:fill="auto" w:val="clear"/>
          <w:vertAlign w:val="superscript"/>
          <w:rtl w:val="0"/>
        </w:rPr>
        <w:t xml:space="preserve">൜</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2ሺ݀ሻ</w:t>
      </w:r>
      <w:r w:rsidDel="00000000" w:rsidR="00000000" w:rsidRPr="00000000">
        <w:rPr>
          <w:rFonts w:ascii="Cambria" w:cs="Cambria" w:eastAsia="Cambria" w:hAnsi="Cambria"/>
          <w:b w:val="0"/>
          <w:bCs w:val="0"/>
          <w:i w:val="0"/>
          <w:iCs w:val="0"/>
          <w:smallCaps w:val="0"/>
          <w:strike w:val="0"/>
          <w:color w:val="0070c0"/>
          <w:sz w:val="44.32416492038303"/>
          <w:szCs w:val="44.32416492038303"/>
          <w:u w:val="none"/>
          <w:shd w:fill="auto" w:val="clear"/>
          <w:vertAlign w:val="superscript"/>
          <w:rtl w:val="0"/>
        </w:rPr>
        <w:t xml:space="preserve">଺ </w:t>
      </w:r>
      <w:r w:rsidDel="00000000" w:rsidR="00000000" w:rsidRPr="00000000">
        <w:rPr>
          <w:rFonts w:ascii="Cambria" w:cs="Cambria" w:eastAsia="Cambria" w:hAnsi="Cambria"/>
          <w:b w:val="0"/>
          <w:bCs w:val="0"/>
          <w:i w:val="0"/>
          <w:iCs w:val="0"/>
          <w:smallCaps w:val="0"/>
          <w:strike w:val="0"/>
          <w:color w:val="0070c0"/>
          <w:sz w:val="15.95669937133789"/>
          <w:szCs w:val="15.95669937133789"/>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12ൠ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705322265625" w:line="263.8773536682129" w:lineRule="auto"/>
        <w:ind w:left="1137.7154541015625" w:right="319.385986328125" w:hanging="2.19512939453125"/>
        <w:jc w:val="left"/>
        <w:rPr>
          <w:rFonts w:ascii="Calibri" w:cs="Calibri" w:eastAsia="Calibri" w:hAnsi="Calibri"/>
          <w:b w:val="0"/>
          <w:bCs w:val="0"/>
          <w:i w:val="0"/>
          <w:iCs w:val="0"/>
          <w:smallCaps w:val="0"/>
          <w:strike w:val="0"/>
          <w:color w:val="ff0000"/>
          <w:sz w:val="21.955598831176758"/>
          <w:szCs w:val="21.95559883117675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ATTENZIONE, nelle espressioni più sopra per i cristalli 3D, </w:t>
      </w:r>
      <w:r w:rsidDel="00000000" w:rsidR="00000000" w:rsidRPr="00000000">
        <w:rPr>
          <w:rFonts w:ascii="Calibri" w:cs="Calibri" w:eastAsia="Calibri" w:hAnsi="Calibri"/>
          <w:b w:val="0"/>
          <w:bCs w:val="0"/>
          <w:i w:val="1"/>
          <w:iCs w:val="1"/>
          <w:smallCaps w:val="0"/>
          <w:strike w:val="0"/>
          <w:color w:val="0070c0"/>
          <w:sz w:val="21.955598831176758"/>
          <w:szCs w:val="21.955598831176758"/>
          <w:u w:val="none"/>
          <w:shd w:fill="auto" w:val="clear"/>
          <w:vertAlign w:val="baseline"/>
          <w:rtl w:val="0"/>
        </w:rPr>
        <w:t xml:space="preserve">N’ </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è il numero totale di atomi nel cristallo 3D.    </w:t>
      </w:r>
      <w:r w:rsidDel="00000000" w:rsidR="00000000" w:rsidRPr="00000000">
        <w:rPr>
          <w:rtl w:val="0"/>
        </w:rPr>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ሺ</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1"/>
        </w:rPr>
        <w:t xml:space="preserve">ܯ</w:t>
      </w:r>
      <w:r w:rsidDel="00000000" w:rsidR="00000000" w:rsidRPr="00000000">
        <w:rPr>
          <w:rFonts w:ascii="Cambria" w:cs="Cambria" w:eastAsia="Cambria" w:hAnsi="Cambria"/>
          <w:b w:val="0"/>
          <w:bCs w:val="0"/>
          <w:i w:val="0"/>
          <w:iCs w:val="0"/>
          <w:smallCaps w:val="0"/>
          <w:strike w:val="0"/>
          <w:color w:val="0070c0"/>
          <w:sz w:val="21.955598831176758"/>
          <w:szCs w:val="21.955598831176758"/>
          <w:u w:val="none"/>
          <w:shd w:fill="auto" w:val="clear"/>
          <w:vertAlign w:val="baseline"/>
          <w:rtl w:val="0"/>
        </w:rPr>
        <w:t xml:space="preserve">ሻ</w:t>
      </w:r>
      <w:r w:rsidDel="00000000" w:rsidR="00000000" w:rsidRPr="00000000">
        <w:rPr>
          <w:rFonts w:ascii="Calibri" w:cs="Calibri" w:eastAsia="Calibri" w:hAnsi="Calibri"/>
          <w:b w:val="0"/>
          <w:bCs w:val="0"/>
          <w:i w:val="0"/>
          <w:iCs w:val="0"/>
          <w:smallCaps w:val="0"/>
          <w:strike w:val="0"/>
          <w:color w:val="0070c0"/>
          <w:sz w:val="21.955598831176758"/>
          <w:szCs w:val="21.955598831176758"/>
          <w:u w:val="none"/>
          <w:shd w:fill="auto" w:val="clear"/>
          <w:vertAlign w:val="baseline"/>
          <w:rtl w:val="0"/>
        </w:rPr>
        <w:t xml:space="preserve"> con N = n°atomi nel cristallo 2D, M = numero di layers nel cristallo 3D.   </w:t>
      </w:r>
      <w:r w:rsidDel="00000000" w:rsidR="00000000" w:rsidRPr="00000000">
        <w:rPr>
          <w:rFonts w:ascii="Calibri" w:cs="Calibri" w:eastAsia="Calibri" w:hAnsi="Calibri"/>
          <w:b w:val="0"/>
          <w:bCs w:val="0"/>
          <w:i w:val="0"/>
          <w:iCs w:val="0"/>
          <w:smallCaps w:val="0"/>
          <w:strike w:val="0"/>
          <w:color w:val="000000"/>
          <w:sz w:val="21.955598831176758"/>
          <w:szCs w:val="21.955598831176758"/>
          <w:u w:val="none"/>
          <w:shd w:fill="auto" w:val="clear"/>
          <w:vertAlign w:val="baseline"/>
          <w:rtl w:val="0"/>
        </w:rPr>
        <w:t xml:space="preserve">12. Si commenti la seguente affermazione: “L’arrangiamento cubico fcc ed esagonale hcp di atomi dello  stesso tipo sono molto simili tra loro in termini di energia, ed è difficile prevedere quale forma sarà  preferita”.</w:t>
      </w:r>
      <w:r w:rsidDel="00000000" w:rsidR="00000000" w:rsidRPr="00000000">
        <w:rPr>
          <w:rFonts w:ascii="Calibri" w:cs="Calibri" w:eastAsia="Calibri" w:hAnsi="Calibri"/>
          <w:b w:val="0"/>
          <w:bCs w:val="0"/>
          <w:i w:val="0"/>
          <w:iCs w:val="0"/>
          <w:smallCaps w:val="0"/>
          <w:strike w:val="0"/>
          <w:color w:val="ff0000"/>
          <w:sz w:val="21.955598831176758"/>
          <w:szCs w:val="21.955598831176758"/>
          <w:u w:val="none"/>
          <w:shd w:fill="auto" w:val="clear"/>
          <w:vertAlign w:val="baseline"/>
          <w:rtl w:val="0"/>
        </w:rPr>
        <w:t xml:space="preserve"> (punti 1)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252544403076" w:lineRule="auto"/>
        <w:ind w:left="1137.7332305908203" w:right="10.439453125" w:firstLine="0"/>
        <w:jc w:val="left"/>
        <w:rPr>
          <w:rFonts w:ascii="Calibri" w:cs="Calibri" w:eastAsia="Calibri" w:hAnsi="Calibri"/>
          <w:b w:val="0"/>
          <w:bCs w:val="0"/>
          <w:i w:val="0"/>
          <w:iCs w:val="0"/>
          <w:smallCaps w:val="0"/>
          <w:strike w:val="0"/>
          <w:color w:val="0070c0"/>
          <w:sz w:val="21.959999084472656"/>
          <w:szCs w:val="21.959999084472656"/>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21.959999084472656"/>
          <w:szCs w:val="21.959999084472656"/>
          <w:u w:val="none"/>
          <w:shd w:fill="auto" w:val="clear"/>
          <w:vertAlign w:val="baseline"/>
          <w:rtl w:val="0"/>
        </w:rPr>
        <w:t xml:space="preserve">Abbiamo verificato che l’aggiunta di termini di interazione a distanza superiore dei primi vicini determina  variazioni piccole dell’energia attrattiva, mentre l’energia di interazione tra primi vicini è esattamente la  stessa per le due strutture I’ e II’: è quindi difficile prevedere quale sarà l’impaccamento prescelto tra i due.  </w:t>
      </w:r>
    </w:p>
    <w:sectPr>
      <w:type w:val="continuous"/>
      <w:pgSz w:h="16840" w:w="11900" w:orient="portrait"/>
      <w:pgMar w:bottom="0" w:top="1382.41943359375" w:left="0" w:right="1081.807861328125" w:header="0" w:footer="720"/>
      <w:cols w:equalWidth="0" w:num="1">
        <w:col w:space="0" w:w="10818.19213867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Cambr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8.png"/><Relationship Id="rId10" Type="http://schemas.openxmlformats.org/officeDocument/2006/relationships/image" Target="media/image11.png"/><Relationship Id="rId21" Type="http://schemas.openxmlformats.org/officeDocument/2006/relationships/image" Target="media/image1.png"/><Relationship Id="rId13" Type="http://schemas.openxmlformats.org/officeDocument/2006/relationships/image" Target="media/image16.png"/><Relationship Id="rId12"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4.png"/><Relationship Id="rId14" Type="http://schemas.openxmlformats.org/officeDocument/2006/relationships/image" Target="media/image9.png"/><Relationship Id="rId17" Type="http://schemas.openxmlformats.org/officeDocument/2006/relationships/image" Target="media/image19.png"/><Relationship Id="rId16" Type="http://schemas.openxmlformats.org/officeDocument/2006/relationships/image" Target="media/image17.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8.png"/><Relationship Id="rId18" Type="http://schemas.openxmlformats.org/officeDocument/2006/relationships/image" Target="media/image20.png"/><Relationship Id="rId7" Type="http://schemas.openxmlformats.org/officeDocument/2006/relationships/image" Target="media/image1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