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Qurium Media Foundation</w:t>
      </w:r>
    </w:p>
    <w:p w:rsidR="00000000" w:rsidDel="00000000" w:rsidP="00000000" w:rsidRDefault="00000000" w:rsidRPr="00000000" w14:paraId="00000003">
      <w:pPr>
        <w:widowControl w:val="0"/>
        <w:rPr/>
      </w:pPr>
      <w:r w:rsidDel="00000000" w:rsidR="00000000" w:rsidRPr="00000000">
        <w:rPr>
          <w:rtl w:val="0"/>
        </w:rPr>
        <w:t xml:space="preserve">website: https://www.qurium.org</w:t>
      </w:r>
    </w:p>
    <w:p w:rsidR="00000000" w:rsidDel="00000000" w:rsidP="00000000" w:rsidRDefault="00000000" w:rsidRPr="00000000" w14:paraId="00000004">
      <w:pPr>
        <w:widowControl w:val="0"/>
        <w:rPr/>
      </w:pPr>
      <w:r w:rsidDel="00000000" w:rsidR="00000000" w:rsidRPr="00000000">
        <w:rPr>
          <w:rtl w:val="0"/>
        </w:rPr>
        <w:t xml:space="preserve">logo: qm_logo.png</w:t>
      </w:r>
    </w:p>
    <w:p w:rsidR="00000000" w:rsidDel="00000000" w:rsidP="00000000" w:rsidRDefault="00000000" w:rsidRPr="00000000" w14:paraId="00000005">
      <w:pPr>
        <w:widowControl w:val="0"/>
        <w:rPr/>
      </w:pPr>
      <w:r w:rsidDel="00000000" w:rsidR="00000000" w:rsidRPr="00000000">
        <w:rPr>
          <w:rtl w:val="0"/>
        </w:rPr>
        <w:t xml:space="preserve">languages: English, Español, Français, Русский</w:t>
      </w:r>
    </w:p>
    <w:p w:rsidR="00000000" w:rsidDel="00000000" w:rsidP="00000000" w:rsidRDefault="00000000" w:rsidRPr="00000000" w14:paraId="00000006">
      <w:pPr>
        <w:widowControl w:val="0"/>
        <w:rPr/>
      </w:pPr>
      <w:r w:rsidDel="00000000" w:rsidR="00000000" w:rsidRPr="00000000">
        <w:rPr>
          <w:rtl w:val="0"/>
        </w:rPr>
        <w:t xml:space="preserve">services: web_hosting, web_protection, assessment, vulnerabilities_malware, ddos, triage, censorship, forensic</w:t>
      </w:r>
    </w:p>
    <w:p w:rsidR="00000000" w:rsidDel="00000000" w:rsidP="00000000" w:rsidRDefault="00000000" w:rsidRPr="00000000" w14:paraId="00000007">
      <w:pPr>
        <w:widowControl w:val="0"/>
        <w:rPr/>
      </w:pPr>
      <w:r w:rsidDel="00000000" w:rsidR="00000000" w:rsidRPr="00000000">
        <w:rPr>
          <w:rtl w:val="0"/>
        </w:rPr>
        <w:t xml:space="preserve">beneficiaries: journalists, media, hrds, activists, lgbti, cso</w:t>
      </w:r>
    </w:p>
    <w:p w:rsidR="00000000" w:rsidDel="00000000" w:rsidP="00000000" w:rsidRDefault="00000000" w:rsidRPr="00000000" w14:paraId="00000008">
      <w:pPr>
        <w:widowControl w:val="0"/>
        <w:rPr/>
      </w:pPr>
      <w:r w:rsidDel="00000000" w:rsidR="00000000" w:rsidRPr="00000000">
        <w:rPr>
          <w:rtl w:val="0"/>
        </w:rPr>
        <w:t xml:space="preserve">hours: 8AM-18PM Mon-Sun CET</w:t>
      </w:r>
    </w:p>
    <w:p w:rsidR="00000000" w:rsidDel="00000000" w:rsidP="00000000" w:rsidRDefault="00000000" w:rsidRPr="00000000" w14:paraId="00000009">
      <w:pPr>
        <w:widowControl w:val="0"/>
        <w:rPr/>
      </w:pPr>
      <w:r w:rsidDel="00000000" w:rsidR="00000000" w:rsidRPr="00000000">
        <w:rPr>
          <w:rtl w:val="0"/>
        </w:rPr>
        <w:t xml:space="preserve">response_time: 4 hours</w:t>
      </w:r>
    </w:p>
    <w:p w:rsidR="00000000" w:rsidDel="00000000" w:rsidP="00000000" w:rsidRDefault="00000000" w:rsidRPr="00000000" w14:paraId="0000000A">
      <w:pPr>
        <w:widowControl w:val="0"/>
        <w:rPr/>
      </w:pPr>
      <w:r w:rsidDel="00000000" w:rsidR="00000000" w:rsidRPr="00000000">
        <w:rPr>
          <w:rtl w:val="0"/>
        </w:rPr>
        <w:t xml:space="preserve">contact_methods: email, pgp, web_form</w:t>
      </w:r>
    </w:p>
    <w:p w:rsidR="00000000" w:rsidDel="00000000" w:rsidP="00000000" w:rsidRDefault="00000000" w:rsidRPr="00000000" w14:paraId="0000000B">
      <w:pPr>
        <w:widowControl w:val="0"/>
        <w:rPr/>
      </w:pPr>
      <w:r w:rsidDel="00000000" w:rsidR="00000000" w:rsidRPr="00000000">
        <w:rPr>
          <w:rtl w:val="0"/>
        </w:rPr>
        <w:t xml:space="preserve">web_form: https://www.qurium.org/contact/</w:t>
      </w:r>
    </w:p>
    <w:p w:rsidR="00000000" w:rsidDel="00000000" w:rsidP="00000000" w:rsidRDefault="00000000" w:rsidRPr="00000000" w14:paraId="0000000C">
      <w:pPr>
        <w:widowControl w:val="0"/>
        <w:rPr/>
      </w:pPr>
      <w:r w:rsidDel="00000000" w:rsidR="00000000" w:rsidRPr="00000000">
        <w:rPr>
          <w:rtl w:val="0"/>
        </w:rPr>
        <w:t xml:space="preserve">email: info@virtualroad.org</w:t>
      </w:r>
    </w:p>
    <w:p w:rsidR="00000000" w:rsidDel="00000000" w:rsidP="00000000" w:rsidRDefault="00000000" w:rsidRPr="00000000" w14:paraId="0000000D">
      <w:pPr>
        <w:widowControl w:val="0"/>
        <w:rPr/>
      </w:pPr>
      <w:r w:rsidDel="00000000" w:rsidR="00000000" w:rsidRPr="00000000">
        <w:rPr>
          <w:rtl w:val="0"/>
        </w:rPr>
        <w:t xml:space="preserve">pgp_key: https://www.virtualroad.org/keys/info.asc</w:t>
      </w:r>
    </w:p>
    <w:p w:rsidR="00000000" w:rsidDel="00000000" w:rsidP="00000000" w:rsidRDefault="00000000" w:rsidRPr="00000000" w14:paraId="0000000E">
      <w:pPr>
        <w:widowControl w:val="0"/>
        <w:rPr/>
      </w:pPr>
      <w:r w:rsidDel="00000000" w:rsidR="00000000" w:rsidRPr="00000000">
        <w:rPr>
          <w:rtl w:val="0"/>
        </w:rPr>
        <w:t xml:space="preserve">pgp_key_fingerprint: 02BF 7460 09F9 40C5 D10E B471 ED14 B4D7 CBC3 9CF3</w:t>
      </w:r>
    </w:p>
    <w:p w:rsidR="00000000" w:rsidDel="00000000" w:rsidP="00000000" w:rsidRDefault="00000000" w:rsidRPr="00000000" w14:paraId="0000000F">
      <w:pPr>
        <w:widowControl w:val="0"/>
        <w:rPr/>
      </w:pPr>
      <w:r w:rsidDel="00000000" w:rsidR="00000000" w:rsidRPr="00000000">
        <w:rPr>
          <w:rtl w:val="0"/>
        </w:rPr>
        <w:t xml:space="preserve">initial_intake: yes</w:t>
      </w:r>
    </w:p>
    <w:p w:rsidR="00000000" w:rsidDel="00000000" w:rsidP="00000000" w:rsidRDefault="00000000" w:rsidRPr="00000000" w14:paraId="00000010">
      <w:pPr>
        <w:widowControl w:val="0"/>
        <w:rPr/>
      </w:pPr>
      <w:r w:rsidDel="00000000" w:rsidR="00000000" w:rsidRPr="00000000">
        <w:rPr>
          <w:rtl w:val="0"/>
        </w:rPr>
        <w:t xml:space="preserve">---</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0"/>
        </w:sdtPr>
        <w:sdtContent>
          <w:r w:rsidDel="00000000" w:rsidR="00000000" w:rsidRPr="00000000">
            <w:rPr>
              <w:rFonts w:ascii="Latha" w:cs="Latha" w:eastAsia="Latha" w:hAnsi="Latha"/>
              <w:rtl w:val="0"/>
            </w:rPr>
            <w:t xml:space="preserve">Qurium Media Foundation என்பது சுயாதீன ஊடகங்கள், மனித உரிமைகள் அமைப்புகள், புலனாய்வுப் பத்திரிகையாளர்கள் மற்றும் பொதுச்செயற்பாட்டாளர்களுக்கு பாதுகாப்புத் தீர்வுகளை வழங்குகின்ற நிறுவனமாகும். இது ஆபத்தில் உள்ள நிறுவனங்கள் மற்றும் தனிநபர்களுக்கு தனிப்பட்ட ஆதரவுடன் தொழில்முறை, தனிப்பயனாக்கப்பட்ட மற்றும் பாதுகாப்பான தீர்வுகளின் வல்லுனர்களின் பட்டியலினை வழங்குகிறது, இதில் பின்வருவன அடங்கும்:</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1"/>
        </w:sdtPr>
        <w:sdtContent>
          <w:r w:rsidDel="00000000" w:rsidR="00000000" w:rsidRPr="00000000">
            <w:rPr>
              <w:rFonts w:ascii="Latha" w:cs="Latha" w:eastAsia="Latha" w:hAnsi="Latha"/>
              <w:rtl w:val="0"/>
            </w:rPr>
            <w:t xml:space="preserve">-  DDoS மூலம் ஆபத்தான வலைப்பக்கங்களினை  தணித்து பாதுகாப்பான தொகுத்து வழங்கலை மேற்கொள்ளல். </w:t>
          </w:r>
        </w:sdtContent>
      </w:sdt>
    </w:p>
    <w:p w:rsidR="00000000" w:rsidDel="00000000" w:rsidP="00000000" w:rsidRDefault="00000000" w:rsidRPr="00000000" w14:paraId="00000015">
      <w:pPr>
        <w:widowControl w:val="0"/>
        <w:rPr/>
      </w:pPr>
      <w:sdt>
        <w:sdtPr>
          <w:tag w:val="goog_rdk_2"/>
        </w:sdtPr>
        <w:sdtContent>
          <w:r w:rsidDel="00000000" w:rsidR="00000000" w:rsidRPr="00000000">
            <w:rPr>
              <w:rFonts w:ascii="Latha" w:cs="Latha" w:eastAsia="Latha" w:hAnsi="Latha"/>
              <w:rtl w:val="0"/>
            </w:rPr>
            <w:t xml:space="preserve">- உடனடி அச்சுறுத்தலில் உள்ள நிறுவனங்கள் மற்றும் தனிநபர்களுக்கு விரைவான பதில் மற்றும் உதவிகளை வழங்குதல்.</w:t>
          </w:r>
        </w:sdtContent>
      </w:sdt>
    </w:p>
    <w:p w:rsidR="00000000" w:rsidDel="00000000" w:rsidP="00000000" w:rsidRDefault="00000000" w:rsidRPr="00000000" w14:paraId="00000016">
      <w:pPr>
        <w:widowControl w:val="0"/>
        <w:rPr/>
      </w:pPr>
      <w:sdt>
        <w:sdtPr>
          <w:tag w:val="goog_rdk_3"/>
        </w:sdtPr>
        <w:sdtContent>
          <w:r w:rsidDel="00000000" w:rsidR="00000000" w:rsidRPr="00000000">
            <w:rPr>
              <w:rFonts w:ascii="Latha" w:cs="Latha" w:eastAsia="Latha" w:hAnsi="Latha"/>
              <w:rtl w:val="0"/>
            </w:rPr>
            <w:t xml:space="preserve">- இணைய சேவைகள் மற்றும் மொபைல் பயன்பாடுகளின் பாதுகாப்பு மேற்பார்வைகள்.</w:t>
          </w:r>
        </w:sdtContent>
      </w:sdt>
    </w:p>
    <w:p w:rsidR="00000000" w:rsidDel="00000000" w:rsidP="00000000" w:rsidRDefault="00000000" w:rsidRPr="00000000" w14:paraId="00000017">
      <w:pPr>
        <w:widowControl w:val="0"/>
        <w:rPr/>
      </w:pPr>
      <w:sdt>
        <w:sdtPr>
          <w:tag w:val="goog_rdk_4"/>
        </w:sdtPr>
        <w:sdtContent>
          <w:r w:rsidDel="00000000" w:rsidR="00000000" w:rsidRPr="00000000">
            <w:rPr>
              <w:rFonts w:ascii="Latha" w:cs="Latha" w:eastAsia="Latha" w:hAnsi="Latha"/>
              <w:rtl w:val="0"/>
            </w:rPr>
            <w:t xml:space="preserve">- இணையத் தடை செய்யப்பட்ட இணையதளங்களைச் குறைத்தல்.</w:t>
          </w:r>
        </w:sdtContent>
      </w:sdt>
    </w:p>
    <w:p w:rsidR="00000000" w:rsidDel="00000000" w:rsidP="00000000" w:rsidRDefault="00000000" w:rsidRPr="00000000" w14:paraId="00000018">
      <w:pPr>
        <w:widowControl w:val="0"/>
        <w:rPr/>
      </w:pPr>
      <w:sdt>
        <w:sdtPr>
          <w:tag w:val="goog_rdk_5"/>
        </w:sdtPr>
        <w:sdtContent>
          <w:r w:rsidDel="00000000" w:rsidR="00000000" w:rsidRPr="00000000">
            <w:rPr>
              <w:rFonts w:ascii="Latha" w:cs="Latha" w:eastAsia="Latha" w:hAnsi="Latha"/>
              <w:rtl w:val="0"/>
            </w:rPr>
            <w:t xml:space="preserve">- டிஜிட்டல் தாக்குதல்கள், மோசடியான பயன்பாடுகள், இலக்கு வைக்கப்பட்ட தீம்பொருள் மற்றும் தவறான தகவல்களின் தடயவியல் விசாரணைகளினை மேற்கொள்ளுதல் </w:t>
          </w:r>
        </w:sdtContent>
      </w:sdt>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5VhiTvXr2N3GbTp0JCQaGOx3DA==">CgMxLjAaEgoBMBINCgsIB0IHEgVMYXRoYRoSCgExEg0KCwgHQgcSBUxhdGhhGhIKATISDQoLCAdCBxIFTGF0aGEaEgoBMxINCgsIB0IHEgVMYXRoYRoSCgE0Eg0KCwgHQgcSBUxhdGhhGhIKATUSDQoLCAdCBxIFTGF0aGE4AXIhMUJKdHNPTTQwYWxRZnZiMnR6dzRhc1FSU3phak1hSi0x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