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C1B" w:rsidRDefault="001E1C1B" w:rsidP="000D2766">
      <w:pPr>
        <w:pStyle w:val="Heading1"/>
      </w:pPr>
      <w:r>
        <w:t xml:space="preserve">Overview </w:t>
      </w:r>
    </w:p>
    <w:p w:rsidR="001E1C1B" w:rsidRDefault="001E1C1B" w:rsidP="001E1C1B">
      <w:pPr>
        <w:pStyle w:val="Default"/>
        <w:rPr>
          <w:sz w:val="22"/>
          <w:szCs w:val="22"/>
        </w:rPr>
      </w:pPr>
      <w:r>
        <w:rPr>
          <w:sz w:val="22"/>
          <w:szCs w:val="22"/>
        </w:rPr>
        <w:t xml:space="preserve">Templates within Engage: Events are useful for redefining the layout of the module without developer interaction. Anyone with knowledge of CSS and the contents of this document can restyle the Events module in many ways. </w:t>
      </w:r>
    </w:p>
    <w:p w:rsidR="001E1C1B" w:rsidRDefault="001E1C1B" w:rsidP="000D2766">
      <w:pPr>
        <w:pStyle w:val="Heading1"/>
      </w:pPr>
      <w:r>
        <w:t xml:space="preserve">Listing Display </w:t>
      </w:r>
    </w:p>
    <w:p w:rsidR="001E1C1B" w:rsidRPr="000D2766" w:rsidRDefault="001E1C1B" w:rsidP="0044752B">
      <w:pPr>
        <w:pStyle w:val="Default"/>
        <w:rPr>
          <w:sz w:val="22"/>
          <w:szCs w:val="22"/>
        </w:rPr>
      </w:pPr>
      <w:r>
        <w:rPr>
          <w:sz w:val="22"/>
          <w:szCs w:val="22"/>
        </w:rPr>
        <w:t xml:space="preserve">Select </w:t>
      </w:r>
      <w:r>
        <w:rPr>
          <w:i/>
          <w:iCs/>
          <w:sz w:val="22"/>
          <w:szCs w:val="22"/>
        </w:rPr>
        <w:t xml:space="preserve">List </w:t>
      </w:r>
      <w:r>
        <w:rPr>
          <w:sz w:val="22"/>
          <w:szCs w:val="22"/>
        </w:rPr>
        <w:t xml:space="preserve">as the display in the module settings to access the </w:t>
      </w:r>
      <w:proofErr w:type="spellStart"/>
      <w:r>
        <w:rPr>
          <w:sz w:val="22"/>
          <w:szCs w:val="22"/>
        </w:rPr>
        <w:t>templated</w:t>
      </w:r>
      <w:proofErr w:type="spellEnd"/>
      <w:r>
        <w:rPr>
          <w:sz w:val="22"/>
          <w:szCs w:val="22"/>
        </w:rPr>
        <w:t xml:space="preserve"> listing view. On the </w:t>
      </w:r>
      <w:r w:rsidR="0044752B">
        <w:rPr>
          <w:sz w:val="22"/>
          <w:szCs w:val="22"/>
        </w:rPr>
        <w:t>Choose Display</w:t>
      </w:r>
      <w:r>
        <w:rPr>
          <w:sz w:val="22"/>
          <w:szCs w:val="22"/>
        </w:rPr>
        <w:t xml:space="preserve"> page you can pick which template to use for </w:t>
      </w:r>
      <w:r w:rsidR="0044752B">
        <w:rPr>
          <w:sz w:val="22"/>
          <w:szCs w:val="22"/>
        </w:rPr>
        <w:t>the main</w:t>
      </w:r>
      <w:r>
        <w:rPr>
          <w:sz w:val="22"/>
          <w:szCs w:val="22"/>
        </w:rPr>
        <w:t xml:space="preserve"> listing display</w:t>
      </w:r>
      <w:r w:rsidR="0044752B">
        <w:rPr>
          <w:sz w:val="22"/>
          <w:szCs w:val="22"/>
        </w:rPr>
        <w:t xml:space="preserve"> and also for the detailed view of a single event</w:t>
      </w:r>
      <w:r>
        <w:rPr>
          <w:sz w:val="22"/>
          <w:szCs w:val="22"/>
        </w:rPr>
        <w:t xml:space="preserve">. </w:t>
      </w:r>
    </w:p>
    <w:p w:rsidR="0044752B" w:rsidRDefault="0044752B" w:rsidP="0044752B">
      <w:pPr>
        <w:spacing w:after="220"/>
        <w:rPr>
          <w:rFonts w:asciiTheme="minorHAnsi" w:hAnsiTheme="minorHAnsi"/>
          <w:sz w:val="22"/>
          <w:szCs w:val="22"/>
        </w:rPr>
      </w:pPr>
      <w:r>
        <w:rPr>
          <w:rFonts w:asciiTheme="minorHAnsi" w:hAnsiTheme="minorHAnsi"/>
          <w:sz w:val="22"/>
          <w:szCs w:val="22"/>
        </w:rPr>
        <w:t xml:space="preserve">The easiest way to create a new template is to find an existing template and modify it to meet your needs. Templates are stored in the </w:t>
      </w:r>
      <w:r>
        <w:rPr>
          <w:rFonts w:asciiTheme="minorHAnsi" w:hAnsiTheme="minorHAnsi"/>
          <w:i/>
          <w:sz w:val="22"/>
          <w:szCs w:val="22"/>
        </w:rPr>
        <w:t>Templates</w:t>
      </w:r>
      <w:r>
        <w:rPr>
          <w:rFonts w:asciiTheme="minorHAnsi" w:hAnsiTheme="minorHAnsi"/>
          <w:sz w:val="22"/>
          <w:szCs w:val="22"/>
        </w:rPr>
        <w:t xml:space="preserve"> folder in the module’s folder under your website’s main </w:t>
      </w:r>
      <w:proofErr w:type="spellStart"/>
      <w:r>
        <w:rPr>
          <w:rFonts w:asciiTheme="minorHAnsi" w:hAnsiTheme="minorHAnsi"/>
          <w:i/>
          <w:sz w:val="22"/>
          <w:szCs w:val="22"/>
        </w:rPr>
        <w:t>DesktopModules</w:t>
      </w:r>
      <w:proofErr w:type="spellEnd"/>
      <w:r>
        <w:rPr>
          <w:rFonts w:asciiTheme="minorHAnsi" w:hAnsiTheme="minorHAnsi"/>
          <w:sz w:val="22"/>
          <w:szCs w:val="22"/>
        </w:rPr>
        <w:t xml:space="preserve"> folder (i.e. </w:t>
      </w:r>
      <w:r>
        <w:rPr>
          <w:rFonts w:asciiTheme="minorHAnsi" w:hAnsiTheme="minorHAnsi"/>
          <w:i/>
          <w:sz w:val="22"/>
          <w:szCs w:val="22"/>
        </w:rPr>
        <w:t>/</w:t>
      </w:r>
      <w:proofErr w:type="spellStart"/>
      <w:r>
        <w:rPr>
          <w:rFonts w:asciiTheme="minorHAnsi" w:hAnsiTheme="minorHAnsi"/>
          <w:i/>
          <w:sz w:val="22"/>
          <w:szCs w:val="22"/>
        </w:rPr>
        <w:t>DesktopModules</w:t>
      </w:r>
      <w:proofErr w:type="spellEnd"/>
      <w:r>
        <w:rPr>
          <w:rFonts w:asciiTheme="minorHAnsi" w:hAnsiTheme="minorHAnsi"/>
          <w:i/>
          <w:sz w:val="22"/>
          <w:szCs w:val="22"/>
        </w:rPr>
        <w:t>/</w:t>
      </w:r>
      <w:proofErr w:type="spellStart"/>
      <w:r>
        <w:rPr>
          <w:rFonts w:asciiTheme="minorHAnsi" w:hAnsiTheme="minorHAnsi"/>
          <w:i/>
          <w:sz w:val="22"/>
          <w:szCs w:val="22"/>
        </w:rPr>
        <w:t>EngageEvents</w:t>
      </w:r>
      <w:proofErr w:type="spellEnd"/>
      <w:r>
        <w:rPr>
          <w:rFonts w:asciiTheme="minorHAnsi" w:hAnsiTheme="minorHAnsi"/>
          <w:i/>
          <w:sz w:val="22"/>
          <w:szCs w:val="22"/>
        </w:rPr>
        <w:t>/Templates</w:t>
      </w:r>
      <w:r>
        <w:rPr>
          <w:rFonts w:asciiTheme="minorHAnsi" w:hAnsiTheme="minorHAnsi"/>
          <w:sz w:val="22"/>
          <w:szCs w:val="22"/>
        </w:rPr>
        <w:t xml:space="preserve">). Each folder under the </w:t>
      </w:r>
      <w:r>
        <w:rPr>
          <w:rFonts w:asciiTheme="minorHAnsi" w:hAnsiTheme="minorHAnsi"/>
          <w:i/>
          <w:sz w:val="22"/>
          <w:szCs w:val="22"/>
        </w:rPr>
        <w:t>Templates</w:t>
      </w:r>
      <w:r>
        <w:rPr>
          <w:rFonts w:asciiTheme="minorHAnsi" w:hAnsiTheme="minorHAnsi"/>
          <w:sz w:val="22"/>
          <w:szCs w:val="22"/>
        </w:rPr>
        <w:t xml:space="preserve"> folder can contain a template.</w:t>
      </w:r>
    </w:p>
    <w:p w:rsidR="0044752B" w:rsidRDefault="0044752B" w:rsidP="0044752B">
      <w:pPr>
        <w:pStyle w:val="Heading2"/>
      </w:pPr>
      <w:r>
        <w:t>Template Manifest</w:t>
      </w:r>
    </w:p>
    <w:p w:rsidR="0044752B" w:rsidRDefault="0044752B" w:rsidP="0044752B">
      <w:pPr>
        <w:spacing w:after="220"/>
        <w:rPr>
          <w:rFonts w:asciiTheme="minorHAnsi" w:hAnsiTheme="minorHAnsi"/>
          <w:sz w:val="22"/>
          <w:szCs w:val="22"/>
        </w:rPr>
      </w:pPr>
      <w:r>
        <w:rPr>
          <w:rFonts w:asciiTheme="minorHAnsi" w:hAnsiTheme="minorHAnsi"/>
          <w:sz w:val="22"/>
          <w:szCs w:val="22"/>
        </w:rPr>
        <w:t xml:space="preserve">Template details are defined in an XML manifest file, named </w:t>
      </w:r>
      <w:r>
        <w:rPr>
          <w:rFonts w:asciiTheme="minorHAnsi" w:hAnsiTheme="minorHAnsi"/>
          <w:i/>
          <w:sz w:val="22"/>
          <w:szCs w:val="22"/>
        </w:rPr>
        <w:t>Manifest.xml</w:t>
      </w:r>
      <w:r>
        <w:rPr>
          <w:rFonts w:asciiTheme="minorHAnsi" w:hAnsiTheme="minorHAnsi"/>
          <w:sz w:val="22"/>
          <w:szCs w:val="22"/>
        </w:rPr>
        <w:t>. The format of that file is defined in EngageManifest.xsd.</w:t>
      </w:r>
    </w:p>
    <w:p w:rsidR="0044752B" w:rsidRDefault="0044752B" w:rsidP="0044752B">
      <w:pPr>
        <w:spacing w:after="220"/>
        <w:rPr>
          <w:rFonts w:asciiTheme="minorHAnsi" w:hAnsiTheme="minorHAnsi"/>
          <w:sz w:val="22"/>
          <w:szCs w:val="22"/>
        </w:rPr>
      </w:pPr>
      <w:r>
        <w:rPr>
          <w:rFonts w:asciiTheme="minorHAnsi" w:hAnsiTheme="minorHAnsi"/>
          <w:sz w:val="22"/>
          <w:szCs w:val="22"/>
        </w:rPr>
        <w:t xml:space="preserve">In the manifest you can define a template’s name*, description*, template file*, thumbnail file, </w:t>
      </w:r>
      <w:proofErr w:type="spellStart"/>
      <w:r>
        <w:rPr>
          <w:rFonts w:asciiTheme="minorHAnsi" w:hAnsiTheme="minorHAnsi"/>
          <w:sz w:val="22"/>
          <w:szCs w:val="22"/>
        </w:rPr>
        <w:t>stylesheet</w:t>
      </w:r>
      <w:proofErr w:type="spellEnd"/>
      <w:r>
        <w:rPr>
          <w:rFonts w:asciiTheme="minorHAnsi" w:hAnsiTheme="minorHAnsi"/>
          <w:sz w:val="22"/>
          <w:szCs w:val="22"/>
        </w:rPr>
        <w:t xml:space="preserve"> file, resource file, and settings (items with a * are required).</w:t>
      </w:r>
    </w:p>
    <w:p w:rsidR="0044752B" w:rsidRDefault="0044752B" w:rsidP="0044752B">
      <w:pPr>
        <w:spacing w:after="220"/>
        <w:rPr>
          <w:rFonts w:asciiTheme="minorHAnsi" w:hAnsiTheme="minorHAnsi"/>
          <w:sz w:val="22"/>
          <w:szCs w:val="22"/>
        </w:rPr>
      </w:pPr>
      <w:r>
        <w:rPr>
          <w:rFonts w:asciiTheme="minorHAnsi" w:hAnsiTheme="minorHAnsi"/>
          <w:sz w:val="22"/>
          <w:szCs w:val="22"/>
        </w:rPr>
        <w:t>The name, description, and thumbnail will be used only when selecting a template.  These are intended to give users of the template a good idea of its intentions and requirements.</w:t>
      </w:r>
    </w:p>
    <w:p w:rsidR="0044752B" w:rsidRDefault="0044752B" w:rsidP="0044752B">
      <w:pPr>
        <w:spacing w:after="220"/>
        <w:rPr>
          <w:rFonts w:asciiTheme="minorHAnsi" w:hAnsiTheme="minorHAnsi"/>
          <w:sz w:val="22"/>
          <w:szCs w:val="22"/>
        </w:rPr>
      </w:pPr>
      <w:r>
        <w:rPr>
          <w:rFonts w:asciiTheme="minorHAnsi" w:hAnsiTheme="minorHAnsi"/>
          <w:sz w:val="22"/>
          <w:szCs w:val="22"/>
        </w:rPr>
        <w:t xml:space="preserve">The </w:t>
      </w:r>
      <w:proofErr w:type="spellStart"/>
      <w:r>
        <w:rPr>
          <w:rFonts w:asciiTheme="minorHAnsi" w:hAnsiTheme="minorHAnsi"/>
          <w:sz w:val="22"/>
          <w:szCs w:val="22"/>
        </w:rPr>
        <w:t>stylesheet</w:t>
      </w:r>
      <w:proofErr w:type="spellEnd"/>
      <w:r>
        <w:rPr>
          <w:rFonts w:asciiTheme="minorHAnsi" w:hAnsiTheme="minorHAnsi"/>
          <w:sz w:val="22"/>
          <w:szCs w:val="22"/>
        </w:rPr>
        <w:t xml:space="preserve"> file is a CSS </w:t>
      </w:r>
      <w:proofErr w:type="spellStart"/>
      <w:r>
        <w:rPr>
          <w:rFonts w:asciiTheme="minorHAnsi" w:hAnsiTheme="minorHAnsi"/>
          <w:sz w:val="22"/>
          <w:szCs w:val="22"/>
        </w:rPr>
        <w:t>stylesheet</w:t>
      </w:r>
      <w:proofErr w:type="spellEnd"/>
      <w:r>
        <w:rPr>
          <w:rFonts w:asciiTheme="minorHAnsi" w:hAnsiTheme="minorHAnsi"/>
          <w:sz w:val="22"/>
          <w:szCs w:val="22"/>
        </w:rPr>
        <w:t xml:space="preserve"> that will be referenced on the page whenever the template is being displayed. It is strongly suggested that the styles in this </w:t>
      </w:r>
      <w:proofErr w:type="spellStart"/>
      <w:r>
        <w:rPr>
          <w:rFonts w:asciiTheme="minorHAnsi" w:hAnsiTheme="minorHAnsi"/>
          <w:sz w:val="22"/>
          <w:szCs w:val="22"/>
        </w:rPr>
        <w:t>stylesheet</w:t>
      </w:r>
      <w:proofErr w:type="spellEnd"/>
      <w:r>
        <w:rPr>
          <w:rFonts w:asciiTheme="minorHAnsi" w:hAnsiTheme="minorHAnsi"/>
          <w:sz w:val="22"/>
          <w:szCs w:val="22"/>
        </w:rPr>
        <w:t xml:space="preserve"> be restricted so that they only affect the template’s contents (that is, instead of styling </w:t>
      </w:r>
      <w:r>
        <w:rPr>
          <w:rFonts w:asciiTheme="minorHAnsi" w:hAnsiTheme="minorHAnsi"/>
          <w:i/>
          <w:sz w:val="22"/>
          <w:szCs w:val="22"/>
        </w:rPr>
        <w:t>.Normal</w:t>
      </w:r>
      <w:r>
        <w:rPr>
          <w:rFonts w:asciiTheme="minorHAnsi" w:hAnsiTheme="minorHAnsi"/>
          <w:sz w:val="22"/>
          <w:szCs w:val="22"/>
        </w:rPr>
        <w:t xml:space="preserve"> or </w:t>
      </w:r>
      <w:proofErr w:type="spellStart"/>
      <w:r>
        <w:rPr>
          <w:rFonts w:asciiTheme="minorHAnsi" w:hAnsiTheme="minorHAnsi"/>
          <w:i/>
          <w:sz w:val="22"/>
          <w:szCs w:val="22"/>
        </w:rPr>
        <w:t>ul</w:t>
      </w:r>
      <w:proofErr w:type="spellEnd"/>
      <w:r>
        <w:rPr>
          <w:rFonts w:asciiTheme="minorHAnsi" w:hAnsiTheme="minorHAnsi"/>
          <w:sz w:val="22"/>
          <w:szCs w:val="22"/>
        </w:rPr>
        <w:t xml:space="preserve">, style </w:t>
      </w:r>
      <w:r>
        <w:rPr>
          <w:rFonts w:asciiTheme="minorHAnsi" w:hAnsiTheme="minorHAnsi"/>
          <w:i/>
          <w:sz w:val="22"/>
          <w:szCs w:val="22"/>
        </w:rPr>
        <w:t>.my-template .Normal</w:t>
      </w:r>
      <w:r>
        <w:rPr>
          <w:rFonts w:asciiTheme="minorHAnsi" w:hAnsiTheme="minorHAnsi"/>
          <w:sz w:val="22"/>
          <w:szCs w:val="22"/>
        </w:rPr>
        <w:t xml:space="preserve"> and </w:t>
      </w:r>
      <w:r>
        <w:rPr>
          <w:rFonts w:asciiTheme="minorHAnsi" w:hAnsiTheme="minorHAnsi"/>
          <w:i/>
          <w:sz w:val="22"/>
          <w:szCs w:val="22"/>
        </w:rPr>
        <w:t xml:space="preserve">.my-template </w:t>
      </w:r>
      <w:proofErr w:type="spellStart"/>
      <w:r>
        <w:rPr>
          <w:rFonts w:asciiTheme="minorHAnsi" w:hAnsiTheme="minorHAnsi"/>
          <w:i/>
          <w:sz w:val="22"/>
          <w:szCs w:val="22"/>
        </w:rPr>
        <w:t>ul</w:t>
      </w:r>
      <w:proofErr w:type="spellEnd"/>
      <w:r>
        <w:rPr>
          <w:rFonts w:asciiTheme="minorHAnsi" w:hAnsiTheme="minorHAnsi"/>
          <w:sz w:val="22"/>
          <w:szCs w:val="22"/>
        </w:rPr>
        <w:t xml:space="preserve">, where </w:t>
      </w:r>
      <w:r>
        <w:rPr>
          <w:rFonts w:asciiTheme="minorHAnsi" w:hAnsiTheme="minorHAnsi"/>
          <w:i/>
          <w:sz w:val="22"/>
          <w:szCs w:val="22"/>
        </w:rPr>
        <w:t>.my-template</w:t>
      </w:r>
      <w:r>
        <w:rPr>
          <w:rFonts w:asciiTheme="minorHAnsi" w:hAnsiTheme="minorHAnsi"/>
          <w:sz w:val="22"/>
          <w:szCs w:val="22"/>
        </w:rPr>
        <w:t xml:space="preserve"> is a class which surrounds the template’s contents).</w:t>
      </w:r>
    </w:p>
    <w:p w:rsidR="0044752B" w:rsidRDefault="0044752B" w:rsidP="0044752B">
      <w:pPr>
        <w:spacing w:after="220"/>
        <w:rPr>
          <w:rFonts w:asciiTheme="minorHAnsi" w:hAnsiTheme="minorHAnsi"/>
          <w:sz w:val="22"/>
          <w:szCs w:val="22"/>
        </w:rPr>
      </w:pPr>
      <w:r>
        <w:rPr>
          <w:rFonts w:asciiTheme="minorHAnsi" w:hAnsiTheme="minorHAnsi"/>
          <w:sz w:val="22"/>
          <w:szCs w:val="22"/>
        </w:rPr>
        <w:t>The resource file is a .</w:t>
      </w:r>
      <w:proofErr w:type="spellStart"/>
      <w:r>
        <w:rPr>
          <w:rFonts w:asciiTheme="minorHAnsi" w:hAnsiTheme="minorHAnsi"/>
          <w:sz w:val="22"/>
          <w:szCs w:val="22"/>
        </w:rPr>
        <w:t>resx</w:t>
      </w:r>
      <w:proofErr w:type="spellEnd"/>
      <w:r>
        <w:rPr>
          <w:rFonts w:asciiTheme="minorHAnsi" w:hAnsiTheme="minorHAnsi"/>
          <w:sz w:val="22"/>
          <w:szCs w:val="22"/>
        </w:rPr>
        <w:t xml:space="preserve"> file where localized resources can be stored. These files can be edited through the </w:t>
      </w:r>
      <w:proofErr w:type="spellStart"/>
      <w:r>
        <w:rPr>
          <w:rFonts w:asciiTheme="minorHAnsi" w:hAnsiTheme="minorHAnsi"/>
          <w:sz w:val="22"/>
          <w:szCs w:val="22"/>
        </w:rPr>
        <w:t>DotNetNuke</w:t>
      </w:r>
      <w:proofErr w:type="spellEnd"/>
      <w:r>
        <w:rPr>
          <w:rFonts w:asciiTheme="minorHAnsi" w:hAnsiTheme="minorHAnsi"/>
          <w:sz w:val="22"/>
          <w:szCs w:val="22"/>
        </w:rPr>
        <w:t xml:space="preserve"> language editor in order to provide custom text per language and/or per portal.  You can access resources in your template using the </w:t>
      </w:r>
      <w:r>
        <w:rPr>
          <w:rFonts w:asciiTheme="minorHAnsi" w:hAnsiTheme="minorHAnsi"/>
          <w:i/>
          <w:sz w:val="22"/>
          <w:szCs w:val="22"/>
        </w:rPr>
        <w:t>%$</w:t>
      </w:r>
      <w:r>
        <w:rPr>
          <w:rFonts w:asciiTheme="minorHAnsi" w:hAnsiTheme="minorHAnsi"/>
          <w:sz w:val="22"/>
          <w:szCs w:val="22"/>
        </w:rPr>
        <w:t xml:space="preserve"> or </w:t>
      </w:r>
      <w:r>
        <w:rPr>
          <w:rFonts w:asciiTheme="minorHAnsi" w:hAnsiTheme="minorHAnsi"/>
          <w:i/>
          <w:sz w:val="22"/>
          <w:szCs w:val="22"/>
        </w:rPr>
        <w:t>–</w:t>
      </w:r>
      <w:proofErr w:type="spellStart"/>
      <w:r>
        <w:rPr>
          <w:rFonts w:asciiTheme="minorHAnsi" w:hAnsiTheme="minorHAnsi"/>
          <w:i/>
          <w:sz w:val="22"/>
          <w:szCs w:val="22"/>
        </w:rPr>
        <w:t>ResourceKey</w:t>
      </w:r>
      <w:proofErr w:type="spellEnd"/>
      <w:r>
        <w:rPr>
          <w:rFonts w:asciiTheme="minorHAnsi" w:hAnsiTheme="minorHAnsi"/>
          <w:sz w:val="22"/>
          <w:szCs w:val="22"/>
        </w:rPr>
        <w:t xml:space="preserve"> syntax, described below.</w:t>
      </w:r>
    </w:p>
    <w:p w:rsidR="0044752B" w:rsidRDefault="0044752B" w:rsidP="0044752B">
      <w:pPr>
        <w:spacing w:after="220"/>
        <w:rPr>
          <w:rFonts w:asciiTheme="minorHAnsi" w:hAnsiTheme="minorHAnsi"/>
          <w:sz w:val="22"/>
          <w:szCs w:val="22"/>
        </w:rPr>
      </w:pPr>
      <w:r>
        <w:rPr>
          <w:rFonts w:asciiTheme="minorHAnsi" w:hAnsiTheme="minorHAnsi"/>
          <w:sz w:val="22"/>
          <w:szCs w:val="22"/>
        </w:rPr>
        <w:t>A template is a file consisting of HTML and custom tags to allow for complete control over the display of the module.</w:t>
      </w:r>
    </w:p>
    <w:p w:rsidR="0044752B" w:rsidRDefault="0044752B" w:rsidP="0044752B">
      <w:pPr>
        <w:pStyle w:val="Heading3"/>
      </w:pPr>
      <w:r>
        <w:t>Settings</w:t>
      </w:r>
    </w:p>
    <w:p w:rsidR="0044752B" w:rsidRDefault="0044752B" w:rsidP="0044752B">
      <w:pPr>
        <w:spacing w:after="220"/>
        <w:rPr>
          <w:rFonts w:asciiTheme="minorHAnsi" w:hAnsiTheme="minorHAnsi"/>
          <w:sz w:val="22"/>
          <w:szCs w:val="22"/>
        </w:rPr>
      </w:pPr>
      <w:r>
        <w:rPr>
          <w:rFonts w:asciiTheme="minorHAnsi" w:hAnsiTheme="minorHAnsi"/>
          <w:sz w:val="22"/>
          <w:szCs w:val="22"/>
        </w:rPr>
        <w:t>The settings section defines a list of name/value pairs, where the name is a setting name in the module, and the value is the value of that setting.  The specific settings and their possible values differ for each module. Please note that the setting names are case-sensitive.</w:t>
      </w:r>
    </w:p>
    <w:p w:rsidR="0044752B" w:rsidRDefault="0044752B" w:rsidP="0044752B">
      <w:pPr>
        <w:spacing w:after="220"/>
        <w:rPr>
          <w:rFonts w:asciiTheme="minorHAnsi" w:hAnsiTheme="minorHAnsi"/>
          <w:sz w:val="22"/>
          <w:szCs w:val="22"/>
        </w:rPr>
      </w:pPr>
      <w:r>
        <w:rPr>
          <w:rFonts w:asciiTheme="minorHAnsi" w:hAnsiTheme="minorHAnsi"/>
          <w:sz w:val="22"/>
          <w:szCs w:val="22"/>
        </w:rPr>
        <w:t>The available settings for Engage: Events are as follows:</w:t>
      </w:r>
    </w:p>
    <w:p w:rsidR="0044752B" w:rsidRDefault="0044752B" w:rsidP="0044752B">
      <w:pPr>
        <w:rPr>
          <w:rFonts w:asciiTheme="minorHAnsi" w:hAnsiTheme="minorHAnsi"/>
          <w:sz w:val="22"/>
          <w:szCs w:val="22"/>
        </w:rPr>
      </w:pPr>
      <w:r>
        <w:rPr>
          <w:rFonts w:asciiTheme="minorHAnsi" w:hAnsiTheme="minorHAnsi"/>
          <w:sz w:val="22"/>
          <w:szCs w:val="22"/>
        </w:rPr>
        <w:br w:type="page"/>
      </w:r>
    </w:p>
    <w:tbl>
      <w:tblPr>
        <w:tblStyle w:val="MediumShading1-Accent6"/>
        <w:tblpPr w:leftFromText="180" w:rightFromText="180" w:vertAnchor="text" w:horzAnchor="margin" w:tblpY="191"/>
        <w:tblW w:w="0" w:type="auto"/>
        <w:tblCellMar>
          <w:left w:w="115" w:type="dxa"/>
          <w:right w:w="115" w:type="dxa"/>
        </w:tblCellMar>
        <w:tblLook w:val="0420" w:firstRow="1" w:lastRow="0" w:firstColumn="0" w:lastColumn="0" w:noHBand="0" w:noVBand="1"/>
      </w:tblPr>
      <w:tblGrid>
        <w:gridCol w:w="3455"/>
        <w:gridCol w:w="3411"/>
        <w:gridCol w:w="3412"/>
      </w:tblGrid>
      <w:tr w:rsidR="0044752B" w:rsidTr="0044752B">
        <w:trPr>
          <w:cnfStyle w:val="100000000000" w:firstRow="1" w:lastRow="0" w:firstColumn="0" w:lastColumn="0" w:oddVBand="0" w:evenVBand="0" w:oddHBand="0" w:evenHBand="0" w:firstRowFirstColumn="0" w:firstRowLastColumn="0" w:lastRowFirstColumn="0" w:lastRowLastColumn="0"/>
          <w:cantSplit/>
          <w:tblHeader/>
        </w:trPr>
        <w:tc>
          <w:tcPr>
            <w:tcW w:w="3455" w:type="dxa"/>
            <w:hideMark/>
          </w:tcPr>
          <w:p w:rsidR="0044752B" w:rsidRDefault="0044752B">
            <w:pPr>
              <w:rPr>
                <w:rFonts w:asciiTheme="minorHAnsi" w:hAnsiTheme="minorHAnsi"/>
                <w:sz w:val="22"/>
                <w:szCs w:val="22"/>
              </w:rPr>
            </w:pPr>
            <w:r>
              <w:rPr>
                <w:rFonts w:asciiTheme="minorHAnsi" w:hAnsiTheme="minorHAnsi"/>
                <w:sz w:val="22"/>
                <w:szCs w:val="22"/>
              </w:rPr>
              <w:lastRenderedPageBreak/>
              <w:t>Setting Name</w:t>
            </w:r>
          </w:p>
        </w:tc>
        <w:tc>
          <w:tcPr>
            <w:tcW w:w="3411" w:type="dxa"/>
            <w:hideMark/>
          </w:tcPr>
          <w:p w:rsidR="0044752B" w:rsidRDefault="0044752B">
            <w:pPr>
              <w:rPr>
                <w:rFonts w:asciiTheme="minorHAnsi" w:hAnsiTheme="minorHAnsi"/>
                <w:sz w:val="22"/>
                <w:szCs w:val="22"/>
              </w:rPr>
            </w:pPr>
            <w:r>
              <w:rPr>
                <w:rFonts w:asciiTheme="minorHAnsi" w:hAnsiTheme="minorHAnsi"/>
                <w:sz w:val="22"/>
                <w:szCs w:val="22"/>
              </w:rPr>
              <w:t>Setting Purpose</w:t>
            </w:r>
          </w:p>
        </w:tc>
        <w:tc>
          <w:tcPr>
            <w:tcW w:w="3412" w:type="dxa"/>
            <w:hideMark/>
          </w:tcPr>
          <w:p w:rsidR="0044752B" w:rsidRDefault="0044752B">
            <w:pPr>
              <w:rPr>
                <w:rFonts w:asciiTheme="minorHAnsi" w:hAnsiTheme="minorHAnsi"/>
                <w:sz w:val="22"/>
                <w:szCs w:val="22"/>
              </w:rPr>
            </w:pPr>
            <w:r>
              <w:rPr>
                <w:rFonts w:asciiTheme="minorHAnsi" w:hAnsiTheme="minorHAnsi"/>
                <w:sz w:val="22"/>
                <w:szCs w:val="22"/>
              </w:rPr>
              <w:t>Possible Values</w:t>
            </w:r>
          </w:p>
        </w:tc>
      </w:tr>
      <w:tr w:rsidR="0044752B" w:rsidTr="0044752B">
        <w:trPr>
          <w:cnfStyle w:val="000000100000" w:firstRow="0" w:lastRow="0" w:firstColumn="0" w:lastColumn="0" w:oddVBand="0" w:evenVBand="0" w:oddHBand="1" w:evenHBand="0"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hideMark/>
          </w:tcPr>
          <w:p w:rsidR="0044752B" w:rsidRDefault="0044752B">
            <w:pPr>
              <w:rPr>
                <w:rFonts w:asciiTheme="minorHAnsi" w:hAnsiTheme="minorHAnsi"/>
                <w:i/>
                <w:sz w:val="22"/>
                <w:szCs w:val="22"/>
              </w:rPr>
            </w:pPr>
            <w:proofErr w:type="spellStart"/>
            <w:r w:rsidRPr="0044752B">
              <w:rPr>
                <w:rFonts w:asciiTheme="minorHAnsi" w:hAnsiTheme="minorHAnsi"/>
                <w:i/>
                <w:sz w:val="22"/>
                <w:szCs w:val="22"/>
              </w:rPr>
              <w:t>DisplayModeOption</w:t>
            </w:r>
            <w:proofErr w:type="spellEnd"/>
          </w:p>
        </w:tc>
        <w:tc>
          <w:tcPr>
            <w:tcW w:w="3411" w:type="dxa"/>
            <w:tcBorders>
              <w:top w:val="single" w:sz="8" w:space="0" w:color="F9B074" w:themeColor="accent6" w:themeTint="BF"/>
              <w:bottom w:val="single" w:sz="8" w:space="0" w:color="F9B074" w:themeColor="accent6" w:themeTint="BF"/>
            </w:tcBorders>
            <w:hideMark/>
          </w:tcPr>
          <w:p w:rsidR="0044752B" w:rsidRDefault="0044752B" w:rsidP="0044752B">
            <w:pPr>
              <w:rPr>
                <w:rFonts w:asciiTheme="minorHAnsi" w:hAnsiTheme="minorHAnsi"/>
                <w:sz w:val="22"/>
                <w:szCs w:val="22"/>
              </w:rPr>
            </w:pPr>
            <w:r>
              <w:rPr>
                <w:rFonts w:asciiTheme="minorHAnsi" w:hAnsiTheme="minorHAnsi"/>
                <w:sz w:val="22"/>
                <w:szCs w:val="22"/>
              </w:rPr>
              <w:t>Which set of events to show</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hideMark/>
          </w:tcPr>
          <w:p w:rsidR="0044752B" w:rsidRDefault="00D93622">
            <w:pPr>
              <w:rPr>
                <w:rFonts w:asciiTheme="minorHAnsi" w:hAnsiTheme="minorHAnsi"/>
                <w:sz w:val="22"/>
                <w:szCs w:val="22"/>
              </w:rPr>
            </w:pPr>
            <w:r>
              <w:rPr>
                <w:rFonts w:asciiTheme="minorHAnsi" w:hAnsiTheme="minorHAnsi"/>
                <w:sz w:val="22"/>
                <w:szCs w:val="22"/>
              </w:rPr>
              <w:t xml:space="preserve">All, Past, </w:t>
            </w:r>
            <w:proofErr w:type="spellStart"/>
            <w:r>
              <w:rPr>
                <w:rFonts w:asciiTheme="minorHAnsi" w:hAnsiTheme="minorHAnsi"/>
                <w:sz w:val="22"/>
                <w:szCs w:val="22"/>
              </w:rPr>
              <w:t>CurrentMonth</w:t>
            </w:r>
            <w:proofErr w:type="spellEnd"/>
            <w:r>
              <w:rPr>
                <w:rFonts w:asciiTheme="minorHAnsi" w:hAnsiTheme="minorHAnsi"/>
                <w:sz w:val="22"/>
                <w:szCs w:val="22"/>
              </w:rPr>
              <w:t>, Future</w:t>
            </w:r>
          </w:p>
        </w:tc>
      </w:tr>
      <w:tr w:rsidR="0044752B" w:rsidTr="0044752B">
        <w:trPr>
          <w:cnfStyle w:val="000000010000" w:firstRow="0" w:lastRow="0" w:firstColumn="0" w:lastColumn="0" w:oddVBand="0" w:evenVBand="0" w:oddHBand="0" w:evenHBand="1"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hideMark/>
          </w:tcPr>
          <w:p w:rsidR="0044752B" w:rsidRDefault="0044752B">
            <w:pPr>
              <w:rPr>
                <w:rFonts w:asciiTheme="minorHAnsi" w:hAnsiTheme="minorHAnsi"/>
                <w:i/>
                <w:sz w:val="22"/>
                <w:szCs w:val="22"/>
              </w:rPr>
            </w:pPr>
            <w:proofErr w:type="spellStart"/>
            <w:r w:rsidRPr="0044752B">
              <w:rPr>
                <w:rFonts w:asciiTheme="minorHAnsi" w:hAnsiTheme="minorHAnsi"/>
                <w:i/>
                <w:sz w:val="22"/>
                <w:szCs w:val="22"/>
              </w:rPr>
              <w:t>FeaturedOnly</w:t>
            </w:r>
            <w:proofErr w:type="spellEnd"/>
          </w:p>
        </w:tc>
        <w:tc>
          <w:tcPr>
            <w:tcW w:w="3411" w:type="dxa"/>
            <w:tcBorders>
              <w:top w:val="single" w:sz="8" w:space="0" w:color="F9B074" w:themeColor="accent6" w:themeTint="BF"/>
              <w:bottom w:val="single" w:sz="8" w:space="0" w:color="F9B074" w:themeColor="accent6" w:themeTint="BF"/>
            </w:tcBorders>
            <w:hideMark/>
          </w:tcPr>
          <w:p w:rsidR="0044752B" w:rsidRDefault="0044752B">
            <w:pPr>
              <w:rPr>
                <w:rFonts w:asciiTheme="minorHAnsi" w:hAnsiTheme="minorHAnsi"/>
                <w:sz w:val="22"/>
                <w:szCs w:val="22"/>
              </w:rPr>
            </w:pPr>
            <w:r>
              <w:rPr>
                <w:rFonts w:asciiTheme="minorHAnsi" w:hAnsiTheme="minorHAnsi"/>
                <w:sz w:val="22"/>
                <w:szCs w:val="22"/>
              </w:rPr>
              <w:t>Whether to only show events marked as featured</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hideMark/>
          </w:tcPr>
          <w:p w:rsidR="0044752B" w:rsidRDefault="0044752B">
            <w:pPr>
              <w:rPr>
                <w:rFonts w:asciiTheme="minorHAnsi" w:hAnsiTheme="minorHAnsi"/>
                <w:sz w:val="22"/>
                <w:szCs w:val="22"/>
              </w:rPr>
            </w:pPr>
            <w:r>
              <w:rPr>
                <w:rFonts w:asciiTheme="minorHAnsi" w:hAnsiTheme="minorHAnsi"/>
                <w:sz w:val="22"/>
                <w:szCs w:val="22"/>
              </w:rPr>
              <w:t>True, False</w:t>
            </w:r>
          </w:p>
        </w:tc>
      </w:tr>
      <w:tr w:rsidR="0044752B" w:rsidTr="0044752B">
        <w:trPr>
          <w:cnfStyle w:val="000000100000" w:firstRow="0" w:lastRow="0" w:firstColumn="0" w:lastColumn="0" w:oddVBand="0" w:evenVBand="0" w:oddHBand="1" w:evenHBand="0"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hideMark/>
          </w:tcPr>
          <w:p w:rsidR="0044752B" w:rsidRDefault="0044752B">
            <w:pPr>
              <w:rPr>
                <w:rFonts w:asciiTheme="minorHAnsi" w:hAnsiTheme="minorHAnsi"/>
                <w:i/>
                <w:sz w:val="22"/>
                <w:szCs w:val="22"/>
              </w:rPr>
            </w:pPr>
            <w:proofErr w:type="spellStart"/>
            <w:r w:rsidRPr="0044752B">
              <w:rPr>
                <w:rFonts w:asciiTheme="minorHAnsi" w:hAnsiTheme="minorHAnsi"/>
                <w:i/>
                <w:sz w:val="22"/>
                <w:szCs w:val="22"/>
              </w:rPr>
              <w:t>RecordsPerPage</w:t>
            </w:r>
            <w:proofErr w:type="spellEnd"/>
          </w:p>
        </w:tc>
        <w:tc>
          <w:tcPr>
            <w:tcW w:w="3411" w:type="dxa"/>
            <w:tcBorders>
              <w:top w:val="single" w:sz="8" w:space="0" w:color="F9B074" w:themeColor="accent6" w:themeTint="BF"/>
              <w:bottom w:val="single" w:sz="8" w:space="0" w:color="F9B074" w:themeColor="accent6" w:themeTint="BF"/>
            </w:tcBorders>
            <w:hideMark/>
          </w:tcPr>
          <w:p w:rsidR="0044752B" w:rsidRDefault="0044752B" w:rsidP="0044752B">
            <w:pPr>
              <w:rPr>
                <w:rFonts w:asciiTheme="minorHAnsi" w:hAnsiTheme="minorHAnsi"/>
                <w:sz w:val="22"/>
                <w:szCs w:val="22"/>
              </w:rPr>
            </w:pPr>
            <w:r>
              <w:rPr>
                <w:rFonts w:asciiTheme="minorHAnsi" w:hAnsiTheme="minorHAnsi"/>
                <w:sz w:val="22"/>
                <w:szCs w:val="22"/>
              </w:rPr>
              <w:t>The number of events to display in a page of events</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hideMark/>
          </w:tcPr>
          <w:p w:rsidR="0044752B" w:rsidRDefault="0044752B">
            <w:pPr>
              <w:rPr>
                <w:rFonts w:asciiTheme="minorHAnsi" w:hAnsiTheme="minorHAnsi"/>
                <w:sz w:val="22"/>
                <w:szCs w:val="22"/>
              </w:rPr>
            </w:pPr>
            <w:r>
              <w:rPr>
                <w:rFonts w:asciiTheme="minorHAnsi" w:hAnsiTheme="minorHAnsi"/>
                <w:sz w:val="22"/>
                <w:szCs w:val="22"/>
              </w:rPr>
              <w:t>(Whole number)</w:t>
            </w:r>
          </w:p>
        </w:tc>
      </w:tr>
    </w:tbl>
    <w:p w:rsidR="0044752B" w:rsidRDefault="0044752B" w:rsidP="0044752B">
      <w:pPr>
        <w:pStyle w:val="Heading1"/>
      </w:pPr>
      <w:r>
        <w:t>Installing Templates</w:t>
      </w:r>
    </w:p>
    <w:p w:rsidR="0044752B" w:rsidRDefault="0044752B" w:rsidP="0044752B">
      <w:pPr>
        <w:pStyle w:val="Default"/>
        <w:spacing w:after="220"/>
        <w:rPr>
          <w:sz w:val="22"/>
          <w:szCs w:val="22"/>
        </w:rPr>
      </w:pPr>
      <w:r>
        <w:rPr>
          <w:sz w:val="22"/>
          <w:szCs w:val="22"/>
        </w:rPr>
        <w:t>If you feel the need to alter the structure of the module’s output, you can create a template of your own design to accomplish that task. You may also find a template created by someone else that you would like to use.</w:t>
      </w:r>
    </w:p>
    <w:p w:rsidR="0044752B" w:rsidRDefault="0044752B" w:rsidP="0044752B">
      <w:pPr>
        <w:pStyle w:val="Default"/>
        <w:spacing w:after="220"/>
        <w:rPr>
          <w:sz w:val="22"/>
          <w:szCs w:val="22"/>
        </w:rPr>
      </w:pPr>
      <w:r>
        <w:rPr>
          <w:sz w:val="22"/>
          <w:szCs w:val="22"/>
        </w:rPr>
        <w:t xml:space="preserve">In order to use any templates that do not come with the module, you will need to install them onto your site. Templates are stored in the </w:t>
      </w:r>
      <w:r>
        <w:rPr>
          <w:i/>
          <w:iCs/>
          <w:sz w:val="22"/>
          <w:szCs w:val="22"/>
        </w:rPr>
        <w:t xml:space="preserve">Templates </w:t>
      </w:r>
      <w:r>
        <w:rPr>
          <w:sz w:val="22"/>
          <w:szCs w:val="22"/>
        </w:rPr>
        <w:t xml:space="preserve">folder in the module’s folder under your website’s main </w:t>
      </w:r>
      <w:proofErr w:type="spellStart"/>
      <w:r>
        <w:rPr>
          <w:i/>
          <w:iCs/>
          <w:sz w:val="22"/>
          <w:szCs w:val="22"/>
        </w:rPr>
        <w:t>DesktopModules</w:t>
      </w:r>
      <w:proofErr w:type="spellEnd"/>
      <w:r>
        <w:rPr>
          <w:i/>
          <w:iCs/>
          <w:sz w:val="22"/>
          <w:szCs w:val="22"/>
        </w:rPr>
        <w:t xml:space="preserve"> </w:t>
      </w:r>
      <w:r>
        <w:rPr>
          <w:sz w:val="22"/>
          <w:szCs w:val="22"/>
        </w:rPr>
        <w:t xml:space="preserve">folder (i.e. </w:t>
      </w:r>
      <w:r>
        <w:rPr>
          <w:i/>
          <w:sz w:val="22"/>
          <w:szCs w:val="22"/>
        </w:rPr>
        <w:t>/</w:t>
      </w:r>
      <w:proofErr w:type="spellStart"/>
      <w:r>
        <w:rPr>
          <w:i/>
          <w:sz w:val="22"/>
          <w:szCs w:val="22"/>
        </w:rPr>
        <w:t>DesktopModules</w:t>
      </w:r>
      <w:proofErr w:type="spellEnd"/>
      <w:r>
        <w:rPr>
          <w:i/>
          <w:sz w:val="22"/>
          <w:szCs w:val="22"/>
        </w:rPr>
        <w:t>/</w:t>
      </w:r>
      <w:proofErr w:type="spellStart"/>
      <w:r>
        <w:rPr>
          <w:i/>
          <w:iCs/>
          <w:sz w:val="22"/>
          <w:szCs w:val="22"/>
        </w:rPr>
        <w:t>EngageEvents</w:t>
      </w:r>
      <w:proofErr w:type="spellEnd"/>
      <w:r>
        <w:rPr>
          <w:i/>
          <w:iCs/>
          <w:sz w:val="22"/>
          <w:szCs w:val="22"/>
        </w:rPr>
        <w:t>/Templates</w:t>
      </w:r>
      <w:r>
        <w:rPr>
          <w:iCs/>
          <w:sz w:val="22"/>
          <w:szCs w:val="22"/>
        </w:rPr>
        <w:t>)</w:t>
      </w:r>
      <w:r>
        <w:rPr>
          <w:sz w:val="22"/>
          <w:szCs w:val="22"/>
        </w:rPr>
        <w:t>. Any new templates that you add into this folder will be immediately available from the module’s Choose Display page.</w:t>
      </w:r>
    </w:p>
    <w:p w:rsidR="0044752B" w:rsidRDefault="0044752B" w:rsidP="0044752B">
      <w:pPr>
        <w:pStyle w:val="Default"/>
        <w:spacing w:after="220"/>
        <w:rPr>
          <w:sz w:val="22"/>
          <w:szCs w:val="22"/>
        </w:rPr>
      </w:pPr>
      <w:r>
        <w:rPr>
          <w:sz w:val="22"/>
          <w:szCs w:val="22"/>
        </w:rPr>
        <w:t xml:space="preserve">Therefore, if you have a template that you would like to use on your site, you will need to transfer it (as a folder with a valid manifest, template file, and any other related files) to your site, placing it in the folder </w:t>
      </w:r>
      <w:r>
        <w:rPr>
          <w:i/>
          <w:iCs/>
          <w:sz w:val="22"/>
          <w:szCs w:val="22"/>
        </w:rPr>
        <w:t>/</w:t>
      </w:r>
      <w:proofErr w:type="spellStart"/>
      <w:r>
        <w:rPr>
          <w:i/>
          <w:iCs/>
          <w:sz w:val="22"/>
          <w:szCs w:val="22"/>
        </w:rPr>
        <w:t>DesktopModules</w:t>
      </w:r>
      <w:proofErr w:type="spellEnd"/>
      <w:r>
        <w:rPr>
          <w:i/>
          <w:iCs/>
          <w:sz w:val="22"/>
          <w:szCs w:val="22"/>
        </w:rPr>
        <w:t>/</w:t>
      </w:r>
      <w:proofErr w:type="spellStart"/>
      <w:r>
        <w:rPr>
          <w:i/>
          <w:iCs/>
          <w:sz w:val="22"/>
          <w:szCs w:val="22"/>
        </w:rPr>
        <w:t>EngageEvents</w:t>
      </w:r>
      <w:proofErr w:type="spellEnd"/>
      <w:r>
        <w:rPr>
          <w:i/>
          <w:iCs/>
          <w:sz w:val="22"/>
          <w:szCs w:val="22"/>
        </w:rPr>
        <w:t>/Templates</w:t>
      </w:r>
      <w:r>
        <w:rPr>
          <w:sz w:val="22"/>
          <w:szCs w:val="22"/>
        </w:rPr>
        <w:t xml:space="preserve">. Once there, it will immediately be available from the module’s Choose Display page, so long as the manifest is valid. </w:t>
      </w:r>
    </w:p>
    <w:p w:rsidR="001E1C1B" w:rsidRDefault="001E1C1B" w:rsidP="000D2766">
      <w:pPr>
        <w:pStyle w:val="Heading1"/>
      </w:pPr>
      <w:r>
        <w:t xml:space="preserve">Engage Entities and Attributes </w:t>
      </w:r>
    </w:p>
    <w:p w:rsidR="00D93622" w:rsidRDefault="001E1C1B" w:rsidP="00D93622">
      <w:pPr>
        <w:pStyle w:val="Default"/>
        <w:spacing w:after="220"/>
        <w:rPr>
          <w:sz w:val="22"/>
          <w:szCs w:val="22"/>
        </w:rPr>
      </w:pPr>
      <w:r>
        <w:rPr>
          <w:sz w:val="22"/>
          <w:szCs w:val="22"/>
        </w:rPr>
        <w:t>Engage has developed an HTML-like tag system for designers to include Engage: Events-specific entities with</w:t>
      </w:r>
      <w:r w:rsidR="00D93622">
        <w:rPr>
          <w:sz w:val="22"/>
          <w:szCs w:val="22"/>
        </w:rPr>
        <w:t xml:space="preserve">in their templates. All Engage </w:t>
      </w:r>
      <w:r>
        <w:rPr>
          <w:sz w:val="22"/>
          <w:szCs w:val="22"/>
        </w:rPr>
        <w:t xml:space="preserve">tags will start with </w:t>
      </w:r>
      <w:r>
        <w:rPr>
          <w:i/>
          <w:iCs/>
          <w:sz w:val="22"/>
          <w:szCs w:val="22"/>
        </w:rPr>
        <w:t xml:space="preserve">Engage: </w:t>
      </w:r>
      <w:r>
        <w:rPr>
          <w:sz w:val="22"/>
          <w:szCs w:val="22"/>
        </w:rPr>
        <w:t xml:space="preserve">to differentiate them from HTML. Any tags starting with </w:t>
      </w:r>
      <w:r>
        <w:rPr>
          <w:i/>
          <w:iCs/>
          <w:sz w:val="22"/>
          <w:szCs w:val="22"/>
        </w:rPr>
        <w:t xml:space="preserve">Engage: </w:t>
      </w:r>
      <w:r>
        <w:rPr>
          <w:sz w:val="22"/>
          <w:szCs w:val="22"/>
        </w:rPr>
        <w:t>that are not defined below will not be displayed on the page.</w:t>
      </w:r>
    </w:p>
    <w:p w:rsidR="00D93622" w:rsidRDefault="00D93622" w:rsidP="00D93622">
      <w:pPr>
        <w:pStyle w:val="Default"/>
        <w:spacing w:after="220"/>
        <w:rPr>
          <w:sz w:val="22"/>
          <w:szCs w:val="22"/>
        </w:rPr>
      </w:pPr>
      <w:r>
        <w:rPr>
          <w:sz w:val="22"/>
          <w:szCs w:val="22"/>
        </w:rPr>
        <w:t xml:space="preserve">The </w:t>
      </w:r>
      <w:proofErr w:type="spellStart"/>
      <w:r>
        <w:rPr>
          <w:sz w:val="22"/>
          <w:szCs w:val="22"/>
        </w:rPr>
        <w:t>templating</w:t>
      </w:r>
      <w:proofErr w:type="spellEnd"/>
      <w:r>
        <w:rPr>
          <w:sz w:val="22"/>
          <w:szCs w:val="22"/>
        </w:rPr>
        <w:t xml:space="preserve"> system provides a special syntax to allow access to the properties of specific </w:t>
      </w:r>
      <w:r w:rsidR="00803712">
        <w:rPr>
          <w:sz w:val="22"/>
          <w:szCs w:val="22"/>
        </w:rPr>
        <w:t>events</w:t>
      </w:r>
      <w:r>
        <w:rPr>
          <w:sz w:val="22"/>
          <w:szCs w:val="22"/>
        </w:rPr>
        <w:t>, and to text resources in a .</w:t>
      </w:r>
      <w:proofErr w:type="spellStart"/>
      <w:r>
        <w:rPr>
          <w:sz w:val="22"/>
          <w:szCs w:val="22"/>
        </w:rPr>
        <w:t>resx</w:t>
      </w:r>
      <w:proofErr w:type="spellEnd"/>
      <w:r>
        <w:rPr>
          <w:sz w:val="22"/>
          <w:szCs w:val="22"/>
        </w:rPr>
        <w:t xml:space="preserve"> resource file associated with the template.  To access properties, you can surround the property name with </w:t>
      </w:r>
      <w:r>
        <w:rPr>
          <w:i/>
          <w:sz w:val="22"/>
          <w:szCs w:val="22"/>
        </w:rPr>
        <w:t>%#</w:t>
      </w:r>
      <w:r>
        <w:rPr>
          <w:sz w:val="22"/>
          <w:szCs w:val="22"/>
        </w:rPr>
        <w:t xml:space="preserve"> and </w:t>
      </w:r>
      <w:r>
        <w:rPr>
          <w:i/>
          <w:sz w:val="22"/>
          <w:szCs w:val="22"/>
        </w:rPr>
        <w:t>%</w:t>
      </w:r>
      <w:r>
        <w:rPr>
          <w:sz w:val="22"/>
          <w:szCs w:val="22"/>
        </w:rPr>
        <w:t xml:space="preserve">, or append </w:t>
      </w:r>
      <w:r>
        <w:rPr>
          <w:i/>
          <w:sz w:val="22"/>
          <w:szCs w:val="22"/>
        </w:rPr>
        <w:t>–</w:t>
      </w:r>
      <w:proofErr w:type="spellStart"/>
      <w:r>
        <w:rPr>
          <w:i/>
          <w:sz w:val="22"/>
          <w:szCs w:val="22"/>
        </w:rPr>
        <w:t>PropertyName</w:t>
      </w:r>
      <w:proofErr w:type="spellEnd"/>
      <w:r>
        <w:rPr>
          <w:sz w:val="22"/>
          <w:szCs w:val="22"/>
        </w:rPr>
        <w:t xml:space="preserve"> to the attribute name, i.e. </w:t>
      </w:r>
      <w:r>
        <w:rPr>
          <w:i/>
          <w:sz w:val="22"/>
          <w:szCs w:val="22"/>
        </w:rPr>
        <w:t>Text=</w:t>
      </w:r>
      <w:r>
        <w:rPr>
          <w:i/>
          <w:iCs/>
          <w:sz w:val="22"/>
          <w:szCs w:val="22"/>
        </w:rPr>
        <w:t>"</w:t>
      </w:r>
      <w:r>
        <w:rPr>
          <w:i/>
          <w:sz w:val="22"/>
          <w:szCs w:val="22"/>
        </w:rPr>
        <w:t>%#Title%</w:t>
      </w:r>
      <w:r>
        <w:rPr>
          <w:i/>
          <w:iCs/>
          <w:sz w:val="22"/>
          <w:szCs w:val="22"/>
        </w:rPr>
        <w:t>"</w:t>
      </w:r>
      <w:r>
        <w:rPr>
          <w:sz w:val="22"/>
          <w:szCs w:val="22"/>
        </w:rPr>
        <w:t xml:space="preserve"> or </w:t>
      </w:r>
      <w:r>
        <w:rPr>
          <w:i/>
          <w:sz w:val="22"/>
          <w:szCs w:val="22"/>
        </w:rPr>
        <w:t>Text-</w:t>
      </w:r>
      <w:proofErr w:type="spellStart"/>
      <w:r>
        <w:rPr>
          <w:i/>
          <w:sz w:val="22"/>
          <w:szCs w:val="22"/>
        </w:rPr>
        <w:t>PropertyName</w:t>
      </w:r>
      <w:proofErr w:type="spellEnd"/>
      <w:r>
        <w:rPr>
          <w:i/>
          <w:sz w:val="22"/>
          <w:szCs w:val="22"/>
        </w:rPr>
        <w:t>=</w:t>
      </w:r>
      <w:r>
        <w:rPr>
          <w:i/>
          <w:iCs/>
          <w:sz w:val="22"/>
          <w:szCs w:val="22"/>
        </w:rPr>
        <w:t>"</w:t>
      </w:r>
      <w:r>
        <w:rPr>
          <w:i/>
          <w:sz w:val="22"/>
          <w:szCs w:val="22"/>
        </w:rPr>
        <w:t>Title</w:t>
      </w:r>
      <w:r>
        <w:rPr>
          <w:i/>
          <w:iCs/>
          <w:sz w:val="22"/>
          <w:szCs w:val="22"/>
        </w:rPr>
        <w:t>"</w:t>
      </w:r>
      <w:r>
        <w:rPr>
          <w:sz w:val="22"/>
          <w:szCs w:val="22"/>
        </w:rPr>
        <w:t xml:space="preserve"> will set the </w:t>
      </w:r>
      <w:r>
        <w:rPr>
          <w:i/>
          <w:sz w:val="22"/>
          <w:szCs w:val="22"/>
        </w:rPr>
        <w:t>Text</w:t>
      </w:r>
      <w:r>
        <w:rPr>
          <w:sz w:val="22"/>
          <w:szCs w:val="22"/>
        </w:rPr>
        <w:t xml:space="preserve"> value of a tag to the </w:t>
      </w:r>
      <w:r>
        <w:rPr>
          <w:i/>
          <w:sz w:val="22"/>
          <w:szCs w:val="22"/>
        </w:rPr>
        <w:t>Title</w:t>
      </w:r>
      <w:r w:rsidR="00803712">
        <w:rPr>
          <w:sz w:val="22"/>
          <w:szCs w:val="22"/>
        </w:rPr>
        <w:t xml:space="preserve"> of an event</w:t>
      </w:r>
      <w:r>
        <w:rPr>
          <w:sz w:val="22"/>
          <w:szCs w:val="22"/>
        </w:rPr>
        <w:t xml:space="preserve">.  Note that </w:t>
      </w:r>
      <w:r w:rsidR="00803712">
        <w:rPr>
          <w:sz w:val="22"/>
          <w:szCs w:val="22"/>
        </w:rPr>
        <w:t xml:space="preserve">event </w:t>
      </w:r>
      <w:r>
        <w:rPr>
          <w:sz w:val="22"/>
          <w:szCs w:val="22"/>
        </w:rPr>
        <w:t xml:space="preserve">properties can only be accessed from within an </w:t>
      </w:r>
      <w:proofErr w:type="spellStart"/>
      <w:r>
        <w:rPr>
          <w:i/>
          <w:sz w:val="22"/>
          <w:szCs w:val="22"/>
        </w:rPr>
        <w:t>Engage</w:t>
      </w:r>
      <w:proofErr w:type="gramStart"/>
      <w:r>
        <w:rPr>
          <w:i/>
          <w:sz w:val="22"/>
          <w:szCs w:val="22"/>
        </w:rPr>
        <w:t>:List</w:t>
      </w:r>
      <w:proofErr w:type="spellEnd"/>
      <w:proofErr w:type="gramEnd"/>
      <w:r>
        <w:rPr>
          <w:sz w:val="22"/>
          <w:szCs w:val="22"/>
        </w:rPr>
        <w:t xml:space="preserve"> tag.</w:t>
      </w:r>
    </w:p>
    <w:p w:rsidR="00D93622" w:rsidRDefault="00803712" w:rsidP="00D93622">
      <w:pPr>
        <w:pStyle w:val="Default"/>
        <w:spacing w:after="220"/>
        <w:rPr>
          <w:sz w:val="22"/>
          <w:szCs w:val="22"/>
        </w:rPr>
      </w:pPr>
      <w:r>
        <w:rPr>
          <w:sz w:val="22"/>
          <w:szCs w:val="22"/>
        </w:rPr>
        <w:t>Y</w:t>
      </w:r>
      <w:r w:rsidR="00D93622">
        <w:rPr>
          <w:sz w:val="22"/>
          <w:szCs w:val="22"/>
        </w:rPr>
        <w:t xml:space="preserve">ou can also provide a format, separating it from the property name by a colon (:) in the terse syntax, or by providing an attribute with </w:t>
      </w:r>
      <w:r w:rsidR="00D93622">
        <w:rPr>
          <w:i/>
          <w:sz w:val="22"/>
          <w:szCs w:val="22"/>
        </w:rPr>
        <w:t>–Format</w:t>
      </w:r>
      <w:r w:rsidR="00D93622">
        <w:rPr>
          <w:sz w:val="22"/>
          <w:szCs w:val="22"/>
        </w:rPr>
        <w:t xml:space="preserve"> appended to the attribute name, e.g. </w:t>
      </w:r>
      <w:r w:rsidR="00D93622">
        <w:rPr>
          <w:i/>
          <w:sz w:val="22"/>
          <w:szCs w:val="22"/>
        </w:rPr>
        <w:t>Text=</w:t>
      </w:r>
      <w:r w:rsidR="00D93622">
        <w:rPr>
          <w:i/>
          <w:iCs/>
          <w:sz w:val="22"/>
          <w:szCs w:val="22"/>
        </w:rPr>
        <w:t>"</w:t>
      </w:r>
      <w:r w:rsidR="00D93622">
        <w:rPr>
          <w:i/>
          <w:sz w:val="22"/>
          <w:szCs w:val="22"/>
        </w:rPr>
        <w:t>%#</w:t>
      </w:r>
      <w:proofErr w:type="spellStart"/>
      <w:r w:rsidR="00D93622">
        <w:rPr>
          <w:i/>
          <w:sz w:val="22"/>
          <w:szCs w:val="22"/>
        </w:rPr>
        <w:t>EventStart</w:t>
      </w:r>
      <w:proofErr w:type="gramStart"/>
      <w:r w:rsidR="00D93622">
        <w:rPr>
          <w:i/>
          <w:sz w:val="22"/>
          <w:szCs w:val="22"/>
        </w:rPr>
        <w:t>:hh:mm</w:t>
      </w:r>
      <w:proofErr w:type="spellEnd"/>
      <w:proofErr w:type="gramEnd"/>
      <w:r w:rsidR="00D93622">
        <w:rPr>
          <w:i/>
          <w:sz w:val="22"/>
          <w:szCs w:val="22"/>
        </w:rPr>
        <w:t>%</w:t>
      </w:r>
      <w:r w:rsidR="00D93622">
        <w:rPr>
          <w:i/>
          <w:iCs/>
          <w:sz w:val="22"/>
          <w:szCs w:val="22"/>
        </w:rPr>
        <w:t>"</w:t>
      </w:r>
      <w:r w:rsidR="00D93622">
        <w:rPr>
          <w:sz w:val="22"/>
          <w:szCs w:val="22"/>
        </w:rPr>
        <w:t xml:space="preserve"> or </w:t>
      </w:r>
      <w:r w:rsidR="00D93622">
        <w:rPr>
          <w:i/>
          <w:sz w:val="22"/>
          <w:szCs w:val="22"/>
        </w:rPr>
        <w:t>Text-</w:t>
      </w:r>
      <w:proofErr w:type="spellStart"/>
      <w:r w:rsidR="00D93622">
        <w:rPr>
          <w:i/>
          <w:sz w:val="22"/>
          <w:szCs w:val="22"/>
        </w:rPr>
        <w:t>PropertyName</w:t>
      </w:r>
      <w:proofErr w:type="spellEnd"/>
      <w:r w:rsidR="00D93622">
        <w:rPr>
          <w:i/>
          <w:sz w:val="22"/>
          <w:szCs w:val="22"/>
        </w:rPr>
        <w:t>=</w:t>
      </w:r>
      <w:r w:rsidR="00D93622">
        <w:rPr>
          <w:i/>
          <w:iCs/>
          <w:sz w:val="22"/>
          <w:szCs w:val="22"/>
        </w:rPr>
        <w:t>"</w:t>
      </w:r>
      <w:proofErr w:type="spellStart"/>
      <w:r w:rsidR="00D93622">
        <w:rPr>
          <w:i/>
          <w:sz w:val="22"/>
          <w:szCs w:val="22"/>
        </w:rPr>
        <w:t>EventStart</w:t>
      </w:r>
      <w:proofErr w:type="spellEnd"/>
      <w:r w:rsidR="00D93622">
        <w:rPr>
          <w:i/>
          <w:iCs/>
          <w:sz w:val="22"/>
          <w:szCs w:val="22"/>
        </w:rPr>
        <w:t>"</w:t>
      </w:r>
      <w:r w:rsidR="00D93622">
        <w:rPr>
          <w:sz w:val="22"/>
          <w:szCs w:val="22"/>
        </w:rPr>
        <w:t xml:space="preserve"> </w:t>
      </w:r>
      <w:r w:rsidR="00D93622">
        <w:rPr>
          <w:i/>
          <w:sz w:val="22"/>
          <w:szCs w:val="22"/>
        </w:rPr>
        <w:t>Text-Format=</w:t>
      </w:r>
      <w:r w:rsidR="00D93622">
        <w:rPr>
          <w:i/>
          <w:iCs/>
          <w:sz w:val="22"/>
          <w:szCs w:val="22"/>
        </w:rPr>
        <w:t>"</w:t>
      </w:r>
      <w:proofErr w:type="spellStart"/>
      <w:r w:rsidR="00D93622">
        <w:rPr>
          <w:i/>
          <w:sz w:val="22"/>
          <w:szCs w:val="22"/>
        </w:rPr>
        <w:t>hh:mm</w:t>
      </w:r>
      <w:proofErr w:type="spellEnd"/>
      <w:r w:rsidR="00D93622">
        <w:rPr>
          <w:i/>
          <w:iCs/>
          <w:sz w:val="22"/>
          <w:szCs w:val="22"/>
        </w:rPr>
        <w:t>"</w:t>
      </w:r>
      <w:r w:rsidR="00D93622">
        <w:rPr>
          <w:i/>
          <w:sz w:val="22"/>
          <w:szCs w:val="22"/>
        </w:rPr>
        <w:t xml:space="preserve"> </w:t>
      </w:r>
      <w:r w:rsidR="00D93622">
        <w:rPr>
          <w:sz w:val="22"/>
          <w:szCs w:val="22"/>
        </w:rPr>
        <w:t xml:space="preserve">will format the start date to display hours and minutes.  The default format </w:t>
      </w:r>
      <w:bookmarkStart w:id="0" w:name="_Tag:_Engage:DataEntity"/>
      <w:bookmarkEnd w:id="0"/>
      <w:r w:rsidR="00D93622">
        <w:rPr>
          <w:sz w:val="22"/>
          <w:szCs w:val="22"/>
        </w:rPr>
        <w:t xml:space="preserve">for date/time values is </w:t>
      </w:r>
      <w:r w:rsidR="00D93622">
        <w:rPr>
          <w:i/>
          <w:sz w:val="22"/>
          <w:szCs w:val="22"/>
        </w:rPr>
        <w:t>G</w:t>
      </w:r>
      <w:r w:rsidR="00D93622">
        <w:rPr>
          <w:sz w:val="22"/>
          <w:szCs w:val="22"/>
        </w:rPr>
        <w:t xml:space="preserve">.  The default format for numeric values depends on the exact type of value (integer, decimal, etc.).  </w:t>
      </w:r>
      <w:r>
        <w:rPr>
          <w:sz w:val="22"/>
          <w:szCs w:val="22"/>
        </w:rPr>
        <w:t xml:space="preserve">The default format for text values depends on the contents of the value (i.e. the Description is displayed as entered, since it is an HTML value, and the other values are displayed HTML encoded). </w:t>
      </w:r>
      <w:r w:rsidR="00D93622">
        <w:rPr>
          <w:sz w:val="22"/>
          <w:szCs w:val="22"/>
        </w:rPr>
        <w:t>For more information on formatting, see the appendices at the end of this document.</w:t>
      </w:r>
    </w:p>
    <w:p w:rsidR="00D93622" w:rsidRDefault="00D93622" w:rsidP="00D93622">
      <w:pPr>
        <w:pStyle w:val="Default"/>
        <w:spacing w:after="220"/>
        <w:rPr>
          <w:sz w:val="22"/>
          <w:szCs w:val="22"/>
        </w:rPr>
      </w:pPr>
      <w:r>
        <w:rPr>
          <w:sz w:val="22"/>
          <w:szCs w:val="22"/>
        </w:rPr>
        <w:t xml:space="preserve">Engage: Events allows access to the following properties for </w:t>
      </w:r>
      <w:r w:rsidR="00803712">
        <w:rPr>
          <w:sz w:val="22"/>
          <w:szCs w:val="22"/>
        </w:rPr>
        <w:t>events</w:t>
      </w:r>
      <w:r>
        <w:rPr>
          <w:sz w:val="22"/>
          <w:szCs w:val="22"/>
        </w:rPr>
        <w:t>:</w:t>
      </w:r>
    </w:p>
    <w:p w:rsidR="00D93622" w:rsidRDefault="00D93622" w:rsidP="00D93622">
      <w:pPr>
        <w:pStyle w:val="Default"/>
        <w:keepNext/>
        <w:numPr>
          <w:ilvl w:val="0"/>
          <w:numId w:val="21"/>
        </w:numPr>
        <w:spacing w:after="58"/>
        <w:rPr>
          <w:sz w:val="22"/>
          <w:szCs w:val="22"/>
        </w:rPr>
      </w:pPr>
      <w:r>
        <w:rPr>
          <w:i/>
          <w:sz w:val="22"/>
          <w:szCs w:val="22"/>
        </w:rPr>
        <w:lastRenderedPageBreak/>
        <w:t>Id</w:t>
      </w:r>
      <w:r>
        <w:rPr>
          <w:sz w:val="22"/>
          <w:szCs w:val="22"/>
        </w:rPr>
        <w:t xml:space="preserve"> – the internal ID used to reference the event</w:t>
      </w:r>
    </w:p>
    <w:p w:rsidR="00D93622" w:rsidRDefault="00D93622" w:rsidP="00D93622">
      <w:pPr>
        <w:pStyle w:val="Default"/>
        <w:keepNext/>
        <w:numPr>
          <w:ilvl w:val="0"/>
          <w:numId w:val="21"/>
        </w:numPr>
        <w:spacing w:after="58"/>
        <w:rPr>
          <w:sz w:val="22"/>
          <w:szCs w:val="22"/>
        </w:rPr>
      </w:pPr>
      <w:r>
        <w:rPr>
          <w:i/>
          <w:sz w:val="22"/>
          <w:szCs w:val="22"/>
        </w:rPr>
        <w:t>Title</w:t>
      </w:r>
      <w:r>
        <w:rPr>
          <w:sz w:val="22"/>
          <w:szCs w:val="22"/>
        </w:rPr>
        <w:t xml:space="preserve"> – the title of the event</w:t>
      </w:r>
    </w:p>
    <w:p w:rsidR="00D93622" w:rsidRDefault="00D93622" w:rsidP="00D93622">
      <w:pPr>
        <w:pStyle w:val="Default"/>
        <w:keepNext/>
        <w:numPr>
          <w:ilvl w:val="0"/>
          <w:numId w:val="21"/>
        </w:numPr>
        <w:spacing w:after="58"/>
        <w:rPr>
          <w:sz w:val="22"/>
          <w:szCs w:val="22"/>
        </w:rPr>
      </w:pPr>
      <w:r>
        <w:rPr>
          <w:i/>
          <w:sz w:val="22"/>
          <w:szCs w:val="22"/>
        </w:rPr>
        <w:t>Overview</w:t>
      </w:r>
      <w:r>
        <w:rPr>
          <w:sz w:val="22"/>
          <w:szCs w:val="22"/>
        </w:rPr>
        <w:t xml:space="preserve"> – the overview text for the event</w:t>
      </w:r>
    </w:p>
    <w:p w:rsidR="00D93622" w:rsidRDefault="00D93622" w:rsidP="00D93622">
      <w:pPr>
        <w:pStyle w:val="Default"/>
        <w:keepNext/>
        <w:numPr>
          <w:ilvl w:val="0"/>
          <w:numId w:val="21"/>
        </w:numPr>
        <w:spacing w:after="58"/>
        <w:rPr>
          <w:sz w:val="22"/>
          <w:szCs w:val="22"/>
        </w:rPr>
      </w:pPr>
      <w:r>
        <w:rPr>
          <w:i/>
          <w:sz w:val="22"/>
          <w:szCs w:val="22"/>
        </w:rPr>
        <w:t>Description</w:t>
      </w:r>
      <w:r>
        <w:rPr>
          <w:sz w:val="22"/>
          <w:szCs w:val="22"/>
        </w:rPr>
        <w:t>– the long description of the event</w:t>
      </w:r>
    </w:p>
    <w:p w:rsidR="00D93622" w:rsidRDefault="00D93622" w:rsidP="00D93622">
      <w:pPr>
        <w:pStyle w:val="Default"/>
        <w:keepNext/>
        <w:numPr>
          <w:ilvl w:val="0"/>
          <w:numId w:val="21"/>
        </w:numPr>
        <w:spacing w:after="58"/>
        <w:rPr>
          <w:sz w:val="22"/>
          <w:szCs w:val="22"/>
        </w:rPr>
      </w:pPr>
      <w:r>
        <w:rPr>
          <w:i/>
          <w:sz w:val="22"/>
          <w:szCs w:val="22"/>
        </w:rPr>
        <w:t>Location</w:t>
      </w:r>
      <w:r>
        <w:rPr>
          <w:sz w:val="22"/>
          <w:szCs w:val="22"/>
        </w:rPr>
        <w:t>– the event’s location</w:t>
      </w:r>
    </w:p>
    <w:p w:rsidR="00D93622" w:rsidRDefault="00D93622" w:rsidP="00D93622">
      <w:pPr>
        <w:pStyle w:val="Default"/>
        <w:keepNext/>
        <w:numPr>
          <w:ilvl w:val="0"/>
          <w:numId w:val="21"/>
        </w:numPr>
        <w:spacing w:after="58"/>
        <w:rPr>
          <w:sz w:val="22"/>
          <w:szCs w:val="22"/>
        </w:rPr>
      </w:pPr>
      <w:r>
        <w:rPr>
          <w:i/>
          <w:sz w:val="22"/>
          <w:szCs w:val="22"/>
        </w:rPr>
        <w:t>Event Start</w:t>
      </w:r>
      <w:r>
        <w:rPr>
          <w:sz w:val="22"/>
          <w:szCs w:val="22"/>
        </w:rPr>
        <w:t>– the date and time on which the event starts</w:t>
      </w:r>
    </w:p>
    <w:p w:rsidR="00D93622" w:rsidRDefault="00D93622" w:rsidP="00D93622">
      <w:pPr>
        <w:pStyle w:val="Default"/>
        <w:keepNext/>
        <w:numPr>
          <w:ilvl w:val="0"/>
          <w:numId w:val="21"/>
        </w:numPr>
        <w:spacing w:after="58"/>
        <w:rPr>
          <w:sz w:val="22"/>
          <w:szCs w:val="22"/>
        </w:rPr>
      </w:pPr>
      <w:r>
        <w:rPr>
          <w:i/>
          <w:sz w:val="22"/>
          <w:szCs w:val="22"/>
        </w:rPr>
        <w:t>Event End</w:t>
      </w:r>
      <w:r>
        <w:rPr>
          <w:sz w:val="22"/>
          <w:szCs w:val="22"/>
        </w:rPr>
        <w:t xml:space="preserve"> – the date and time on which the event ends</w:t>
      </w:r>
    </w:p>
    <w:p w:rsidR="00803712" w:rsidRDefault="00803712" w:rsidP="00D93622">
      <w:pPr>
        <w:pStyle w:val="Default"/>
        <w:keepNext/>
        <w:numPr>
          <w:ilvl w:val="0"/>
          <w:numId w:val="21"/>
        </w:numPr>
        <w:spacing w:after="58"/>
        <w:rPr>
          <w:sz w:val="22"/>
          <w:szCs w:val="22"/>
        </w:rPr>
      </w:pPr>
      <w:r>
        <w:rPr>
          <w:i/>
          <w:sz w:val="22"/>
          <w:szCs w:val="22"/>
        </w:rPr>
        <w:t>Category</w:t>
      </w:r>
      <w:r w:rsidRPr="008219CC">
        <w:rPr>
          <w:i/>
          <w:sz w:val="22"/>
          <w:szCs w:val="22"/>
        </w:rPr>
        <w:t>-Name</w:t>
      </w:r>
      <w:r>
        <w:rPr>
          <w:sz w:val="22"/>
          <w:szCs w:val="22"/>
        </w:rPr>
        <w:t xml:space="preserve"> – the name of the event’s category</w:t>
      </w:r>
    </w:p>
    <w:p w:rsidR="00803712" w:rsidRDefault="00803712" w:rsidP="00D93622">
      <w:pPr>
        <w:pStyle w:val="Default"/>
        <w:keepNext/>
        <w:numPr>
          <w:ilvl w:val="0"/>
          <w:numId w:val="21"/>
        </w:numPr>
        <w:spacing w:after="58"/>
        <w:rPr>
          <w:sz w:val="22"/>
          <w:szCs w:val="22"/>
        </w:rPr>
      </w:pPr>
      <w:r>
        <w:rPr>
          <w:i/>
          <w:sz w:val="22"/>
          <w:szCs w:val="22"/>
        </w:rPr>
        <w:t>Category</w:t>
      </w:r>
      <w:r w:rsidRPr="008219CC">
        <w:rPr>
          <w:i/>
          <w:sz w:val="22"/>
          <w:szCs w:val="22"/>
        </w:rPr>
        <w:t>-Color</w:t>
      </w:r>
      <w:r>
        <w:rPr>
          <w:sz w:val="22"/>
          <w:szCs w:val="22"/>
        </w:rPr>
        <w:t xml:space="preserve"> – the color of the event’s category</w:t>
      </w:r>
    </w:p>
    <w:p w:rsidR="00E113D2" w:rsidRDefault="00E113D2" w:rsidP="00D93622">
      <w:pPr>
        <w:pStyle w:val="Default"/>
        <w:spacing w:after="220"/>
        <w:rPr>
          <w:sz w:val="22"/>
          <w:szCs w:val="22"/>
        </w:rPr>
      </w:pPr>
    </w:p>
    <w:p w:rsidR="00D93622" w:rsidRDefault="00D93622" w:rsidP="00D93622">
      <w:pPr>
        <w:pStyle w:val="Default"/>
        <w:spacing w:after="220"/>
        <w:rPr>
          <w:sz w:val="22"/>
          <w:szCs w:val="22"/>
        </w:rPr>
      </w:pPr>
      <w:r>
        <w:rPr>
          <w:sz w:val="22"/>
          <w:szCs w:val="22"/>
        </w:rPr>
        <w:t xml:space="preserve">To access text resources, you can surround the resource key with </w:t>
      </w:r>
      <w:r>
        <w:rPr>
          <w:i/>
          <w:sz w:val="22"/>
          <w:szCs w:val="22"/>
        </w:rPr>
        <w:t>%$</w:t>
      </w:r>
      <w:r>
        <w:rPr>
          <w:sz w:val="22"/>
          <w:szCs w:val="22"/>
        </w:rPr>
        <w:t xml:space="preserve"> and </w:t>
      </w:r>
      <w:r>
        <w:rPr>
          <w:i/>
          <w:sz w:val="22"/>
          <w:szCs w:val="22"/>
        </w:rPr>
        <w:t>%</w:t>
      </w:r>
      <w:r>
        <w:rPr>
          <w:sz w:val="22"/>
          <w:szCs w:val="22"/>
        </w:rPr>
        <w:t xml:space="preserve">, or append </w:t>
      </w:r>
      <w:r>
        <w:rPr>
          <w:i/>
          <w:sz w:val="22"/>
          <w:szCs w:val="22"/>
        </w:rPr>
        <w:t>–</w:t>
      </w:r>
      <w:proofErr w:type="spellStart"/>
      <w:r>
        <w:rPr>
          <w:i/>
          <w:sz w:val="22"/>
          <w:szCs w:val="22"/>
        </w:rPr>
        <w:t>ResourceKey</w:t>
      </w:r>
      <w:proofErr w:type="spellEnd"/>
      <w:r>
        <w:rPr>
          <w:sz w:val="22"/>
          <w:szCs w:val="22"/>
        </w:rPr>
        <w:t xml:space="preserve"> to the attribute name, i.e. </w:t>
      </w:r>
      <w:r>
        <w:rPr>
          <w:i/>
          <w:sz w:val="22"/>
          <w:szCs w:val="22"/>
        </w:rPr>
        <w:t>Text=</w:t>
      </w:r>
      <w:r>
        <w:rPr>
          <w:i/>
          <w:iCs/>
          <w:sz w:val="22"/>
          <w:szCs w:val="22"/>
        </w:rPr>
        <w:t>"</w:t>
      </w:r>
      <w:r>
        <w:rPr>
          <w:i/>
          <w:sz w:val="22"/>
          <w:szCs w:val="22"/>
        </w:rPr>
        <w:t>%$</w:t>
      </w:r>
      <w:proofErr w:type="spellStart"/>
      <w:r>
        <w:rPr>
          <w:i/>
          <w:sz w:val="22"/>
          <w:szCs w:val="22"/>
        </w:rPr>
        <w:t>Header.Text</w:t>
      </w:r>
      <w:proofErr w:type="spellEnd"/>
      <w:r>
        <w:rPr>
          <w:i/>
          <w:sz w:val="22"/>
          <w:szCs w:val="22"/>
        </w:rPr>
        <w:t>%</w:t>
      </w:r>
      <w:r>
        <w:rPr>
          <w:i/>
          <w:iCs/>
          <w:sz w:val="22"/>
          <w:szCs w:val="22"/>
        </w:rPr>
        <w:t>"</w:t>
      </w:r>
      <w:r>
        <w:rPr>
          <w:sz w:val="22"/>
          <w:szCs w:val="22"/>
        </w:rPr>
        <w:t xml:space="preserve"> or </w:t>
      </w:r>
      <w:r>
        <w:rPr>
          <w:i/>
          <w:sz w:val="22"/>
          <w:szCs w:val="22"/>
        </w:rPr>
        <w:t>Text-</w:t>
      </w:r>
      <w:proofErr w:type="spellStart"/>
      <w:r>
        <w:rPr>
          <w:i/>
          <w:sz w:val="22"/>
          <w:szCs w:val="22"/>
        </w:rPr>
        <w:t>ResourceKey</w:t>
      </w:r>
      <w:proofErr w:type="spellEnd"/>
      <w:r>
        <w:rPr>
          <w:i/>
          <w:sz w:val="22"/>
          <w:szCs w:val="22"/>
        </w:rPr>
        <w:t>=</w:t>
      </w:r>
      <w:r>
        <w:rPr>
          <w:i/>
          <w:iCs/>
          <w:sz w:val="22"/>
          <w:szCs w:val="22"/>
        </w:rPr>
        <w:t>"</w:t>
      </w:r>
      <w:proofErr w:type="spellStart"/>
      <w:r>
        <w:rPr>
          <w:i/>
          <w:sz w:val="22"/>
          <w:szCs w:val="22"/>
        </w:rPr>
        <w:t>Header.Text</w:t>
      </w:r>
      <w:proofErr w:type="spellEnd"/>
      <w:r>
        <w:rPr>
          <w:i/>
          <w:iCs/>
          <w:sz w:val="22"/>
          <w:szCs w:val="22"/>
        </w:rPr>
        <w:t>"</w:t>
      </w:r>
      <w:r>
        <w:rPr>
          <w:sz w:val="22"/>
          <w:szCs w:val="22"/>
        </w:rPr>
        <w:t xml:space="preserve"> will set the </w:t>
      </w:r>
      <w:r>
        <w:rPr>
          <w:i/>
          <w:sz w:val="22"/>
          <w:szCs w:val="22"/>
        </w:rPr>
        <w:t>Text</w:t>
      </w:r>
      <w:r>
        <w:rPr>
          <w:sz w:val="22"/>
          <w:szCs w:val="22"/>
        </w:rPr>
        <w:t xml:space="preserve"> value of a tag to the value of the resource with the key </w:t>
      </w:r>
      <w:proofErr w:type="spellStart"/>
      <w:r>
        <w:rPr>
          <w:i/>
          <w:sz w:val="22"/>
          <w:szCs w:val="22"/>
        </w:rPr>
        <w:t>Header.Text</w:t>
      </w:r>
      <w:proofErr w:type="spellEnd"/>
      <w:r>
        <w:rPr>
          <w:sz w:val="22"/>
          <w:szCs w:val="22"/>
        </w:rPr>
        <w:t xml:space="preserve"> in the template’s resource file.  If the key provided does not contain a period (.), then </w:t>
      </w:r>
      <w:r>
        <w:rPr>
          <w:i/>
          <w:sz w:val="22"/>
          <w:szCs w:val="22"/>
        </w:rPr>
        <w:t>.Text</w:t>
      </w:r>
      <w:r>
        <w:rPr>
          <w:sz w:val="22"/>
          <w:szCs w:val="22"/>
        </w:rPr>
        <w:t xml:space="preserve"> will be appended to the key.</w:t>
      </w:r>
    </w:p>
    <w:p w:rsidR="001E1C1B" w:rsidRDefault="001E1C1B" w:rsidP="000D2766">
      <w:pPr>
        <w:pStyle w:val="Heading2"/>
      </w:pPr>
      <w:r>
        <w:t xml:space="preserve">Tag Definitions </w:t>
      </w:r>
    </w:p>
    <w:p w:rsidR="001E1C1B" w:rsidRPr="00CE52D4" w:rsidRDefault="001E1C1B" w:rsidP="000D2766">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sidR="00D93622">
        <w:rPr>
          <w:szCs w:val="22"/>
        </w:rPr>
        <w:t>Literal</w:t>
      </w:r>
      <w:proofErr w:type="spellEnd"/>
      <w:proofErr w:type="gramEnd"/>
      <w:r w:rsidRPr="00CE52D4">
        <w:rPr>
          <w:szCs w:val="22"/>
        </w:rPr>
        <w:t xml:space="preserve"> </w:t>
      </w:r>
    </w:p>
    <w:p w:rsidR="001E1C1B"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3622">
        <w:rPr>
          <w:sz w:val="22"/>
          <w:szCs w:val="22"/>
        </w:rPr>
        <w:t>Displays literal text.</w:t>
      </w:r>
    </w:p>
    <w:p w:rsidR="001E1C1B" w:rsidRPr="00CE52D4" w:rsidRDefault="001E1C1B" w:rsidP="003B504B">
      <w:pPr>
        <w:pStyle w:val="Subtitle"/>
        <w:keepNext/>
        <w:rPr>
          <w:sz w:val="22"/>
          <w:szCs w:val="22"/>
        </w:rPr>
      </w:pPr>
      <w:r w:rsidRPr="00CE52D4">
        <w:rPr>
          <w:sz w:val="22"/>
          <w:szCs w:val="22"/>
        </w:rPr>
        <w:t xml:space="preserve">Attributes/Values: </w:t>
      </w:r>
    </w:p>
    <w:p w:rsidR="000D2766" w:rsidRPr="00CE52D4" w:rsidRDefault="00D93622" w:rsidP="003B504B">
      <w:pPr>
        <w:pStyle w:val="Default"/>
        <w:keepNext/>
        <w:numPr>
          <w:ilvl w:val="0"/>
          <w:numId w:val="17"/>
        </w:numPr>
        <w:spacing w:after="58"/>
        <w:rPr>
          <w:sz w:val="22"/>
          <w:szCs w:val="22"/>
        </w:rPr>
      </w:pPr>
      <w:r>
        <w:rPr>
          <w:sz w:val="22"/>
          <w:szCs w:val="22"/>
        </w:rPr>
        <w:t>Text</w:t>
      </w:r>
    </w:p>
    <w:p w:rsidR="001E1C1B" w:rsidRDefault="00D93622" w:rsidP="003B504B">
      <w:pPr>
        <w:pStyle w:val="Default"/>
        <w:keepNext/>
        <w:numPr>
          <w:ilvl w:val="1"/>
          <w:numId w:val="17"/>
        </w:numPr>
        <w:spacing w:after="58"/>
        <w:rPr>
          <w:sz w:val="22"/>
          <w:szCs w:val="22"/>
        </w:rPr>
      </w:pPr>
      <w:r>
        <w:rPr>
          <w:sz w:val="22"/>
          <w:szCs w:val="22"/>
        </w:rPr>
        <w:t>The text to display</w:t>
      </w:r>
    </w:p>
    <w:p w:rsidR="001E1C1B" w:rsidRPr="00CE52D4" w:rsidRDefault="001E1C1B" w:rsidP="001E1C1B">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w:t>
      </w:r>
      <w:proofErr w:type="spellStart"/>
      <w:r w:rsidRPr="00CE52D4">
        <w:rPr>
          <w:rStyle w:val="QuoteChar"/>
          <w:rFonts w:asciiTheme="minorHAnsi" w:hAnsiTheme="minorHAnsi"/>
          <w:sz w:val="22"/>
          <w:szCs w:val="22"/>
        </w:rPr>
        <w:t>Engage</w:t>
      </w:r>
      <w:proofErr w:type="gramStart"/>
      <w:r w:rsidRPr="00CE52D4">
        <w:rPr>
          <w:rStyle w:val="QuoteChar"/>
          <w:rFonts w:asciiTheme="minorHAnsi" w:hAnsiTheme="minorHAnsi"/>
          <w:sz w:val="22"/>
          <w:szCs w:val="22"/>
        </w:rPr>
        <w:t>:</w:t>
      </w:r>
      <w:r w:rsidR="00D93622">
        <w:rPr>
          <w:rStyle w:val="QuoteChar"/>
          <w:rFonts w:asciiTheme="minorHAnsi" w:hAnsiTheme="minorHAnsi"/>
          <w:sz w:val="22"/>
          <w:szCs w:val="22"/>
        </w:rPr>
        <w:t>Literal</w:t>
      </w:r>
      <w:proofErr w:type="spellEnd"/>
      <w:proofErr w:type="gramEnd"/>
      <w:r w:rsidR="00D93622">
        <w:rPr>
          <w:rStyle w:val="QuoteChar"/>
          <w:rFonts w:asciiTheme="minorHAnsi" w:hAnsiTheme="minorHAnsi"/>
          <w:sz w:val="22"/>
          <w:szCs w:val="22"/>
        </w:rPr>
        <w:t xml:space="preserve"> Text</w:t>
      </w:r>
      <w:r w:rsidRPr="00CE52D4">
        <w:rPr>
          <w:rStyle w:val="QuoteChar"/>
          <w:rFonts w:asciiTheme="minorHAnsi" w:hAnsiTheme="minorHAnsi"/>
          <w:sz w:val="22"/>
          <w:szCs w:val="22"/>
        </w:rPr>
        <w:t>=</w:t>
      </w:r>
      <w:r w:rsidR="00D93622">
        <w:rPr>
          <w:i/>
          <w:iCs/>
          <w:sz w:val="22"/>
          <w:szCs w:val="22"/>
        </w:rPr>
        <w:t>"</w:t>
      </w:r>
      <w:r w:rsidR="00D93622">
        <w:rPr>
          <w:rStyle w:val="QuoteChar"/>
          <w:rFonts w:asciiTheme="minorHAnsi" w:hAnsiTheme="minorHAnsi"/>
          <w:sz w:val="22"/>
          <w:szCs w:val="22"/>
        </w:rPr>
        <w:t>%#</w:t>
      </w:r>
      <w:r w:rsidRPr="00CE52D4">
        <w:rPr>
          <w:rStyle w:val="QuoteChar"/>
          <w:rFonts w:asciiTheme="minorHAnsi" w:hAnsiTheme="minorHAnsi"/>
          <w:sz w:val="22"/>
          <w:szCs w:val="22"/>
        </w:rPr>
        <w:t>Title</w:t>
      </w:r>
      <w:r w:rsidR="00D93622">
        <w:rPr>
          <w:rStyle w:val="QuoteChar"/>
          <w:rFonts w:asciiTheme="minorHAnsi" w:hAnsiTheme="minorHAnsi"/>
          <w:sz w:val="22"/>
          <w:szCs w:val="22"/>
        </w:rPr>
        <w:t>%</w:t>
      </w:r>
      <w:r w:rsidR="00D93622">
        <w:rPr>
          <w:i/>
          <w:iCs/>
          <w:sz w:val="22"/>
          <w:szCs w:val="22"/>
        </w:rPr>
        <w:t>"</w:t>
      </w:r>
      <w:r w:rsidRPr="00CE52D4">
        <w:rPr>
          <w:rStyle w:val="QuoteChar"/>
          <w:rFonts w:asciiTheme="minorHAnsi" w:hAnsiTheme="minorHAnsi"/>
          <w:sz w:val="22"/>
          <w:szCs w:val="22"/>
        </w:rPr>
        <w:t>/&gt;</w:t>
      </w:r>
    </w:p>
    <w:p w:rsidR="00E56ADD" w:rsidRPr="00CE52D4" w:rsidRDefault="001E1C1B" w:rsidP="00E56ADD">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:Label</w:t>
      </w:r>
      <w:proofErr w:type="spellEnd"/>
      <w:proofErr w:type="gramEnd"/>
      <w:r w:rsidRPr="00CE52D4">
        <w:rPr>
          <w:szCs w:val="22"/>
        </w:rPr>
        <w:t xml:space="preserve"> </w:t>
      </w:r>
    </w:p>
    <w:p w:rsidR="00E56ADD" w:rsidRPr="00CE52D4" w:rsidRDefault="001E1C1B" w:rsidP="00E56ADD">
      <w:pPr>
        <w:pStyle w:val="Default"/>
        <w:keepNext/>
        <w:rPr>
          <w:sz w:val="22"/>
          <w:szCs w:val="22"/>
        </w:rPr>
      </w:pPr>
      <w:r w:rsidRPr="00CE52D4">
        <w:rPr>
          <w:rStyle w:val="SubtitleChar"/>
          <w:sz w:val="22"/>
          <w:szCs w:val="22"/>
        </w:rPr>
        <w:t xml:space="preserve">Purpose: </w:t>
      </w:r>
      <w:r w:rsidR="00D93622">
        <w:rPr>
          <w:sz w:val="22"/>
          <w:szCs w:val="22"/>
        </w:rPr>
        <w:t xml:space="preserve">Displays literal text within a </w:t>
      </w:r>
      <w:r w:rsidR="00D93622">
        <w:rPr>
          <w:i/>
          <w:sz w:val="22"/>
          <w:szCs w:val="22"/>
        </w:rPr>
        <w:t>span</w:t>
      </w:r>
      <w:r w:rsidR="00D93622">
        <w:rPr>
          <w:sz w:val="22"/>
          <w:szCs w:val="22"/>
        </w:rPr>
        <w:t xml:space="preserve"> HTML element</w:t>
      </w:r>
      <w:r w:rsidRPr="00CE52D4">
        <w:rPr>
          <w:sz w:val="22"/>
          <w:szCs w:val="22"/>
        </w:rPr>
        <w:t xml:space="preserve">. </w:t>
      </w:r>
    </w:p>
    <w:p w:rsidR="001E1C1B" w:rsidRPr="00CE52D4" w:rsidRDefault="001E1C1B" w:rsidP="003B504B">
      <w:pPr>
        <w:pStyle w:val="Subtitle"/>
        <w:keepNext/>
        <w:rPr>
          <w:sz w:val="22"/>
          <w:szCs w:val="22"/>
        </w:rPr>
      </w:pPr>
      <w:r w:rsidRPr="00CE52D4">
        <w:rPr>
          <w:sz w:val="22"/>
          <w:szCs w:val="22"/>
        </w:rPr>
        <w:t xml:space="preserve">Attributes/Values: </w:t>
      </w:r>
    </w:p>
    <w:p w:rsidR="00E56ADD" w:rsidRPr="00CE52D4" w:rsidRDefault="001E1C1B" w:rsidP="003B504B">
      <w:pPr>
        <w:pStyle w:val="Default"/>
        <w:keepNext/>
        <w:numPr>
          <w:ilvl w:val="0"/>
          <w:numId w:val="18"/>
        </w:numPr>
        <w:rPr>
          <w:sz w:val="22"/>
          <w:szCs w:val="22"/>
        </w:rPr>
      </w:pPr>
      <w:r w:rsidRPr="00CE52D4">
        <w:rPr>
          <w:sz w:val="22"/>
          <w:szCs w:val="22"/>
        </w:rPr>
        <w:t xml:space="preserve">Text </w:t>
      </w:r>
    </w:p>
    <w:p w:rsidR="001E1C1B" w:rsidRPr="00D95C6E" w:rsidRDefault="00D95C6E" w:rsidP="00D95C6E">
      <w:pPr>
        <w:pStyle w:val="Default"/>
        <w:keepNext/>
        <w:numPr>
          <w:ilvl w:val="1"/>
          <w:numId w:val="18"/>
        </w:numPr>
        <w:rPr>
          <w:sz w:val="22"/>
          <w:szCs w:val="22"/>
        </w:rPr>
      </w:pPr>
      <w:r w:rsidRPr="00D95C6E">
        <w:rPr>
          <w:sz w:val="22"/>
          <w:szCs w:val="22"/>
        </w:rPr>
        <w:t>Text to display</w:t>
      </w:r>
      <w:r w:rsidR="001E1C1B" w:rsidRPr="00D95C6E">
        <w:rPr>
          <w:sz w:val="22"/>
          <w:szCs w:val="22"/>
        </w:rPr>
        <w:t xml:space="preserve"> </w:t>
      </w:r>
    </w:p>
    <w:p w:rsidR="00662993" w:rsidRDefault="00662993" w:rsidP="003B504B">
      <w:pPr>
        <w:pStyle w:val="Default"/>
        <w:keepNext/>
        <w:numPr>
          <w:ilvl w:val="0"/>
          <w:numId w:val="18"/>
        </w:numPr>
        <w:rPr>
          <w:sz w:val="22"/>
          <w:szCs w:val="22"/>
        </w:rPr>
      </w:pPr>
      <w:proofErr w:type="spellStart"/>
      <w:r w:rsidRPr="00D95C6E">
        <w:rPr>
          <w:sz w:val="22"/>
          <w:szCs w:val="22"/>
        </w:rPr>
        <w:t>CssClas</w:t>
      </w:r>
      <w:r>
        <w:rPr>
          <w:sz w:val="22"/>
          <w:szCs w:val="22"/>
        </w:rPr>
        <w:t>s</w:t>
      </w:r>
      <w:proofErr w:type="spellEnd"/>
    </w:p>
    <w:p w:rsidR="00662993" w:rsidRDefault="00662993" w:rsidP="003B504B">
      <w:pPr>
        <w:pStyle w:val="Default"/>
        <w:keepNext/>
        <w:numPr>
          <w:ilvl w:val="1"/>
          <w:numId w:val="18"/>
        </w:numPr>
        <w:rPr>
          <w:sz w:val="22"/>
          <w:szCs w:val="22"/>
        </w:rPr>
      </w:pPr>
      <w:r>
        <w:rPr>
          <w:sz w:val="22"/>
          <w:szCs w:val="22"/>
        </w:rPr>
        <w:t>The CSS class to apply to the element.</w:t>
      </w:r>
    </w:p>
    <w:p w:rsidR="00D95C6E" w:rsidRDefault="00D95C6E" w:rsidP="00D95C6E">
      <w:pPr>
        <w:pStyle w:val="Default"/>
        <w:keepNext/>
        <w:numPr>
          <w:ilvl w:val="0"/>
          <w:numId w:val="18"/>
        </w:numPr>
        <w:rPr>
          <w:sz w:val="22"/>
          <w:szCs w:val="22"/>
        </w:rPr>
      </w:pPr>
      <w:r>
        <w:rPr>
          <w:sz w:val="22"/>
          <w:szCs w:val="22"/>
        </w:rPr>
        <w:t>ToolTip</w:t>
      </w:r>
    </w:p>
    <w:p w:rsidR="00D95C6E" w:rsidRPr="00662993" w:rsidRDefault="00D95C6E" w:rsidP="00D95C6E">
      <w:pPr>
        <w:pStyle w:val="Default"/>
        <w:keepNext/>
        <w:numPr>
          <w:ilvl w:val="1"/>
          <w:numId w:val="18"/>
        </w:numPr>
        <w:rPr>
          <w:sz w:val="22"/>
          <w:szCs w:val="22"/>
        </w:rPr>
      </w:pPr>
      <w:r>
        <w:rPr>
          <w:sz w:val="22"/>
          <w:szCs w:val="22"/>
        </w:rPr>
        <w:t>The text displayed when the user’s mouse hovers over the label</w:t>
      </w:r>
    </w:p>
    <w:p w:rsidR="001E1C1B"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:Label</w:t>
      </w:r>
      <w:proofErr w:type="spellEnd"/>
      <w:proofErr w:type="gramEnd"/>
      <w:r w:rsidRPr="00CE52D4">
        <w:rPr>
          <w:i/>
          <w:iCs/>
          <w:sz w:val="22"/>
          <w:szCs w:val="22"/>
        </w:rPr>
        <w:t xml:space="preserve"> </w:t>
      </w:r>
      <w:r w:rsidR="00D95C6E">
        <w:rPr>
          <w:i/>
          <w:iCs/>
          <w:sz w:val="22"/>
          <w:szCs w:val="22"/>
        </w:rPr>
        <w:t>Text</w:t>
      </w:r>
      <w:r w:rsidRPr="00CE52D4">
        <w:rPr>
          <w:i/>
          <w:iCs/>
          <w:sz w:val="22"/>
          <w:szCs w:val="22"/>
        </w:rPr>
        <w:t>="</w:t>
      </w:r>
      <w:r w:rsidR="00D95C6E">
        <w:rPr>
          <w:i/>
          <w:iCs/>
          <w:sz w:val="22"/>
          <w:szCs w:val="22"/>
        </w:rPr>
        <w:t>%#Title%</w:t>
      </w:r>
      <w:r w:rsidRPr="00CE52D4">
        <w:rPr>
          <w:i/>
          <w:iCs/>
          <w:sz w:val="22"/>
          <w:szCs w:val="22"/>
        </w:rPr>
        <w:t xml:space="preserve">" </w:t>
      </w:r>
      <w:proofErr w:type="spellStart"/>
      <w:r w:rsidR="00D95C6E">
        <w:rPr>
          <w:i/>
          <w:iCs/>
          <w:sz w:val="22"/>
          <w:szCs w:val="22"/>
        </w:rPr>
        <w:t>CssClass</w:t>
      </w:r>
      <w:proofErr w:type="spellEnd"/>
      <w:r w:rsidRPr="00CE52D4">
        <w:rPr>
          <w:i/>
          <w:iCs/>
          <w:sz w:val="22"/>
          <w:szCs w:val="22"/>
        </w:rPr>
        <w:t>="</w:t>
      </w:r>
      <w:r w:rsidR="00D95C6E">
        <w:rPr>
          <w:i/>
          <w:iCs/>
          <w:sz w:val="22"/>
          <w:szCs w:val="22"/>
        </w:rPr>
        <w:t>event-title</w:t>
      </w:r>
      <w:r w:rsidRPr="00CE52D4">
        <w:rPr>
          <w:i/>
          <w:iCs/>
          <w:sz w:val="22"/>
          <w:szCs w:val="22"/>
        </w:rPr>
        <w:t xml:space="preserve">"/&gt; </w:t>
      </w:r>
    </w:p>
    <w:p w:rsidR="00D95C6E" w:rsidRDefault="00D95C6E" w:rsidP="00D95C6E">
      <w:pPr>
        <w:pStyle w:val="Heading3"/>
        <w:rPr>
          <w:szCs w:val="22"/>
        </w:rPr>
      </w:pPr>
      <w:r>
        <w:rPr>
          <w:rFonts w:cs="Trebuchet MS"/>
          <w:szCs w:val="22"/>
        </w:rPr>
        <w:lastRenderedPageBreak/>
        <w:t xml:space="preserve">Tag: </w:t>
      </w:r>
      <w:proofErr w:type="spellStart"/>
      <w:r>
        <w:rPr>
          <w:szCs w:val="22"/>
        </w:rPr>
        <w:t>Engage</w:t>
      </w:r>
      <w:proofErr w:type="gramStart"/>
      <w:r>
        <w:rPr>
          <w:szCs w:val="22"/>
        </w:rPr>
        <w:t>:Image</w:t>
      </w:r>
      <w:proofErr w:type="spellEnd"/>
      <w:proofErr w:type="gramEnd"/>
      <w:r>
        <w:rPr>
          <w:szCs w:val="22"/>
        </w:rPr>
        <w:t xml:space="preserve"> </w:t>
      </w:r>
    </w:p>
    <w:p w:rsidR="00D95C6E" w:rsidRDefault="00D95C6E" w:rsidP="00D95C6E">
      <w:pPr>
        <w:pStyle w:val="Default"/>
        <w:keepNext/>
        <w:rPr>
          <w:sz w:val="22"/>
          <w:szCs w:val="22"/>
        </w:rPr>
      </w:pPr>
      <w:r>
        <w:rPr>
          <w:rStyle w:val="SubtitleChar"/>
          <w:sz w:val="22"/>
          <w:szCs w:val="22"/>
        </w:rPr>
        <w:t xml:space="preserve">Purpose: </w:t>
      </w:r>
      <w:r>
        <w:rPr>
          <w:sz w:val="22"/>
          <w:szCs w:val="22"/>
        </w:rPr>
        <w:t xml:space="preserve">Displays an image. </w:t>
      </w:r>
    </w:p>
    <w:p w:rsidR="00D95C6E" w:rsidRDefault="00D95C6E" w:rsidP="00D95C6E">
      <w:pPr>
        <w:pStyle w:val="Subtitle"/>
        <w:keepNext/>
        <w:rPr>
          <w:sz w:val="22"/>
          <w:szCs w:val="22"/>
        </w:rPr>
      </w:pPr>
      <w:r>
        <w:rPr>
          <w:sz w:val="22"/>
          <w:szCs w:val="22"/>
        </w:rPr>
        <w:t xml:space="preserve">Attributes/Values: </w:t>
      </w:r>
    </w:p>
    <w:p w:rsidR="00D95C6E" w:rsidRDefault="00D95C6E" w:rsidP="00D95C6E">
      <w:pPr>
        <w:pStyle w:val="Default"/>
        <w:keepNext/>
        <w:numPr>
          <w:ilvl w:val="0"/>
          <w:numId w:val="22"/>
        </w:numPr>
        <w:rPr>
          <w:sz w:val="22"/>
          <w:szCs w:val="22"/>
        </w:rPr>
      </w:pPr>
      <w:proofErr w:type="spellStart"/>
      <w:r>
        <w:rPr>
          <w:sz w:val="22"/>
          <w:szCs w:val="22"/>
        </w:rPr>
        <w:t>ImageUrl</w:t>
      </w:r>
      <w:proofErr w:type="spellEnd"/>
    </w:p>
    <w:p w:rsidR="00D95C6E" w:rsidRDefault="00D95C6E" w:rsidP="00D95C6E">
      <w:pPr>
        <w:pStyle w:val="Default"/>
        <w:keepNext/>
        <w:numPr>
          <w:ilvl w:val="1"/>
          <w:numId w:val="22"/>
        </w:numPr>
        <w:rPr>
          <w:sz w:val="22"/>
          <w:szCs w:val="22"/>
        </w:rPr>
      </w:pPr>
      <w:r>
        <w:rPr>
          <w:sz w:val="22"/>
          <w:szCs w:val="22"/>
        </w:rPr>
        <w:t>The URL to the image.  If this is not provided, then the image is not rendered on the page.</w:t>
      </w:r>
    </w:p>
    <w:p w:rsidR="00D95C6E" w:rsidRDefault="00D95C6E" w:rsidP="00D95C6E">
      <w:pPr>
        <w:pStyle w:val="Default"/>
        <w:keepNext/>
        <w:numPr>
          <w:ilvl w:val="0"/>
          <w:numId w:val="22"/>
        </w:numPr>
        <w:rPr>
          <w:sz w:val="22"/>
          <w:szCs w:val="22"/>
        </w:rPr>
      </w:pPr>
      <w:proofErr w:type="spellStart"/>
      <w:r>
        <w:rPr>
          <w:sz w:val="22"/>
          <w:szCs w:val="22"/>
        </w:rPr>
        <w:t>AlternateText</w:t>
      </w:r>
      <w:proofErr w:type="spellEnd"/>
      <w:r>
        <w:rPr>
          <w:sz w:val="22"/>
          <w:szCs w:val="22"/>
        </w:rPr>
        <w:t xml:space="preserve"> </w:t>
      </w:r>
    </w:p>
    <w:p w:rsidR="00D95C6E" w:rsidRDefault="00D95C6E" w:rsidP="00D95C6E">
      <w:pPr>
        <w:pStyle w:val="Default"/>
        <w:keepNext/>
        <w:numPr>
          <w:ilvl w:val="1"/>
          <w:numId w:val="22"/>
        </w:numPr>
        <w:rPr>
          <w:sz w:val="22"/>
          <w:szCs w:val="22"/>
        </w:rPr>
      </w:pPr>
      <w:r>
        <w:rPr>
          <w:sz w:val="22"/>
          <w:szCs w:val="22"/>
        </w:rPr>
        <w:t>Text to be displayed when the image cannot be loaded.  Also displays as a tooltip in Internet Explorer is a ToolTip is not specified.</w:t>
      </w:r>
    </w:p>
    <w:p w:rsidR="00D95C6E" w:rsidRDefault="00D95C6E" w:rsidP="00D95C6E">
      <w:pPr>
        <w:pStyle w:val="Default"/>
        <w:keepNext/>
        <w:numPr>
          <w:ilvl w:val="0"/>
          <w:numId w:val="22"/>
        </w:numPr>
        <w:rPr>
          <w:sz w:val="22"/>
          <w:szCs w:val="22"/>
        </w:rPr>
      </w:pPr>
      <w:proofErr w:type="spellStart"/>
      <w:r>
        <w:rPr>
          <w:sz w:val="22"/>
          <w:szCs w:val="22"/>
        </w:rPr>
        <w:t>CssClass</w:t>
      </w:r>
      <w:proofErr w:type="spellEnd"/>
    </w:p>
    <w:p w:rsidR="00D95C6E" w:rsidRDefault="00D95C6E" w:rsidP="00D95C6E">
      <w:pPr>
        <w:pStyle w:val="Default"/>
        <w:keepNext/>
        <w:numPr>
          <w:ilvl w:val="1"/>
          <w:numId w:val="22"/>
        </w:numPr>
        <w:rPr>
          <w:sz w:val="22"/>
          <w:szCs w:val="22"/>
        </w:rPr>
      </w:pPr>
      <w:r>
        <w:rPr>
          <w:sz w:val="22"/>
          <w:szCs w:val="22"/>
        </w:rPr>
        <w:t>The CSS class to apply to the image.</w:t>
      </w:r>
    </w:p>
    <w:p w:rsidR="00D95C6E" w:rsidRDefault="00D95C6E" w:rsidP="00D95C6E">
      <w:pPr>
        <w:pStyle w:val="Default"/>
        <w:keepNext/>
        <w:numPr>
          <w:ilvl w:val="0"/>
          <w:numId w:val="22"/>
        </w:numPr>
        <w:rPr>
          <w:sz w:val="22"/>
          <w:szCs w:val="22"/>
        </w:rPr>
      </w:pPr>
      <w:proofErr w:type="spellStart"/>
      <w:r>
        <w:rPr>
          <w:sz w:val="22"/>
          <w:szCs w:val="22"/>
        </w:rPr>
        <w:t>DescriptionUrl</w:t>
      </w:r>
      <w:proofErr w:type="spellEnd"/>
    </w:p>
    <w:p w:rsidR="00D95C6E" w:rsidRDefault="00D95C6E" w:rsidP="00D95C6E">
      <w:pPr>
        <w:pStyle w:val="Default"/>
        <w:keepNext/>
        <w:numPr>
          <w:ilvl w:val="1"/>
          <w:numId w:val="22"/>
        </w:numPr>
        <w:rPr>
          <w:sz w:val="22"/>
          <w:szCs w:val="22"/>
        </w:rPr>
      </w:pPr>
      <w:r>
        <w:rPr>
          <w:sz w:val="22"/>
          <w:szCs w:val="22"/>
        </w:rPr>
        <w:t>Sets the description URL attribute of the image, specifying a URL whose contents is a long description of the image’s contents</w:t>
      </w:r>
    </w:p>
    <w:p w:rsidR="00D95C6E" w:rsidRDefault="00D95C6E" w:rsidP="00D95C6E">
      <w:pPr>
        <w:pStyle w:val="Default"/>
        <w:keepNext/>
        <w:numPr>
          <w:ilvl w:val="0"/>
          <w:numId w:val="22"/>
        </w:numPr>
        <w:rPr>
          <w:sz w:val="22"/>
          <w:szCs w:val="22"/>
        </w:rPr>
      </w:pPr>
      <w:r>
        <w:rPr>
          <w:sz w:val="22"/>
          <w:szCs w:val="22"/>
        </w:rPr>
        <w:t>ToolTip</w:t>
      </w:r>
    </w:p>
    <w:p w:rsidR="00D95C6E" w:rsidRDefault="00D95C6E" w:rsidP="00D95C6E">
      <w:pPr>
        <w:pStyle w:val="Default"/>
        <w:keepNext/>
        <w:numPr>
          <w:ilvl w:val="1"/>
          <w:numId w:val="22"/>
        </w:numPr>
        <w:rPr>
          <w:sz w:val="22"/>
          <w:szCs w:val="22"/>
        </w:rPr>
      </w:pPr>
      <w:r>
        <w:rPr>
          <w:sz w:val="22"/>
          <w:szCs w:val="22"/>
        </w:rPr>
        <w:t xml:space="preserve">The text to display when the user’s mouse hovers over the image. </w:t>
      </w:r>
    </w:p>
    <w:p w:rsidR="00D95C6E" w:rsidRDefault="00D95C6E" w:rsidP="00D95C6E">
      <w:pPr>
        <w:pStyle w:val="Default"/>
        <w:rPr>
          <w:sz w:val="22"/>
          <w:szCs w:val="22"/>
        </w:rPr>
      </w:pPr>
      <w:r>
        <w:rPr>
          <w:rStyle w:val="SubtitleChar"/>
          <w:sz w:val="22"/>
          <w:szCs w:val="22"/>
        </w:rPr>
        <w:t>Example:</w:t>
      </w:r>
      <w:r>
        <w:rPr>
          <w:rFonts w:ascii="Cambria" w:hAnsi="Cambria" w:cs="Cambria"/>
          <w:sz w:val="22"/>
          <w:szCs w:val="22"/>
        </w:rPr>
        <w:t xml:space="preserve"> </w:t>
      </w:r>
      <w:r>
        <w:rPr>
          <w:i/>
          <w:iCs/>
          <w:sz w:val="22"/>
          <w:szCs w:val="22"/>
        </w:rPr>
        <w:t>&lt;</w:t>
      </w:r>
      <w:proofErr w:type="spellStart"/>
      <w:r>
        <w:rPr>
          <w:i/>
          <w:iCs/>
          <w:sz w:val="22"/>
          <w:szCs w:val="22"/>
        </w:rPr>
        <w:t>Engage</w:t>
      </w:r>
      <w:proofErr w:type="gramStart"/>
      <w:r>
        <w:rPr>
          <w:i/>
          <w:iCs/>
          <w:sz w:val="22"/>
          <w:szCs w:val="22"/>
        </w:rPr>
        <w:t>:Image</w:t>
      </w:r>
      <w:proofErr w:type="spellEnd"/>
      <w:proofErr w:type="gramEnd"/>
      <w:r>
        <w:rPr>
          <w:i/>
          <w:iCs/>
          <w:sz w:val="22"/>
          <w:szCs w:val="22"/>
        </w:rPr>
        <w:t xml:space="preserve"> </w:t>
      </w:r>
      <w:proofErr w:type="spellStart"/>
      <w:r>
        <w:rPr>
          <w:i/>
          <w:iCs/>
          <w:sz w:val="22"/>
          <w:szCs w:val="22"/>
        </w:rPr>
        <w:t>ImageUrl</w:t>
      </w:r>
      <w:proofErr w:type="spellEnd"/>
      <w:r>
        <w:rPr>
          <w:i/>
          <w:iCs/>
          <w:sz w:val="22"/>
          <w:szCs w:val="22"/>
        </w:rPr>
        <w:t>="%#</w:t>
      </w:r>
      <w:proofErr w:type="spellStart"/>
      <w:r>
        <w:rPr>
          <w:i/>
          <w:iCs/>
          <w:sz w:val="22"/>
          <w:szCs w:val="22"/>
        </w:rPr>
        <w:t>ImageUrl</w:t>
      </w:r>
      <w:proofErr w:type="spellEnd"/>
      <w:r>
        <w:rPr>
          <w:i/>
          <w:iCs/>
          <w:sz w:val="22"/>
          <w:szCs w:val="22"/>
        </w:rPr>
        <w:t xml:space="preserve">%" </w:t>
      </w:r>
      <w:proofErr w:type="spellStart"/>
      <w:r>
        <w:rPr>
          <w:i/>
          <w:iCs/>
          <w:sz w:val="22"/>
          <w:szCs w:val="22"/>
        </w:rPr>
        <w:t>AlternateText</w:t>
      </w:r>
      <w:proofErr w:type="spellEnd"/>
      <w:r>
        <w:rPr>
          <w:i/>
          <w:iCs/>
          <w:sz w:val="22"/>
          <w:szCs w:val="22"/>
        </w:rPr>
        <w:t xml:space="preserve">="%#Title%"/&gt; </w:t>
      </w:r>
    </w:p>
    <w:p w:rsidR="00D95C6E" w:rsidRDefault="00D95C6E" w:rsidP="00D95C6E">
      <w:pPr>
        <w:pStyle w:val="Heading3"/>
        <w:rPr>
          <w:szCs w:val="22"/>
        </w:rPr>
      </w:pPr>
      <w:r>
        <w:rPr>
          <w:rFonts w:cs="Trebuchet MS"/>
          <w:szCs w:val="22"/>
        </w:rPr>
        <w:t xml:space="preserve">Tag: </w:t>
      </w:r>
      <w:proofErr w:type="spellStart"/>
      <w:r>
        <w:rPr>
          <w:szCs w:val="22"/>
        </w:rPr>
        <w:t>Engage</w:t>
      </w:r>
      <w:proofErr w:type="gramStart"/>
      <w:r>
        <w:rPr>
          <w:szCs w:val="22"/>
        </w:rPr>
        <w:t>:Link</w:t>
      </w:r>
      <w:proofErr w:type="spellEnd"/>
      <w:proofErr w:type="gramEnd"/>
      <w:r>
        <w:rPr>
          <w:szCs w:val="22"/>
        </w:rPr>
        <w:t xml:space="preserve"> </w:t>
      </w:r>
    </w:p>
    <w:p w:rsidR="00D95C6E" w:rsidRDefault="00D95C6E" w:rsidP="00D95C6E">
      <w:pPr>
        <w:pStyle w:val="Default"/>
        <w:keepNext/>
        <w:rPr>
          <w:sz w:val="22"/>
          <w:szCs w:val="22"/>
        </w:rPr>
      </w:pPr>
      <w:r>
        <w:rPr>
          <w:rStyle w:val="SubtitleChar"/>
          <w:sz w:val="22"/>
          <w:szCs w:val="22"/>
        </w:rPr>
        <w:t xml:space="preserve">Purpose: </w:t>
      </w:r>
      <w:r>
        <w:rPr>
          <w:sz w:val="22"/>
          <w:szCs w:val="22"/>
        </w:rPr>
        <w:t>Displays a link.</w:t>
      </w:r>
    </w:p>
    <w:p w:rsidR="00D95C6E" w:rsidRDefault="00D95C6E" w:rsidP="00D95C6E">
      <w:pPr>
        <w:pStyle w:val="Subtitle"/>
        <w:keepNext/>
        <w:rPr>
          <w:sz w:val="22"/>
          <w:szCs w:val="22"/>
        </w:rPr>
      </w:pPr>
      <w:r>
        <w:rPr>
          <w:sz w:val="22"/>
          <w:szCs w:val="22"/>
        </w:rPr>
        <w:t xml:space="preserve">Attribute/Value: </w:t>
      </w:r>
    </w:p>
    <w:p w:rsidR="00D95C6E" w:rsidRDefault="00D95C6E" w:rsidP="00D95C6E">
      <w:pPr>
        <w:pStyle w:val="Default"/>
        <w:keepNext/>
        <w:numPr>
          <w:ilvl w:val="0"/>
          <w:numId w:val="23"/>
        </w:numPr>
        <w:rPr>
          <w:sz w:val="22"/>
          <w:szCs w:val="22"/>
        </w:rPr>
      </w:pPr>
      <w:proofErr w:type="spellStart"/>
      <w:r>
        <w:rPr>
          <w:sz w:val="22"/>
          <w:szCs w:val="22"/>
        </w:rPr>
        <w:t>NavigateUrl</w:t>
      </w:r>
      <w:proofErr w:type="spellEnd"/>
      <w:r>
        <w:rPr>
          <w:sz w:val="22"/>
          <w:szCs w:val="22"/>
        </w:rPr>
        <w:t xml:space="preserve"> </w:t>
      </w:r>
    </w:p>
    <w:p w:rsidR="00D95C6E" w:rsidRDefault="00D95C6E" w:rsidP="00D95C6E">
      <w:pPr>
        <w:pStyle w:val="Default"/>
        <w:keepNext/>
        <w:numPr>
          <w:ilvl w:val="1"/>
          <w:numId w:val="23"/>
        </w:numPr>
        <w:rPr>
          <w:sz w:val="22"/>
          <w:szCs w:val="22"/>
        </w:rPr>
      </w:pPr>
      <w:r>
        <w:rPr>
          <w:sz w:val="22"/>
          <w:szCs w:val="22"/>
        </w:rPr>
        <w:t>The URL to which the user is directed after clicking this link</w:t>
      </w:r>
    </w:p>
    <w:p w:rsidR="00D95C6E" w:rsidRDefault="00D95C6E" w:rsidP="00D95C6E">
      <w:pPr>
        <w:pStyle w:val="Default"/>
        <w:keepNext/>
        <w:numPr>
          <w:ilvl w:val="0"/>
          <w:numId w:val="23"/>
        </w:numPr>
        <w:rPr>
          <w:sz w:val="22"/>
          <w:szCs w:val="22"/>
        </w:rPr>
      </w:pPr>
      <w:r>
        <w:rPr>
          <w:sz w:val="22"/>
          <w:szCs w:val="22"/>
        </w:rPr>
        <w:t xml:space="preserve">Text </w:t>
      </w:r>
    </w:p>
    <w:p w:rsidR="00D95C6E" w:rsidRDefault="00D95C6E" w:rsidP="00D95C6E">
      <w:pPr>
        <w:pStyle w:val="Default"/>
        <w:keepNext/>
        <w:numPr>
          <w:ilvl w:val="1"/>
          <w:numId w:val="23"/>
        </w:numPr>
        <w:rPr>
          <w:sz w:val="22"/>
          <w:szCs w:val="22"/>
        </w:rPr>
      </w:pPr>
      <w:r>
        <w:rPr>
          <w:sz w:val="22"/>
          <w:szCs w:val="22"/>
        </w:rPr>
        <w:t xml:space="preserve">Text to display. If this tag has nested (i.e. children) tags, those are displayed instead of this property. </w:t>
      </w:r>
    </w:p>
    <w:p w:rsidR="00D95C6E" w:rsidRDefault="00D95C6E" w:rsidP="00D95C6E">
      <w:pPr>
        <w:pStyle w:val="Default"/>
        <w:keepNext/>
        <w:numPr>
          <w:ilvl w:val="0"/>
          <w:numId w:val="23"/>
        </w:numPr>
        <w:rPr>
          <w:sz w:val="22"/>
          <w:szCs w:val="22"/>
        </w:rPr>
      </w:pPr>
      <w:proofErr w:type="spellStart"/>
      <w:r>
        <w:rPr>
          <w:sz w:val="22"/>
          <w:szCs w:val="22"/>
        </w:rPr>
        <w:t>CssClass</w:t>
      </w:r>
      <w:proofErr w:type="spellEnd"/>
    </w:p>
    <w:p w:rsidR="00D95C6E" w:rsidRDefault="00D95C6E" w:rsidP="00D95C6E">
      <w:pPr>
        <w:pStyle w:val="Default"/>
        <w:keepNext/>
        <w:numPr>
          <w:ilvl w:val="1"/>
          <w:numId w:val="23"/>
        </w:numPr>
        <w:rPr>
          <w:sz w:val="22"/>
          <w:szCs w:val="22"/>
        </w:rPr>
      </w:pPr>
      <w:r>
        <w:rPr>
          <w:sz w:val="22"/>
          <w:szCs w:val="22"/>
        </w:rPr>
        <w:t>The CSS class to apply to the hyperlink.</w:t>
      </w:r>
    </w:p>
    <w:p w:rsidR="00D95C6E" w:rsidRDefault="00D95C6E" w:rsidP="00D95C6E">
      <w:pPr>
        <w:pStyle w:val="Default"/>
        <w:keepNext/>
        <w:numPr>
          <w:ilvl w:val="0"/>
          <w:numId w:val="23"/>
        </w:numPr>
        <w:rPr>
          <w:sz w:val="22"/>
          <w:szCs w:val="22"/>
        </w:rPr>
      </w:pPr>
      <w:r>
        <w:rPr>
          <w:sz w:val="22"/>
          <w:szCs w:val="22"/>
        </w:rPr>
        <w:t>Target</w:t>
      </w:r>
    </w:p>
    <w:p w:rsidR="00D95C6E" w:rsidRDefault="00D95C6E" w:rsidP="00D95C6E">
      <w:pPr>
        <w:pStyle w:val="Default"/>
        <w:keepNext/>
        <w:numPr>
          <w:ilvl w:val="1"/>
          <w:numId w:val="23"/>
        </w:numPr>
        <w:rPr>
          <w:sz w:val="22"/>
          <w:szCs w:val="22"/>
        </w:rPr>
      </w:pPr>
      <w:r>
        <w:rPr>
          <w:sz w:val="22"/>
          <w:szCs w:val="22"/>
        </w:rPr>
        <w:t>The target window or frame in which to display the linked content</w:t>
      </w:r>
    </w:p>
    <w:p w:rsidR="00D95C6E" w:rsidRDefault="00D95C6E" w:rsidP="00D95C6E">
      <w:pPr>
        <w:pStyle w:val="Default"/>
        <w:rPr>
          <w:i/>
          <w:iCs/>
          <w:sz w:val="22"/>
          <w:szCs w:val="22"/>
        </w:rPr>
      </w:pPr>
      <w:r>
        <w:rPr>
          <w:rStyle w:val="SubtitleChar"/>
          <w:sz w:val="22"/>
          <w:szCs w:val="22"/>
        </w:rPr>
        <w:t>Examples:</w:t>
      </w:r>
      <w:r>
        <w:rPr>
          <w:rFonts w:ascii="Cambria" w:hAnsi="Cambria" w:cs="Cambria"/>
          <w:sz w:val="22"/>
          <w:szCs w:val="22"/>
        </w:rPr>
        <w:t xml:space="preserve"> </w:t>
      </w:r>
      <w:r>
        <w:rPr>
          <w:i/>
          <w:iCs/>
          <w:sz w:val="22"/>
          <w:szCs w:val="22"/>
        </w:rPr>
        <w:t>&lt;</w:t>
      </w:r>
      <w:proofErr w:type="spellStart"/>
      <w:r>
        <w:rPr>
          <w:i/>
          <w:iCs/>
          <w:sz w:val="22"/>
          <w:szCs w:val="22"/>
        </w:rPr>
        <w:t>Engage</w:t>
      </w:r>
      <w:proofErr w:type="gramStart"/>
      <w:r>
        <w:rPr>
          <w:i/>
          <w:iCs/>
          <w:sz w:val="22"/>
          <w:szCs w:val="22"/>
        </w:rPr>
        <w:t>:Link</w:t>
      </w:r>
      <w:proofErr w:type="spellEnd"/>
      <w:proofErr w:type="gramEnd"/>
      <w:r>
        <w:rPr>
          <w:i/>
          <w:iCs/>
          <w:sz w:val="22"/>
          <w:szCs w:val="22"/>
        </w:rPr>
        <w:t xml:space="preserve"> Text="%$View Details%" </w:t>
      </w:r>
      <w:proofErr w:type="spellStart"/>
      <w:r>
        <w:rPr>
          <w:i/>
          <w:iCs/>
          <w:sz w:val="22"/>
          <w:szCs w:val="22"/>
        </w:rPr>
        <w:t>NavigateUrl</w:t>
      </w:r>
      <w:proofErr w:type="spellEnd"/>
      <w:r>
        <w:rPr>
          <w:i/>
          <w:iCs/>
          <w:sz w:val="22"/>
          <w:szCs w:val="22"/>
        </w:rPr>
        <w:t>="%#</w:t>
      </w:r>
      <w:proofErr w:type="spellStart"/>
      <w:r>
        <w:rPr>
          <w:i/>
          <w:iCs/>
          <w:sz w:val="22"/>
          <w:szCs w:val="22"/>
        </w:rPr>
        <w:t>LinkUrl</w:t>
      </w:r>
      <w:proofErr w:type="spellEnd"/>
      <w:r>
        <w:rPr>
          <w:i/>
          <w:iCs/>
          <w:sz w:val="22"/>
          <w:szCs w:val="22"/>
        </w:rPr>
        <w:t>%</w:t>
      </w:r>
      <w:r>
        <w:t xml:space="preserve"> </w:t>
      </w:r>
      <w:r>
        <w:rPr>
          <w:i/>
          <w:iCs/>
          <w:sz w:val="22"/>
          <w:szCs w:val="22"/>
        </w:rPr>
        <w:t xml:space="preserve">"/&gt; </w:t>
      </w:r>
      <w:r>
        <w:rPr>
          <w:i/>
          <w:iCs/>
          <w:sz w:val="22"/>
          <w:szCs w:val="22"/>
        </w:rPr>
        <w:br/>
        <w:t>&lt;</w:t>
      </w:r>
      <w:proofErr w:type="spellStart"/>
      <w:r>
        <w:rPr>
          <w:i/>
          <w:iCs/>
          <w:sz w:val="22"/>
          <w:szCs w:val="22"/>
        </w:rPr>
        <w:t>Engage:Link</w:t>
      </w:r>
      <w:proofErr w:type="spellEnd"/>
      <w:r>
        <w:rPr>
          <w:i/>
          <w:iCs/>
          <w:sz w:val="22"/>
          <w:szCs w:val="22"/>
        </w:rPr>
        <w:t>&gt;&lt;</w:t>
      </w:r>
      <w:proofErr w:type="spellStart"/>
      <w:r>
        <w:rPr>
          <w:i/>
          <w:iCs/>
          <w:sz w:val="22"/>
          <w:szCs w:val="22"/>
        </w:rPr>
        <w:t>Engage:Literal</w:t>
      </w:r>
      <w:proofErr w:type="spellEnd"/>
      <w:r>
        <w:rPr>
          <w:i/>
          <w:iCs/>
          <w:sz w:val="22"/>
          <w:szCs w:val="22"/>
        </w:rPr>
        <w:t xml:space="preserve"> Text="%#Title%"/&gt;&lt;/</w:t>
      </w:r>
      <w:proofErr w:type="spellStart"/>
      <w:r>
        <w:rPr>
          <w:i/>
          <w:iCs/>
          <w:sz w:val="22"/>
          <w:szCs w:val="22"/>
        </w:rPr>
        <w:t>Engage:Link</w:t>
      </w:r>
      <w:proofErr w:type="spellEnd"/>
      <w:r>
        <w:rPr>
          <w:i/>
          <w:iCs/>
          <w:sz w:val="22"/>
          <w:szCs w:val="22"/>
        </w:rPr>
        <w:t>&gt;</w:t>
      </w:r>
    </w:p>
    <w:p w:rsidR="00D95C6E" w:rsidRDefault="00D95C6E" w:rsidP="00D95C6E">
      <w:pPr>
        <w:pStyle w:val="Heading3"/>
        <w:rPr>
          <w:szCs w:val="22"/>
        </w:rPr>
      </w:pPr>
      <w:r>
        <w:rPr>
          <w:rFonts w:cs="Trebuchet MS"/>
          <w:szCs w:val="22"/>
        </w:rPr>
        <w:t xml:space="preserve">Tag: </w:t>
      </w:r>
      <w:proofErr w:type="spellStart"/>
      <w:r>
        <w:rPr>
          <w:szCs w:val="22"/>
        </w:rPr>
        <w:t>Engage</w:t>
      </w:r>
      <w:proofErr w:type="gramStart"/>
      <w:r>
        <w:rPr>
          <w:szCs w:val="22"/>
        </w:rPr>
        <w:t>:List</w:t>
      </w:r>
      <w:proofErr w:type="spellEnd"/>
      <w:proofErr w:type="gramEnd"/>
      <w:r>
        <w:rPr>
          <w:szCs w:val="22"/>
        </w:rPr>
        <w:t xml:space="preserve"> </w:t>
      </w:r>
    </w:p>
    <w:p w:rsidR="00D95C6E" w:rsidRDefault="00D95C6E" w:rsidP="00D95C6E">
      <w:pPr>
        <w:pStyle w:val="Default"/>
        <w:keepNext/>
        <w:rPr>
          <w:sz w:val="22"/>
          <w:szCs w:val="22"/>
        </w:rPr>
      </w:pPr>
      <w:r>
        <w:rPr>
          <w:rStyle w:val="SubtitleChar"/>
          <w:sz w:val="22"/>
          <w:szCs w:val="22"/>
        </w:rPr>
        <w:t>Purpose:</w:t>
      </w:r>
      <w:r>
        <w:rPr>
          <w:rFonts w:ascii="Cambria" w:hAnsi="Cambria" w:cs="Cambria"/>
          <w:sz w:val="22"/>
          <w:szCs w:val="22"/>
        </w:rPr>
        <w:t xml:space="preserve"> </w:t>
      </w:r>
      <w:r>
        <w:rPr>
          <w:sz w:val="22"/>
          <w:szCs w:val="22"/>
        </w:rPr>
        <w:t xml:space="preserve">Repeats its contents for each slide in the module. </w:t>
      </w:r>
    </w:p>
    <w:p w:rsidR="00D95C6E" w:rsidRPr="00D95C6E" w:rsidRDefault="00D95C6E" w:rsidP="001E1C1B">
      <w:pPr>
        <w:pStyle w:val="Default"/>
        <w:rPr>
          <w:rFonts w:asciiTheme="minorHAnsi" w:hAnsiTheme="minorHAnsi"/>
          <w:i/>
          <w:iCs/>
          <w:color w:val="000000" w:themeColor="text1"/>
        </w:rPr>
      </w:pPr>
      <w:r>
        <w:rPr>
          <w:rStyle w:val="SubtitleChar"/>
          <w:sz w:val="22"/>
          <w:szCs w:val="22"/>
        </w:rPr>
        <w:t>Example:</w:t>
      </w:r>
      <w:r>
        <w:rPr>
          <w:rFonts w:ascii="Cambria" w:hAnsi="Cambria" w:cs="Cambria"/>
          <w:sz w:val="22"/>
          <w:szCs w:val="22"/>
        </w:rPr>
        <w:t xml:space="preserve"> </w:t>
      </w:r>
      <w:r>
        <w:rPr>
          <w:rStyle w:val="QuoteChar"/>
          <w:rFonts w:asciiTheme="minorHAnsi" w:hAnsiTheme="minorHAnsi"/>
          <w:sz w:val="22"/>
          <w:szCs w:val="22"/>
        </w:rPr>
        <w:t>&lt;</w:t>
      </w:r>
      <w:proofErr w:type="spellStart"/>
      <w:r>
        <w:rPr>
          <w:rStyle w:val="QuoteChar"/>
          <w:rFonts w:asciiTheme="minorHAnsi" w:hAnsiTheme="minorHAnsi"/>
          <w:sz w:val="22"/>
          <w:szCs w:val="22"/>
        </w:rPr>
        <w:t>Engage</w:t>
      </w:r>
      <w:proofErr w:type="gramStart"/>
      <w:r>
        <w:rPr>
          <w:rStyle w:val="QuoteChar"/>
          <w:rFonts w:asciiTheme="minorHAnsi" w:hAnsiTheme="minorHAnsi"/>
          <w:sz w:val="22"/>
          <w:szCs w:val="22"/>
        </w:rPr>
        <w:t>:List</w:t>
      </w:r>
      <w:proofErr w:type="spellEnd"/>
      <w:proofErr w:type="gramEnd"/>
      <w:r>
        <w:rPr>
          <w:rStyle w:val="QuoteChar"/>
          <w:rFonts w:asciiTheme="minorHAnsi" w:hAnsiTheme="minorHAnsi"/>
          <w:sz w:val="22"/>
          <w:szCs w:val="22"/>
        </w:rPr>
        <w:t>&gt;&lt;</w:t>
      </w:r>
      <w:proofErr w:type="spellStart"/>
      <w:r>
        <w:rPr>
          <w:rStyle w:val="QuoteChar"/>
          <w:rFonts w:asciiTheme="minorHAnsi" w:hAnsiTheme="minorHAnsi"/>
          <w:sz w:val="22"/>
          <w:szCs w:val="22"/>
        </w:rPr>
        <w:t>Engage:Literal</w:t>
      </w:r>
      <w:proofErr w:type="spellEnd"/>
      <w:r>
        <w:rPr>
          <w:rStyle w:val="QuoteChar"/>
          <w:rFonts w:asciiTheme="minorHAnsi" w:hAnsiTheme="minorHAnsi"/>
          <w:sz w:val="22"/>
          <w:szCs w:val="22"/>
        </w:rPr>
        <w:t xml:space="preserve"> Text=</w:t>
      </w:r>
      <w:r>
        <w:rPr>
          <w:i/>
          <w:iCs/>
          <w:sz w:val="22"/>
          <w:szCs w:val="22"/>
        </w:rPr>
        <w:t>"</w:t>
      </w:r>
      <w:r>
        <w:rPr>
          <w:rStyle w:val="QuoteChar"/>
          <w:rFonts w:asciiTheme="minorHAnsi" w:hAnsiTheme="minorHAnsi"/>
          <w:sz w:val="22"/>
          <w:szCs w:val="22"/>
        </w:rPr>
        <w:t>%#Title%</w:t>
      </w:r>
      <w:r>
        <w:rPr>
          <w:i/>
          <w:iCs/>
          <w:sz w:val="22"/>
          <w:szCs w:val="22"/>
        </w:rPr>
        <w:t>"</w:t>
      </w:r>
      <w:r>
        <w:rPr>
          <w:rStyle w:val="QuoteChar"/>
          <w:rFonts w:asciiTheme="minorHAnsi" w:hAnsiTheme="minorHAnsi"/>
          <w:sz w:val="22"/>
          <w:szCs w:val="22"/>
        </w:rPr>
        <w:t>/&gt;&lt;/</w:t>
      </w:r>
      <w:proofErr w:type="spellStart"/>
      <w:r>
        <w:rPr>
          <w:rStyle w:val="QuoteChar"/>
          <w:rFonts w:asciiTheme="minorHAnsi" w:hAnsiTheme="minorHAnsi"/>
          <w:sz w:val="22"/>
          <w:szCs w:val="22"/>
        </w:rPr>
        <w:t>Engage:List</w:t>
      </w:r>
      <w:proofErr w:type="spellEnd"/>
      <w:r>
        <w:rPr>
          <w:rStyle w:val="QuoteChar"/>
          <w:rFonts w:asciiTheme="minorHAnsi" w:hAnsiTheme="minorHAnsi"/>
          <w:sz w:val="22"/>
          <w:szCs w:val="22"/>
        </w:rPr>
        <w:t>&gt;</w:t>
      </w:r>
    </w:p>
    <w:p w:rsidR="00136421" w:rsidRPr="00CE52D4" w:rsidRDefault="00136421" w:rsidP="00136421">
      <w:pPr>
        <w:pStyle w:val="Heading3"/>
        <w:rPr>
          <w:szCs w:val="22"/>
        </w:rPr>
      </w:pPr>
      <w:r w:rsidRPr="00CE52D4">
        <w:rPr>
          <w:rFonts w:cs="Trebuchet MS"/>
          <w:szCs w:val="22"/>
        </w:rPr>
        <w:lastRenderedPageBreak/>
        <w:t xml:space="preserve">Tag: </w:t>
      </w:r>
      <w:proofErr w:type="spellStart"/>
      <w:r w:rsidRPr="00CE52D4">
        <w:rPr>
          <w:szCs w:val="22"/>
        </w:rPr>
        <w:t>Engage</w:t>
      </w:r>
      <w:proofErr w:type="gramStart"/>
      <w:r w:rsidRPr="00CE52D4">
        <w:rPr>
          <w:szCs w:val="22"/>
        </w:rPr>
        <w:t>:ReadMore</w:t>
      </w:r>
      <w:proofErr w:type="spellEnd"/>
      <w:proofErr w:type="gramEnd"/>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 xml:space="preserve">Purpose: </w:t>
      </w:r>
      <w:r w:rsidR="00D95C6E">
        <w:rPr>
          <w:sz w:val="22"/>
          <w:szCs w:val="22"/>
        </w:rPr>
        <w:t>D</w:t>
      </w:r>
      <w:r w:rsidRPr="00CE52D4">
        <w:rPr>
          <w:sz w:val="22"/>
          <w:szCs w:val="22"/>
        </w:rPr>
        <w:t xml:space="preserve">isplays a link to the </w:t>
      </w:r>
      <w:r w:rsidR="00D95C6E">
        <w:rPr>
          <w:sz w:val="22"/>
          <w:szCs w:val="22"/>
        </w:rPr>
        <w:t>Single Item</w:t>
      </w:r>
      <w:r w:rsidRPr="00CE52D4">
        <w:rPr>
          <w:sz w:val="22"/>
          <w:szCs w:val="22"/>
        </w:rPr>
        <w:t xml:space="preserve"> template of its event</w:t>
      </w:r>
      <w:r w:rsidR="009D4E92">
        <w:rPr>
          <w:sz w:val="22"/>
          <w:szCs w:val="22"/>
        </w:rPr>
        <w:t xml:space="preserve">, if it has one.  If it is used </w:t>
      </w:r>
      <w:r w:rsidR="00D95C6E">
        <w:rPr>
          <w:sz w:val="22"/>
          <w:szCs w:val="22"/>
        </w:rPr>
        <w:t xml:space="preserve">outside of an </w:t>
      </w:r>
      <w:proofErr w:type="spellStart"/>
      <w:r w:rsidR="00D95C6E">
        <w:rPr>
          <w:sz w:val="22"/>
          <w:szCs w:val="22"/>
        </w:rPr>
        <w:t>Engage</w:t>
      </w:r>
      <w:proofErr w:type="gramStart"/>
      <w:r w:rsidR="00D95C6E">
        <w:rPr>
          <w:sz w:val="22"/>
          <w:szCs w:val="22"/>
        </w:rPr>
        <w:t>:List</w:t>
      </w:r>
      <w:proofErr w:type="spellEnd"/>
      <w:proofErr w:type="gramEnd"/>
      <w:r w:rsidR="00D95C6E">
        <w:rPr>
          <w:sz w:val="22"/>
          <w:szCs w:val="22"/>
        </w:rPr>
        <w:t xml:space="preserve"> tag (i.e., not in reference to a specific event)</w:t>
      </w:r>
      <w:r w:rsidR="009D4E92">
        <w:rPr>
          <w:sz w:val="22"/>
          <w:szCs w:val="22"/>
        </w:rPr>
        <w:t>, it displays a link to the detail page for the module</w:t>
      </w:r>
      <w:r w:rsidRPr="00CE52D4">
        <w:rPr>
          <w:sz w:val="22"/>
          <w:szCs w:val="22"/>
        </w:rPr>
        <w:t>.</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r w:rsidRPr="00CE52D4">
        <w:rPr>
          <w:sz w:val="22"/>
          <w:szCs w:val="22"/>
        </w:rPr>
        <w:t xml:space="preserve">Text </w:t>
      </w:r>
    </w:p>
    <w:p w:rsidR="00136421" w:rsidRPr="00D95C6E" w:rsidRDefault="00D95C6E" w:rsidP="00D95C6E">
      <w:pPr>
        <w:pStyle w:val="Default"/>
        <w:keepNext/>
        <w:numPr>
          <w:ilvl w:val="1"/>
          <w:numId w:val="19"/>
        </w:numPr>
        <w:rPr>
          <w:sz w:val="22"/>
          <w:szCs w:val="22"/>
        </w:rPr>
      </w:pPr>
      <w:r w:rsidRPr="00D95C6E">
        <w:rPr>
          <w:sz w:val="22"/>
          <w:szCs w:val="22"/>
        </w:rPr>
        <w:t xml:space="preserve">The </w:t>
      </w:r>
      <w:r w:rsidR="00136421" w:rsidRPr="00D95C6E">
        <w:rPr>
          <w:sz w:val="22"/>
          <w:szCs w:val="22"/>
        </w:rPr>
        <w:t>text to display.</w:t>
      </w:r>
    </w:p>
    <w:p w:rsidR="00136421" w:rsidRDefault="00136421" w:rsidP="00136421">
      <w:pPr>
        <w:pStyle w:val="Default"/>
        <w:keepNext/>
        <w:numPr>
          <w:ilvl w:val="0"/>
          <w:numId w:val="19"/>
        </w:numPr>
        <w:rPr>
          <w:sz w:val="22"/>
          <w:szCs w:val="22"/>
        </w:rPr>
      </w:pPr>
      <w:proofErr w:type="spellStart"/>
      <w:r w:rsidRPr="00D95C6E">
        <w:rPr>
          <w:sz w:val="22"/>
          <w:szCs w:val="22"/>
        </w:rPr>
        <w:t>CssClas</w:t>
      </w:r>
      <w:r>
        <w:rPr>
          <w:sz w:val="22"/>
          <w:szCs w:val="22"/>
        </w:rPr>
        <w:t>s</w:t>
      </w:r>
      <w:proofErr w:type="spellEnd"/>
    </w:p>
    <w:p w:rsidR="00136421" w:rsidRPr="00CE52D4" w:rsidRDefault="00136421" w:rsidP="00136421">
      <w:pPr>
        <w:pStyle w:val="Default"/>
        <w:keepNext/>
        <w:numPr>
          <w:ilvl w:val="1"/>
          <w:numId w:val="19"/>
        </w:numPr>
        <w:rPr>
          <w:sz w:val="22"/>
          <w:szCs w:val="22"/>
        </w:rPr>
      </w:pPr>
      <w:r>
        <w:rPr>
          <w:sz w:val="22"/>
          <w:szCs w:val="22"/>
        </w:rPr>
        <w:t xml:space="preserve">The CSS class to apply to the </w:t>
      </w:r>
      <w:r w:rsidR="00D95C6E">
        <w:rPr>
          <w:sz w:val="22"/>
          <w:szCs w:val="22"/>
        </w:rPr>
        <w:t>element</w:t>
      </w:r>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:ReadMore</w:t>
      </w:r>
      <w:proofErr w:type="spellEnd"/>
      <w:proofErr w:type="gramEnd"/>
      <w:r w:rsidRPr="00CE52D4">
        <w:rPr>
          <w:i/>
          <w:iCs/>
          <w:sz w:val="22"/>
          <w:szCs w:val="22"/>
        </w:rPr>
        <w:t xml:space="preserve"> </w:t>
      </w:r>
      <w:r w:rsidR="00D95C6E">
        <w:rPr>
          <w:i/>
          <w:iCs/>
          <w:sz w:val="22"/>
          <w:szCs w:val="22"/>
        </w:rPr>
        <w:t>Text</w:t>
      </w:r>
      <w:r w:rsidRPr="00CE52D4">
        <w:rPr>
          <w:i/>
          <w:iCs/>
          <w:sz w:val="22"/>
          <w:szCs w:val="22"/>
        </w:rPr>
        <w:t>="</w:t>
      </w:r>
      <w:r w:rsidR="00D95C6E">
        <w:rPr>
          <w:i/>
          <w:iCs/>
          <w:sz w:val="22"/>
          <w:szCs w:val="22"/>
        </w:rPr>
        <w:t>%$</w:t>
      </w:r>
      <w:proofErr w:type="spellStart"/>
      <w:r w:rsidRPr="00CE52D4">
        <w:rPr>
          <w:i/>
          <w:iCs/>
          <w:sz w:val="22"/>
          <w:szCs w:val="22"/>
        </w:rPr>
        <w:t>ReadMore</w:t>
      </w:r>
      <w:proofErr w:type="spellEnd"/>
      <w:r w:rsidR="00D95C6E">
        <w:rPr>
          <w:i/>
          <w:iCs/>
          <w:sz w:val="22"/>
          <w:szCs w:val="22"/>
        </w:rPr>
        <w:t>%</w:t>
      </w:r>
      <w:r w:rsidRPr="00CE52D4">
        <w:rPr>
          <w:i/>
          <w:iCs/>
          <w:sz w:val="22"/>
          <w:szCs w:val="22"/>
        </w:rPr>
        <w:t xml:space="preserve">"/&gt; </w:t>
      </w:r>
      <w:r>
        <w:rPr>
          <w:i/>
          <w:iCs/>
          <w:sz w:val="22"/>
          <w:szCs w:val="22"/>
        </w:rPr>
        <w:br/>
      </w:r>
      <w:r w:rsidRPr="00CE52D4">
        <w:rPr>
          <w:i/>
          <w:iCs/>
          <w:sz w:val="22"/>
          <w:szCs w:val="22"/>
        </w:rPr>
        <w:t>&lt;</w:t>
      </w:r>
      <w:proofErr w:type="spellStart"/>
      <w:r w:rsidRPr="00CE52D4">
        <w:rPr>
          <w:i/>
          <w:iCs/>
          <w:sz w:val="22"/>
          <w:szCs w:val="22"/>
        </w:rPr>
        <w:t>Engage:ReadMore</w:t>
      </w:r>
      <w:proofErr w:type="spellEnd"/>
      <w:r w:rsidRPr="00CE52D4">
        <w:rPr>
          <w:i/>
          <w:iCs/>
          <w:sz w:val="22"/>
          <w:szCs w:val="22"/>
        </w:rPr>
        <w:t>&gt;</w:t>
      </w:r>
      <w:r>
        <w:rPr>
          <w:i/>
          <w:iCs/>
          <w:sz w:val="22"/>
          <w:szCs w:val="22"/>
        </w:rPr>
        <w:t>&lt;</w:t>
      </w:r>
      <w:proofErr w:type="spellStart"/>
      <w:r w:rsidR="00D95C6E">
        <w:rPr>
          <w:i/>
          <w:iCs/>
          <w:sz w:val="22"/>
          <w:szCs w:val="22"/>
        </w:rPr>
        <w:t>img</w:t>
      </w:r>
      <w:proofErr w:type="spellEnd"/>
      <w:r w:rsidR="00D95C6E">
        <w:rPr>
          <w:i/>
          <w:iCs/>
          <w:sz w:val="22"/>
          <w:szCs w:val="22"/>
        </w:rPr>
        <w:t xml:space="preserve"> </w:t>
      </w:r>
      <w:proofErr w:type="spellStart"/>
      <w:r w:rsidR="00D95C6E">
        <w:rPr>
          <w:i/>
          <w:iCs/>
          <w:sz w:val="22"/>
          <w:szCs w:val="22"/>
        </w:rPr>
        <w:t>src</w:t>
      </w:r>
      <w:proofErr w:type="spellEnd"/>
      <w:r w:rsidR="00D95C6E">
        <w:rPr>
          <w:i/>
          <w:iCs/>
          <w:sz w:val="22"/>
          <w:szCs w:val="22"/>
        </w:rPr>
        <w:t>="…" alt="Read More"</w:t>
      </w:r>
      <w:r>
        <w:rPr>
          <w:i/>
          <w:iCs/>
          <w:sz w:val="22"/>
          <w:szCs w:val="22"/>
        </w:rPr>
        <w:t>/&gt;&lt;/</w:t>
      </w:r>
      <w:proofErr w:type="spellStart"/>
      <w:r>
        <w:rPr>
          <w:i/>
          <w:iCs/>
          <w:sz w:val="22"/>
          <w:szCs w:val="22"/>
        </w:rPr>
        <w:t>Engage:ReadMore</w:t>
      </w:r>
      <w:proofErr w:type="spellEnd"/>
      <w:r>
        <w:rPr>
          <w:i/>
          <w:iCs/>
          <w:sz w:val="22"/>
          <w:szCs w:val="22"/>
        </w:rPr>
        <w:t>&gt;</w:t>
      </w:r>
    </w:p>
    <w:p w:rsidR="00136421" w:rsidRPr="00CE52D4" w:rsidRDefault="00136421" w:rsidP="00136421">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EventSort</w:t>
      </w:r>
      <w:proofErr w:type="spellEnd"/>
      <w:proofErr w:type="gramEnd"/>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w:t>
      </w:r>
      <w:r>
        <w:rPr>
          <w:sz w:val="22"/>
          <w:szCs w:val="22"/>
        </w:rPr>
        <w:t>radio button list to allow the user to choose whether the list should be sorted by Title or Start Date</w:t>
      </w:r>
      <w:r w:rsidRPr="00CE52D4">
        <w:rPr>
          <w:sz w:val="22"/>
          <w:szCs w:val="22"/>
        </w:rPr>
        <w:t xml:space="preserve">. </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EventSort</w:t>
      </w:r>
      <w:proofErr w:type="spellEnd"/>
      <w:proofErr w:type="gramEnd"/>
      <w:r w:rsidRPr="00CE52D4">
        <w:rPr>
          <w:i/>
          <w:iCs/>
          <w:sz w:val="22"/>
          <w:szCs w:val="22"/>
        </w:rPr>
        <w:t xml:space="preserve">/&gt; </w:t>
      </w:r>
    </w:p>
    <w:p w:rsidR="00710A2E" w:rsidRPr="00CE52D4" w:rsidRDefault="00710A2E" w:rsidP="00710A2E">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StatusFilter</w:t>
      </w:r>
      <w:proofErr w:type="spellEnd"/>
      <w:proofErr w:type="gramEnd"/>
      <w:r w:rsidRPr="00CE52D4">
        <w:rPr>
          <w:szCs w:val="22"/>
        </w:rPr>
        <w:t xml:space="preserve"> </w:t>
      </w:r>
    </w:p>
    <w:p w:rsidR="00710A2E" w:rsidRPr="00CE52D4" w:rsidRDefault="00710A2E" w:rsidP="00710A2E">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Displays</w:t>
      </w:r>
      <w:r w:rsidRPr="00CE52D4">
        <w:rPr>
          <w:sz w:val="22"/>
          <w:szCs w:val="22"/>
        </w:rPr>
        <w:t xml:space="preserve"> a </w:t>
      </w:r>
      <w:r>
        <w:rPr>
          <w:sz w:val="22"/>
          <w:szCs w:val="22"/>
        </w:rPr>
        <w:t>radio button list to allow the user to choose whether the list should display cancelled events or not</w:t>
      </w:r>
      <w:r w:rsidRPr="00CE52D4">
        <w:rPr>
          <w:sz w:val="22"/>
          <w:szCs w:val="22"/>
        </w:rPr>
        <w:t xml:space="preserve">. </w:t>
      </w:r>
    </w:p>
    <w:p w:rsidR="00710A2E" w:rsidRPr="00CE52D4" w:rsidRDefault="00710A2E" w:rsidP="00710A2E">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StatusFilter</w:t>
      </w:r>
      <w:proofErr w:type="spellEnd"/>
      <w:proofErr w:type="gramEnd"/>
      <w:r w:rsidRPr="00CE52D4">
        <w:rPr>
          <w:i/>
          <w:iCs/>
          <w:sz w:val="22"/>
          <w:szCs w:val="22"/>
        </w:rPr>
        <w:t xml:space="preserve">/&gt; </w:t>
      </w:r>
    </w:p>
    <w:p w:rsidR="00710A2E" w:rsidRPr="00CE52D4" w:rsidRDefault="00710A2E" w:rsidP="00710A2E">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Category</w:t>
      </w:r>
      <w:r>
        <w:rPr>
          <w:szCs w:val="22"/>
        </w:rPr>
        <w:t>Filter</w:t>
      </w:r>
      <w:proofErr w:type="spellEnd"/>
      <w:proofErr w:type="gramEnd"/>
      <w:r w:rsidRPr="00CE52D4">
        <w:rPr>
          <w:szCs w:val="22"/>
        </w:rPr>
        <w:t xml:space="preserve"> </w:t>
      </w:r>
    </w:p>
    <w:p w:rsidR="00710A2E" w:rsidRPr="00CE52D4" w:rsidRDefault="00710A2E" w:rsidP="00710A2E">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Displays</w:t>
      </w:r>
      <w:r w:rsidRPr="00CE52D4">
        <w:rPr>
          <w:sz w:val="22"/>
          <w:szCs w:val="22"/>
        </w:rPr>
        <w:t xml:space="preserve"> a </w:t>
      </w:r>
      <w:r w:rsidR="00704972">
        <w:rPr>
          <w:sz w:val="22"/>
          <w:szCs w:val="22"/>
        </w:rPr>
        <w:t xml:space="preserve">drop down </w:t>
      </w:r>
      <w:r>
        <w:rPr>
          <w:sz w:val="22"/>
          <w:szCs w:val="22"/>
        </w:rPr>
        <w:t xml:space="preserve">list to allow the user to choose whether the list should </w:t>
      </w:r>
      <w:r w:rsidR="00704972">
        <w:rPr>
          <w:sz w:val="22"/>
          <w:szCs w:val="22"/>
        </w:rPr>
        <w:t>be filtered to a single category</w:t>
      </w:r>
      <w:bookmarkStart w:id="1" w:name="_GoBack"/>
      <w:bookmarkEnd w:id="1"/>
      <w:r w:rsidRPr="00CE52D4">
        <w:rPr>
          <w:sz w:val="22"/>
          <w:szCs w:val="22"/>
        </w:rPr>
        <w:t xml:space="preserve">. </w:t>
      </w:r>
    </w:p>
    <w:p w:rsidR="00710A2E" w:rsidRPr="00CE52D4" w:rsidRDefault="00710A2E" w:rsidP="00710A2E">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Category</w:t>
      </w:r>
      <w:r>
        <w:rPr>
          <w:i/>
          <w:iCs/>
          <w:sz w:val="22"/>
          <w:szCs w:val="22"/>
        </w:rPr>
        <w:t>Filter</w:t>
      </w:r>
      <w:proofErr w:type="spellEnd"/>
      <w:proofErr w:type="gramEnd"/>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RecurrenceSummary</w:t>
      </w:r>
      <w:proofErr w:type="spellEnd"/>
      <w:proofErr w:type="gramEnd"/>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Pr>
          <w:sz w:val="22"/>
          <w:szCs w:val="22"/>
        </w:rPr>
        <w:t xml:space="preserve"> summary text for this event’s recurrence rule, for example “Occurs the </w:t>
      </w:r>
      <w:r w:rsidRPr="00136421">
        <w:rPr>
          <w:sz w:val="22"/>
          <w:szCs w:val="22"/>
        </w:rPr>
        <w:t xml:space="preserve">first day of </w:t>
      </w:r>
      <w:r>
        <w:rPr>
          <w:sz w:val="22"/>
          <w:szCs w:val="22"/>
        </w:rPr>
        <w:t>J</w:t>
      </w:r>
      <w:r w:rsidRPr="00136421">
        <w:rPr>
          <w:sz w:val="22"/>
          <w:szCs w:val="22"/>
        </w:rPr>
        <w:t>anuar</w:t>
      </w:r>
      <w:r>
        <w:rPr>
          <w:sz w:val="22"/>
          <w:szCs w:val="22"/>
        </w:rPr>
        <w:t xml:space="preserve">y” or “Occurs the </w:t>
      </w:r>
      <w:r w:rsidRPr="00136421">
        <w:rPr>
          <w:sz w:val="22"/>
          <w:szCs w:val="22"/>
        </w:rPr>
        <w:t xml:space="preserve">last weekend day of </w:t>
      </w:r>
      <w:r>
        <w:rPr>
          <w:sz w:val="22"/>
          <w:szCs w:val="22"/>
        </w:rPr>
        <w:t>D</w:t>
      </w:r>
      <w:r w:rsidRPr="00136421">
        <w:rPr>
          <w:sz w:val="22"/>
          <w:szCs w:val="22"/>
        </w:rPr>
        <w:t>ecember</w:t>
      </w:r>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RecurrenceRule</w:t>
      </w:r>
      <w:proofErr w:type="spellEnd"/>
      <w:proofErr w:type="gramEnd"/>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lastRenderedPageBreak/>
        <w:t xml:space="preserve">Tag: </w:t>
      </w:r>
      <w:proofErr w:type="spellStart"/>
      <w:r w:rsidRPr="00CE52D4">
        <w:rPr>
          <w:szCs w:val="22"/>
        </w:rPr>
        <w:t>Engage</w:t>
      </w:r>
      <w:proofErr w:type="gramStart"/>
      <w:r w:rsidRPr="00CE52D4">
        <w:rPr>
          <w:szCs w:val="22"/>
        </w:rPr>
        <w:t>:</w:t>
      </w:r>
      <w:r>
        <w:rPr>
          <w:szCs w:val="22"/>
        </w:rPr>
        <w:t>EventWrapper</w:t>
      </w:r>
      <w:proofErr w:type="spellEnd"/>
      <w:proofErr w:type="gramEnd"/>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 xml:space="preserve">Purpose: </w:t>
      </w:r>
      <w:r w:rsidR="00D95C6E">
        <w:rPr>
          <w:sz w:val="22"/>
          <w:szCs w:val="22"/>
        </w:rPr>
        <w:t xml:space="preserve">Renders a </w:t>
      </w:r>
      <w:r w:rsidR="00D95C6E" w:rsidRPr="00D95C6E">
        <w:rPr>
          <w:i/>
          <w:sz w:val="22"/>
          <w:szCs w:val="22"/>
        </w:rPr>
        <w:t>div</w:t>
      </w:r>
      <w:r w:rsidR="00D95C6E">
        <w:rPr>
          <w:sz w:val="22"/>
          <w:szCs w:val="22"/>
        </w:rPr>
        <w:t xml:space="preserve"> HTML element with specific </w:t>
      </w:r>
      <w:r>
        <w:rPr>
          <w:sz w:val="22"/>
          <w:szCs w:val="22"/>
        </w:rPr>
        <w:t>CSS classes</w:t>
      </w:r>
      <w:r w:rsidR="00D95C6E">
        <w:rPr>
          <w:sz w:val="22"/>
          <w:szCs w:val="22"/>
        </w:rPr>
        <w:t xml:space="preserve"> depending on the state of the event</w:t>
      </w:r>
      <w:r>
        <w:rPr>
          <w:sz w:val="22"/>
          <w:szCs w:val="22"/>
        </w:rPr>
        <w:t>.</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bookmarkStart w:id="2" w:name="_Hlk221353912"/>
      <w:proofErr w:type="spellStart"/>
      <w:r>
        <w:rPr>
          <w:sz w:val="22"/>
          <w:szCs w:val="22"/>
        </w:rPr>
        <w:t>RecurringEventCssClass</w:t>
      </w:r>
      <w:proofErr w:type="spellEnd"/>
    </w:p>
    <w:p w:rsidR="00136421" w:rsidRDefault="00136421" w:rsidP="00136421">
      <w:pPr>
        <w:pStyle w:val="Default"/>
        <w:keepNext/>
        <w:numPr>
          <w:ilvl w:val="1"/>
          <w:numId w:val="19"/>
        </w:numPr>
        <w:rPr>
          <w:sz w:val="22"/>
          <w:szCs w:val="22"/>
        </w:rPr>
      </w:pPr>
      <w:r>
        <w:rPr>
          <w:sz w:val="22"/>
          <w:szCs w:val="22"/>
        </w:rPr>
        <w:t>The CSS class to apply to this element if the event is recurring</w:t>
      </w:r>
      <w:r w:rsidRPr="00CE52D4">
        <w:rPr>
          <w:sz w:val="22"/>
          <w:szCs w:val="22"/>
        </w:rPr>
        <w:t xml:space="preserve">. </w:t>
      </w:r>
    </w:p>
    <w:p w:rsidR="00136421" w:rsidRPr="00CE52D4" w:rsidRDefault="00136421" w:rsidP="00136421">
      <w:pPr>
        <w:pStyle w:val="Default"/>
        <w:keepNext/>
        <w:numPr>
          <w:ilvl w:val="0"/>
          <w:numId w:val="19"/>
        </w:numPr>
        <w:rPr>
          <w:sz w:val="22"/>
          <w:szCs w:val="22"/>
        </w:rPr>
      </w:pPr>
      <w:proofErr w:type="spellStart"/>
      <w:r>
        <w:rPr>
          <w:sz w:val="22"/>
          <w:szCs w:val="22"/>
        </w:rPr>
        <w:t>FeaturedEventCssClass</w:t>
      </w:r>
      <w:proofErr w:type="spellEnd"/>
    </w:p>
    <w:p w:rsidR="00136421" w:rsidRDefault="00136421" w:rsidP="00136421">
      <w:pPr>
        <w:pStyle w:val="Default"/>
        <w:keepNext/>
        <w:numPr>
          <w:ilvl w:val="1"/>
          <w:numId w:val="19"/>
        </w:numPr>
        <w:rPr>
          <w:sz w:val="22"/>
          <w:szCs w:val="22"/>
        </w:rPr>
      </w:pPr>
      <w:r>
        <w:rPr>
          <w:sz w:val="22"/>
          <w:szCs w:val="22"/>
        </w:rPr>
        <w:t>The CSS class to apply to this element if the event is featured</w:t>
      </w:r>
      <w:r w:rsidRPr="00CE52D4">
        <w:rPr>
          <w:sz w:val="22"/>
          <w:szCs w:val="22"/>
        </w:rPr>
        <w:t xml:space="preserve">. </w:t>
      </w:r>
    </w:p>
    <w:p w:rsidR="00136421" w:rsidRPr="00CE52D4" w:rsidRDefault="00136421" w:rsidP="00136421">
      <w:pPr>
        <w:pStyle w:val="Default"/>
        <w:keepNext/>
        <w:numPr>
          <w:ilvl w:val="0"/>
          <w:numId w:val="19"/>
        </w:numPr>
        <w:rPr>
          <w:sz w:val="22"/>
          <w:szCs w:val="22"/>
        </w:rPr>
      </w:pPr>
      <w:proofErr w:type="spellStart"/>
      <w:r>
        <w:rPr>
          <w:sz w:val="22"/>
          <w:szCs w:val="22"/>
        </w:rPr>
        <w:t>AlternatingCssClass</w:t>
      </w:r>
      <w:proofErr w:type="spellEnd"/>
    </w:p>
    <w:p w:rsidR="00136421" w:rsidRDefault="00136421" w:rsidP="00136421">
      <w:pPr>
        <w:pStyle w:val="Default"/>
        <w:keepNext/>
        <w:numPr>
          <w:ilvl w:val="1"/>
          <w:numId w:val="19"/>
        </w:numPr>
        <w:rPr>
          <w:sz w:val="22"/>
          <w:szCs w:val="22"/>
        </w:rPr>
      </w:pPr>
      <w:r>
        <w:rPr>
          <w:sz w:val="22"/>
          <w:szCs w:val="22"/>
        </w:rPr>
        <w:t>The CSS class to apply to this element if the event is even numbered in its current list (i.e. this CSS class is applied to every other event in the list).</w:t>
      </w:r>
    </w:p>
    <w:bookmarkEnd w:id="2"/>
    <w:p w:rsidR="00136421" w:rsidRDefault="00136421" w:rsidP="00136421">
      <w:pPr>
        <w:pStyle w:val="Default"/>
        <w:keepNext/>
        <w:numPr>
          <w:ilvl w:val="0"/>
          <w:numId w:val="19"/>
        </w:numPr>
        <w:rPr>
          <w:sz w:val="22"/>
          <w:szCs w:val="22"/>
        </w:rPr>
      </w:pPr>
      <w:proofErr w:type="spellStart"/>
      <w:r>
        <w:rPr>
          <w:sz w:val="22"/>
          <w:szCs w:val="22"/>
        </w:rPr>
        <w:t>CssClass</w:t>
      </w:r>
      <w:proofErr w:type="spellEnd"/>
    </w:p>
    <w:p w:rsidR="00136421" w:rsidRPr="00CE52D4" w:rsidRDefault="00136421" w:rsidP="00136421">
      <w:pPr>
        <w:pStyle w:val="Default"/>
        <w:keepNext/>
        <w:numPr>
          <w:ilvl w:val="1"/>
          <w:numId w:val="19"/>
        </w:numPr>
        <w:rPr>
          <w:sz w:val="22"/>
          <w:szCs w:val="22"/>
        </w:rPr>
      </w:pPr>
      <w:bookmarkStart w:id="3" w:name="_Hlk221353900"/>
      <w:r>
        <w:rPr>
          <w:sz w:val="22"/>
          <w:szCs w:val="22"/>
        </w:rPr>
        <w:t>The CSS class to always apply to this element</w:t>
      </w:r>
      <w:bookmarkEnd w:id="3"/>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136421">
        <w:rPr>
          <w:i/>
          <w:iCs/>
          <w:sz w:val="22"/>
          <w:szCs w:val="22"/>
        </w:rPr>
        <w:t>&lt;</w:t>
      </w:r>
      <w:proofErr w:type="spellStart"/>
      <w:r w:rsidRPr="00136421">
        <w:rPr>
          <w:i/>
          <w:iCs/>
          <w:sz w:val="22"/>
          <w:szCs w:val="22"/>
        </w:rPr>
        <w:t>Engage</w:t>
      </w:r>
      <w:proofErr w:type="gramStart"/>
      <w:r w:rsidRPr="00136421">
        <w:rPr>
          <w:i/>
          <w:iCs/>
          <w:sz w:val="22"/>
          <w:szCs w:val="22"/>
        </w:rPr>
        <w:t>:EventWrapper</w:t>
      </w:r>
      <w:proofErr w:type="spellEnd"/>
      <w:proofErr w:type="gramEnd"/>
      <w:r w:rsidRPr="00136421">
        <w:rPr>
          <w:i/>
          <w:iCs/>
          <w:sz w:val="22"/>
          <w:szCs w:val="22"/>
        </w:rPr>
        <w:t xml:space="preserve"> </w:t>
      </w:r>
      <w:proofErr w:type="spellStart"/>
      <w:r w:rsidRPr="00136421">
        <w:rPr>
          <w:i/>
          <w:iCs/>
          <w:sz w:val="22"/>
          <w:szCs w:val="22"/>
        </w:rPr>
        <w:t>CssClass</w:t>
      </w:r>
      <w:proofErr w:type="spellEnd"/>
      <w:r w:rsidRPr="00136421">
        <w:rPr>
          <w:i/>
          <w:iCs/>
          <w:sz w:val="22"/>
          <w:szCs w:val="22"/>
        </w:rPr>
        <w:t>="</w:t>
      </w:r>
      <w:proofErr w:type="spellStart"/>
      <w:r w:rsidRPr="00136421">
        <w:rPr>
          <w:i/>
          <w:iCs/>
          <w:sz w:val="22"/>
          <w:szCs w:val="22"/>
        </w:rPr>
        <w:t>EventItem</w:t>
      </w:r>
      <w:proofErr w:type="spellEnd"/>
      <w:r w:rsidRPr="00136421">
        <w:rPr>
          <w:i/>
          <w:iCs/>
          <w:sz w:val="22"/>
          <w:szCs w:val="22"/>
        </w:rPr>
        <w:t xml:space="preserve">" </w:t>
      </w:r>
      <w:proofErr w:type="spellStart"/>
      <w:r w:rsidRPr="00136421">
        <w:rPr>
          <w:i/>
          <w:iCs/>
          <w:sz w:val="22"/>
          <w:szCs w:val="22"/>
        </w:rPr>
        <w:t>RecurringEventCssClass</w:t>
      </w:r>
      <w:proofErr w:type="spellEnd"/>
      <w:r w:rsidRPr="00136421">
        <w:rPr>
          <w:i/>
          <w:iCs/>
          <w:sz w:val="22"/>
          <w:szCs w:val="22"/>
        </w:rPr>
        <w:t>="</w:t>
      </w:r>
      <w:proofErr w:type="spellStart"/>
      <w:r w:rsidRPr="00136421">
        <w:rPr>
          <w:i/>
          <w:iCs/>
          <w:sz w:val="22"/>
          <w:szCs w:val="22"/>
        </w:rPr>
        <w:t>RecurringEventItem</w:t>
      </w:r>
      <w:proofErr w:type="spellEnd"/>
      <w:r w:rsidRPr="00136421">
        <w:rPr>
          <w:i/>
          <w:iCs/>
          <w:sz w:val="22"/>
          <w:szCs w:val="22"/>
        </w:rPr>
        <w:t xml:space="preserve">" </w:t>
      </w:r>
      <w:proofErr w:type="spellStart"/>
      <w:r w:rsidRPr="00136421">
        <w:rPr>
          <w:i/>
          <w:iCs/>
          <w:sz w:val="22"/>
          <w:szCs w:val="22"/>
        </w:rPr>
        <w:t>FeaturedEventCssClass</w:t>
      </w:r>
      <w:proofErr w:type="spellEnd"/>
      <w:r w:rsidRPr="00136421">
        <w:rPr>
          <w:i/>
          <w:iCs/>
          <w:sz w:val="22"/>
          <w:szCs w:val="22"/>
        </w:rPr>
        <w:t>="</w:t>
      </w:r>
      <w:proofErr w:type="spellStart"/>
      <w:r w:rsidRPr="00136421">
        <w:rPr>
          <w:i/>
          <w:iCs/>
          <w:sz w:val="22"/>
          <w:szCs w:val="22"/>
        </w:rPr>
        <w:t>FeaturedEventItem</w:t>
      </w:r>
      <w:proofErr w:type="spellEnd"/>
      <w:r w:rsidRPr="00136421">
        <w:rPr>
          <w:i/>
          <w:iCs/>
          <w:sz w:val="22"/>
          <w:szCs w:val="22"/>
        </w:rPr>
        <w:t xml:space="preserve">" </w:t>
      </w:r>
      <w:proofErr w:type="spellStart"/>
      <w:r w:rsidRPr="00136421">
        <w:rPr>
          <w:i/>
          <w:iCs/>
          <w:sz w:val="22"/>
          <w:szCs w:val="22"/>
        </w:rPr>
        <w:t>AlternatingCssClass</w:t>
      </w:r>
      <w:proofErr w:type="spellEnd"/>
      <w:r w:rsidRPr="00136421">
        <w:rPr>
          <w:i/>
          <w:iCs/>
          <w:sz w:val="22"/>
          <w:szCs w:val="22"/>
        </w:rPr>
        <w:t>="</w:t>
      </w:r>
      <w:proofErr w:type="spellStart"/>
      <w:r w:rsidRPr="00136421">
        <w:rPr>
          <w:i/>
          <w:iCs/>
          <w:sz w:val="22"/>
          <w:szCs w:val="22"/>
        </w:rPr>
        <w:t>AlternatingEventItem</w:t>
      </w:r>
      <w:proofErr w:type="spellEnd"/>
      <w:r w:rsidRPr="00136421">
        <w:rPr>
          <w:i/>
          <w:iCs/>
          <w:sz w:val="22"/>
          <w:szCs w:val="22"/>
        </w:rPr>
        <w:t>"&gt;</w:t>
      </w:r>
      <w:r>
        <w:rPr>
          <w:i/>
          <w:iCs/>
          <w:sz w:val="22"/>
          <w:szCs w:val="22"/>
        </w:rPr>
        <w:t xml:space="preserve"> … &lt;/</w:t>
      </w:r>
      <w:proofErr w:type="spellStart"/>
      <w:r>
        <w:rPr>
          <w:i/>
          <w:iCs/>
          <w:sz w:val="22"/>
          <w:szCs w:val="22"/>
        </w:rPr>
        <w:t>Engage:EventWrapper</w:t>
      </w:r>
      <w:proofErr w:type="spellEnd"/>
      <w:r>
        <w:rPr>
          <w:i/>
          <w:iCs/>
          <w:sz w:val="22"/>
          <w:szCs w:val="22"/>
        </w:rPr>
        <w:t>&gt;</w:t>
      </w:r>
    </w:p>
    <w:p w:rsidR="003B504B" w:rsidRPr="00CE52D4" w:rsidRDefault="003B504B" w:rsidP="003B504B">
      <w:pPr>
        <w:pStyle w:val="Heading3"/>
        <w:rPr>
          <w:szCs w:val="22"/>
        </w:rPr>
      </w:pPr>
      <w:r w:rsidRPr="00CE52D4">
        <w:rPr>
          <w:szCs w:val="22"/>
        </w:rPr>
        <w:t xml:space="preserve">Tag: </w:t>
      </w:r>
      <w:proofErr w:type="spellStart"/>
      <w:r w:rsidRPr="00CE52D4">
        <w:rPr>
          <w:szCs w:val="22"/>
        </w:rPr>
        <w:t>Engage</w:t>
      </w:r>
      <w:proofErr w:type="gramStart"/>
      <w:r w:rsidRPr="00CE52D4">
        <w:rPr>
          <w:szCs w:val="22"/>
        </w:rPr>
        <w:t>:Duration</w:t>
      </w:r>
      <w:proofErr w:type="spellEnd"/>
      <w:proofErr w:type="gramEnd"/>
    </w:p>
    <w:p w:rsidR="003B504B" w:rsidRPr="00CE52D4" w:rsidRDefault="003B504B" w:rsidP="003B504B">
      <w:pPr>
        <w:keepNext/>
        <w:rPr>
          <w:rFonts w:asciiTheme="minorHAnsi" w:hAnsiTheme="minorHAnsi"/>
          <w:sz w:val="22"/>
          <w:szCs w:val="22"/>
        </w:rPr>
      </w:pPr>
      <w:r w:rsidRPr="00CE52D4">
        <w:rPr>
          <w:rStyle w:val="SubtitleChar"/>
          <w:sz w:val="22"/>
          <w:szCs w:val="22"/>
        </w:rPr>
        <w:t>Purpose:</w:t>
      </w:r>
      <w:r w:rsidRPr="00CE52D4">
        <w:rPr>
          <w:sz w:val="22"/>
          <w:szCs w:val="22"/>
        </w:rPr>
        <w:t xml:space="preserve"> </w:t>
      </w:r>
      <w:r w:rsidR="00D95C6E">
        <w:rPr>
          <w:rFonts w:asciiTheme="minorHAnsi" w:hAnsiTheme="minorHAnsi"/>
          <w:sz w:val="22"/>
          <w:szCs w:val="22"/>
        </w:rPr>
        <w:t>Displays</w:t>
      </w:r>
      <w:r w:rsidRPr="00CE52D4">
        <w:rPr>
          <w:rFonts w:asciiTheme="minorHAnsi" w:hAnsiTheme="minorHAnsi"/>
          <w:sz w:val="22"/>
          <w:szCs w:val="22"/>
        </w:rPr>
        <w:t xml:space="preserve"> the range of time that an event takes place in a “smart” format.  For instance, if the event takes place for a couple of hours during just one day, it will (by default) say something like </w:t>
      </w:r>
      <w:r w:rsidRPr="00CE52D4">
        <w:rPr>
          <w:rFonts w:asciiTheme="minorHAnsi" w:hAnsiTheme="minorHAnsi"/>
          <w:i/>
          <w:sz w:val="22"/>
          <w:szCs w:val="22"/>
        </w:rPr>
        <w:t>Wednesday, February 4, 2009, 01:00PM - 02:30PM</w:t>
      </w:r>
      <w:r w:rsidRPr="00CE52D4">
        <w:rPr>
          <w:rFonts w:asciiTheme="minorHAnsi" w:hAnsiTheme="minorHAnsi"/>
          <w:sz w:val="22"/>
          <w:szCs w:val="22"/>
        </w:rPr>
        <w:t xml:space="preserve">, but if it takes place over multiple days, it will include both days </w:t>
      </w:r>
      <w:r>
        <w:rPr>
          <w:rFonts w:asciiTheme="minorHAnsi" w:hAnsiTheme="minorHAnsi"/>
          <w:sz w:val="22"/>
          <w:szCs w:val="22"/>
        </w:rPr>
        <w:t>in the text (</w:t>
      </w:r>
      <w:r w:rsidRPr="00CE52D4">
        <w:rPr>
          <w:rFonts w:asciiTheme="minorHAnsi" w:hAnsiTheme="minorHAnsi"/>
          <w:i/>
          <w:sz w:val="22"/>
          <w:szCs w:val="22"/>
        </w:rPr>
        <w:t>Sunday, December 27, 2009, 07:00PM - Monday, December 28, 04:00AM</w:t>
      </w:r>
      <w:r w:rsidRPr="00CE52D4">
        <w:rPr>
          <w:rFonts w:asciiTheme="minorHAnsi" w:hAnsiTheme="minorHAnsi"/>
          <w:sz w:val="22"/>
          <w:szCs w:val="22"/>
        </w:rPr>
        <w:t xml:space="preserve">), etc.  These formats can </w:t>
      </w:r>
      <w:r>
        <w:rPr>
          <w:rFonts w:asciiTheme="minorHAnsi" w:hAnsiTheme="minorHAnsi"/>
          <w:sz w:val="22"/>
          <w:szCs w:val="22"/>
        </w:rPr>
        <w:t xml:space="preserve">also </w:t>
      </w:r>
      <w:r w:rsidRPr="00CE52D4">
        <w:rPr>
          <w:rFonts w:asciiTheme="minorHAnsi" w:hAnsiTheme="minorHAnsi"/>
          <w:sz w:val="22"/>
          <w:szCs w:val="22"/>
        </w:rPr>
        <w:t xml:space="preserve">be changed by editing the </w:t>
      </w:r>
      <w:r>
        <w:rPr>
          <w:rFonts w:asciiTheme="minorHAnsi" w:hAnsiTheme="minorHAnsi"/>
          <w:sz w:val="22"/>
          <w:szCs w:val="22"/>
        </w:rPr>
        <w:t xml:space="preserve">four </w:t>
      </w:r>
      <w:r w:rsidRPr="00CE52D4">
        <w:rPr>
          <w:rFonts w:asciiTheme="minorHAnsi" w:hAnsiTheme="minorHAnsi"/>
          <w:sz w:val="22"/>
          <w:szCs w:val="22"/>
        </w:rPr>
        <w:t>“Timespan</w:t>
      </w:r>
      <w:r>
        <w:rPr>
          <w:rFonts w:asciiTheme="minorHAnsi" w:hAnsiTheme="minorHAnsi"/>
          <w:sz w:val="22"/>
          <w:szCs w:val="22"/>
        </w:rPr>
        <w:t>…</w:t>
      </w:r>
      <w:r w:rsidRPr="00CE52D4">
        <w:rPr>
          <w:rFonts w:asciiTheme="minorHAnsi" w:hAnsiTheme="minorHAnsi"/>
          <w:sz w:val="22"/>
          <w:szCs w:val="22"/>
        </w:rPr>
        <w:t>” resource keys in the</w:t>
      </w:r>
      <w:r>
        <w:rPr>
          <w:rFonts w:asciiTheme="minorHAnsi" w:hAnsiTheme="minorHAnsi"/>
          <w:sz w:val="22"/>
          <w:szCs w:val="22"/>
        </w:rPr>
        <w:t xml:space="preserve"> module’s</w:t>
      </w:r>
      <w:r w:rsidRPr="00CE52D4">
        <w:rPr>
          <w:rFonts w:asciiTheme="minorHAnsi" w:hAnsiTheme="minorHAnsi"/>
          <w:sz w:val="22"/>
          <w:szCs w:val="22"/>
        </w:rPr>
        <w:t xml:space="preserve"> </w:t>
      </w:r>
      <w:proofErr w:type="spellStart"/>
      <w:r w:rsidRPr="00CE52D4">
        <w:rPr>
          <w:rFonts w:asciiTheme="minorHAnsi" w:hAnsiTheme="minorHAnsi"/>
          <w:sz w:val="22"/>
          <w:szCs w:val="22"/>
        </w:rPr>
        <w:t>SharedResources.resx</w:t>
      </w:r>
      <w:proofErr w:type="spellEnd"/>
      <w:r w:rsidRPr="00CE52D4">
        <w:rPr>
          <w:rFonts w:asciiTheme="minorHAnsi" w:hAnsiTheme="minorHAnsi"/>
          <w:sz w:val="22"/>
          <w:szCs w:val="22"/>
        </w:rPr>
        <w:t xml:space="preserve"> resource file</w:t>
      </w:r>
      <w:r>
        <w:rPr>
          <w:rFonts w:asciiTheme="minorHAnsi" w:hAnsiTheme="minorHAnsi"/>
          <w:sz w:val="22"/>
          <w:szCs w:val="22"/>
        </w:rPr>
        <w:t>.</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:Duration</w:t>
      </w:r>
      <w:proofErr w:type="spellEnd"/>
      <w:proofErr w:type="gramEnd"/>
      <w:r w:rsidRPr="00CE52D4">
        <w:rPr>
          <w:i/>
          <w:iCs/>
          <w:sz w:val="22"/>
          <w:szCs w:val="22"/>
        </w:rPr>
        <w:t xml:space="preserve">/&gt; </w:t>
      </w:r>
    </w:p>
    <w:p w:rsidR="00E56ADD" w:rsidRPr="00CE52D4" w:rsidRDefault="001E1C1B" w:rsidP="003B504B">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:EditEventButton</w:t>
      </w:r>
      <w:proofErr w:type="spellEnd"/>
      <w:proofErr w:type="gramEnd"/>
      <w:r w:rsidRPr="00CE52D4">
        <w:rPr>
          <w:szCs w:val="22"/>
        </w:rPr>
        <w:t xml:space="preserve"> </w:t>
      </w:r>
    </w:p>
    <w:p w:rsidR="00E56ADD"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directs to the edit page for its event when clicked. This is only displayed for users with edit rights to the module. </w:t>
      </w:r>
    </w:p>
    <w:p w:rsidR="001E1C1B" w:rsidRPr="00CE52D4" w:rsidRDefault="001E1C1B" w:rsidP="001E1C1B">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:EditEventButton</w:t>
      </w:r>
      <w:proofErr w:type="spellEnd"/>
      <w:proofErr w:type="gramEnd"/>
      <w:r w:rsidRPr="00CE52D4">
        <w:rPr>
          <w:i/>
          <w:iCs/>
          <w:sz w:val="22"/>
          <w:szCs w:val="22"/>
        </w:rPr>
        <w:t xml:space="preserve">/&gt; </w:t>
      </w:r>
    </w:p>
    <w:p w:rsidR="00E56ADD" w:rsidRPr="00CE52D4" w:rsidRDefault="001E1C1B" w:rsidP="00E56ADD">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:ViewResponsesButton</w:t>
      </w:r>
      <w:proofErr w:type="spellEnd"/>
      <w:proofErr w:type="gramEnd"/>
      <w:r w:rsidRPr="00CE52D4">
        <w:rPr>
          <w:szCs w:val="22"/>
        </w:rPr>
        <w:t xml:space="preserve"> </w:t>
      </w:r>
    </w:p>
    <w:p w:rsidR="00E56ADD" w:rsidRPr="00CE52D4" w:rsidRDefault="001E1C1B" w:rsidP="00E56ADD">
      <w:pPr>
        <w:pStyle w:val="Default"/>
        <w:keepNext/>
        <w:rPr>
          <w:sz w:val="22"/>
          <w:szCs w:val="22"/>
        </w:rPr>
      </w:pPr>
      <w:r w:rsidRPr="00CE52D4">
        <w:rPr>
          <w:rStyle w:val="SubtitleChar"/>
          <w:sz w:val="22"/>
          <w:szCs w:val="22"/>
        </w:rPr>
        <w:t xml:space="preserve">Purpose: </w:t>
      </w:r>
      <w:r w:rsidR="00D95C6E">
        <w:rPr>
          <w:sz w:val="22"/>
          <w:szCs w:val="22"/>
        </w:rPr>
        <w:t>Displays</w:t>
      </w:r>
      <w:r w:rsidRPr="00CE52D4">
        <w:rPr>
          <w:sz w:val="22"/>
          <w:szCs w:val="22"/>
        </w:rPr>
        <w:t xml:space="preserve"> a button that directs you to the responses page for its Event. This is only displayed for users with edit rights to the module. </w:t>
      </w:r>
    </w:p>
    <w:p w:rsidR="00E56ADD" w:rsidRPr="00CE52D4" w:rsidRDefault="001E1C1B" w:rsidP="00E56ADD">
      <w:pPr>
        <w:pStyle w:val="Default"/>
        <w:rPr>
          <w:i/>
          <w:iCs/>
          <w:sz w:val="22"/>
          <w:szCs w:val="22"/>
        </w:rPr>
      </w:pPr>
      <w:r w:rsidRPr="00CE52D4">
        <w:rPr>
          <w:rStyle w:val="SubtitleChar"/>
          <w:sz w:val="22"/>
          <w:szCs w:val="22"/>
        </w:rPr>
        <w:t xml:space="preserve">Example: </w:t>
      </w:r>
      <w:r w:rsidRPr="00CE52D4">
        <w:rPr>
          <w:i/>
          <w:iCs/>
          <w:sz w:val="22"/>
          <w:szCs w:val="22"/>
        </w:rPr>
        <w:t>&lt;</w:t>
      </w:r>
      <w:proofErr w:type="spellStart"/>
      <w:r w:rsidRPr="00CE52D4">
        <w:rPr>
          <w:i/>
          <w:iCs/>
          <w:sz w:val="22"/>
          <w:szCs w:val="22"/>
        </w:rPr>
        <w:t>Engage</w:t>
      </w:r>
      <w:proofErr w:type="gramStart"/>
      <w:r w:rsidRPr="00CE52D4">
        <w:rPr>
          <w:i/>
          <w:iCs/>
          <w:sz w:val="22"/>
          <w:szCs w:val="22"/>
        </w:rPr>
        <w:t>:ViewResponsesButton</w:t>
      </w:r>
      <w:proofErr w:type="spellEnd"/>
      <w:proofErr w:type="gramEnd"/>
      <w:r w:rsidRPr="00CE52D4">
        <w:rPr>
          <w:i/>
          <w:iCs/>
          <w:sz w:val="22"/>
          <w:szCs w:val="22"/>
        </w:rPr>
        <w:t xml:space="preserve">/&gt; </w:t>
      </w:r>
    </w:p>
    <w:p w:rsidR="00E56ADD" w:rsidRPr="00CE52D4" w:rsidRDefault="001E1C1B" w:rsidP="00E56ADD">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:RegisterButton</w:t>
      </w:r>
      <w:proofErr w:type="spellEnd"/>
      <w:proofErr w:type="gramEnd"/>
      <w:r w:rsidRPr="00CE52D4">
        <w:rPr>
          <w:szCs w:val="22"/>
        </w:rPr>
        <w:t xml:space="preserve">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directs you to the registration page for its Event. If the user is not logged in, they are directed a page telling them to login or register. Only registered users can register for an event. This button is not displayed if the event has been cancelled, has already ended, or is not set to allow registrations.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:RegisterButton</w:t>
      </w:r>
      <w:proofErr w:type="spellEnd"/>
      <w:proofErr w:type="gramEnd"/>
      <w:r w:rsidRPr="00CE52D4">
        <w:rPr>
          <w:i/>
          <w:iCs/>
          <w:sz w:val="22"/>
          <w:szCs w:val="22"/>
        </w:rPr>
        <w:t xml:space="preserve">/&gt; </w:t>
      </w:r>
    </w:p>
    <w:p w:rsidR="00E56ADD" w:rsidRPr="00CE52D4" w:rsidRDefault="001E1C1B" w:rsidP="00E56ADD">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:AddToCalendarButton</w:t>
      </w:r>
      <w:proofErr w:type="spellEnd"/>
      <w:proofErr w:type="gramEnd"/>
      <w:r w:rsidRPr="00CE52D4">
        <w:rPr>
          <w:szCs w:val="22"/>
        </w:rPr>
        <w:t xml:space="preserve">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causes the user to download an </w:t>
      </w:r>
      <w:proofErr w:type="spellStart"/>
      <w:r w:rsidRPr="00CE52D4">
        <w:rPr>
          <w:sz w:val="22"/>
          <w:szCs w:val="22"/>
        </w:rPr>
        <w:t>iCalendar</w:t>
      </w:r>
      <w:proofErr w:type="spellEnd"/>
      <w:r w:rsidRPr="00CE52D4">
        <w:rPr>
          <w:sz w:val="22"/>
          <w:szCs w:val="22"/>
        </w:rPr>
        <w:t xml:space="preserve"> file to import into their calendar. It is not displayed if the event has been cancelled or has already ended.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:AddToCalendarButton</w:t>
      </w:r>
      <w:proofErr w:type="spellEnd"/>
      <w:proofErr w:type="gramEnd"/>
      <w:r w:rsidRPr="00CE52D4">
        <w:rPr>
          <w:i/>
          <w:iCs/>
          <w:sz w:val="22"/>
          <w:szCs w:val="22"/>
        </w:rPr>
        <w:t xml:space="preserve">/&gt; </w:t>
      </w:r>
    </w:p>
    <w:p w:rsidR="00E56ADD" w:rsidRPr="00CE52D4" w:rsidRDefault="001E1C1B" w:rsidP="00E56ADD">
      <w:pPr>
        <w:pStyle w:val="Heading3"/>
        <w:rPr>
          <w:szCs w:val="22"/>
        </w:rPr>
      </w:pPr>
      <w:r w:rsidRPr="00CE52D4">
        <w:rPr>
          <w:rFonts w:cs="Trebuchet MS"/>
          <w:szCs w:val="22"/>
        </w:rPr>
        <w:lastRenderedPageBreak/>
        <w:t xml:space="preserve">Tag: </w:t>
      </w:r>
      <w:proofErr w:type="spellStart"/>
      <w:r w:rsidRPr="00CE52D4">
        <w:rPr>
          <w:szCs w:val="22"/>
        </w:rPr>
        <w:t>Engage</w:t>
      </w:r>
      <w:proofErr w:type="gramStart"/>
      <w:r w:rsidRPr="00CE52D4">
        <w:rPr>
          <w:szCs w:val="22"/>
        </w:rPr>
        <w:t>:DeleteButton</w:t>
      </w:r>
      <w:proofErr w:type="spellEnd"/>
      <w:proofErr w:type="gramEnd"/>
      <w:r w:rsidRPr="00CE52D4">
        <w:rPr>
          <w:szCs w:val="22"/>
        </w:rPr>
        <w:t xml:space="preserve">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deletes its event when clicked. This is only displayed for users with edit rights to the module.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:DeleteButton</w:t>
      </w:r>
      <w:proofErr w:type="spellEnd"/>
      <w:proofErr w:type="gramEnd"/>
      <w:r w:rsidRPr="00CE52D4">
        <w:rPr>
          <w:i/>
          <w:iCs/>
          <w:sz w:val="22"/>
          <w:szCs w:val="22"/>
        </w:rPr>
        <w:t xml:space="preserve">/&gt; </w:t>
      </w:r>
    </w:p>
    <w:p w:rsidR="00E56ADD" w:rsidRPr="00CE52D4" w:rsidRDefault="001E1C1B" w:rsidP="00E56ADD">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:CancelButton</w:t>
      </w:r>
      <w:proofErr w:type="spellEnd"/>
      <w:proofErr w:type="gramEnd"/>
      <w:r w:rsidRPr="00CE52D4">
        <w:rPr>
          <w:szCs w:val="22"/>
        </w:rPr>
        <w:t xml:space="preserve"> </w:t>
      </w:r>
    </w:p>
    <w:p w:rsidR="001E1C1B"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cancels its event when clicked. This is only displayed for users with edit rights to the module. </w:t>
      </w:r>
    </w:p>
    <w:p w:rsidR="001E1C1B"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:CancelButton</w:t>
      </w:r>
      <w:proofErr w:type="spellEnd"/>
      <w:proofErr w:type="gramEnd"/>
      <w:r w:rsidRPr="00CE52D4">
        <w:rPr>
          <w:i/>
          <w:iCs/>
          <w:sz w:val="22"/>
          <w:szCs w:val="22"/>
        </w:rPr>
        <w:t xml:space="preserve">/&gt; </w:t>
      </w:r>
    </w:p>
    <w:p w:rsidR="003B504B" w:rsidRPr="00CE52D4" w:rsidRDefault="003B504B" w:rsidP="003B504B">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PreviousPage</w:t>
      </w:r>
      <w:proofErr w:type="spellEnd"/>
      <w:proofErr w:type="gramEnd"/>
      <w:r w:rsidRPr="00CE52D4">
        <w:rPr>
          <w:szCs w:val="22"/>
        </w:rPr>
        <w:t xml:space="preserve"> </w:t>
      </w:r>
    </w:p>
    <w:p w:rsidR="003B504B" w:rsidRPr="00F73AFB"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link </w:t>
      </w:r>
      <w:r w:rsidR="00F73AFB">
        <w:rPr>
          <w:sz w:val="22"/>
          <w:szCs w:val="22"/>
        </w:rPr>
        <w:t>to the previous page in this list, if there is a previous page</w:t>
      </w:r>
      <w:r w:rsidRPr="00CE52D4">
        <w:rPr>
          <w:sz w:val="22"/>
          <w:szCs w:val="22"/>
        </w:rPr>
        <w:t>.</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D95C6E" w:rsidP="003B504B">
      <w:pPr>
        <w:pStyle w:val="Default"/>
        <w:keepNext/>
        <w:numPr>
          <w:ilvl w:val="0"/>
          <w:numId w:val="20"/>
        </w:numPr>
        <w:rPr>
          <w:sz w:val="22"/>
          <w:szCs w:val="22"/>
        </w:rPr>
      </w:pPr>
      <w:r>
        <w:rPr>
          <w:sz w:val="22"/>
          <w:szCs w:val="22"/>
        </w:rPr>
        <w:t>Text</w:t>
      </w:r>
    </w:p>
    <w:p w:rsidR="003B504B" w:rsidRPr="00CE52D4" w:rsidRDefault="00D95C6E" w:rsidP="003B504B">
      <w:pPr>
        <w:pStyle w:val="Default"/>
        <w:keepNext/>
        <w:numPr>
          <w:ilvl w:val="1"/>
          <w:numId w:val="20"/>
        </w:numPr>
        <w:rPr>
          <w:sz w:val="22"/>
          <w:szCs w:val="22"/>
        </w:rPr>
      </w:pPr>
      <w:r>
        <w:rPr>
          <w:sz w:val="22"/>
          <w:szCs w:val="22"/>
        </w:rPr>
        <w:t>Text to display</w:t>
      </w:r>
    </w:p>
    <w:p w:rsidR="003B504B" w:rsidRDefault="003B504B" w:rsidP="003B504B">
      <w:pPr>
        <w:pStyle w:val="Default"/>
        <w:keepNext/>
        <w:numPr>
          <w:ilvl w:val="0"/>
          <w:numId w:val="20"/>
        </w:numPr>
        <w:rPr>
          <w:sz w:val="22"/>
          <w:szCs w:val="22"/>
        </w:rPr>
      </w:pPr>
      <w:proofErr w:type="spellStart"/>
      <w:r>
        <w:rPr>
          <w:sz w:val="22"/>
          <w:szCs w:val="22"/>
        </w:rPr>
        <w:t>CssClass</w:t>
      </w:r>
      <w:proofErr w:type="spellEnd"/>
    </w:p>
    <w:p w:rsidR="003B504B" w:rsidRDefault="003B504B" w:rsidP="003B504B">
      <w:pPr>
        <w:pStyle w:val="Default"/>
        <w:keepNext/>
        <w:numPr>
          <w:ilvl w:val="1"/>
          <w:numId w:val="20"/>
        </w:numPr>
        <w:rPr>
          <w:sz w:val="22"/>
          <w:szCs w:val="22"/>
        </w:rPr>
      </w:pPr>
      <w:r>
        <w:rPr>
          <w:sz w:val="22"/>
          <w:szCs w:val="22"/>
        </w:rPr>
        <w:t xml:space="preserve">The CSS class to apply to </w:t>
      </w:r>
      <w:r w:rsidR="00D95C6E">
        <w:rPr>
          <w:sz w:val="22"/>
          <w:szCs w:val="22"/>
        </w:rPr>
        <w:t>the element</w:t>
      </w:r>
      <w:r>
        <w:rPr>
          <w:sz w:val="22"/>
          <w:szCs w:val="22"/>
        </w:rPr>
        <w:t>.</w:t>
      </w:r>
    </w:p>
    <w:p w:rsidR="00510EEA" w:rsidRDefault="00510EEA" w:rsidP="00510EEA">
      <w:pPr>
        <w:pStyle w:val="Default"/>
        <w:keepNext/>
        <w:numPr>
          <w:ilvl w:val="0"/>
          <w:numId w:val="20"/>
        </w:numPr>
        <w:rPr>
          <w:sz w:val="22"/>
          <w:szCs w:val="22"/>
        </w:rPr>
      </w:pPr>
      <w:r>
        <w:rPr>
          <w:sz w:val="22"/>
          <w:szCs w:val="22"/>
        </w:rPr>
        <w:t>ToolTip</w:t>
      </w:r>
    </w:p>
    <w:p w:rsidR="00510EEA" w:rsidRPr="00662993" w:rsidRDefault="00510EEA" w:rsidP="00510EEA">
      <w:pPr>
        <w:pStyle w:val="Default"/>
        <w:keepNext/>
        <w:numPr>
          <w:ilvl w:val="1"/>
          <w:numId w:val="20"/>
        </w:numPr>
        <w:rPr>
          <w:sz w:val="22"/>
          <w:szCs w:val="22"/>
        </w:rPr>
      </w:pPr>
      <w:r>
        <w:rPr>
          <w:sz w:val="22"/>
          <w:szCs w:val="22"/>
        </w:rPr>
        <w:t>The text displayed when the user’s mouse hovers over the link</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PreviousPage</w:t>
      </w:r>
      <w:proofErr w:type="spellEnd"/>
      <w:proofErr w:type="gramEnd"/>
      <w:r w:rsidR="00510EEA">
        <w:rPr>
          <w:i/>
          <w:iCs/>
          <w:sz w:val="22"/>
          <w:szCs w:val="22"/>
        </w:rPr>
        <w:t xml:space="preserve"> Text=</w:t>
      </w:r>
      <w:r w:rsidR="00510EEA" w:rsidRPr="00CE52D4">
        <w:rPr>
          <w:i/>
          <w:iCs/>
          <w:sz w:val="22"/>
          <w:szCs w:val="22"/>
        </w:rPr>
        <w:t>"</w:t>
      </w:r>
      <w:r w:rsidR="00510EEA">
        <w:rPr>
          <w:i/>
          <w:iCs/>
          <w:sz w:val="22"/>
          <w:szCs w:val="22"/>
        </w:rPr>
        <w:t>%$</w:t>
      </w:r>
      <w:proofErr w:type="spellStart"/>
      <w:r w:rsidR="00510EEA">
        <w:rPr>
          <w:i/>
          <w:iCs/>
          <w:sz w:val="22"/>
          <w:szCs w:val="22"/>
        </w:rPr>
        <w:t>Prev</w:t>
      </w:r>
      <w:proofErr w:type="spellEnd"/>
      <w:r w:rsidR="00510EEA">
        <w:rPr>
          <w:i/>
          <w:iCs/>
          <w:sz w:val="22"/>
          <w:szCs w:val="22"/>
        </w:rPr>
        <w:t>%</w:t>
      </w:r>
      <w:r w:rsidR="00510EEA" w:rsidRPr="00CE52D4">
        <w:rPr>
          <w:i/>
          <w:iCs/>
          <w:sz w:val="22"/>
          <w:szCs w:val="22"/>
        </w:rPr>
        <w:t>"</w:t>
      </w:r>
      <w:r w:rsidRPr="00CE52D4">
        <w:rPr>
          <w:i/>
          <w:iCs/>
          <w:sz w:val="22"/>
          <w:szCs w:val="22"/>
        </w:rPr>
        <w:t xml:space="preserve"> </w:t>
      </w:r>
      <w:r>
        <w:rPr>
          <w:i/>
          <w:iCs/>
          <w:sz w:val="22"/>
          <w:szCs w:val="22"/>
        </w:rPr>
        <w:t>ToolTip</w:t>
      </w:r>
      <w:r w:rsidRPr="00CE52D4">
        <w:rPr>
          <w:i/>
          <w:iCs/>
          <w:sz w:val="22"/>
          <w:szCs w:val="22"/>
        </w:rPr>
        <w:t>="</w:t>
      </w:r>
      <w:r w:rsidR="00510EEA">
        <w:rPr>
          <w:i/>
          <w:iCs/>
          <w:sz w:val="22"/>
          <w:szCs w:val="22"/>
        </w:rPr>
        <w:t>%$</w:t>
      </w:r>
      <w:proofErr w:type="spellStart"/>
      <w:r w:rsidR="00510EEA">
        <w:rPr>
          <w:i/>
          <w:iCs/>
          <w:sz w:val="22"/>
          <w:szCs w:val="22"/>
        </w:rPr>
        <w:t>Prev.ToolTip</w:t>
      </w:r>
      <w:proofErr w:type="spellEnd"/>
      <w:r w:rsidR="00510EEA">
        <w:rPr>
          <w:i/>
          <w:iCs/>
          <w:sz w:val="22"/>
          <w:szCs w:val="22"/>
        </w:rPr>
        <w:t>%</w:t>
      </w:r>
      <w:r w:rsidRPr="00CE52D4">
        <w:rPr>
          <w:i/>
          <w:iCs/>
          <w:sz w:val="22"/>
          <w:szCs w:val="22"/>
        </w:rPr>
        <w:t xml:space="preserve">" </w:t>
      </w:r>
      <w:proofErr w:type="spellStart"/>
      <w:r>
        <w:rPr>
          <w:i/>
          <w:iCs/>
          <w:sz w:val="22"/>
          <w:szCs w:val="22"/>
        </w:rPr>
        <w:t>CssClass</w:t>
      </w:r>
      <w:proofErr w:type="spellEnd"/>
      <w:r w:rsidRPr="00CE52D4">
        <w:rPr>
          <w:i/>
          <w:iCs/>
          <w:sz w:val="22"/>
          <w:szCs w:val="22"/>
        </w:rPr>
        <w:t>=</w:t>
      </w:r>
      <w:r w:rsidR="00D95C6E">
        <w:rPr>
          <w:i/>
          <w:iCs/>
          <w:sz w:val="22"/>
          <w:szCs w:val="22"/>
        </w:rPr>
        <w:t>"</w:t>
      </w:r>
      <w:proofErr w:type="spellStart"/>
      <w:r>
        <w:rPr>
          <w:i/>
          <w:iCs/>
          <w:sz w:val="22"/>
          <w:szCs w:val="22"/>
        </w:rPr>
        <w:t>CommandButton</w:t>
      </w:r>
      <w:proofErr w:type="spellEnd"/>
      <w:r w:rsidR="00D95C6E">
        <w:rPr>
          <w:i/>
          <w:iCs/>
          <w:sz w:val="22"/>
          <w:szCs w:val="22"/>
        </w:rPr>
        <w:t>"</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NextPage</w:t>
      </w:r>
      <w:proofErr w:type="spellEnd"/>
      <w:proofErr w:type="gramEnd"/>
      <w:r w:rsidRPr="00CE52D4">
        <w:rPr>
          <w:szCs w:val="22"/>
        </w:rPr>
        <w:t xml:space="preserve"> </w:t>
      </w:r>
    </w:p>
    <w:p w:rsidR="00F73AFB" w:rsidRPr="00F73AFB" w:rsidRDefault="00F73AFB" w:rsidP="00F73AF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link </w:t>
      </w:r>
      <w:r>
        <w:rPr>
          <w:sz w:val="22"/>
          <w:szCs w:val="22"/>
        </w:rPr>
        <w:t>to the next page in this list, if there is a next page</w:t>
      </w:r>
      <w:r w:rsidR="00510EEA">
        <w:rPr>
          <w:sz w:val="22"/>
          <w:szCs w:val="22"/>
        </w:rPr>
        <w:t>.</w:t>
      </w:r>
    </w:p>
    <w:p w:rsidR="003B504B" w:rsidRPr="00CE52D4" w:rsidRDefault="003B504B" w:rsidP="003B504B">
      <w:pPr>
        <w:pStyle w:val="Subtitle"/>
        <w:keepNext/>
        <w:rPr>
          <w:sz w:val="22"/>
          <w:szCs w:val="22"/>
        </w:rPr>
      </w:pPr>
      <w:r w:rsidRPr="00CE52D4">
        <w:rPr>
          <w:sz w:val="22"/>
          <w:szCs w:val="22"/>
        </w:rPr>
        <w:t xml:space="preserve">Attribute/Value: </w:t>
      </w:r>
    </w:p>
    <w:p w:rsidR="00510EEA" w:rsidRDefault="00510EEA" w:rsidP="00510EEA">
      <w:pPr>
        <w:pStyle w:val="Default"/>
        <w:keepNext/>
        <w:numPr>
          <w:ilvl w:val="0"/>
          <w:numId w:val="20"/>
        </w:numPr>
        <w:rPr>
          <w:sz w:val="22"/>
          <w:szCs w:val="22"/>
        </w:rPr>
      </w:pPr>
      <w:r>
        <w:rPr>
          <w:sz w:val="22"/>
          <w:szCs w:val="22"/>
        </w:rPr>
        <w:t>Text</w:t>
      </w:r>
    </w:p>
    <w:p w:rsidR="00510EEA" w:rsidRDefault="00510EEA" w:rsidP="00510EEA">
      <w:pPr>
        <w:pStyle w:val="Default"/>
        <w:keepNext/>
        <w:numPr>
          <w:ilvl w:val="1"/>
          <w:numId w:val="20"/>
        </w:numPr>
        <w:rPr>
          <w:sz w:val="22"/>
          <w:szCs w:val="22"/>
        </w:rPr>
      </w:pPr>
      <w:r>
        <w:rPr>
          <w:sz w:val="22"/>
          <w:szCs w:val="22"/>
        </w:rPr>
        <w:t>Text to display</w:t>
      </w:r>
    </w:p>
    <w:p w:rsidR="00510EEA" w:rsidRDefault="00510EEA" w:rsidP="00510EEA">
      <w:pPr>
        <w:pStyle w:val="Default"/>
        <w:keepNext/>
        <w:numPr>
          <w:ilvl w:val="0"/>
          <w:numId w:val="20"/>
        </w:numPr>
        <w:rPr>
          <w:sz w:val="22"/>
          <w:szCs w:val="22"/>
        </w:rPr>
      </w:pPr>
      <w:proofErr w:type="spellStart"/>
      <w:r>
        <w:rPr>
          <w:sz w:val="22"/>
          <w:szCs w:val="22"/>
        </w:rPr>
        <w:t>CssClass</w:t>
      </w:r>
      <w:proofErr w:type="spellEnd"/>
    </w:p>
    <w:p w:rsidR="00510EEA" w:rsidRPr="00662993" w:rsidRDefault="00510EEA" w:rsidP="00510EEA">
      <w:pPr>
        <w:pStyle w:val="Default"/>
        <w:keepNext/>
        <w:numPr>
          <w:ilvl w:val="1"/>
          <w:numId w:val="20"/>
        </w:numPr>
        <w:rPr>
          <w:sz w:val="22"/>
          <w:szCs w:val="22"/>
        </w:rPr>
      </w:pPr>
      <w:r>
        <w:rPr>
          <w:sz w:val="22"/>
          <w:szCs w:val="22"/>
        </w:rPr>
        <w:t>The CSS class to apply to the element.</w:t>
      </w:r>
    </w:p>
    <w:p w:rsidR="00510EEA" w:rsidRDefault="00510EEA" w:rsidP="00510EEA">
      <w:pPr>
        <w:pStyle w:val="Default"/>
        <w:keepNext/>
        <w:numPr>
          <w:ilvl w:val="0"/>
          <w:numId w:val="20"/>
        </w:numPr>
        <w:rPr>
          <w:sz w:val="22"/>
          <w:szCs w:val="22"/>
        </w:rPr>
      </w:pPr>
      <w:r>
        <w:rPr>
          <w:sz w:val="22"/>
          <w:szCs w:val="22"/>
        </w:rPr>
        <w:t>ToolTip</w:t>
      </w:r>
    </w:p>
    <w:p w:rsidR="00510EEA" w:rsidRPr="00662993" w:rsidRDefault="00510EEA" w:rsidP="00510EEA">
      <w:pPr>
        <w:pStyle w:val="Default"/>
        <w:keepNext/>
        <w:numPr>
          <w:ilvl w:val="1"/>
          <w:numId w:val="20"/>
        </w:numPr>
        <w:rPr>
          <w:sz w:val="22"/>
          <w:szCs w:val="22"/>
        </w:rPr>
      </w:pPr>
      <w:r>
        <w:rPr>
          <w:sz w:val="22"/>
          <w:szCs w:val="22"/>
        </w:rPr>
        <w:t>The text displayed when the user’s mouse hovers over the link</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NextPage</w:t>
      </w:r>
      <w:proofErr w:type="spellEnd"/>
      <w:proofErr w:type="gramEnd"/>
      <w:r w:rsidR="00510EEA">
        <w:rPr>
          <w:i/>
          <w:iCs/>
          <w:sz w:val="22"/>
          <w:szCs w:val="22"/>
        </w:rPr>
        <w:t xml:space="preserve"> Text=</w:t>
      </w:r>
      <w:r w:rsidR="00510EEA" w:rsidRPr="00CE52D4">
        <w:rPr>
          <w:i/>
          <w:iCs/>
          <w:sz w:val="22"/>
          <w:szCs w:val="22"/>
        </w:rPr>
        <w:t>"</w:t>
      </w:r>
      <w:r w:rsidR="00510EEA">
        <w:rPr>
          <w:i/>
          <w:iCs/>
          <w:sz w:val="22"/>
          <w:szCs w:val="22"/>
        </w:rPr>
        <w:t>%$Next%</w:t>
      </w:r>
      <w:r w:rsidR="00510EEA" w:rsidRPr="00CE52D4">
        <w:rPr>
          <w:i/>
          <w:iCs/>
          <w:sz w:val="22"/>
          <w:szCs w:val="22"/>
        </w:rPr>
        <w:t>"</w:t>
      </w:r>
      <w:r w:rsidRPr="00CE52D4">
        <w:rPr>
          <w:i/>
          <w:iCs/>
          <w:sz w:val="22"/>
          <w:szCs w:val="22"/>
        </w:rPr>
        <w:t xml:space="preserve"> </w:t>
      </w:r>
      <w:r>
        <w:rPr>
          <w:i/>
          <w:iCs/>
          <w:sz w:val="22"/>
          <w:szCs w:val="22"/>
        </w:rPr>
        <w:t>ToolTip</w:t>
      </w:r>
      <w:r w:rsidRPr="00CE52D4">
        <w:rPr>
          <w:i/>
          <w:iCs/>
          <w:sz w:val="22"/>
          <w:szCs w:val="22"/>
        </w:rPr>
        <w:t>="</w:t>
      </w:r>
      <w:r w:rsidR="00510EEA">
        <w:rPr>
          <w:i/>
          <w:iCs/>
          <w:sz w:val="22"/>
          <w:szCs w:val="22"/>
        </w:rPr>
        <w:t>%$</w:t>
      </w:r>
      <w:proofErr w:type="spellStart"/>
      <w:r>
        <w:rPr>
          <w:i/>
          <w:iCs/>
          <w:sz w:val="22"/>
          <w:szCs w:val="22"/>
        </w:rPr>
        <w:t>Next</w:t>
      </w:r>
      <w:r w:rsidR="00510EEA">
        <w:rPr>
          <w:i/>
          <w:iCs/>
          <w:sz w:val="22"/>
          <w:szCs w:val="22"/>
        </w:rPr>
        <w:t>.ToolTip</w:t>
      </w:r>
      <w:proofErr w:type="spellEnd"/>
      <w:r w:rsidR="00510EEA">
        <w:rPr>
          <w:i/>
          <w:iCs/>
          <w:sz w:val="22"/>
          <w:szCs w:val="22"/>
        </w:rPr>
        <w:t>%</w:t>
      </w:r>
      <w:r w:rsidRPr="00CE52D4">
        <w:rPr>
          <w:i/>
          <w:iCs/>
          <w:sz w:val="22"/>
          <w:szCs w:val="22"/>
        </w:rPr>
        <w:t xml:space="preserve">" </w:t>
      </w:r>
      <w:proofErr w:type="spellStart"/>
      <w:r>
        <w:rPr>
          <w:i/>
          <w:iCs/>
          <w:sz w:val="22"/>
          <w:szCs w:val="22"/>
        </w:rPr>
        <w:t>CssClass</w:t>
      </w:r>
      <w:proofErr w:type="spellEnd"/>
      <w:r w:rsidRPr="00CE52D4">
        <w:rPr>
          <w:i/>
          <w:iCs/>
          <w:sz w:val="22"/>
          <w:szCs w:val="22"/>
        </w:rPr>
        <w:t>=</w:t>
      </w:r>
      <w:r w:rsidR="00D95C6E">
        <w:rPr>
          <w:i/>
          <w:iCs/>
          <w:sz w:val="22"/>
          <w:szCs w:val="22"/>
        </w:rPr>
        <w:t>"</w:t>
      </w:r>
      <w:proofErr w:type="spellStart"/>
      <w:r>
        <w:rPr>
          <w:i/>
          <w:iCs/>
          <w:sz w:val="22"/>
          <w:szCs w:val="22"/>
        </w:rPr>
        <w:t>CommandButton</w:t>
      </w:r>
      <w:proofErr w:type="spellEnd"/>
      <w:r w:rsidR="00D95C6E">
        <w:rPr>
          <w:i/>
          <w:iCs/>
          <w:sz w:val="22"/>
          <w:szCs w:val="22"/>
        </w:rPr>
        <w:t>"</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CurrentPage</w:t>
      </w:r>
      <w:proofErr w:type="spellEnd"/>
      <w:proofErr w:type="gramEnd"/>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00F73AFB">
        <w:rPr>
          <w:sz w:val="22"/>
          <w:szCs w:val="22"/>
        </w:rPr>
        <w:t xml:space="preserve"> the current page number of the current list, if there are any items to display</w:t>
      </w:r>
      <w:r w:rsidRPr="00CE52D4">
        <w:rPr>
          <w:sz w:val="22"/>
          <w:szCs w:val="22"/>
        </w:rPr>
        <w:t xml:space="preserve">. </w:t>
      </w:r>
    </w:p>
    <w:p w:rsidR="003B504B" w:rsidRPr="00CE52D4" w:rsidRDefault="003B504B" w:rsidP="003B504B">
      <w:pPr>
        <w:pStyle w:val="Subtitle"/>
        <w:keepNext/>
        <w:rPr>
          <w:sz w:val="22"/>
          <w:szCs w:val="22"/>
        </w:rPr>
      </w:pPr>
      <w:r w:rsidRPr="00CE52D4">
        <w:rPr>
          <w:sz w:val="22"/>
          <w:szCs w:val="22"/>
        </w:rPr>
        <w:t xml:space="preserve">Attribute/Value: </w:t>
      </w:r>
    </w:p>
    <w:p w:rsidR="00F73AFB" w:rsidRDefault="00F73AFB" w:rsidP="00F73AFB">
      <w:pPr>
        <w:pStyle w:val="Default"/>
        <w:keepNext/>
        <w:numPr>
          <w:ilvl w:val="0"/>
          <w:numId w:val="20"/>
        </w:numPr>
        <w:rPr>
          <w:sz w:val="22"/>
          <w:szCs w:val="22"/>
        </w:rPr>
      </w:pPr>
      <w:proofErr w:type="spellStart"/>
      <w:r>
        <w:rPr>
          <w:sz w:val="22"/>
          <w:szCs w:val="22"/>
        </w:rPr>
        <w:t>CssClass</w:t>
      </w:r>
      <w:proofErr w:type="spellEnd"/>
    </w:p>
    <w:p w:rsidR="00F73AFB" w:rsidRPr="00662993" w:rsidRDefault="00F73AFB" w:rsidP="00F73AFB">
      <w:pPr>
        <w:pStyle w:val="Default"/>
        <w:keepNext/>
        <w:numPr>
          <w:ilvl w:val="1"/>
          <w:numId w:val="20"/>
        </w:numPr>
        <w:rPr>
          <w:sz w:val="22"/>
          <w:szCs w:val="22"/>
        </w:rPr>
      </w:pPr>
      <w:r>
        <w:rPr>
          <w:sz w:val="22"/>
          <w:szCs w:val="22"/>
        </w:rPr>
        <w:t>The CSS class to apply to the span element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sidR="00F73AFB">
        <w:rPr>
          <w:i/>
          <w:iCs/>
          <w:sz w:val="22"/>
          <w:szCs w:val="22"/>
        </w:rPr>
        <w:t>CurrentPage</w:t>
      </w:r>
      <w:proofErr w:type="spellEnd"/>
      <w:proofErr w:type="gramEnd"/>
      <w:r w:rsidRPr="00CE52D4">
        <w:rPr>
          <w:i/>
          <w:iCs/>
          <w:sz w:val="22"/>
          <w:szCs w:val="22"/>
        </w:rPr>
        <w:t xml:space="preserve"> </w:t>
      </w:r>
      <w:proofErr w:type="spellStart"/>
      <w:r w:rsidR="00F73AFB">
        <w:rPr>
          <w:i/>
          <w:iCs/>
          <w:sz w:val="22"/>
          <w:szCs w:val="22"/>
        </w:rPr>
        <w:t>CssClass</w:t>
      </w:r>
      <w:proofErr w:type="spellEnd"/>
      <w:r w:rsidRPr="00CE52D4">
        <w:rPr>
          <w:i/>
          <w:iCs/>
          <w:sz w:val="22"/>
          <w:szCs w:val="22"/>
        </w:rPr>
        <w:t>=</w:t>
      </w:r>
      <w:r w:rsidR="00D95C6E">
        <w:rPr>
          <w:i/>
          <w:iCs/>
          <w:sz w:val="22"/>
          <w:szCs w:val="22"/>
        </w:rPr>
        <w:t>"</w:t>
      </w:r>
      <w:r w:rsidR="00F73AFB">
        <w:rPr>
          <w:i/>
          <w:iCs/>
          <w:sz w:val="22"/>
          <w:szCs w:val="22"/>
        </w:rPr>
        <w:t>Normal</w:t>
      </w:r>
      <w:r w:rsidR="00D95C6E">
        <w:rPr>
          <w:i/>
          <w:iCs/>
          <w:sz w:val="22"/>
          <w:szCs w:val="22"/>
        </w:rPr>
        <w:t>"</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lastRenderedPageBreak/>
        <w:t xml:space="preserve">Tag: </w:t>
      </w:r>
      <w:proofErr w:type="spellStart"/>
      <w:r w:rsidRPr="00CE52D4">
        <w:rPr>
          <w:szCs w:val="22"/>
        </w:rPr>
        <w:t>Engage</w:t>
      </w:r>
      <w:proofErr w:type="gramStart"/>
      <w:r w:rsidRPr="00CE52D4">
        <w:rPr>
          <w:szCs w:val="22"/>
        </w:rPr>
        <w:t>:</w:t>
      </w:r>
      <w:r>
        <w:rPr>
          <w:szCs w:val="22"/>
        </w:rPr>
        <w:t>PageCount</w:t>
      </w:r>
      <w:proofErr w:type="spellEnd"/>
      <w:proofErr w:type="gramEnd"/>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w:t>
      </w:r>
      <w:r w:rsidR="00F73AFB">
        <w:rPr>
          <w:sz w:val="22"/>
          <w:szCs w:val="22"/>
        </w:rPr>
        <w:t>the total number of pages in the current list, if there are any items to display.</w:t>
      </w:r>
    </w:p>
    <w:p w:rsidR="003B504B" w:rsidRPr="00CE52D4" w:rsidRDefault="003B504B" w:rsidP="003B504B">
      <w:pPr>
        <w:pStyle w:val="Subtitle"/>
        <w:keepNext/>
        <w:rPr>
          <w:sz w:val="22"/>
          <w:szCs w:val="22"/>
        </w:rPr>
      </w:pPr>
      <w:r w:rsidRPr="00CE52D4">
        <w:rPr>
          <w:sz w:val="22"/>
          <w:szCs w:val="22"/>
        </w:rPr>
        <w:t xml:space="preserve">Attribute/Value: </w:t>
      </w:r>
    </w:p>
    <w:p w:rsidR="003B504B" w:rsidRDefault="003B504B" w:rsidP="003B504B">
      <w:pPr>
        <w:pStyle w:val="Default"/>
        <w:keepNext/>
        <w:numPr>
          <w:ilvl w:val="0"/>
          <w:numId w:val="20"/>
        </w:numPr>
        <w:rPr>
          <w:sz w:val="22"/>
          <w:szCs w:val="22"/>
        </w:rPr>
      </w:pPr>
      <w:proofErr w:type="spellStart"/>
      <w:r>
        <w:rPr>
          <w:sz w:val="22"/>
          <w:szCs w:val="22"/>
        </w:rPr>
        <w:t>CssClass</w:t>
      </w:r>
      <w:proofErr w:type="spellEnd"/>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sidR="00F73AFB">
        <w:rPr>
          <w:i/>
          <w:iCs/>
          <w:sz w:val="22"/>
          <w:szCs w:val="22"/>
        </w:rPr>
        <w:t>PageCount</w:t>
      </w:r>
      <w:proofErr w:type="spellEnd"/>
      <w:proofErr w:type="gramEnd"/>
      <w:r w:rsidRPr="00CE52D4">
        <w:rPr>
          <w:i/>
          <w:iCs/>
          <w:sz w:val="22"/>
          <w:szCs w:val="22"/>
        </w:rPr>
        <w:t xml:space="preserve"> </w:t>
      </w:r>
      <w:proofErr w:type="spellStart"/>
      <w:r w:rsidR="00F73AFB">
        <w:rPr>
          <w:i/>
          <w:iCs/>
          <w:sz w:val="22"/>
          <w:szCs w:val="22"/>
        </w:rPr>
        <w:t>CssClass</w:t>
      </w:r>
      <w:proofErr w:type="spellEnd"/>
      <w:r w:rsidRPr="00CE52D4">
        <w:rPr>
          <w:i/>
          <w:iCs/>
          <w:sz w:val="22"/>
          <w:szCs w:val="22"/>
        </w:rPr>
        <w:t>="</w:t>
      </w:r>
      <w:r w:rsidR="00F73AFB">
        <w:rPr>
          <w:i/>
          <w:iCs/>
          <w:sz w:val="22"/>
          <w:szCs w:val="22"/>
        </w:rPr>
        <w:t>Normal</w:t>
      </w:r>
      <w:r w:rsidRPr="00CE52D4">
        <w:rPr>
          <w:i/>
          <w:iCs/>
          <w:sz w:val="22"/>
          <w:szCs w:val="22"/>
        </w:rPr>
        <w:t xml:space="preserve">" </w:t>
      </w:r>
      <w:r w:rsidR="00F73AFB">
        <w:rPr>
          <w:i/>
          <w:iCs/>
          <w:sz w:val="22"/>
          <w:szCs w:val="22"/>
        </w:rPr>
        <w:t>/</w:t>
      </w:r>
      <w:r w:rsidRPr="00CE52D4">
        <w:rPr>
          <w:i/>
          <w:iCs/>
          <w:sz w:val="22"/>
          <w:szCs w:val="22"/>
        </w:rPr>
        <w:t xml:space="preserve">&gt; </w:t>
      </w:r>
    </w:p>
    <w:p w:rsidR="003B504B" w:rsidRPr="00CE52D4" w:rsidRDefault="003B504B" w:rsidP="003B504B">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PageXOfY</w:t>
      </w:r>
      <w:proofErr w:type="spellEnd"/>
      <w:proofErr w:type="gramEnd"/>
      <w:r w:rsidRPr="00CE52D4">
        <w:rPr>
          <w:szCs w:val="22"/>
        </w:rPr>
        <w:t xml:space="preserve"> </w:t>
      </w:r>
    </w:p>
    <w:p w:rsidR="003B504B" w:rsidRPr="00D67C02"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w:t>
      </w:r>
      <w:r w:rsidR="00F73AFB">
        <w:rPr>
          <w:sz w:val="22"/>
          <w:szCs w:val="22"/>
        </w:rPr>
        <w:t>the current page and total number of pages in a formatted sequence, if there are any items to display</w:t>
      </w:r>
      <w:r w:rsidR="00D67C02">
        <w:rPr>
          <w:sz w:val="22"/>
          <w:szCs w:val="22"/>
        </w:rPr>
        <w:t>.</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510EEA" w:rsidP="003B504B">
      <w:pPr>
        <w:pStyle w:val="Default"/>
        <w:keepNext/>
        <w:numPr>
          <w:ilvl w:val="0"/>
          <w:numId w:val="20"/>
        </w:numPr>
        <w:rPr>
          <w:sz w:val="22"/>
          <w:szCs w:val="22"/>
        </w:rPr>
      </w:pPr>
      <w:r>
        <w:rPr>
          <w:sz w:val="22"/>
          <w:szCs w:val="22"/>
        </w:rPr>
        <w:t>Text</w:t>
      </w:r>
    </w:p>
    <w:p w:rsidR="003B504B" w:rsidRPr="00CE52D4" w:rsidRDefault="00510EEA" w:rsidP="003B504B">
      <w:pPr>
        <w:pStyle w:val="Default"/>
        <w:keepNext/>
        <w:numPr>
          <w:ilvl w:val="1"/>
          <w:numId w:val="20"/>
        </w:numPr>
        <w:rPr>
          <w:sz w:val="22"/>
          <w:szCs w:val="22"/>
        </w:rPr>
      </w:pPr>
      <w:r>
        <w:rPr>
          <w:sz w:val="22"/>
          <w:szCs w:val="22"/>
        </w:rPr>
        <w:t xml:space="preserve">The text to display.  In the text, </w:t>
      </w:r>
      <w:r>
        <w:rPr>
          <w:i/>
          <w:sz w:val="22"/>
          <w:szCs w:val="22"/>
        </w:rPr>
        <w:t>{0}</w:t>
      </w:r>
      <w:r>
        <w:rPr>
          <w:sz w:val="22"/>
          <w:szCs w:val="22"/>
        </w:rPr>
        <w:t xml:space="preserve"> will be replaced by the current page number, and </w:t>
      </w:r>
      <w:r>
        <w:rPr>
          <w:i/>
          <w:sz w:val="22"/>
          <w:szCs w:val="22"/>
        </w:rPr>
        <w:t>{1}</w:t>
      </w:r>
      <w:r>
        <w:rPr>
          <w:sz w:val="22"/>
          <w:szCs w:val="22"/>
        </w:rPr>
        <w:t xml:space="preserve"> will be replaced by the total number of pages.</w:t>
      </w:r>
    </w:p>
    <w:p w:rsidR="003B504B" w:rsidRDefault="003B504B" w:rsidP="003B504B">
      <w:pPr>
        <w:pStyle w:val="Default"/>
        <w:keepNext/>
        <w:numPr>
          <w:ilvl w:val="0"/>
          <w:numId w:val="20"/>
        </w:numPr>
        <w:rPr>
          <w:sz w:val="22"/>
          <w:szCs w:val="22"/>
        </w:rPr>
      </w:pPr>
      <w:proofErr w:type="spellStart"/>
      <w:r>
        <w:rPr>
          <w:sz w:val="22"/>
          <w:szCs w:val="22"/>
        </w:rPr>
        <w:t>CssClass</w:t>
      </w:r>
      <w:proofErr w:type="spellEnd"/>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sidR="00F73AFB">
        <w:rPr>
          <w:i/>
          <w:iCs/>
          <w:sz w:val="22"/>
          <w:szCs w:val="22"/>
        </w:rPr>
        <w:t>PageXOfY</w:t>
      </w:r>
      <w:proofErr w:type="spellEnd"/>
      <w:proofErr w:type="gramEnd"/>
      <w:r w:rsidR="00F73AFB">
        <w:rPr>
          <w:i/>
          <w:iCs/>
          <w:sz w:val="22"/>
          <w:szCs w:val="22"/>
        </w:rPr>
        <w:t xml:space="preserve"> </w:t>
      </w:r>
      <w:r w:rsidR="00510EEA">
        <w:rPr>
          <w:i/>
          <w:iCs/>
          <w:sz w:val="22"/>
          <w:szCs w:val="22"/>
        </w:rPr>
        <w:t>Text</w:t>
      </w:r>
      <w:r w:rsidRPr="00CE52D4">
        <w:rPr>
          <w:i/>
          <w:iCs/>
          <w:sz w:val="22"/>
          <w:szCs w:val="22"/>
        </w:rPr>
        <w:t>="</w:t>
      </w:r>
      <w:r w:rsidR="00510EEA">
        <w:rPr>
          <w:i/>
          <w:iCs/>
          <w:sz w:val="22"/>
          <w:szCs w:val="22"/>
        </w:rPr>
        <w:t>{0} of {1}</w:t>
      </w:r>
      <w:r w:rsidRPr="00CE52D4">
        <w:rPr>
          <w:i/>
          <w:iCs/>
          <w:sz w:val="22"/>
          <w:szCs w:val="22"/>
        </w:rPr>
        <w:t xml:space="preserve">" </w:t>
      </w:r>
      <w:proofErr w:type="spellStart"/>
      <w:r w:rsidR="00F73AFB">
        <w:rPr>
          <w:i/>
          <w:iCs/>
          <w:sz w:val="22"/>
          <w:szCs w:val="22"/>
        </w:rPr>
        <w:t>CssClass</w:t>
      </w:r>
      <w:proofErr w:type="spellEnd"/>
      <w:r w:rsidRPr="00CE52D4">
        <w:rPr>
          <w:i/>
          <w:iCs/>
          <w:sz w:val="22"/>
          <w:szCs w:val="22"/>
        </w:rPr>
        <w:t>=</w:t>
      </w:r>
      <w:r w:rsidR="00D95C6E">
        <w:rPr>
          <w:i/>
          <w:iCs/>
          <w:sz w:val="22"/>
          <w:szCs w:val="22"/>
        </w:rPr>
        <w:t>"</w:t>
      </w:r>
      <w:r w:rsidR="00F73AFB">
        <w:rPr>
          <w:i/>
          <w:iCs/>
          <w:sz w:val="22"/>
          <w:szCs w:val="22"/>
        </w:rPr>
        <w:t>Normal</w:t>
      </w:r>
      <w:r w:rsidR="00D95C6E">
        <w:rPr>
          <w:i/>
          <w:iCs/>
          <w:sz w:val="22"/>
          <w:szCs w:val="22"/>
        </w:rPr>
        <w:t>"</w:t>
      </w:r>
      <w:r w:rsidRPr="00CE52D4">
        <w:rPr>
          <w:i/>
          <w:iCs/>
          <w:sz w:val="22"/>
          <w:szCs w:val="22"/>
        </w:rPr>
        <w:t xml:space="preserve"> /&gt; </w:t>
      </w:r>
    </w:p>
    <w:p w:rsidR="003B504B" w:rsidRPr="00CE52D4" w:rsidRDefault="003B504B" w:rsidP="001E1C1B">
      <w:pPr>
        <w:pStyle w:val="Default"/>
        <w:rPr>
          <w:sz w:val="22"/>
          <w:szCs w:val="22"/>
        </w:rPr>
      </w:pPr>
    </w:p>
    <w:p w:rsidR="00E113D2" w:rsidRDefault="00E113D2" w:rsidP="00E113D2">
      <w:pPr>
        <w:pStyle w:val="Heading2"/>
        <w:pageBreakBefore/>
      </w:pPr>
      <w:r>
        <w:lastRenderedPageBreak/>
        <w:t xml:space="preserve">Appendix A: Text Format Values </w:t>
      </w:r>
    </w:p>
    <w:p w:rsidR="00E113D2" w:rsidRDefault="00E113D2" w:rsidP="00E113D2">
      <w:pPr>
        <w:pStyle w:val="Default"/>
        <w:rPr>
          <w:sz w:val="22"/>
          <w:szCs w:val="22"/>
        </w:rPr>
      </w:pPr>
      <w:r>
        <w:rPr>
          <w:sz w:val="22"/>
          <w:szCs w:val="22"/>
        </w:rPr>
        <w:t xml:space="preserve">Text values are formatted to appear in HTML, by default.  If you need a different format, you can use one of the below format value. </w:t>
      </w:r>
    </w:p>
    <w:tbl>
      <w:tblPr>
        <w:tblStyle w:val="MediumGrid3-Accent6"/>
        <w:tblW w:w="0" w:type="auto"/>
        <w:tblLayout w:type="fixed"/>
        <w:tblLook w:val="04A0" w:firstRow="1" w:lastRow="0" w:firstColumn="1" w:lastColumn="0" w:noHBand="0" w:noVBand="1"/>
      </w:tblPr>
      <w:tblGrid>
        <w:gridCol w:w="1458"/>
        <w:gridCol w:w="3510"/>
        <w:gridCol w:w="3350"/>
      </w:tblGrid>
      <w:tr w:rsidR="00E113D2" w:rsidTr="00E113D2">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E113D2" w:rsidRDefault="00E113D2" w:rsidP="00E113D2">
            <w:pPr>
              <w:rPr>
                <w:rFonts w:asciiTheme="minorHAnsi" w:hAnsiTheme="minorHAnsi"/>
              </w:rPr>
            </w:pPr>
            <w:r>
              <w:rPr>
                <w:rFonts w:asciiTheme="minorHAnsi" w:hAnsiTheme="minorHAnsi"/>
              </w:rPr>
              <w:t xml:space="preserve">Format </w:t>
            </w:r>
            <w:proofErr w:type="spellStart"/>
            <w:r>
              <w:rPr>
                <w:rFonts w:asciiTheme="minorHAnsi" w:hAnsiTheme="minorHAnsi"/>
              </w:rPr>
              <w:t>Specifier</w:t>
            </w:r>
            <w:proofErr w:type="spellEnd"/>
            <w:r>
              <w:rPr>
                <w:rFonts w:asciiTheme="minorHAnsi" w:hAnsiTheme="minorHAnsi"/>
              </w:rPr>
              <w:t xml:space="preserve"> </w:t>
            </w:r>
          </w:p>
        </w:tc>
        <w:tc>
          <w:tcPr>
            <w:tcW w:w="3510" w:type="dxa"/>
            <w:hideMark/>
          </w:tcPr>
          <w:p w:rsidR="00E113D2" w:rsidRDefault="00F05BD2" w:rsidP="00E113D2">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r w:rsidR="00E113D2">
              <w:rPr>
                <w:rFonts w:asciiTheme="minorHAnsi" w:hAnsiTheme="minorHAnsi"/>
              </w:rPr>
              <w:t xml:space="preserve"> </w:t>
            </w:r>
          </w:p>
        </w:tc>
        <w:tc>
          <w:tcPr>
            <w:tcW w:w="3350" w:type="dxa"/>
            <w:hideMark/>
          </w:tcPr>
          <w:p w:rsidR="00E113D2" w:rsidRDefault="00E113D2" w:rsidP="00E113D2">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Example </w:t>
            </w:r>
          </w:p>
        </w:tc>
      </w:tr>
      <w:tr w:rsidR="00E113D2" w:rsidTr="00E113D2">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E113D2" w:rsidRDefault="00F05BD2" w:rsidP="00E113D2">
            <w:pPr>
              <w:rPr>
                <w:rFonts w:asciiTheme="minorHAnsi" w:hAnsiTheme="minorHAnsi" w:cs="Verdana"/>
              </w:rPr>
            </w:pPr>
            <w:r>
              <w:rPr>
                <w:rFonts w:asciiTheme="minorHAnsi" w:hAnsiTheme="minorHAnsi" w:cs="Verdana"/>
                <w:bCs w:val="0"/>
              </w:rPr>
              <w:t>Raw</w:t>
            </w:r>
            <w:r w:rsidR="00E113D2">
              <w:rPr>
                <w:rFonts w:asciiTheme="minorHAnsi" w:hAnsiTheme="minorHAnsi" w:cs="Verdana"/>
                <w:bCs w:val="0"/>
              </w:rPr>
              <w:t xml:space="preserve"> </w:t>
            </w:r>
          </w:p>
        </w:tc>
        <w:tc>
          <w:tcPr>
            <w:tcW w:w="3510" w:type="dxa"/>
            <w:hideMark/>
          </w:tcPr>
          <w:p w:rsidR="00E113D2" w:rsidRDefault="00F05BD2" w:rsidP="00E113D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Plain Text – Default for HTML properties such as </w:t>
            </w:r>
            <w:r w:rsidRPr="00F05BD2">
              <w:rPr>
                <w:rFonts w:asciiTheme="minorHAnsi" w:hAnsiTheme="minorHAnsi" w:cs="Verdana"/>
                <w:i/>
              </w:rPr>
              <w:t>Description</w:t>
            </w:r>
          </w:p>
        </w:tc>
        <w:tc>
          <w:tcPr>
            <w:tcW w:w="3350" w:type="dxa"/>
            <w:hideMark/>
          </w:tcPr>
          <w:p w:rsidR="00E113D2" w:rsidRDefault="00F05BD2" w:rsidP="00E113D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Ben &amp; Jerry’s Ice Cream</w:t>
            </w:r>
          </w:p>
        </w:tc>
      </w:tr>
      <w:tr w:rsidR="00E113D2" w:rsidTr="00E113D2">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E113D2" w:rsidRDefault="00E113D2" w:rsidP="00E113D2">
            <w:pPr>
              <w:rPr>
                <w:rFonts w:asciiTheme="minorHAnsi" w:hAnsiTheme="minorHAnsi" w:cs="Verdana"/>
              </w:rPr>
            </w:pPr>
            <w:r>
              <w:rPr>
                <w:rFonts w:asciiTheme="minorHAnsi" w:hAnsiTheme="minorHAnsi" w:cs="Verdana"/>
                <w:bCs w:val="0"/>
              </w:rPr>
              <w:t xml:space="preserve">CSS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E113D2" w:rsidRDefault="001678CE" w:rsidP="00E113D2">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CSS/Slug attribute value – replaces spaces and other non-alphanumeric characters with dashes (-) and removes diacritics from letters</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E113D2" w:rsidRDefault="001678CE" w:rsidP="001678CE">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Ben-Jerry-s-Ice-Cream</w:t>
            </w:r>
          </w:p>
        </w:tc>
      </w:tr>
      <w:tr w:rsidR="00E113D2" w:rsidTr="00E113D2">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E113D2" w:rsidRDefault="00E113D2" w:rsidP="00E113D2">
            <w:pPr>
              <w:rPr>
                <w:rFonts w:asciiTheme="minorHAnsi" w:hAnsiTheme="minorHAnsi" w:cs="Verdana"/>
              </w:rPr>
            </w:pPr>
            <w:r>
              <w:rPr>
                <w:rFonts w:asciiTheme="minorHAnsi" w:hAnsiTheme="minorHAnsi" w:cs="Verdana"/>
                <w:bCs w:val="0"/>
              </w:rPr>
              <w:t xml:space="preserve">HTML </w:t>
            </w:r>
          </w:p>
        </w:tc>
        <w:tc>
          <w:tcPr>
            <w:tcW w:w="3510" w:type="dxa"/>
            <w:hideMark/>
          </w:tcPr>
          <w:p w:rsidR="00E113D2" w:rsidRDefault="00F05BD2" w:rsidP="00E113D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HTML encoded – Default for plain text properties, such as </w:t>
            </w:r>
            <w:r w:rsidRPr="00F05BD2">
              <w:rPr>
                <w:rFonts w:asciiTheme="minorHAnsi" w:hAnsiTheme="minorHAnsi" w:cs="Verdana"/>
                <w:i/>
              </w:rPr>
              <w:t>Title</w:t>
            </w:r>
          </w:p>
        </w:tc>
        <w:tc>
          <w:tcPr>
            <w:tcW w:w="3350" w:type="dxa"/>
            <w:hideMark/>
          </w:tcPr>
          <w:p w:rsidR="00E113D2" w:rsidRDefault="00F05BD2" w:rsidP="00E113D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Ben &amp;amp; Jerry’s Ice Cream</w:t>
            </w:r>
          </w:p>
        </w:tc>
      </w:tr>
    </w:tbl>
    <w:p w:rsidR="00E113D2" w:rsidRDefault="00E113D2" w:rsidP="00E113D2">
      <w:pPr>
        <w:pStyle w:val="Default"/>
        <w:rPr>
          <w:sz w:val="22"/>
          <w:szCs w:val="22"/>
        </w:rPr>
      </w:pPr>
    </w:p>
    <w:p w:rsidR="00E113D2" w:rsidRDefault="00E113D2" w:rsidP="00E113D2">
      <w:pPr>
        <w:pStyle w:val="Heading2"/>
        <w:pageBreakBefore/>
      </w:pPr>
      <w:r>
        <w:lastRenderedPageBreak/>
        <w:t xml:space="preserve">Appendix B: Date/Time Format Values </w:t>
      </w:r>
    </w:p>
    <w:p w:rsidR="00E113D2" w:rsidRDefault="00E113D2" w:rsidP="00E113D2">
      <w:pPr>
        <w:pStyle w:val="Default"/>
        <w:rPr>
          <w:sz w:val="22"/>
          <w:szCs w:val="22"/>
        </w:rPr>
      </w:pPr>
      <w:r>
        <w:rPr>
          <w:sz w:val="22"/>
          <w:szCs w:val="22"/>
        </w:rPr>
        <w:t xml:space="preserve">When formatting date/time values, there are a number of built-in format options from which to choose. If you require more flexibility, you can also create a custom date/time Format. </w:t>
      </w:r>
    </w:p>
    <w:p w:rsidR="00510EEA" w:rsidRDefault="00510EEA" w:rsidP="00510EEA">
      <w:pPr>
        <w:pStyle w:val="Heading3"/>
      </w:pPr>
      <w:r>
        <w:t>Standard Date/Time Formats</w:t>
      </w:r>
      <w:r>
        <w:rPr>
          <w:rStyle w:val="FootnoteReference"/>
        </w:rPr>
        <w:footnoteReference w:id="1"/>
      </w:r>
    </w:p>
    <w:tbl>
      <w:tblPr>
        <w:tblStyle w:val="MediumGrid3-Accent6"/>
        <w:tblW w:w="0" w:type="auto"/>
        <w:tblLayout w:type="fixed"/>
        <w:tblLook w:val="04A0" w:firstRow="1" w:lastRow="0" w:firstColumn="1" w:lastColumn="0" w:noHBand="0" w:noVBand="1"/>
      </w:tblPr>
      <w:tblGrid>
        <w:gridCol w:w="1458"/>
        <w:gridCol w:w="3510"/>
        <w:gridCol w:w="3350"/>
      </w:tblGrid>
      <w:tr w:rsidR="00510EEA" w:rsidTr="00510EEA">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Format </w:t>
            </w:r>
            <w:proofErr w:type="spellStart"/>
            <w:r>
              <w:rPr>
                <w:rFonts w:asciiTheme="minorHAnsi" w:hAnsiTheme="minorHAnsi"/>
              </w:rPr>
              <w:t>Specifier</w:t>
            </w:r>
            <w:proofErr w:type="spellEnd"/>
            <w:r>
              <w:rPr>
                <w:rFonts w:asciiTheme="minorHAnsi" w:hAnsiTheme="minorHAnsi"/>
              </w:rPr>
              <w:t xml:space="preserve"> </w:t>
            </w:r>
          </w:p>
        </w:tc>
        <w:tc>
          <w:tcPr>
            <w:tcW w:w="3510" w:type="dxa"/>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Name </w:t>
            </w:r>
          </w:p>
        </w:tc>
        <w:tc>
          <w:tcPr>
            <w:tcW w:w="3350" w:type="dxa"/>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American English Example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d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Short date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7/31/2008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D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Long date pattern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Thursday, July 31, 2008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f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Full date/time pattern (short time)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Thursday, July 31, 2008 12:00 AM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F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Full date/time pattern (long time)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Thursday, July 31, 2008 12:00:00 AM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g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General date/time pattern (short time)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7/31/2008 12:00 AM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G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General date/time pattern (long time)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7/31/2008 12:00:00 AM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M or m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Month day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July 31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o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Round-trip date/time pattern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2008-07-31T00:00:00.0000000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R or r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RFC1123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Thu, 31 Jul 2008 00:00:00 GMT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s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Sortable date/time pattern; conforms to ISO 8601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2008-07-31T00:00:00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t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Short time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12:00 AM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T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Long time pattern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12:00:00 AM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u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Universal sortable date/time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2008-07-31 00:00:00Z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U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Universal sortable date/time pattern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Thursday, July 31, 2008 5:00:00 AM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Y or y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Year month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July, 2008 </w:t>
            </w:r>
          </w:p>
        </w:tc>
      </w:tr>
      <w:tr w:rsidR="00510EEA" w:rsidTr="00510EEA">
        <w:trPr>
          <w:trHeight w:val="47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bottom w:val="single" w:sz="8"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Any other single character </w:t>
            </w:r>
          </w:p>
        </w:tc>
        <w:tc>
          <w:tcPr>
            <w:tcW w:w="351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Unknown format value (uses the General date/time pattern (long time)) </w:t>
            </w:r>
          </w:p>
        </w:tc>
        <w:tc>
          <w:tcPr>
            <w:tcW w:w="3350"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7/31/2008 12:00:00 AM </w:t>
            </w:r>
          </w:p>
        </w:tc>
      </w:tr>
    </w:tbl>
    <w:p w:rsidR="00510EEA" w:rsidRDefault="00510EEA" w:rsidP="00510EEA">
      <w:pPr>
        <w:pStyle w:val="Heading3"/>
        <w:pageBreakBefore/>
      </w:pPr>
      <w:r>
        <w:lastRenderedPageBreak/>
        <w:t>Custom Date/Time Formats</w:t>
      </w:r>
      <w:r>
        <w:rPr>
          <w:rStyle w:val="FootnoteReference"/>
        </w:rPr>
        <w:footnoteReference w:id="2"/>
      </w:r>
    </w:p>
    <w:tbl>
      <w:tblPr>
        <w:tblStyle w:val="MediumGrid3-Accent6"/>
        <w:tblW w:w="0" w:type="auto"/>
        <w:tblLayout w:type="fixed"/>
        <w:tblLook w:val="04A0" w:firstRow="1" w:lastRow="0" w:firstColumn="1" w:lastColumn="0" w:noHBand="0" w:noVBand="1"/>
      </w:tblPr>
      <w:tblGrid>
        <w:gridCol w:w="1458"/>
        <w:gridCol w:w="8148"/>
      </w:tblGrid>
      <w:tr w:rsidR="00510EEA" w:rsidTr="00510EEA">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Format </w:t>
            </w:r>
            <w:proofErr w:type="spellStart"/>
            <w:r>
              <w:rPr>
                <w:rFonts w:asciiTheme="minorHAnsi" w:hAnsiTheme="minorHAnsi"/>
              </w:rPr>
              <w:t>Specifier</w:t>
            </w:r>
            <w:proofErr w:type="spellEnd"/>
            <w:r>
              <w:rPr>
                <w:rFonts w:asciiTheme="minorHAnsi" w:hAnsiTheme="minorHAnsi"/>
              </w:rPr>
              <w:t xml:space="preserve"> </w:t>
            </w:r>
          </w:p>
        </w:tc>
        <w:tc>
          <w:tcPr>
            <w:tcW w:w="8148" w:type="dxa"/>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Description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d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day of the month as a number from 1 through 31. A single-digit day is formatted without a leading zero. </w:t>
            </w:r>
          </w:p>
        </w:tc>
      </w:tr>
      <w:tr w:rsidR="00510EEA" w:rsidTr="00510EEA">
        <w:trPr>
          <w:trHeight w:val="334"/>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dd</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day of the month as a number from 01 through 31. A single-digit day is formatted with a leading zero.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ddd</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abbreviated name of the day of the week.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dddd</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full name of the day of the week.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most significant digit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ff</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two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fff</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three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ffff</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four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fffff</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five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ffffff</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six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fffffff</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seven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most significant digit of the </w:t>
            </w:r>
            <w:proofErr w:type="gramStart"/>
            <w:r>
              <w:rPr>
                <w:rFonts w:asciiTheme="minorHAnsi" w:hAnsiTheme="minorHAnsi"/>
              </w:rPr>
              <w:t>seconds</w:t>
            </w:r>
            <w:proofErr w:type="gramEnd"/>
            <w:r>
              <w:rPr>
                <w:rFonts w:asciiTheme="minorHAnsi" w:hAnsiTheme="minorHAnsi"/>
              </w:rPr>
              <w:t xml:space="preserve"> fraction. Nothing is displayed if the digit is zero.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FF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two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two zero digits, are not displayed.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FFF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three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three zero digits, are not displayed.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FFFF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four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four zero digits, are not displayed.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FFFFF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five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five zero digits, are not displayed.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FFFFFF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six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six zero digits, are not displayed.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FFFFFFF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seven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seven zero digits, are not displayed.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g or </w:t>
            </w:r>
            <w:proofErr w:type="spellStart"/>
            <w:r>
              <w:rPr>
                <w:rFonts w:asciiTheme="minorHAnsi" w:hAnsiTheme="minorHAnsi"/>
              </w:rPr>
              <w:t>gg</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period or era (A.D. for example).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h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hour as a number from 1 through 12, that is, the hour as represented by a 12-hour clock that counts the whole hours since midnight or noon. Consequently, a particular hour after midnight is indistinguishable from the same hour after noon. The hour is not rounded, and a single-digit hour is formatted without a leading zero. For example, given a time of 5:43, this format </w:t>
            </w:r>
            <w:proofErr w:type="spellStart"/>
            <w:r>
              <w:rPr>
                <w:rFonts w:asciiTheme="minorHAnsi" w:hAnsiTheme="minorHAnsi"/>
              </w:rPr>
              <w:t>specifier</w:t>
            </w:r>
            <w:proofErr w:type="spellEnd"/>
            <w:r>
              <w:rPr>
                <w:rFonts w:asciiTheme="minorHAnsi" w:hAnsiTheme="minorHAnsi"/>
              </w:rPr>
              <w:t xml:space="preserve"> displays "5".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hh</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hour as a number from 01 through 12, that is, the hour as represented by a 12-hour clock that counts the whole hours since midnight or noon. Consequently, a particular hour after midnight is indistinguishable from the same hour after noon. The hour is not rounded, and a single-digit hour is formatted with a leading zero. For example, given a time of 5:43, this format </w:t>
            </w:r>
            <w:proofErr w:type="spellStart"/>
            <w:r>
              <w:rPr>
                <w:rFonts w:asciiTheme="minorHAnsi" w:hAnsiTheme="minorHAnsi"/>
              </w:rPr>
              <w:t>specifier</w:t>
            </w:r>
            <w:proofErr w:type="spellEnd"/>
            <w:r>
              <w:rPr>
                <w:rFonts w:asciiTheme="minorHAnsi" w:hAnsiTheme="minorHAnsi"/>
              </w:rPr>
              <w:t xml:space="preserve"> displays "05".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H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hour as a number from 0 through 23, that is, the hour as represented by a zero-based 24-hour clock that counts the hours since midnight. A single-digit hour is formatted without a leading zero. </w:t>
            </w:r>
          </w:p>
        </w:tc>
      </w:tr>
      <w:tr w:rsidR="00510EEA" w:rsidTr="00510EEA">
        <w:trPr>
          <w:cnfStyle w:val="000000100000" w:firstRow="0" w:lastRow="0" w:firstColumn="0" w:lastColumn="0" w:oddVBand="0" w:evenVBand="0" w:oddHBand="1" w:evenHBand="0" w:firstRowFirstColumn="0" w:firstRowLastColumn="0" w:lastRowFirstColumn="0" w:lastRowLastColumn="0"/>
          <w:cantSplit/>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lastRenderedPageBreak/>
              <w:t xml:space="preserve">HH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hour as a number from 00 through 23, that is, the hour as represented by a zero-based 24-hour clock that counts the hours since midnight. A single-digit hour is formatted with a leading zero.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M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minute as a number from 0 through 59. The minute represents whole minutes passed since the last hour. A single-digit minute is formatted without a leading zero.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Mm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minute as a number from 00 through 59. The minute represents whole minutes passed since the last hour. A single-digit minute is formatted with a leading zero.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M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month as a number from 1 through 12. A single-digit month is formatted without a leading zero.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MM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month as a number from 01 through 12. A single-digit month is formatted with a leading zero.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MMM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abbreviated name of the month.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MMMM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full name of the month.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s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seconds as a number from 0 through 59. The second represents whole seconds passed since the last minute. A single-digit second is formatted without a leading zero.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ss</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seconds as a number from 00 through 59. The second represents whole seconds passed since the last minute. A single-digit second is formatted with a leading zero.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t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Represents the first character of the A.M</w:t>
            </w:r>
            <w:proofErr w:type="gramStart"/>
            <w:r>
              <w:rPr>
                <w:rFonts w:asciiTheme="minorHAnsi" w:hAnsiTheme="minorHAnsi"/>
              </w:rPr>
              <w:t>./</w:t>
            </w:r>
            <w:proofErr w:type="gramEnd"/>
            <w:r>
              <w:rPr>
                <w:rFonts w:asciiTheme="minorHAnsi" w:hAnsiTheme="minorHAnsi"/>
              </w:rPr>
              <w:t xml:space="preserve">P.M. designator. The A.M. designator is used if the hour in the time being formatted is less than 12; otherwise, the P.M. designator is used.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tt</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Represents the A.M</w:t>
            </w:r>
            <w:proofErr w:type="gramStart"/>
            <w:r>
              <w:rPr>
                <w:rFonts w:asciiTheme="minorHAnsi" w:hAnsiTheme="minorHAnsi"/>
              </w:rPr>
              <w:t>./</w:t>
            </w:r>
            <w:proofErr w:type="gramEnd"/>
            <w:r>
              <w:rPr>
                <w:rFonts w:asciiTheme="minorHAnsi" w:hAnsiTheme="minorHAnsi"/>
              </w:rPr>
              <w:t xml:space="preserve">P.M. designator. The A.M. designator is used if the hour in the time being formatted is less than 12; otherwise, the P.M. designator is used.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y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year as a two-digit number.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yy</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year as a two-digit number.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yyy</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year as a three-digit number.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yyyy</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year as a four-digit number.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yyyyy</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year as a five-digit number. If the year has fewer than five digits, the number is padded with leading zeroes to achieve five digits. If there are additional "y" </w:t>
            </w:r>
            <w:proofErr w:type="spellStart"/>
            <w:r>
              <w:rPr>
                <w:rFonts w:asciiTheme="minorHAnsi" w:hAnsiTheme="minorHAnsi"/>
              </w:rPr>
              <w:t>specifiers</w:t>
            </w:r>
            <w:proofErr w:type="spellEnd"/>
            <w:r>
              <w:rPr>
                <w:rFonts w:asciiTheme="minorHAnsi" w:hAnsiTheme="minorHAnsi"/>
              </w:rPr>
              <w:t xml:space="preserve">, the number is padded with as many leading zeroes as necessary to achieve the number of "y" </w:t>
            </w:r>
            <w:proofErr w:type="spellStart"/>
            <w:r>
              <w:rPr>
                <w:rFonts w:asciiTheme="minorHAnsi" w:hAnsiTheme="minorHAnsi"/>
              </w:rPr>
              <w:t>specifiers</w:t>
            </w:r>
            <w:proofErr w:type="spellEnd"/>
            <w:r>
              <w:rPr>
                <w:rFonts w:asciiTheme="minorHAnsi" w:hAnsiTheme="minorHAnsi"/>
              </w:rPr>
              <w:t xml:space="preserve">.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The time separator that is used to differentiate hours, minutes, and seconds.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The date separator that is used to differentiate years, months, and days.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Quoted string (quotation mark). Displays the literal value of any string between two quotation marks ("). Precede each quotation mark with an escape character (\).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Quoted string (apostrophe). Displays the literal value of any string between two apostrophe (') characters.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%c </w:t>
            </w:r>
          </w:p>
        </w:tc>
        <w:tc>
          <w:tcPr>
            <w:tcW w:w="8148" w:type="dxa"/>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result associated with a custom format </w:t>
            </w:r>
            <w:proofErr w:type="spellStart"/>
            <w:r>
              <w:rPr>
                <w:rFonts w:asciiTheme="minorHAnsi" w:hAnsiTheme="minorHAnsi"/>
              </w:rPr>
              <w:t>specifier</w:t>
            </w:r>
            <w:proofErr w:type="spellEnd"/>
            <w:r>
              <w:rPr>
                <w:rFonts w:asciiTheme="minorHAnsi" w:hAnsiTheme="minorHAnsi"/>
              </w:rPr>
              <w:t xml:space="preserve"> "c", when the custom format value consists solely of that custom format </w:t>
            </w:r>
            <w:proofErr w:type="spellStart"/>
            <w:r>
              <w:rPr>
                <w:rFonts w:asciiTheme="minorHAnsi" w:hAnsiTheme="minorHAnsi"/>
              </w:rPr>
              <w:t>specifier</w:t>
            </w:r>
            <w:proofErr w:type="spellEnd"/>
            <w:r>
              <w:rPr>
                <w:rFonts w:asciiTheme="minorHAnsi" w:hAnsiTheme="minorHAnsi"/>
              </w:rPr>
              <w:t xml:space="preserve">. That is, to </w:t>
            </w:r>
          </w:p>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use the "d", "f", "F", "h", "m", "s", "t", "y", "z", "H", or "M" custom format </w:t>
            </w:r>
            <w:proofErr w:type="spellStart"/>
            <w:r>
              <w:rPr>
                <w:rFonts w:asciiTheme="minorHAnsi" w:hAnsiTheme="minorHAnsi"/>
              </w:rPr>
              <w:t>specifier</w:t>
            </w:r>
            <w:proofErr w:type="spellEnd"/>
            <w:r>
              <w:rPr>
                <w:rFonts w:asciiTheme="minorHAnsi" w:hAnsiTheme="minorHAnsi"/>
              </w:rPr>
              <w:t xml:space="preserve"> by itself, specify "%d", "%f", "%F", "%h", "%m", "%s", "%t", "%y", "%z", "%H", or "%M". </w:t>
            </w:r>
          </w:p>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\c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The escape character. Displays the character "c" as a literal when that character is preceded by the escape character (\). To insert the backslash character itself in the result string, use two escape characters ("\\").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Any other character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Any other character is copied to the result string, and does not affect formatting. </w:t>
            </w:r>
          </w:p>
        </w:tc>
      </w:tr>
    </w:tbl>
    <w:p w:rsidR="00510EEA" w:rsidRDefault="00510EEA" w:rsidP="00510EEA">
      <w:pPr>
        <w:pStyle w:val="Heading2"/>
      </w:pPr>
      <w:r>
        <w:lastRenderedPageBreak/>
        <w:t xml:space="preserve">Appendix </w:t>
      </w:r>
      <w:r w:rsidR="00E113D2">
        <w:t>C</w:t>
      </w:r>
      <w:r>
        <w:t>: Numeric Format Values</w:t>
      </w:r>
    </w:p>
    <w:p w:rsidR="00510EEA" w:rsidRDefault="00510EEA" w:rsidP="00510EEA">
      <w:pPr>
        <w:pStyle w:val="Default"/>
        <w:rPr>
          <w:sz w:val="22"/>
          <w:szCs w:val="22"/>
        </w:rPr>
      </w:pPr>
      <w:r>
        <w:rPr>
          <w:sz w:val="22"/>
          <w:szCs w:val="22"/>
        </w:rPr>
        <w:t xml:space="preserve">When formatting numeric values, there are a number of built-in format options from which to choose. If you require more flexibility, you can also create a custom numeric format. The standard format </w:t>
      </w:r>
      <w:proofErr w:type="spellStart"/>
      <w:r>
        <w:rPr>
          <w:sz w:val="22"/>
          <w:szCs w:val="22"/>
        </w:rPr>
        <w:t>specifiers</w:t>
      </w:r>
      <w:proofErr w:type="spellEnd"/>
      <w:r>
        <w:rPr>
          <w:sz w:val="22"/>
          <w:szCs w:val="22"/>
        </w:rPr>
        <w:t xml:space="preserve"> can have a number appended to specify the precision (i.e. c0 could produce $10, while c3 could produce $10.120)</w:t>
      </w:r>
    </w:p>
    <w:p w:rsidR="00510EEA" w:rsidRDefault="00510EEA" w:rsidP="00510EEA">
      <w:pPr>
        <w:pStyle w:val="Heading3"/>
      </w:pPr>
      <w:r>
        <w:t>Standard Numeric Formats</w:t>
      </w:r>
      <w:r>
        <w:rPr>
          <w:rStyle w:val="FootnoteReference"/>
        </w:rPr>
        <w:footnoteReference w:id="3"/>
      </w:r>
    </w:p>
    <w:tbl>
      <w:tblPr>
        <w:tblStyle w:val="MediumGrid3-Accent6"/>
        <w:tblW w:w="0" w:type="auto"/>
        <w:tblLayout w:type="fixed"/>
        <w:tblCellMar>
          <w:left w:w="115" w:type="dxa"/>
          <w:right w:w="115" w:type="dxa"/>
        </w:tblCellMar>
        <w:tblLook w:val="04A0" w:firstRow="1" w:lastRow="0" w:firstColumn="1" w:lastColumn="0" w:noHBand="0" w:noVBand="1"/>
      </w:tblPr>
      <w:tblGrid>
        <w:gridCol w:w="1458"/>
        <w:gridCol w:w="3510"/>
        <w:gridCol w:w="3350"/>
      </w:tblGrid>
      <w:tr w:rsidR="00510EEA" w:rsidTr="00510EEA">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Format </w:t>
            </w:r>
            <w:proofErr w:type="spellStart"/>
            <w:r>
              <w:rPr>
                <w:rFonts w:asciiTheme="minorHAnsi" w:hAnsiTheme="minorHAnsi"/>
              </w:rPr>
              <w:t>Specifier</w:t>
            </w:r>
            <w:proofErr w:type="spellEnd"/>
            <w:r>
              <w:rPr>
                <w:rFonts w:asciiTheme="minorHAnsi" w:hAnsiTheme="minorHAnsi"/>
              </w:rPr>
              <w:t xml:space="preserve"> </w:t>
            </w:r>
          </w:p>
        </w:tc>
        <w:tc>
          <w:tcPr>
            <w:tcW w:w="3510" w:type="dxa"/>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Name </w:t>
            </w:r>
          </w:p>
        </w:tc>
        <w:tc>
          <w:tcPr>
            <w:tcW w:w="3350" w:type="dxa"/>
            <w:tcMar>
              <w:top w:w="0" w:type="dxa"/>
              <w:left w:w="0" w:type="dxa"/>
              <w:bottom w:w="0" w:type="dxa"/>
              <w:right w:w="0" w:type="dxa"/>
            </w:tcMar>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Pr>
                <w:rFonts w:asciiTheme="minorHAnsi" w:hAnsiTheme="minorHAnsi"/>
              </w:rPr>
              <w:t>American English Examples</w:t>
            </w:r>
          </w:p>
          <w:tbl>
            <w:tblPr>
              <w:tblStyle w:val="MediumGrid1-Accent6"/>
              <w:tblW w:w="3315" w:type="dxa"/>
              <w:tblLayout w:type="fixed"/>
              <w:tblLook w:val="0420" w:firstRow="1" w:lastRow="0" w:firstColumn="0" w:lastColumn="0" w:noHBand="0" w:noVBand="1"/>
            </w:tblPr>
            <w:tblGrid>
              <w:gridCol w:w="1063"/>
              <w:gridCol w:w="1079"/>
              <w:gridCol w:w="1173"/>
            </w:tblGrid>
            <w:tr w:rsidR="00510EEA">
              <w:trPr>
                <w:cnfStyle w:val="100000000000" w:firstRow="1" w:lastRow="0" w:firstColumn="0" w:lastColumn="0" w:oddVBand="0" w:evenVBand="0" w:oddHBand="0" w:evenHBand="0" w:firstRowFirstColumn="0" w:firstRowLastColumn="0" w:lastRowFirstColumn="0" w:lastRowLastColumn="0"/>
              </w:trPr>
              <w:tc>
                <w:tcPr>
                  <w:tcW w:w="1062"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hideMark/>
                </w:tcPr>
                <w:p w:rsidR="00510EEA" w:rsidRDefault="00510EEA">
                  <w:pPr>
                    <w:rPr>
                      <w:rFonts w:asciiTheme="minorHAnsi" w:hAnsiTheme="minorHAnsi"/>
                    </w:rPr>
                  </w:pPr>
                  <w:proofErr w:type="spellStart"/>
                  <w:r>
                    <w:rPr>
                      <w:rFonts w:asciiTheme="minorHAnsi" w:hAnsiTheme="minorHAnsi"/>
                    </w:rPr>
                    <w:t>Specifier</w:t>
                  </w:r>
                  <w:proofErr w:type="spellEnd"/>
                </w:p>
              </w:tc>
              <w:tc>
                <w:tcPr>
                  <w:tcW w:w="1078"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hideMark/>
                </w:tcPr>
                <w:p w:rsidR="00510EEA" w:rsidRDefault="00510EEA">
                  <w:pPr>
                    <w:rPr>
                      <w:rFonts w:asciiTheme="minorHAnsi" w:hAnsiTheme="minorHAnsi"/>
                    </w:rPr>
                  </w:pPr>
                  <w:r>
                    <w:rPr>
                      <w:rFonts w:asciiTheme="minorHAnsi" w:hAnsiTheme="minorHAnsi"/>
                    </w:rPr>
                    <w:t>Value</w:t>
                  </w:r>
                </w:p>
              </w:tc>
              <w:tc>
                <w:tcPr>
                  <w:tcW w:w="1172"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hideMark/>
                </w:tcPr>
                <w:p w:rsidR="00510EEA" w:rsidRDefault="00510EEA">
                  <w:pPr>
                    <w:rPr>
                      <w:rFonts w:asciiTheme="minorHAnsi" w:hAnsiTheme="minorHAnsi"/>
                    </w:rPr>
                  </w:pPr>
                  <w:r>
                    <w:rPr>
                      <w:rFonts w:asciiTheme="minorHAnsi" w:hAnsiTheme="minorHAnsi"/>
                    </w:rPr>
                    <w:t>Result</w:t>
                  </w:r>
                </w:p>
              </w:tc>
            </w:tr>
          </w:tbl>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C or c</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Currency</w:t>
            </w:r>
          </w:p>
        </w:tc>
        <w:tc>
          <w:tcPr>
            <w:tcW w:w="3350" w:type="dxa"/>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C</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$123.46</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C3</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C</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$1.00</w:t>
                  </w:r>
                </w:p>
              </w:tc>
            </w:tr>
          </w:tbl>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D or d</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Decimal</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D</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D4</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0123</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D</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r>
          </w:tbl>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E or e</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Scientific (exponential)</w:t>
            </w:r>
          </w:p>
        </w:tc>
        <w:tc>
          <w:tcPr>
            <w:tcW w:w="3350" w:type="dxa"/>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E</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1.000000E+000</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e1</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1.0e+000</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e2</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-1.23e+002</w:t>
                  </w:r>
                </w:p>
              </w:tc>
            </w:tr>
          </w:tbl>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F or f</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Fixed-point</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F</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1.00</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F1</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F1</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-1.6</w:t>
                  </w:r>
                </w:p>
              </w:tc>
            </w:tr>
          </w:tbl>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G or g</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General</w:t>
            </w:r>
          </w:p>
        </w:tc>
        <w:tc>
          <w:tcPr>
            <w:tcW w:w="3350" w:type="dxa"/>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G5</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123.46</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.000012</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1.2E-05</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.0012</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0.0012</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G2</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1.2E+03</w:t>
                  </w:r>
                </w:p>
              </w:tc>
            </w:tr>
          </w:tbl>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N or n</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Number</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N</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-123.46</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N</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lastRenderedPageBreak/>
                    <w:t>N</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12,345.60</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N1</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123.0</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N1</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123.5</w:t>
                  </w:r>
                </w:p>
              </w:tc>
            </w:tr>
          </w:tbl>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lastRenderedPageBreak/>
              <w:t>P or p</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Percent</w:t>
            </w:r>
          </w:p>
        </w:tc>
        <w:tc>
          <w:tcPr>
            <w:tcW w:w="3350" w:type="dxa"/>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P</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12.35%</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P1</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P</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P0</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100%</w:t>
                  </w:r>
                </w:p>
              </w:tc>
            </w:tr>
          </w:tbl>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R or r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Round-trip</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R0</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1.01</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R</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1.623e-21</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1.623E-21</w:t>
                  </w:r>
                </w:p>
              </w:tc>
            </w:tr>
          </w:tbl>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X or x</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Hexadecimal</w:t>
            </w:r>
          </w:p>
        </w:tc>
        <w:tc>
          <w:tcPr>
            <w:tcW w:w="3350" w:type="dxa"/>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X</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C</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X3</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17</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011</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x</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proofErr w:type="spellStart"/>
                  <w:r>
                    <w:rPr>
                      <w:rFonts w:asciiTheme="minorHAnsi" w:hAnsiTheme="minorHAnsi" w:cs="Verdana"/>
                    </w:rPr>
                    <w:t>ffffffff</w:t>
                  </w:r>
                  <w:proofErr w:type="spellEnd"/>
                </w:p>
              </w:tc>
            </w:tr>
          </w:tbl>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510EEA" w:rsidTr="00510EEA">
        <w:trPr>
          <w:trHeight w:val="47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bottom w:val="single" w:sz="8"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Any other single character </w:t>
            </w:r>
          </w:p>
        </w:tc>
        <w:tc>
          <w:tcPr>
            <w:tcW w:w="351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Unknown format value </w:t>
            </w:r>
          </w:p>
        </w:tc>
        <w:tc>
          <w:tcPr>
            <w:tcW w:w="3350"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i/>
              </w:rPr>
            </w:pPr>
            <w:r>
              <w:rPr>
                <w:rFonts w:asciiTheme="minorHAnsi" w:hAnsiTheme="minorHAnsi" w:cs="Verdana"/>
                <w:i/>
              </w:rPr>
              <w:t>Displays an error message</w:t>
            </w:r>
          </w:p>
        </w:tc>
      </w:tr>
    </w:tbl>
    <w:p w:rsidR="00510EEA" w:rsidRDefault="00510EEA" w:rsidP="00510EEA">
      <w:r>
        <w:br w:type="page"/>
      </w:r>
    </w:p>
    <w:p w:rsidR="00510EEA" w:rsidRDefault="00510EEA" w:rsidP="00510EEA">
      <w:pPr>
        <w:pStyle w:val="Heading3"/>
      </w:pPr>
      <w:r>
        <w:lastRenderedPageBreak/>
        <w:t>Custom Numeric Formats</w:t>
      </w:r>
      <w:r>
        <w:rPr>
          <w:rStyle w:val="FootnoteReference"/>
        </w:rPr>
        <w:footnoteReference w:id="4"/>
      </w:r>
    </w:p>
    <w:tbl>
      <w:tblPr>
        <w:tblStyle w:val="MediumGrid3-Accent6"/>
        <w:tblW w:w="0" w:type="auto"/>
        <w:tblLayout w:type="fixed"/>
        <w:tblLook w:val="04A0" w:firstRow="1" w:lastRow="0" w:firstColumn="1" w:lastColumn="0" w:noHBand="0" w:noVBand="1"/>
      </w:tblPr>
      <w:tblGrid>
        <w:gridCol w:w="1458"/>
        <w:gridCol w:w="8148"/>
      </w:tblGrid>
      <w:tr w:rsidR="00510EEA" w:rsidTr="00510EEA">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Format </w:t>
            </w:r>
            <w:proofErr w:type="spellStart"/>
            <w:r>
              <w:rPr>
                <w:rFonts w:asciiTheme="minorHAnsi" w:hAnsiTheme="minorHAnsi"/>
              </w:rPr>
              <w:t>Specifier</w:t>
            </w:r>
            <w:proofErr w:type="spellEnd"/>
            <w:r>
              <w:rPr>
                <w:rFonts w:asciiTheme="minorHAnsi" w:hAnsiTheme="minorHAnsi"/>
              </w:rPr>
              <w:t xml:space="preserve"> </w:t>
            </w:r>
          </w:p>
        </w:tc>
        <w:tc>
          <w:tcPr>
            <w:tcW w:w="8148" w:type="dxa"/>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Description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0</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If the value being formatted has a digit in the position where the '0' appears in the format string, then that digit is copied to the result string; otherwise, a '0' appears in the result string.</w:t>
            </w:r>
          </w:p>
        </w:tc>
      </w:tr>
      <w:tr w:rsidR="00510EEA" w:rsidTr="00510EEA">
        <w:trPr>
          <w:trHeight w:val="334"/>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If the value being formatted has a digit in the position where the '#' appears in the format string, then that digit is copied to the result string. Otherwise, nothing is stored in that position in the result string.</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The first '.' character in the format string determines the location of the decimal separator in the formatted value; any additional '.' characters are ignored.</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If one or more ',' characters is specified between two digit placeholders (0 or #) that format the integral digits of a number, a group separator character is inserted between each number group in the integral part of the output.</w:t>
            </w:r>
          </w:p>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If one or more ',' characters is specified immediately to the left of the explicit or implicit decimal point, the number to be formatted is divided by 1000 each time a number scaling </w:t>
            </w:r>
            <w:proofErr w:type="spellStart"/>
            <w:r>
              <w:rPr>
                <w:rFonts w:asciiTheme="minorHAnsi" w:hAnsiTheme="minorHAnsi"/>
              </w:rPr>
              <w:t>specifier</w:t>
            </w:r>
            <w:proofErr w:type="spellEnd"/>
            <w:r>
              <w:rPr>
                <w:rFonts w:asciiTheme="minorHAnsi" w:hAnsiTheme="minorHAnsi"/>
              </w:rPr>
              <w:t xml:space="preserve"> occurs. For example, if the string "0</w:t>
            </w:r>
            <w:proofErr w:type="gramStart"/>
            <w:r>
              <w:rPr>
                <w:rFonts w:asciiTheme="minorHAnsi" w:hAnsiTheme="minorHAnsi"/>
              </w:rPr>
              <w:t>,,"</w:t>
            </w:r>
            <w:proofErr w:type="gramEnd"/>
            <w:r>
              <w:rPr>
                <w:rFonts w:asciiTheme="minorHAnsi" w:hAnsiTheme="minorHAnsi"/>
              </w:rPr>
              <w:t xml:space="preserve"> is used to format the number 100 million, the output is "100".</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The presence of a '%' character in a format string causes a number to be multiplied by 100 before it is formatted. The appropriate symbol is inserted in the number itself at the location where the '%' appears in the format string.</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The presence of a '‰' character in a format string causes a number to be multiplied by 1000 before it is formatted. The appropriate symbol is inserted in the number itself at the location where the '‰' appears in the format string.</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If any of the strings "E", "E+", "E-", "e", "e+", or "e-" are present in the format string and are followed immediately by at least one '0' character, then the number is formatted using scientific notation with an 'E' or 'e' inserted between the number and the exponent. The number of '0' characters following the scientific notation indicator determines the minimum number of digits to output for the exponent. The "E+" and "e+" formats indicate that a sign character (plus or minus) should always precede the exponent. The "E", "E-", "e", or "e-" formats indicate that a sign character should only precede negative exponents.</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The ';' character is used to separate sections for positive, negative, and zero numbers in the format string. If there are two sections in the custom format string, the leftmost section defines the formatting of positive and zero numbers, while the rightmost section defines the formatting of negative numbers. If there are three sections, the leftmost section defines the formatting of positive numbers, the middle section defines the formatting of negative numbers, and the rightmost section defines the formatting of zero numbers.</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Quoted string (quotation mark). Displays the literal value of any string between two quotation marks ("). Precede each quotation mark with an escape character (\).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Quoted string (apostrophe). Displays the literal value of any string between two apostrophe (') characters.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The escape character. Displays the character "%" as a literal when that character is preceded by the escape character (\). To insert the backslash character itself in the result string, use two escape characters ("\\").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bottom w:val="single" w:sz="8" w:space="0" w:color="FFFFFF" w:themeColor="background1"/>
            </w:tcBorders>
            <w:hideMark/>
          </w:tcPr>
          <w:p w:rsidR="00510EEA" w:rsidRDefault="00510EEA">
            <w:pPr>
              <w:rPr>
                <w:rFonts w:asciiTheme="minorHAnsi" w:hAnsiTheme="minorHAnsi"/>
              </w:rPr>
            </w:pPr>
            <w:r>
              <w:rPr>
                <w:rFonts w:asciiTheme="minorHAnsi" w:hAnsiTheme="minorHAnsi"/>
              </w:rPr>
              <w:t xml:space="preserve">Any other character </w:t>
            </w:r>
          </w:p>
        </w:tc>
        <w:tc>
          <w:tcPr>
            <w:tcW w:w="8148"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Any other character is copied to the result string, and does not affect formatting. </w:t>
            </w:r>
          </w:p>
        </w:tc>
      </w:tr>
    </w:tbl>
    <w:p w:rsidR="001B77C1" w:rsidRDefault="001B77C1" w:rsidP="00510EEA">
      <w:pPr>
        <w:pStyle w:val="Heading2"/>
        <w:pageBreakBefore/>
      </w:pPr>
    </w:p>
    <w:sectPr w:rsidR="001B77C1" w:rsidSect="00B26495">
      <w:headerReference w:type="default" r:id="rId8"/>
      <w:footerReference w:type="default" r:id="rId9"/>
      <w:pgSz w:w="12240" w:h="15840"/>
      <w:pgMar w:top="1784" w:right="1080" w:bottom="180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879" w:rsidRDefault="00E03879">
      <w:r>
        <w:separator/>
      </w:r>
    </w:p>
  </w:endnote>
  <w:endnote w:type="continuationSeparator" w:id="0">
    <w:p w:rsidR="00E03879" w:rsidRDefault="00E03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3D2" w:rsidRDefault="00E113D2" w:rsidP="00A96E6B">
    <w:pPr>
      <w:pStyle w:val="Footer"/>
      <w:tabs>
        <w:tab w:val="clear" w:pos="4320"/>
        <w:tab w:val="clear" w:pos="8640"/>
        <w:tab w:val="center" w:pos="5040"/>
        <w:tab w:val="right" w:pos="10080"/>
      </w:tabs>
    </w:pPr>
    <w:r>
      <w:rPr>
        <w:noProof/>
      </w:rPr>
      <w:pict>
        <v:line id="_x0000_s2049" style="position:absolute;z-index:251657216" from="-52.5pt,.4pt" to="559.5pt,.45pt" strokecolor="#f90" strokeweight="3pt"/>
      </w:pict>
    </w:r>
  </w:p>
  <w:p w:rsidR="00E113D2" w:rsidRDefault="00E113D2" w:rsidP="00A96E6B">
    <w:pPr>
      <w:pStyle w:val="Footer"/>
      <w:tabs>
        <w:tab w:val="clear" w:pos="4320"/>
        <w:tab w:val="clear" w:pos="8640"/>
        <w:tab w:val="center" w:pos="5040"/>
        <w:tab w:val="right" w:pos="10080"/>
      </w:tabs>
    </w:pPr>
    <w:fldSimple w:instr=" AUTHOR ">
      <w:r w:rsidR="00D537A5">
        <w:rPr>
          <w:noProof/>
        </w:rPr>
        <w:t>Brian Dukes</w:t>
      </w:r>
    </w:fldSimple>
    <w:r w:rsidRPr="00514BE8">
      <w:tab/>
      <w:t xml:space="preserve">Page </w:t>
    </w:r>
    <w:r>
      <w:fldChar w:fldCharType="begin"/>
    </w:r>
    <w:r>
      <w:instrText xml:space="preserve"> PAGE </w:instrText>
    </w:r>
    <w:r>
      <w:fldChar w:fldCharType="separate"/>
    </w:r>
    <w:r w:rsidR="00D537A5">
      <w:rPr>
        <w:noProof/>
      </w:rPr>
      <w:t>16</w:t>
    </w:r>
    <w:r>
      <w:rPr>
        <w:noProof/>
      </w:rPr>
      <w:fldChar w:fldCharType="end"/>
    </w:r>
    <w:r w:rsidRPr="00514BE8">
      <w:tab/>
    </w:r>
    <w:r w:rsidRPr="00D22FDD">
      <w:t xml:space="preserve">Created on </w:t>
    </w:r>
    <w:r>
      <w:t>9/28/10</w:t>
    </w:r>
  </w:p>
  <w:p w:rsidR="00E113D2" w:rsidRDefault="00E113D2" w:rsidP="00A96E6B">
    <w:pPr>
      <w:pStyle w:val="Footer"/>
      <w:tabs>
        <w:tab w:val="clear" w:pos="4320"/>
        <w:tab w:val="clear" w:pos="8640"/>
        <w:tab w:val="center" w:pos="5040"/>
        <w:tab w:val="right" w:pos="10080"/>
      </w:tabs>
    </w:pPr>
    <w:r>
      <w:t>Engage Software</w:t>
    </w:r>
    <w:r>
      <w:tab/>
    </w:r>
    <w:r>
      <w:tab/>
      <w:t>Version 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879" w:rsidRDefault="00E03879">
      <w:r>
        <w:separator/>
      </w:r>
    </w:p>
  </w:footnote>
  <w:footnote w:type="continuationSeparator" w:id="0">
    <w:p w:rsidR="00E03879" w:rsidRDefault="00E03879">
      <w:r>
        <w:continuationSeparator/>
      </w:r>
    </w:p>
  </w:footnote>
  <w:footnote w:id="1">
    <w:p w:rsidR="00E113D2" w:rsidRDefault="00E113D2" w:rsidP="00510EEA">
      <w:pPr>
        <w:pStyle w:val="FootnoteText"/>
      </w:pPr>
      <w:r>
        <w:rPr>
          <w:rStyle w:val="FootnoteReference"/>
        </w:rPr>
        <w:footnoteRef/>
      </w:r>
      <w:r>
        <w:t xml:space="preserve"> From http://msdn.microsoft.com/en-us/library/az4se3k1.aspx</w:t>
      </w:r>
    </w:p>
  </w:footnote>
  <w:footnote w:id="2">
    <w:p w:rsidR="00E113D2" w:rsidRDefault="00E113D2" w:rsidP="00510EEA">
      <w:pPr>
        <w:pStyle w:val="FootnoteText"/>
      </w:pPr>
      <w:r>
        <w:rPr>
          <w:rStyle w:val="FootnoteReference"/>
        </w:rPr>
        <w:footnoteRef/>
      </w:r>
      <w:r>
        <w:t xml:space="preserve"> From http://msdn.microsoft.com/en-us/library/8kb3ddd4.aspx</w:t>
      </w:r>
    </w:p>
  </w:footnote>
  <w:footnote w:id="3">
    <w:p w:rsidR="00E113D2" w:rsidRDefault="00E113D2" w:rsidP="00510EEA">
      <w:pPr>
        <w:pStyle w:val="FootnoteText"/>
      </w:pPr>
      <w:r>
        <w:rPr>
          <w:rStyle w:val="FootnoteReference"/>
        </w:rPr>
        <w:footnoteRef/>
      </w:r>
      <w:r>
        <w:t xml:space="preserve"> From http://msdn.microsoft.com/en-us/library/dwhawy9k.aspx</w:t>
      </w:r>
    </w:p>
  </w:footnote>
  <w:footnote w:id="4">
    <w:p w:rsidR="00E113D2" w:rsidRDefault="00E113D2" w:rsidP="00510EEA">
      <w:pPr>
        <w:pStyle w:val="FootnoteText"/>
      </w:pPr>
      <w:r>
        <w:rPr>
          <w:rStyle w:val="FootnoteReference"/>
        </w:rPr>
        <w:footnoteRef/>
      </w:r>
      <w:r>
        <w:t xml:space="preserve"> From http://msdn.microsoft.com/en-us/library/0c899ak8.aspx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2077" w:type="dxa"/>
      <w:tblLook w:val="0000" w:firstRow="0" w:lastRow="0" w:firstColumn="0" w:lastColumn="0" w:noHBand="0" w:noVBand="0"/>
    </w:tblPr>
    <w:tblGrid>
      <w:gridCol w:w="2843"/>
      <w:gridCol w:w="7021"/>
    </w:tblGrid>
    <w:tr w:rsidR="00E113D2" w:rsidRPr="00A96E6B">
      <w:trPr>
        <w:jc w:val="center"/>
      </w:trPr>
      <w:tc>
        <w:tcPr>
          <w:tcW w:w="2843" w:type="dxa"/>
          <w:vAlign w:val="center"/>
        </w:tcPr>
        <w:p w:rsidR="00E113D2" w:rsidRPr="00514BE8" w:rsidRDefault="00E113D2" w:rsidP="00514BE8">
          <w:pPr>
            <w:pStyle w:val="Header"/>
            <w:tabs>
              <w:tab w:val="clear" w:pos="8640"/>
              <w:tab w:val="right" w:pos="9360"/>
            </w:tabs>
            <w:rPr>
              <w:rFonts w:ascii="Tahoma" w:hAnsi="Tahoma" w:cs="Tahoma"/>
              <w:b/>
              <w:bCs/>
              <w:sz w:val="36"/>
              <w:szCs w:val="36"/>
            </w:rPr>
          </w:pPr>
          <w:r>
            <w:rPr>
              <w:rFonts w:ascii="Tahoma" w:hAnsi="Tahoma" w:cs="Tahoma"/>
              <w:b/>
              <w:bCs/>
              <w:noProof/>
              <w:sz w:val="36"/>
              <w:szCs w:val="36"/>
            </w:rPr>
            <w:drawing>
              <wp:inline distT="0" distB="0" distL="0" distR="0">
                <wp:extent cx="1522095" cy="370840"/>
                <wp:effectExtent l="19050" t="0" r="1905" b="0"/>
                <wp:docPr id="1" name="Picture 1" descr="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age"/>
                        <pic:cNvPicPr>
                          <a:picLocks noChangeAspect="1" noChangeArrowheads="1"/>
                        </pic:cNvPicPr>
                      </pic:nvPicPr>
                      <pic:blipFill>
                        <a:blip r:embed="rId1"/>
                        <a:srcRect/>
                        <a:stretch>
                          <a:fillRect/>
                        </a:stretch>
                      </pic:blipFill>
                      <pic:spPr bwMode="auto">
                        <a:xfrm>
                          <a:off x="0" y="0"/>
                          <a:ext cx="1522095" cy="370840"/>
                        </a:xfrm>
                        <a:prstGeom prst="rect">
                          <a:avLst/>
                        </a:prstGeom>
                        <a:noFill/>
                        <a:ln w="9525">
                          <a:noFill/>
                          <a:miter lim="800000"/>
                          <a:headEnd/>
                          <a:tailEnd/>
                        </a:ln>
                      </pic:spPr>
                    </pic:pic>
                  </a:graphicData>
                </a:graphic>
              </wp:inline>
            </w:drawing>
          </w:r>
        </w:p>
      </w:tc>
      <w:tc>
        <w:tcPr>
          <w:tcW w:w="7021" w:type="dxa"/>
          <w:vAlign w:val="center"/>
        </w:tcPr>
        <w:p w:rsidR="00E113D2" w:rsidRDefault="00E113D2" w:rsidP="0077045C">
          <w:pPr>
            <w:pStyle w:val="Header"/>
            <w:tabs>
              <w:tab w:val="clear" w:pos="8640"/>
              <w:tab w:val="right" w:pos="9360"/>
            </w:tabs>
            <w:jc w:val="center"/>
            <w:rPr>
              <w:rFonts w:cs="Arial"/>
              <w:b/>
              <w:bCs/>
              <w:sz w:val="32"/>
              <w:szCs w:val="32"/>
            </w:rPr>
          </w:pPr>
          <w:r>
            <w:rPr>
              <w:b/>
              <w:bCs/>
              <w:sz w:val="32"/>
              <w:szCs w:val="32"/>
            </w:rPr>
            <w:t>Engage: Events</w:t>
          </w:r>
        </w:p>
        <w:p w:rsidR="00E113D2" w:rsidRPr="0077045C" w:rsidRDefault="00E113D2" w:rsidP="0077045C">
          <w:pPr>
            <w:pStyle w:val="Header"/>
            <w:tabs>
              <w:tab w:val="clear" w:pos="8640"/>
              <w:tab w:val="right" w:pos="9360"/>
            </w:tabs>
            <w:jc w:val="center"/>
            <w:rPr>
              <w:rFonts w:cs="Arial"/>
              <w:b/>
              <w:bCs/>
              <w:sz w:val="24"/>
            </w:rPr>
          </w:pPr>
          <w:r>
            <w:rPr>
              <w:rFonts w:cs="Arial"/>
              <w:b/>
              <w:bCs/>
              <w:sz w:val="24"/>
            </w:rPr>
            <w:t>Template Guide</w:t>
          </w:r>
        </w:p>
      </w:tc>
    </w:tr>
  </w:tbl>
  <w:p w:rsidR="00E113D2" w:rsidRDefault="00E113D2" w:rsidP="00514BE8">
    <w:pPr>
      <w:pStyle w:val="Header"/>
      <w:tabs>
        <w:tab w:val="clear" w:pos="8640"/>
        <w:tab w:val="right" w:pos="9360"/>
      </w:tabs>
    </w:pPr>
    <w:r>
      <w:rPr>
        <w:noProof/>
      </w:rPr>
      <w:pict>
        <v:line id="_x0000_s2050" style="position:absolute;z-index:251658240;mso-position-horizontal-relative:text;mso-position-vertical-relative:text" from="-54pt,12.5pt" to="558pt,12.55pt" strokecolor="#f90" strokeweight="3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8C4"/>
    <w:multiLevelType w:val="hybridMultilevel"/>
    <w:tmpl w:val="FF087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D434E"/>
    <w:multiLevelType w:val="multilevel"/>
    <w:tmpl w:val="17406C7C"/>
    <w:numStyleLink w:val="StyleNumberedLeft025Hanging025"/>
  </w:abstractNum>
  <w:abstractNum w:abstractNumId="2">
    <w:nsid w:val="0A2F610E"/>
    <w:multiLevelType w:val="multilevel"/>
    <w:tmpl w:val="FF087FD2"/>
    <w:numStyleLink w:val="StyleBulleted"/>
  </w:abstractNum>
  <w:abstractNum w:abstractNumId="3">
    <w:nsid w:val="15284AB3"/>
    <w:multiLevelType w:val="multilevel"/>
    <w:tmpl w:val="1CCC2C1A"/>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57024CF"/>
    <w:multiLevelType w:val="multilevel"/>
    <w:tmpl w:val="FF087FD2"/>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60C411E"/>
    <w:multiLevelType w:val="multilevel"/>
    <w:tmpl w:val="FF087FD2"/>
    <w:numStyleLink w:val="StyleBulleted"/>
  </w:abstractNum>
  <w:abstractNum w:abstractNumId="6">
    <w:nsid w:val="266B0ADE"/>
    <w:multiLevelType w:val="multilevel"/>
    <w:tmpl w:val="FF087FD2"/>
    <w:numStyleLink w:val="StyleBulleted"/>
  </w:abstractNum>
  <w:abstractNum w:abstractNumId="7">
    <w:nsid w:val="322158FB"/>
    <w:multiLevelType w:val="hybridMultilevel"/>
    <w:tmpl w:val="5A4A4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82749"/>
    <w:multiLevelType w:val="multilevel"/>
    <w:tmpl w:val="FF087FD2"/>
    <w:numStyleLink w:val="StyleBulleted"/>
  </w:abstractNum>
  <w:abstractNum w:abstractNumId="9">
    <w:nsid w:val="3F055C1C"/>
    <w:multiLevelType w:val="multilevel"/>
    <w:tmpl w:val="FF087FD2"/>
    <w:numStyleLink w:val="StyleBulleted"/>
  </w:abstractNum>
  <w:abstractNum w:abstractNumId="10">
    <w:nsid w:val="44232BF2"/>
    <w:multiLevelType w:val="multilevel"/>
    <w:tmpl w:val="17406C7C"/>
    <w:styleLink w:val="StyleNumberedLeft025Hanging025"/>
    <w:lvl w:ilvl="0">
      <w:start w:val="1"/>
      <w:numFmt w:val="decimal"/>
      <w:lvlText w:val="%1."/>
      <w:lvlJc w:val="left"/>
      <w:pPr>
        <w:tabs>
          <w:tab w:val="num" w:pos="720"/>
        </w:tabs>
        <w:ind w:left="720" w:hanging="360"/>
      </w:pPr>
      <w:rPr>
        <w:rFonts w:ascii="Trebuchet MS" w:hAnsi="Trebuchet MS"/>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24727AD"/>
    <w:multiLevelType w:val="hybridMultilevel"/>
    <w:tmpl w:val="AF4A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B0318D"/>
    <w:multiLevelType w:val="multilevel"/>
    <w:tmpl w:val="FF087FD2"/>
    <w:numStyleLink w:val="StyleBulleted"/>
  </w:abstractNum>
  <w:abstractNum w:abstractNumId="13">
    <w:nsid w:val="5BD30425"/>
    <w:multiLevelType w:val="hybridMultilevel"/>
    <w:tmpl w:val="6A9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524E9"/>
    <w:multiLevelType w:val="multilevel"/>
    <w:tmpl w:val="FF087FD2"/>
    <w:numStyleLink w:val="StyleBulleted"/>
  </w:abstractNum>
  <w:abstractNum w:abstractNumId="15">
    <w:nsid w:val="5EC61D1A"/>
    <w:multiLevelType w:val="multilevel"/>
    <w:tmpl w:val="FF087FD2"/>
    <w:numStyleLink w:val="StyleBulleted"/>
  </w:abstractNum>
  <w:abstractNum w:abstractNumId="16">
    <w:nsid w:val="62507274"/>
    <w:multiLevelType w:val="hybridMultilevel"/>
    <w:tmpl w:val="43A2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756D37"/>
    <w:multiLevelType w:val="hybridMultilevel"/>
    <w:tmpl w:val="CD4094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28418D"/>
    <w:multiLevelType w:val="multilevel"/>
    <w:tmpl w:val="17406C7C"/>
    <w:numStyleLink w:val="StyleNumberedLeft025Hanging025"/>
  </w:abstractNum>
  <w:abstractNum w:abstractNumId="19">
    <w:nsid w:val="74454B4D"/>
    <w:multiLevelType w:val="hybridMultilevel"/>
    <w:tmpl w:val="275EC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9D077F7"/>
    <w:multiLevelType w:val="hybridMultilevel"/>
    <w:tmpl w:val="1AB60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3"/>
  </w:num>
  <w:num w:numId="4">
    <w:abstractNumId w:val="0"/>
  </w:num>
  <w:num w:numId="5">
    <w:abstractNumId w:val="4"/>
  </w:num>
  <w:num w:numId="6">
    <w:abstractNumId w:val="9"/>
  </w:num>
  <w:num w:numId="7">
    <w:abstractNumId w:val="12"/>
  </w:num>
  <w:num w:numId="8">
    <w:abstractNumId w:val="8"/>
  </w:num>
  <w:num w:numId="9">
    <w:abstractNumId w:val="15"/>
  </w:num>
  <w:num w:numId="10">
    <w:abstractNumId w:val="6"/>
  </w:num>
  <w:num w:numId="11">
    <w:abstractNumId w:val="2"/>
  </w:num>
  <w:num w:numId="12">
    <w:abstractNumId w:val="5"/>
  </w:num>
  <w:num w:numId="13">
    <w:abstractNumId w:val="14"/>
  </w:num>
  <w:num w:numId="14">
    <w:abstractNumId w:val="1"/>
  </w:num>
  <w:num w:numId="15">
    <w:abstractNumId w:val="13"/>
  </w:num>
  <w:num w:numId="16">
    <w:abstractNumId w:val="17"/>
  </w:num>
  <w:num w:numId="17">
    <w:abstractNumId w:val="7"/>
  </w:num>
  <w:num w:numId="18">
    <w:abstractNumId w:val="16"/>
  </w:num>
  <w:num w:numId="19">
    <w:abstractNumId w:val="11"/>
  </w:num>
  <w:num w:numId="20">
    <w:abstractNumId w:val="20"/>
  </w:num>
  <w:num w:numId="21">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D2766"/>
    <w:rsid w:val="0001131D"/>
    <w:rsid w:val="00026F02"/>
    <w:rsid w:val="0008319F"/>
    <w:rsid w:val="000977D8"/>
    <w:rsid w:val="000D2766"/>
    <w:rsid w:val="000F45FE"/>
    <w:rsid w:val="001013F0"/>
    <w:rsid w:val="0011670A"/>
    <w:rsid w:val="00136421"/>
    <w:rsid w:val="00147298"/>
    <w:rsid w:val="001678CE"/>
    <w:rsid w:val="001B77C1"/>
    <w:rsid w:val="001D62C8"/>
    <w:rsid w:val="001E1C1B"/>
    <w:rsid w:val="001F0A77"/>
    <w:rsid w:val="00224218"/>
    <w:rsid w:val="0025060D"/>
    <w:rsid w:val="0026516E"/>
    <w:rsid w:val="002D7DBC"/>
    <w:rsid w:val="002F236D"/>
    <w:rsid w:val="00362AFF"/>
    <w:rsid w:val="003A1EA8"/>
    <w:rsid w:val="003B504B"/>
    <w:rsid w:val="0044752B"/>
    <w:rsid w:val="00493451"/>
    <w:rsid w:val="00493BEE"/>
    <w:rsid w:val="004C01EF"/>
    <w:rsid w:val="00510EEA"/>
    <w:rsid w:val="00514BE8"/>
    <w:rsid w:val="00582561"/>
    <w:rsid w:val="005C21D8"/>
    <w:rsid w:val="005E27C5"/>
    <w:rsid w:val="006241F7"/>
    <w:rsid w:val="0062641E"/>
    <w:rsid w:val="00637EBD"/>
    <w:rsid w:val="00644D12"/>
    <w:rsid w:val="00662993"/>
    <w:rsid w:val="00665879"/>
    <w:rsid w:val="0067226B"/>
    <w:rsid w:val="006A7E35"/>
    <w:rsid w:val="007003CC"/>
    <w:rsid w:val="00704972"/>
    <w:rsid w:val="00710A2E"/>
    <w:rsid w:val="00764470"/>
    <w:rsid w:val="0077045C"/>
    <w:rsid w:val="007754FF"/>
    <w:rsid w:val="0079660D"/>
    <w:rsid w:val="007F0CEF"/>
    <w:rsid w:val="00803712"/>
    <w:rsid w:val="008219CC"/>
    <w:rsid w:val="00866B7E"/>
    <w:rsid w:val="008B239E"/>
    <w:rsid w:val="008D1DD3"/>
    <w:rsid w:val="008D3354"/>
    <w:rsid w:val="00916956"/>
    <w:rsid w:val="00917CD4"/>
    <w:rsid w:val="00931FD9"/>
    <w:rsid w:val="009544FE"/>
    <w:rsid w:val="0095562B"/>
    <w:rsid w:val="00962EA4"/>
    <w:rsid w:val="0098220D"/>
    <w:rsid w:val="00994E0D"/>
    <w:rsid w:val="009B3410"/>
    <w:rsid w:val="009D4E92"/>
    <w:rsid w:val="009E660C"/>
    <w:rsid w:val="00A93FEA"/>
    <w:rsid w:val="00A96E6B"/>
    <w:rsid w:val="00AB662F"/>
    <w:rsid w:val="00AD1F98"/>
    <w:rsid w:val="00B26495"/>
    <w:rsid w:val="00B75B3B"/>
    <w:rsid w:val="00B9026B"/>
    <w:rsid w:val="00BE3BBA"/>
    <w:rsid w:val="00C554EA"/>
    <w:rsid w:val="00C64CD1"/>
    <w:rsid w:val="00C736C9"/>
    <w:rsid w:val="00C7697C"/>
    <w:rsid w:val="00C83AA2"/>
    <w:rsid w:val="00CD4D74"/>
    <w:rsid w:val="00CE52D4"/>
    <w:rsid w:val="00D21FD2"/>
    <w:rsid w:val="00D22FDD"/>
    <w:rsid w:val="00D53156"/>
    <w:rsid w:val="00D537A5"/>
    <w:rsid w:val="00D67C02"/>
    <w:rsid w:val="00D93622"/>
    <w:rsid w:val="00D95C6E"/>
    <w:rsid w:val="00DE4E00"/>
    <w:rsid w:val="00E03879"/>
    <w:rsid w:val="00E113D2"/>
    <w:rsid w:val="00E531DA"/>
    <w:rsid w:val="00E56ADD"/>
    <w:rsid w:val="00EB7D46"/>
    <w:rsid w:val="00EE6953"/>
    <w:rsid w:val="00F05BD2"/>
    <w:rsid w:val="00F73AFB"/>
    <w:rsid w:val="00FB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FF"/>
    <w:rPr>
      <w:rFonts w:ascii="Trebuchet MS" w:hAnsi="Trebuchet MS"/>
    </w:rPr>
  </w:style>
  <w:style w:type="paragraph" w:styleId="Heading1">
    <w:name w:val="heading 1"/>
    <w:basedOn w:val="Normal"/>
    <w:next w:val="Normal"/>
    <w:link w:val="Heading1Char"/>
    <w:qFormat/>
    <w:rsid w:val="00362AFF"/>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362AFF"/>
    <w:pPr>
      <w:keepNext/>
      <w:spacing w:before="240" w:after="60"/>
      <w:outlineLvl w:val="1"/>
    </w:pPr>
    <w:rPr>
      <w:rFonts w:cs="Arial"/>
      <w:b/>
      <w:bCs/>
      <w:i/>
      <w:iCs/>
      <w:sz w:val="24"/>
      <w:szCs w:val="28"/>
    </w:rPr>
  </w:style>
  <w:style w:type="paragraph" w:styleId="Heading3">
    <w:name w:val="heading 3"/>
    <w:basedOn w:val="Normal"/>
    <w:next w:val="Normal"/>
    <w:link w:val="Heading3Char"/>
    <w:qFormat/>
    <w:rsid w:val="001F0A77"/>
    <w:pPr>
      <w:keepNext/>
      <w:spacing w:before="240" w:after="60"/>
      <w:outlineLvl w:val="2"/>
    </w:pPr>
    <w:rPr>
      <w:rFonts w:cs="Arial"/>
      <w:b/>
      <w:bCs/>
      <w:sz w:val="22"/>
      <w:szCs w:val="26"/>
    </w:rPr>
  </w:style>
  <w:style w:type="paragraph" w:styleId="Heading4">
    <w:name w:val="heading 4"/>
    <w:basedOn w:val="Normal"/>
    <w:next w:val="Normal"/>
    <w:qFormat/>
    <w:rsid w:val="001F0A77"/>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rsid w:val="001B77C1"/>
    <w:pPr>
      <w:tabs>
        <w:tab w:val="center" w:pos="4320"/>
        <w:tab w:val="right" w:pos="8640"/>
      </w:tabs>
    </w:pPr>
  </w:style>
  <w:style w:type="paragraph" w:styleId="Footer">
    <w:name w:val="footer"/>
    <w:basedOn w:val="Normal"/>
    <w:rsid w:val="001B77C1"/>
    <w:pPr>
      <w:tabs>
        <w:tab w:val="center" w:pos="4320"/>
        <w:tab w:val="right" w:pos="8640"/>
      </w:tabs>
    </w:pPr>
  </w:style>
  <w:style w:type="numbering" w:customStyle="1" w:styleId="StyleNumberedLeft025Hanging025">
    <w:name w:val="Style Numbered Left:  0.25&quot; Hanging:  0.25&quot;"/>
    <w:basedOn w:val="NoList"/>
    <w:rsid w:val="00A93FEA"/>
    <w:pPr>
      <w:numPr>
        <w:numId w:val="1"/>
      </w:numPr>
    </w:pPr>
  </w:style>
  <w:style w:type="numbering" w:customStyle="1" w:styleId="CurrentList1">
    <w:name w:val="Current List1"/>
    <w:rsid w:val="002D7DBC"/>
    <w:pPr>
      <w:numPr>
        <w:numId w:val="3"/>
      </w:numPr>
    </w:pPr>
  </w:style>
  <w:style w:type="numbering" w:customStyle="1" w:styleId="StyleBulleted">
    <w:name w:val="Style Bulleted"/>
    <w:basedOn w:val="NoList"/>
    <w:rsid w:val="00D21FD2"/>
    <w:pPr>
      <w:numPr>
        <w:numId w:val="5"/>
      </w:numPr>
    </w:pPr>
  </w:style>
  <w:style w:type="paragraph" w:styleId="BalloonText">
    <w:name w:val="Balloon Text"/>
    <w:basedOn w:val="Normal"/>
    <w:link w:val="BalloonTextChar"/>
    <w:rsid w:val="007F0CEF"/>
    <w:rPr>
      <w:rFonts w:ascii="Tahoma" w:hAnsi="Tahoma" w:cs="Tahoma"/>
      <w:sz w:val="16"/>
      <w:szCs w:val="16"/>
    </w:rPr>
  </w:style>
  <w:style w:type="character" w:customStyle="1" w:styleId="BalloonTextChar">
    <w:name w:val="Balloon Text Char"/>
    <w:basedOn w:val="DefaultParagraphFont"/>
    <w:link w:val="BalloonText"/>
    <w:rsid w:val="007F0CEF"/>
    <w:rPr>
      <w:rFonts w:ascii="Tahoma" w:hAnsi="Tahoma" w:cs="Tahoma"/>
      <w:sz w:val="16"/>
      <w:szCs w:val="16"/>
    </w:rPr>
  </w:style>
  <w:style w:type="paragraph" w:customStyle="1" w:styleId="Default">
    <w:name w:val="Default"/>
    <w:rsid w:val="001E1C1B"/>
    <w:pPr>
      <w:autoSpaceDE w:val="0"/>
      <w:autoSpaceDN w:val="0"/>
      <w:adjustRightInd w:val="0"/>
    </w:pPr>
    <w:rPr>
      <w:rFonts w:ascii="Calibri" w:hAnsi="Calibri" w:cs="Calibri"/>
      <w:color w:val="000000"/>
      <w:sz w:val="24"/>
      <w:szCs w:val="24"/>
    </w:rPr>
  </w:style>
  <w:style w:type="paragraph" w:styleId="Subtitle">
    <w:name w:val="Subtitle"/>
    <w:basedOn w:val="Normal"/>
    <w:next w:val="Normal"/>
    <w:link w:val="SubtitleChar"/>
    <w:qFormat/>
    <w:rsid w:val="00D93622"/>
    <w:pPr>
      <w:numPr>
        <w:ilvl w:val="1"/>
      </w:numPr>
    </w:pPr>
    <w:rPr>
      <w:rFonts w:asciiTheme="majorHAnsi" w:eastAsiaTheme="majorEastAsia" w:hAnsiTheme="majorHAnsi" w:cstheme="majorBidi"/>
      <w:i/>
      <w:iCs/>
      <w:color w:val="E36C0A" w:themeColor="accent6" w:themeShade="BF"/>
      <w:spacing w:val="15"/>
      <w:sz w:val="24"/>
      <w:szCs w:val="24"/>
    </w:rPr>
  </w:style>
  <w:style w:type="character" w:customStyle="1" w:styleId="SubtitleChar">
    <w:name w:val="Subtitle Char"/>
    <w:basedOn w:val="DefaultParagraphFont"/>
    <w:link w:val="Subtitle"/>
    <w:rsid w:val="00D93622"/>
    <w:rPr>
      <w:rFonts w:asciiTheme="majorHAnsi" w:eastAsiaTheme="majorEastAsia" w:hAnsiTheme="majorHAnsi" w:cstheme="majorBidi"/>
      <w:i/>
      <w:iCs/>
      <w:color w:val="E36C0A" w:themeColor="accent6" w:themeShade="BF"/>
      <w:spacing w:val="15"/>
      <w:sz w:val="24"/>
      <w:szCs w:val="24"/>
    </w:rPr>
  </w:style>
  <w:style w:type="paragraph" w:styleId="Quote">
    <w:name w:val="Quote"/>
    <w:basedOn w:val="Normal"/>
    <w:next w:val="Normal"/>
    <w:link w:val="QuoteChar"/>
    <w:uiPriority w:val="29"/>
    <w:qFormat/>
    <w:rsid w:val="000D2766"/>
    <w:rPr>
      <w:i/>
      <w:iCs/>
      <w:color w:val="000000" w:themeColor="text1"/>
    </w:rPr>
  </w:style>
  <w:style w:type="character" w:customStyle="1" w:styleId="QuoteChar">
    <w:name w:val="Quote Char"/>
    <w:basedOn w:val="DefaultParagraphFont"/>
    <w:link w:val="Quote"/>
    <w:uiPriority w:val="29"/>
    <w:rsid w:val="000D2766"/>
    <w:rPr>
      <w:rFonts w:ascii="Trebuchet MS" w:hAnsi="Trebuchet MS"/>
      <w:i/>
      <w:iCs/>
      <w:color w:val="000000" w:themeColor="text1"/>
    </w:rPr>
  </w:style>
  <w:style w:type="table" w:styleId="MediumGrid3-Accent6">
    <w:name w:val="Medium Grid 3 Accent 6"/>
    <w:basedOn w:val="TableNormal"/>
    <w:uiPriority w:val="69"/>
    <w:rsid w:val="00E56A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3Char">
    <w:name w:val="Heading 3 Char"/>
    <w:basedOn w:val="DefaultParagraphFont"/>
    <w:link w:val="Heading3"/>
    <w:rsid w:val="00136421"/>
    <w:rPr>
      <w:rFonts w:ascii="Trebuchet MS" w:hAnsi="Trebuchet MS" w:cs="Arial"/>
      <w:b/>
      <w:bCs/>
      <w:sz w:val="22"/>
      <w:szCs w:val="26"/>
    </w:rPr>
  </w:style>
  <w:style w:type="character" w:customStyle="1" w:styleId="Heading1Char">
    <w:name w:val="Heading 1 Char"/>
    <w:basedOn w:val="DefaultParagraphFont"/>
    <w:link w:val="Heading1"/>
    <w:rsid w:val="0044752B"/>
    <w:rPr>
      <w:rFonts w:ascii="Trebuchet MS" w:hAnsi="Trebuchet MS" w:cs="Arial"/>
      <w:b/>
      <w:bCs/>
      <w:kern w:val="32"/>
      <w:sz w:val="28"/>
      <w:szCs w:val="32"/>
    </w:rPr>
  </w:style>
  <w:style w:type="character" w:customStyle="1" w:styleId="Heading2Char">
    <w:name w:val="Heading 2 Char"/>
    <w:basedOn w:val="DefaultParagraphFont"/>
    <w:link w:val="Heading2"/>
    <w:rsid w:val="0044752B"/>
    <w:rPr>
      <w:rFonts w:ascii="Trebuchet MS" w:hAnsi="Trebuchet MS" w:cs="Arial"/>
      <w:b/>
      <w:bCs/>
      <w:i/>
      <w:iCs/>
      <w:sz w:val="24"/>
      <w:szCs w:val="28"/>
    </w:rPr>
  </w:style>
  <w:style w:type="table" w:styleId="MediumShading1-Accent6">
    <w:name w:val="Medium Shading 1 Accent 6"/>
    <w:basedOn w:val="TableNormal"/>
    <w:uiPriority w:val="63"/>
    <w:rsid w:val="0044752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Lines="0" w:beforeAutospacing="0" w:afterLines="0" w:afterAutospacing="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FootnoteText">
    <w:name w:val="footnote text"/>
    <w:basedOn w:val="Normal"/>
    <w:link w:val="FootnoteTextChar"/>
    <w:unhideWhenUsed/>
    <w:rsid w:val="00510EEA"/>
  </w:style>
  <w:style w:type="character" w:customStyle="1" w:styleId="FootnoteTextChar">
    <w:name w:val="Footnote Text Char"/>
    <w:basedOn w:val="DefaultParagraphFont"/>
    <w:link w:val="FootnoteText"/>
    <w:rsid w:val="00510EEA"/>
    <w:rPr>
      <w:rFonts w:ascii="Trebuchet MS" w:hAnsi="Trebuchet MS"/>
    </w:rPr>
  </w:style>
  <w:style w:type="character" w:styleId="FootnoteReference">
    <w:name w:val="footnote reference"/>
    <w:basedOn w:val="DefaultParagraphFont"/>
    <w:unhideWhenUsed/>
    <w:rsid w:val="00510EEA"/>
    <w:rPr>
      <w:vertAlign w:val="superscript"/>
    </w:rPr>
  </w:style>
  <w:style w:type="table" w:styleId="MediumGrid1-Accent6">
    <w:name w:val="Medium Grid 1 Accent 6"/>
    <w:basedOn w:val="TableNormal"/>
    <w:uiPriority w:val="67"/>
    <w:rsid w:val="00510EEA"/>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510EEA"/>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CurrentList1"/>
    <w:pPr>
      <w:numPr>
        <w:numId w:val="3"/>
      </w:numPr>
    </w:pPr>
  </w:style>
  <w:style w:type="numbering" w:customStyle="1" w:styleId="Footer">
    <w:name w:val="StyleBulleted"/>
    <w:pPr>
      <w:numPr>
        <w:numId w:val="5"/>
      </w:numPr>
    </w:pPr>
  </w:style>
  <w:style w:type="numbering" w:customStyle="1" w:styleId="StyleNumberedLeft025Hanging025">
    <w:name w:val="StyleNumberedLeft025Hanging02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062253">
      <w:bodyDiv w:val="1"/>
      <w:marLeft w:val="0"/>
      <w:marRight w:val="0"/>
      <w:marTop w:val="0"/>
      <w:marBottom w:val="0"/>
      <w:divBdr>
        <w:top w:val="none" w:sz="0" w:space="0" w:color="auto"/>
        <w:left w:val="none" w:sz="0" w:space="0" w:color="auto"/>
        <w:bottom w:val="none" w:sz="0" w:space="0" w:color="auto"/>
        <w:right w:val="none" w:sz="0" w:space="0" w:color="auto"/>
      </w:divBdr>
    </w:div>
    <w:div w:id="891774731">
      <w:bodyDiv w:val="1"/>
      <w:marLeft w:val="0"/>
      <w:marRight w:val="0"/>
      <w:marTop w:val="0"/>
      <w:marBottom w:val="0"/>
      <w:divBdr>
        <w:top w:val="none" w:sz="0" w:space="0" w:color="auto"/>
        <w:left w:val="none" w:sz="0" w:space="0" w:color="auto"/>
        <w:bottom w:val="none" w:sz="0" w:space="0" w:color="auto"/>
        <w:right w:val="none" w:sz="0" w:space="0" w:color="auto"/>
      </w:divBdr>
    </w:div>
    <w:div w:id="1125123994">
      <w:bodyDiv w:val="1"/>
      <w:marLeft w:val="0"/>
      <w:marRight w:val="0"/>
      <w:marTop w:val="0"/>
      <w:marBottom w:val="0"/>
      <w:divBdr>
        <w:top w:val="none" w:sz="0" w:space="0" w:color="auto"/>
        <w:left w:val="none" w:sz="0" w:space="0" w:color="auto"/>
        <w:bottom w:val="none" w:sz="0" w:space="0" w:color="auto"/>
        <w:right w:val="none" w:sz="0" w:space="0" w:color="auto"/>
      </w:divBdr>
    </w:div>
    <w:div w:id="116805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g19\public\ETG\Templates\Engag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Engage Document.dot</Template>
  <TotalTime>379</TotalTime>
  <Pages>1</Pages>
  <Words>3958</Words>
  <Characters>22566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Emerging Technologies Group, Inc.</Company>
  <LinksUpToDate>false</LinksUpToDate>
  <CharactersWithSpaces>26472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Dukes</dc:creator>
  <cp:lastModifiedBy>Brian Dukes</cp:lastModifiedBy>
  <cp:revision>16</cp:revision>
  <cp:lastPrinted>2010-09-29T18:36:00Z</cp:lastPrinted>
  <dcterms:created xsi:type="dcterms:W3CDTF">2009-02-02T22:06:00Z</dcterms:created>
  <dcterms:modified xsi:type="dcterms:W3CDTF">2010-09-29T18:38:00Z</dcterms:modified>
</cp:coreProperties>
</file>