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PROMPT DE DESARROLLO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F8EF7"/>
          <w:sz w:val="32"/>
          <w:szCs w:val="32"/>
        </w:rPr>
        <w:t xml:space="preserve">SaaS Multi-Tenant — Sistema de Agendamiento de Citas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Para Cascade en Windsurf  |  Next.js + Supabase + Vercel</w:t>
      </w:r>
    </w:p>
    <w:p>
      <w:pPr>
        <w:pBdr>
          <w:bottom w:val="single" w:color="EEEEEE" w:sz="2"/>
        </w:pBdr>
        <w:spacing w:before="160" w:after="160"/>
      </w:pPr>
    </w:p>
    <w:p>
      <w:pPr>
        <w:pStyle w:val="Heading1"/>
        <w:shd w:fill="1A1A2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¿Qué es este producto?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 una plataforma SaaS (Software as a Service) de agendamiento de citas multi-tenant. Tú eres el proveedor del software; cada negocio que contrates es un "tenant". El sistema centraliza toda la lógica en un solo proyecto de Next.js, pero cada negocio ve y opera únicamente su propia información, con su propio portal visual personalizado para sus clientes.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Stack tecnológico: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Frontend: Next.js 14 (App Router) + Tailwind CSS + shadcn/ui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Base de datos: Supabase (PostgreSQL + Row Level Security + Auth + 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Deploy: Vercel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Validación: Zod + React Hook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Fechas: date-fns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  <w:shd w:fill="1A1A2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Tipos de Usuario y sus Mundos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sistema tiene 4 roles completamente separados, cada uno con su propio universo de pantallas: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es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ve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desarrollador (tú)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Todo. Panel de control global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Empleado del negocio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Pantalla 2.3 — Gestión de Citas únicamente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de negocio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dueño de la barbería, estética, etc.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su negocio — nunca puede ver otros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cliente que agenda la cita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portal público del negocio (sin login)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F8EF7" w:val="clear"/>
        </w:rPr>
        <w:t xml:space="preserve">    ZONA 1    </w:t>
      </w:r>
    </w:p>
    <w:p>
      <w:pPr>
        <w:pStyle w:val="Heading1"/>
        <w:shd w:fill="1A1A2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Portal del Cliente (Público)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tudominio.com/b/{slug} — por ejemplo: tudominio.com/b/barberia-don-pepe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portal es completamente público. No requiere login. Toda la apariencia (colores, logo, tipografía) se carga dinámicamente desde Supabase según el business_id asociado al slug de la URL. El slug es el identificador público del negocio.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4F8EF7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1.1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Landing del Negocio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Primera impresión del negocio. El cliente llega aquí desde un link de WhatsApp, Instagram o tarjeta de presentación.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Contenido visible en la pantalla: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Logo del negocio (cargado desde Supabase 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Banner / foto de portada del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 del negocio y slogan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Descripción breve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Colores de marca aplicados a toda la UI (inyectados como CSS variables)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Lista de servicios: nombre, duración y precio — ej: "Corte clásico — 30 min — $15.000"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Sección de staff/profesionales: foto, nombre y especialidad de cada uno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Galería de fotos del trabajo realizado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Información de contacto: teléfono, dirección, links a redes sociales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Horario de atención (días y horas)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CTA prominente: "Agendar mi cita"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4F8EF7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1.2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Flujo de Agendamiento (4 pasos)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Guiar al cliente paso a paso para completar su reserva.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1 — Selección de Servicio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Cards con cada servicio activo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Cada card muestra: nombre, duración en minutos y precio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 cliente selecciona uno para continuar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2 — Selección de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Cards con foto y nombre de cada miembro del staff activo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Opción "Sin preferencia": el sistema asigna automáticamente al profesional con menos citas ese día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Solo se muestran los profesionales que ofrecen el servicio seleccionado en el paso anterior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3 — Selección de Fecha y Hora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Calendario visual interactivo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REGLA IMPORTANTE: nunca se muestra disponibilidad para el día actual. El mínimo es el día siguiente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Solo se muestran días en que el negocio está abierto (según working_hours de la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 seleccionar un día, aparecen los bloques horarios disponibles como botones clickeables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Los horarios ocupados o bloqueados no se muestran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La disponibilidad se calcula cruzando: horario del negocio + horario del profesional + duración del servicio + citas existentes (via API Route de Next.js o Supabase Edge Function)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Paso 4 — Datos del Cliente + Confirmación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Formulario con inputs: nombre completo, teléfono, correo electrónico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Resumen de la cita antes de confirmar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"Confirmar reserva"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 confirmar: redirige a pantalla de éxito con código de reserva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4F8EF7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1.3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Confirmación / Éxito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Mensaje de éxito con ícono de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Resumen completo: servicio, profesional, fecha, hora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Código/número de reserva único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Instrucciones personalizadas del negocio (ej: "Llega 5 minutos antes")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Enlace a "Ver o cancelar mi cita" mediante el código de reserva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4F8EF7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4F8EF7"/>
          <w:sz w:val="24"/>
          <w:szCs w:val="24"/>
        </w:rPr>
        <w:t xml:space="preserve">1.4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Consulta / Cancelación de Cita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 cliente ingresa su código de reserva o correo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 los detalles completos de su cita pendiente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de cancelar (disponible solo si la cita es con más de X horas de anticipación — configurable por el negocio)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Mensaje de confirmación de la cancelación</w:t>
      </w:r>
    </w:p>
    <w:p>
      <w:r>
        <w:br w:type="pag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6A34A" w:val="clear"/>
        </w:rPr>
        <w:t xml:space="preserve">    ZONA 2    </w:t>
      </w:r>
    </w:p>
    <w:p>
      <w:pPr>
        <w:pStyle w:val="Heading1"/>
        <w:shd w:fill="1A1A2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Panel de Administración del Negocio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tudominio.com/admin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mediante login con correo y contraseña (Supabase Auth). Al autenticarse, el sistema detecta automáticamente a qué business_id pertenece ese usuario y carga exclusivamente su información. Un admin de la barbería NUNCA puede ver datos de la estética de perros, ni filtrando, ni por URL — esto está bloqueado a nivel de base de datos con RLS.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2.1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Login del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Formulario de correo y contraseña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Autenticación vía Supabase 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 las credenciales son válidas: redirige al dashboard del negocio del usuario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 el usuario tiene role = 'superadmin': redirige al panel de desarrolladores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 el usuario tiene role = 'employee': redirige directamente a Gestión de Citas (pantalla 2.3)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2.2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Principal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Vista rápida del estado del negocio hoy y esta semana.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Calendario: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Calendario interactivo que muestra las citas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Selector de empleado: se puede filtrar el calendario para ver las citas de un empleado específico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Vista por día / semana / mes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Métricas de la semana: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Gráfico de barras: número de citas por día de la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Servicio más solicitado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Profesional con más citas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Próximas citas del día: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Lista de las próximas 5 citas del día en orden cronológico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Cada item muestra: hora, nombre del cliente, servicio, profesional asignado, estado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2.3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Gestión de Citas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Ver, gestionar y crear citas del negocio. Esta es la pantalla exclusiva del rol 'Usuario/Empleado'.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Vista de Calendario: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Calendario con vistas mensual / semanal / diaria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Cada cita aparece como bloque con el nombre del cliente y servicio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en una cita: abre modal con todos sus detalles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Acciones por cita: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Ver detalle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Editar / reagendar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Eliminar cita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Crear cita manual: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Formulario idéntico al flujo del cliente, llenado por el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Útil para citas pactadas por teléfono o walk-ins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2.4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Gestión de Staff / Profesionales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Administrar el equipo de trabajo del negocio.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Lista de profesionales: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Tabla con: foto, nombre, rol/cargo, estado activo/inactivo, cantidad de citas este 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para agregar nuevo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Toggle activo/inactivo — un profesional inactivo no aparece en el portal del cliente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Formulario de profesional (crear/editar):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 completo, cargo/rol (ej: "Barbero Senior", "Groomer", "Estilista")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Foto de perfil (upload a Supabase 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Biografía corta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Servicios que ofrece (checkboxes con los servicios activos del negocio)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Horario de trabajo individual (días y horas disponibles por día)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Estado activo/inactivo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2.5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Gestión de Servicios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Configurar los servicios que ofrece el negocio.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Lista de servicios: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Tabla: nombre, duración, precio, estado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Toggle activo/inactivo por servicio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Formulario de servicio (crear/editar):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 del servicio (ej: "Corte + Barba", "Baño perro mediano")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Duración en minutos (determina el bloque de tiempo que ocupa en el calendario)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Precio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Imagen ilustrativa del servicio (opcional, upload)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Estado activo/inactivo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2.6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Configuración del Negocio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Ajustes operativos del negocio que el admin controla directamente.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Información general: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 del negocio, teléfono, correo de contacto, dirección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Links a redes sociales: Instagram, WhatsApp, Facebook, TikTok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Horario de atención: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Configuración por día de la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Cada día: toggle abierto/cerrado, hora de apertura, hora de cierre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Opción de descanso al medio día (ej: 13:00–15:00)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Reglas de agendamiento: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Tiempo mínimo de anticipación (configurado como "al menos 1 día antes")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Tiempo máximo hacia el futuro (ej: "hasta 30 días adelante")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Notificaciones: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Activar/desactivar recordatorio automático al cliente por correo (1 hora antes de la cita)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Notificación al admin cuando llega una nueva cita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16A34A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16A34A"/>
          <w:sz w:val="24"/>
          <w:szCs w:val="24"/>
        </w:rPr>
        <w:t xml:space="preserve">2.7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Historial de Clientes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Ver todos los clientes que han agendado con el negocio.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Tabla: nombre, teléfono, correo, número de visitas, última visita, primera visita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Buscador por nombre o teléfono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en un cliente → ver todas sus citas históricas con ese negocio</w:t>
      </w:r>
    </w:p>
    <w:p>
      <w:r>
        <w:br w:type="pag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DC2626" w:val="clear"/>
        </w:rPr>
        <w:t xml:space="preserve">    ZONA 3    </w:t>
      </w:r>
    </w:p>
    <w:p>
      <w:pPr>
        <w:pStyle w:val="Heading1"/>
        <w:shd w:fill="1A1A2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Panel de Desarrolladores (Superadmin)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tudominio.com/dev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Acceso exclusivo para usuarios con role = 'superadmin' en Supabase Auth. Esta zona es completamente invisible e inaccesible para admins de negocios. Aquí se gestiona toda la plataforma.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DC2626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3.1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Global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Vista panorámica de todos los negocios activos en la plataforma.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Métricas globales: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Total de negocios activos en la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Total de citas agendadas hoy en toda la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Total de citas este 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Negocios nuevos este mes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Tabla de negocios: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Columnas: nombre, tipo de negocio, slug, estado, citas totales, fecha de creación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en un negocio: ver detalles o entrar al builder de configuración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DC2626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3.2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Crear / Editar Negocio (Builder)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Dar de alta un nuevo tenant y configurar completamente su portal. Es la pantalla más compleja del panel dev. Se divide en secciones/pestañas: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A — Datos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Nombre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Tipo de negocio (selector: barbería, estética canina, salón de belleza, spa,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Slug/URL (ej: barberia-don-pepe) — validación en tiempo real de unicidad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Vista previa de la URL final generada: tudominio.com/b/{slug}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Estado: activo / inactivo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B — Credenciales del Admin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Correo electrónico del admin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Contraseña temporal (se crea el usuario en Supabase Auth vinculado al business_id)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"Enviar credenciales por correo"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C — Identidad Visual (Theme Builder)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Logo: upload de imagen con vista previa instantánea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Banner/portada: upload de imagen horizontal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Color primario: color picker + input hex (afecta botones, acentos, header del portal)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Color secundario: color picker + input hex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Tipografía: selector de fuentes de Google Fonts (Montserrat, Poppins, Inter,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Preview en tiempo real: panel lateral que muestra cómo quedaría el portal del cliente con esa configuración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D — Información del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Descripción del negocio (texto enriquecido)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Dirección completa, teléfono, correo de contacto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Links de redes sociales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Instrucciones especiales post-reserva para el cliente (ej: "Trae tu propio cepillo")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Galería de fotos (upload múltiple, reordenable con drag &amp; drop)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E — Horario de Atención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Misma interfaz que el admin (pantalla 2.6), configurable desde el setup inicial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F — Servicios Iniciales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Formulario para agregar los servicios al crear 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 admin podrá editar estos servicios después desde su propio panel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Sección G — Staff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Formulario para agregar los primeros profesionales al crear 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Campos: foto, nombre, cargo, servicios que atiende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DC2626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3.3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Vista Previa del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Vista embebida del portal completo con todos los datos cargados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Botones: "Editar" (vuelve al builder) y "Activar negocio"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Link de preview compartible (temporal, no indexable por buscadores)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DC2626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3.4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Lista de Todos los Negocios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Tabla completa con todos los tenants de la plataforma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Filtros: por tipo de negocio, estado, fecha de creación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Acciones rápidas por fila: editar, activar/desactivar, ver portal, impersonar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"Nuevo negocio" que lleva al builder (pantalla 3.2)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left w:val="single" w:color="DC2626" w:sz="12"/>
        </w:pBdr>
        <w:shd w:fill="EEF4FF" w:val="clear"/>
        <w:spacing w:before="240" w:after="100"/>
        <w:ind w:left="16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3.5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Impersonar Admin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Propósito: Poder entrar al panel de admin de cualquier negocio para dar soporte técnico.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Botón "Ver como admin" disponible desde la lista de negocios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El superadmin accede al panel admin del negocio seleccionado con todos sus datos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Banner fijo en la parte superior: "Estás viendo el panel de [Nombre del Negocio] como superadmin" con botón de salir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Imposible confundir el contexto del negocio que se está viendo</w:t>
      </w:r>
    </w:p>
    <w:p>
      <w:r>
        <w:br w:type="page"/>
      </w:r>
    </w:p>
    <w:p>
      <w:pPr>
        <w:pStyle w:val="Heading1"/>
        <w:shd w:fill="1A1A2E" w:val="clear"/>
        <w:spacing w:before="40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Consideraciones Técnicas Críticas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sección contiene la información técnica que Cascade debe implementar correctamente para que el sistema funcione.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Multi-tenancy con Row Level Security (RLS)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tabla en Supabase tiene una columna business_id. Las políticas RLS aseguran que un admin solo puede leer/escribir filas donde business_id coincida con el suyo. Esto NO es solo un filtro de frontend — es una restricción a nivel de base de datos que no se puede saltear.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4F8EF7" w:sz="6"/>
              <w:bottom w:val="single" w:color="DDDDDD" w:sz="1"/>
              <w:right w:val="single" w:color="DDDDDD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Ejemplo de política RLS en Supabase: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CREATE POLICY "admin_own_business_only" ON appointments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USING (business_id = (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  SELECT business_id FROM business_users WHERE id = auth.uid()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20"/>
                <w:szCs w:val="20"/>
              </w:rPr>
              <w:t xml:space="preserve">  ));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Theming dinámico con CSS variables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el portal del cliente, al cargar la página se hace un fetch del business_theme de Supabase y se inyectan los colores como CSS variables (--color-primary, --color-secondary, --font-family). Toda la UI del portal usa esas variables — nunca colores hardcodeados.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Cálculo de disponibilidad de horarios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calcular los slots disponibles se deben cruzar 4 fuentes de datos: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Horario de atención del negocio (working_hours en business_profiles)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Horario de trabajo individual del profesional seleccionado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Duración del servicio seleccionado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Citas ya existentes para ese profesional en esa fecha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lógica debe implementarse en una API Route de Next.js o una Supabase Edge Function — NO en el cliente.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Routing y contexto del negocio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URL tudominio.com/b/{slug} usa el slug para hacer un lookup del business_id en la DB. Ese business_id se pasa por React Context a todos los componentes hijos de esa ruta. Nunca se hardcodea ni se asume.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Guards de autenticación (3 capas)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Portal cliente: sin auth — acceso libre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Admin de negocio: auth.uid() → lookup en business_users → si no existe, redirect a /admin/login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Superadmin/dev: auth.uid() → verificar role = 'superadmin' en Supabase Auth metadata → si no, responder 403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Empleado/Usuario: auth.uid() → verificar role = 'employee' → redirigir solo a gestión de citas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Almacenamiento de imágenes en Supabase Storage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Logos, banners, fotos de staff y galería de imágenes van a Supabase Storage, organizados en buckets por business_id. Las URLs públicas generadas se guardan en la base de datos. No se almacenan imágenes en el servidor de Next.js.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 Estructura de rutas en Next.js (App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4F8EF7" w:sz="6"/>
              <w:bottom w:val="single" w:color="DDDDDD" w:sz="1"/>
              <w:right w:val="single" w:color="DDDDDD" w:sz="1"/>
            </w:tcBorders>
            <w:shd w:fill="EE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app/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[businessSlug]/          → Portal público del cliente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page.tsx               → Landing del negocio (1.1)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book/page.tsx          → Flujo de agendamiento (1.2)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confirmation/page.tsx  → Éxito (1.3)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my-appointment/page.tsx → Consulta/cancelación (1.4)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admin/                   → Panel admin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layout.tsx             → Auth guard (business_users)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dashboard/page.tsx     → Dashboard (2.2)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appointments/page.tsx  → Gestión de citas (2.3)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staff/page.tsx         → Staff (2.4)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services/page.tsx      → Servicios (2.5)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settings/page.tsx      → Configuración (2.6)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clients/page.tsx       → Historial de clientes (2.7)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dev/                     → Panel superadmin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layout.tsx             → Auth guard (superadmin)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page.tsx               → Dashboard global (3.1)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businesses/page.tsx    → Lista de negocios (3.4)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businesses/new/        → Crear negocio (3.2)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businesses/[id]/edit/  → Editar negocio (3.2)</w:t>
            </w:r>
          </w:p>
          <w:p>
            <w:r>
              <w:rPr>
                <w:rFonts w:ascii="Courier New" w:cs="Courier New" w:eastAsia="Courier New" w:hAnsi="Courier New"/>
                <w:color w:val="1A1A6E"/>
                <w:sz w:val="19"/>
                <w:szCs w:val="19"/>
              </w:rPr>
              <w:t xml:space="preserve">    businesses/[id]/preview/ → Preview portal (3.3)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pBdr>
          <w:bottom w:val="single" w:color="4F8EF7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 Schema de base de datos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Tablas mínimas requeridas: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businesses — id, slug, name, business_type, is_active, created_at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business_themes — id, business_id (FK único), primary_color, secondary_color, logo_url, banner_url, font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business_profiles — id, business_id (FK), description, address, phone, email, social_links (jsonb), gallery_urls (text[]), working_hours (jsonb), post_booking_instructions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staff — id, business_id (FK), name, role, photo_url, bio, is_active, working_hours (jsonb)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staff_services — staff_id (FK), service_id (FK) — relación many-to-many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services — id, business_id (FK), name, duration_minutes, price, image_url, is_active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appointments — id, business_id (FK), staff_id (FK), service_id (FK), client_name, client_phone, client_email, scheduled_at, status, notes, confirmation_code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business_users — id (FK → auth.users), business_id (FK), role ('owner' | 'employee')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bottom w:val="single" w:color="EEEEEE" w:sz="2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generado para desarrollo con Cascade en Windsurf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EF7" w:sz="4"/>
      </w:pBdr>
    </w:pPr>
    <w:r>
      <w:rPr>
        <w:rFonts w:ascii="Arial" w:cs="Arial" w:eastAsia="Arial" w:hAnsi="Arial"/>
        <w:b/>
        <w:bCs/>
        <w:color w:val="4F8EF7"/>
        <w:sz w:val="18"/>
        <w:szCs w:val="18"/>
      </w:rPr>
      <w:t xml:space="preserve">PROMPT DE DESARROLLO — </w:t>
    </w:r>
    <w:r>
      <w:rPr>
        <w:rFonts w:ascii="Arial" w:cs="Arial" w:eastAsia="Arial" w:hAnsi="Arial"/>
        <w:color w:val="666666"/>
        <w:sz w:val="18"/>
        <w:szCs w:val="18"/>
      </w:rPr>
      <w:t xml:space="preserve">SaaS Multi-Tenant de Agendamiento de Citas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2026-03-04T21:15:38.429Z</dcterms:created>
  <dcterms:modified xsi:type="dcterms:W3CDTF">2026-03-04T21:15:38.430Z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