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4DE" w:rsidRDefault="00E87818">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Projeto de Engenharia de Software</w:t>
      </w:r>
    </w:p>
    <w:p w:rsidR="005814DE" w:rsidRDefault="005814DE">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Plano de Gerenciamento de Configuração</w:t>
      </w:r>
    </w:p>
    <w:p w:rsidR="005814DE" w:rsidRDefault="005814DE">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48"/>
          <w:szCs w:val="48"/>
        </w:rPr>
        <w:t> </w:t>
      </w:r>
    </w:p>
    <w:p w:rsidR="005814DE" w:rsidRDefault="005814DE">
      <w:pPr>
        <w:widowControl w:val="0"/>
        <w:autoSpaceDE w:val="0"/>
        <w:autoSpaceDN w:val="0"/>
        <w:adjustRightInd w:val="0"/>
        <w:spacing w:after="0" w:line="240" w:lineRule="auto"/>
        <w:jc w:val="right"/>
        <w:rPr>
          <w:rFonts w:ascii="ArialMT" w:hAnsi="ArialMT" w:cs="ArialMT"/>
          <w:b/>
          <w:bCs/>
          <w:sz w:val="48"/>
          <w:szCs w:val="48"/>
        </w:rPr>
      </w:pPr>
      <w:r>
        <w:rPr>
          <w:rFonts w:ascii="ArialMT" w:hAnsi="ArialMT" w:cs="ArialMT"/>
          <w:b/>
          <w:bCs/>
          <w:sz w:val="38"/>
          <w:szCs w:val="38"/>
        </w:rPr>
        <w:t>Versão &lt;1.0&gt;</w:t>
      </w:r>
    </w:p>
    <w:p w:rsidR="005814DE" w:rsidRDefault="005814DE">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38"/>
          <w:szCs w:val="38"/>
        </w:rPr>
        <w:t> </w:t>
      </w:r>
    </w:p>
    <w:p w:rsidR="005814DE" w:rsidRDefault="005814DE">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5814DE" w:rsidRDefault="005814DE">
      <w:pPr>
        <w:widowControl w:val="0"/>
        <w:autoSpaceDE w:val="0"/>
        <w:autoSpaceDN w:val="0"/>
        <w:adjustRightInd w:val="0"/>
        <w:spacing w:after="240" w:line="240" w:lineRule="auto"/>
        <w:rPr>
          <w:rFonts w:ascii="Times-Roman" w:hAnsi="Times-Roman" w:cs="Times-Roman"/>
          <w:sz w:val="24"/>
          <w:szCs w:val="24"/>
        </w:rPr>
      </w:pPr>
    </w:p>
    <w:p w:rsidR="005814DE" w:rsidRDefault="005814DE">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Histórico da Revisão</w:t>
      </w:r>
    </w:p>
    <w:tbl>
      <w:tblPr>
        <w:tblW w:w="11300" w:type="dxa"/>
        <w:tblInd w:w="-1026" w:type="dxa"/>
        <w:tblLayout w:type="fixed"/>
        <w:tblLook w:val="0000"/>
      </w:tblPr>
      <w:tblGrid>
        <w:gridCol w:w="1843"/>
        <w:gridCol w:w="1417"/>
        <w:gridCol w:w="4980"/>
        <w:gridCol w:w="3060"/>
      </w:tblGrid>
      <w:tr w:rsidR="005814DE" w:rsidTr="00E87818">
        <w:tc>
          <w:tcPr>
            <w:tcW w:w="1843" w:type="dxa"/>
            <w:tcBorders>
              <w:top w:val="single" w:sz="8" w:space="0" w:color="auto"/>
              <w:left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Data</w:t>
            </w:r>
          </w:p>
        </w:tc>
        <w:tc>
          <w:tcPr>
            <w:tcW w:w="1417" w:type="dxa"/>
            <w:tcBorders>
              <w:top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Versão</w:t>
            </w:r>
          </w:p>
        </w:tc>
        <w:tc>
          <w:tcPr>
            <w:tcW w:w="4980" w:type="dxa"/>
            <w:tcBorders>
              <w:top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Descrição</w:t>
            </w:r>
          </w:p>
        </w:tc>
        <w:tc>
          <w:tcPr>
            <w:tcW w:w="3060" w:type="dxa"/>
            <w:tcBorders>
              <w:top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jc w:val="center"/>
              <w:rPr>
                <w:rFonts w:ascii="TimesNewRomanPSMT" w:hAnsi="TimesNewRomanPSMT" w:cs="TimesNewRomanPSMT"/>
                <w:sz w:val="26"/>
                <w:szCs w:val="26"/>
              </w:rPr>
            </w:pPr>
            <w:r>
              <w:rPr>
                <w:rFonts w:ascii="TimesNewRomanPSMT" w:hAnsi="TimesNewRomanPSMT" w:cs="TimesNewRomanPSMT"/>
                <w:b/>
                <w:bCs/>
                <w:sz w:val="26"/>
                <w:szCs w:val="26"/>
              </w:rPr>
              <w:t>Autor</w:t>
            </w:r>
          </w:p>
        </w:tc>
      </w:tr>
      <w:tr w:rsidR="005814DE" w:rsidTr="00E87818">
        <w:tc>
          <w:tcPr>
            <w:tcW w:w="1843" w:type="dxa"/>
            <w:tcBorders>
              <w:left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p>
        </w:tc>
        <w:tc>
          <w:tcPr>
            <w:tcW w:w="1417"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p>
        </w:tc>
        <w:tc>
          <w:tcPr>
            <w:tcW w:w="498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p>
        </w:tc>
        <w:tc>
          <w:tcPr>
            <w:tcW w:w="306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p>
        </w:tc>
      </w:tr>
      <w:tr w:rsidR="005814DE" w:rsidTr="00E87818">
        <w:tc>
          <w:tcPr>
            <w:tcW w:w="1843" w:type="dxa"/>
            <w:tcBorders>
              <w:left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417"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498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306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5814DE" w:rsidTr="00E87818">
        <w:tc>
          <w:tcPr>
            <w:tcW w:w="1843" w:type="dxa"/>
            <w:tcBorders>
              <w:left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417"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498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306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r w:rsidR="005814DE" w:rsidTr="00E87818">
        <w:tc>
          <w:tcPr>
            <w:tcW w:w="1843" w:type="dxa"/>
            <w:tcBorders>
              <w:left w:val="single" w:sz="8" w:space="0" w:color="auto"/>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1417"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498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c>
          <w:tcPr>
            <w:tcW w:w="3060" w:type="dxa"/>
            <w:tcBorders>
              <w:bottom w:val="single" w:sz="8" w:space="0" w:color="auto"/>
              <w:right w:val="single" w:sz="8" w:space="0" w:color="auto"/>
            </w:tcBorders>
          </w:tcPr>
          <w:p w:rsidR="005814DE" w:rsidRDefault="005814DE">
            <w:pPr>
              <w:widowControl w:val="0"/>
              <w:autoSpaceDE w:val="0"/>
              <w:autoSpaceDN w:val="0"/>
              <w:adjustRightInd w:val="0"/>
              <w:spacing w:after="160" w:line="320" w:lineRule="atLeast"/>
              <w:rPr>
                <w:rFonts w:ascii="TimesNewRomanPSMT" w:hAnsi="TimesNewRomanPSMT" w:cs="TimesNewRomanPSMT"/>
                <w:sz w:val="26"/>
                <w:szCs w:val="26"/>
              </w:rPr>
            </w:pPr>
            <w:r>
              <w:rPr>
                <w:rFonts w:ascii="TimesNewRomanPSMT" w:hAnsi="TimesNewRomanPSMT" w:cs="TimesNewRomanPSMT"/>
                <w:sz w:val="26"/>
                <w:szCs w:val="26"/>
              </w:rPr>
              <w:t> </w:t>
            </w:r>
          </w:p>
        </w:tc>
      </w:tr>
    </w:tbl>
    <w:p w:rsidR="005814DE" w:rsidRDefault="005814DE">
      <w:pPr>
        <w:widowControl w:val="0"/>
        <w:autoSpaceDE w:val="0"/>
        <w:autoSpaceDN w:val="0"/>
        <w:adjustRightInd w:val="0"/>
        <w:spacing w:after="0" w:line="320" w:lineRule="atLeast"/>
        <w:rPr>
          <w:rFonts w:ascii="TimesNewRomanPSMT" w:hAnsi="TimesNewRomanPSMT" w:cs="TimesNewRomanPSMT"/>
          <w:sz w:val="26"/>
          <w:szCs w:val="26"/>
        </w:rPr>
      </w:pPr>
      <w:r>
        <w:rPr>
          <w:rFonts w:ascii="TimesNewRomanPSMT" w:hAnsi="TimesNewRomanPSMT" w:cs="TimesNewRomanPSMT"/>
          <w:sz w:val="26"/>
          <w:szCs w:val="26"/>
        </w:rPr>
        <w:t> </w:t>
      </w:r>
    </w:p>
    <w:p w:rsidR="005814DE" w:rsidRDefault="005814DE">
      <w:pPr>
        <w:widowControl w:val="0"/>
        <w:autoSpaceDE w:val="0"/>
        <w:autoSpaceDN w:val="0"/>
        <w:adjustRightInd w:val="0"/>
        <w:spacing w:after="0" w:line="240" w:lineRule="auto"/>
        <w:rPr>
          <w:rFonts w:ascii="ArialMT" w:hAnsi="ArialMT" w:cs="ArialMT"/>
          <w:b/>
          <w:bCs/>
          <w:sz w:val="48"/>
          <w:szCs w:val="48"/>
        </w:rPr>
      </w:pPr>
    </w:p>
    <w:p w:rsidR="005814DE" w:rsidRDefault="005814DE">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t>Índice Analítico</w:t>
      </w:r>
    </w:p>
    <w:p w:rsidR="005814DE" w:rsidRDefault="00C5567C">
      <w:pPr>
        <w:widowControl w:val="0"/>
        <w:autoSpaceDE w:val="0"/>
        <w:autoSpaceDN w:val="0"/>
        <w:adjustRightInd w:val="0"/>
        <w:spacing w:after="80" w:line="320" w:lineRule="atLeast"/>
        <w:ind w:right="960"/>
        <w:rPr>
          <w:rFonts w:ascii="TimesNewRomanPSMT" w:hAnsi="TimesNewRomanPSMT" w:cs="TimesNewRomanPSMT"/>
          <w:sz w:val="26"/>
          <w:szCs w:val="26"/>
        </w:rPr>
      </w:pPr>
      <w:hyperlink r:id="rId5" w:anchor="1.%20%20%20%20%20%20%20%20%20%20%20%20%20%20%20%20%20%20Introduction" w:history="1">
        <w:r w:rsidR="005814DE">
          <w:rPr>
            <w:rFonts w:ascii="TimesNewRomanPSMT" w:hAnsi="TimesNewRomanPSMT" w:cs="TimesNewRomanPSMT"/>
            <w:color w:val="61196A"/>
            <w:sz w:val="26"/>
            <w:szCs w:val="26"/>
            <w:u w:val="single" w:color="61196A"/>
          </w:rPr>
          <w:t>1.</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Introdução</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6" w:anchor="1.1%20%20%20%20%20%20%20%20%20%20%20%20%20%20%20Purpose" w:history="1">
        <w:r w:rsidR="005814DE">
          <w:rPr>
            <w:rFonts w:ascii="TimesNewRomanPSMT" w:hAnsi="TimesNewRomanPSMT" w:cs="TimesNewRomanPSMT"/>
            <w:color w:val="61196A"/>
            <w:sz w:val="26"/>
            <w:szCs w:val="26"/>
            <w:u w:val="single" w:color="61196A"/>
          </w:rPr>
          <w:t>1.1</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Finalidade</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7" w:anchor="1.2%20%20%20%20%20%20%20%20%20%20%20%20%20%20%20Scope" w:history="1">
        <w:r w:rsidR="005814DE">
          <w:rPr>
            <w:rFonts w:ascii="TimesNewRomanPSMT" w:hAnsi="TimesNewRomanPSMT" w:cs="TimesNewRomanPSMT"/>
            <w:color w:val="61196A"/>
            <w:sz w:val="26"/>
            <w:szCs w:val="26"/>
            <w:u w:val="single" w:color="61196A"/>
          </w:rPr>
          <w:t>1.2</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Escopo</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8" w:anchor="1.3%20%20%20%20%20%20%20%20%20%20%20%20%20%20%20Definitions,%20Acronyms%20and%20Abbreviations" w:history="1">
        <w:r w:rsidR="005814DE">
          <w:rPr>
            <w:rFonts w:ascii="TimesNewRomanPSMT" w:hAnsi="TimesNewRomanPSMT" w:cs="TimesNewRomanPSMT"/>
            <w:color w:val="61196A"/>
            <w:sz w:val="26"/>
            <w:szCs w:val="26"/>
            <w:u w:val="single" w:color="61196A"/>
          </w:rPr>
          <w:t>1.3</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Definições, Acrônimos e Abreviações</w:t>
        </w:r>
      </w:hyperlink>
      <w:r w:rsidR="005814DE">
        <w:rPr>
          <w:rFonts w:ascii="TimesNewRomanPSMT" w:hAnsi="TimesNewRomanPSMT" w:cs="TimesNewRomanPSMT"/>
          <w:sz w:val="26"/>
          <w:szCs w:val="26"/>
        </w:rPr>
        <w:t>   </w:t>
      </w:r>
      <w:proofErr w:type="gramStart"/>
      <w:r w:rsidR="005814DE">
        <w:rPr>
          <w:rFonts w:ascii="TimesNewRomanPSMT" w:hAnsi="TimesNewRomanPSMT" w:cs="TimesNewRomanPSMT"/>
          <w:sz w:val="26"/>
          <w:szCs w:val="26"/>
        </w:rPr>
        <w:t>  </w:t>
      </w:r>
      <w:proofErr w:type="gramEnd"/>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9" w:anchor="1.4%20%20%20%20%20%20%20%20%20%20%20%20%20%20%20References" w:history="1">
        <w:r w:rsidR="005814DE">
          <w:rPr>
            <w:rFonts w:ascii="TimesNewRomanPSMT" w:hAnsi="TimesNewRomanPSMT" w:cs="TimesNewRomanPSMT"/>
            <w:color w:val="61196A"/>
            <w:sz w:val="26"/>
            <w:szCs w:val="26"/>
            <w:u w:val="single" w:color="61196A"/>
          </w:rPr>
          <w:t>1.4</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Referências</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0" w:anchor="1.5%20%20%20%20%20%20%20%20%20%20%20%20%20%20%20Overview" w:history="1">
        <w:proofErr w:type="gramStart"/>
        <w:r w:rsidR="005814DE">
          <w:rPr>
            <w:rFonts w:ascii="TimesNewRomanPSMT" w:hAnsi="TimesNewRomanPSMT" w:cs="TimesNewRomanPSMT"/>
            <w:color w:val="61196A"/>
            <w:sz w:val="26"/>
            <w:szCs w:val="26"/>
            <w:u w:val="single" w:color="61196A"/>
          </w:rPr>
          <w:t>1.5</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Visão</w:t>
        </w:r>
        <w:proofErr w:type="gramEnd"/>
        <w:r w:rsidR="005814DE">
          <w:rPr>
            <w:rFonts w:ascii="TimesNewRomanPSMT" w:hAnsi="TimesNewRomanPSMT" w:cs="TimesNewRomanPSMT"/>
            <w:color w:val="61196A"/>
            <w:sz w:val="26"/>
            <w:szCs w:val="26"/>
            <w:u w:val="single" w:color="61196A"/>
          </w:rPr>
          <w:t xml:space="preserve"> Geral</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80" w:line="320" w:lineRule="atLeast"/>
        <w:ind w:right="960"/>
        <w:rPr>
          <w:rFonts w:ascii="TimesNewRomanPSMT" w:hAnsi="TimesNewRomanPSMT" w:cs="TimesNewRomanPSMT"/>
          <w:sz w:val="26"/>
          <w:szCs w:val="26"/>
        </w:rPr>
      </w:pPr>
      <w:hyperlink r:id="rId11" w:anchor="2.%20%20%20%20%20%20%20%20%20%20%20%20%20%20%20%20%20%20Software%20Configuration%20Management" w:history="1">
        <w:r w:rsidR="005814DE">
          <w:rPr>
            <w:rFonts w:ascii="TimesNewRomanPSMT" w:hAnsi="TimesNewRomanPSMT" w:cs="TimesNewRomanPSMT"/>
            <w:color w:val="61196A"/>
            <w:sz w:val="26"/>
            <w:szCs w:val="26"/>
            <w:u w:val="single" w:color="61196A"/>
          </w:rPr>
          <w:t>2.</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Gerenciamento de Configuração de Software</w:t>
        </w:r>
      </w:hyperlink>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2" w:anchor="2.1%20%20%20%20%20%20%20%20%20%20%20%20%20%20%20Organization,%20Responsibilities%20and%20Interfaces" w:history="1">
        <w:proofErr w:type="gramStart"/>
        <w:r w:rsidR="005814DE">
          <w:rPr>
            <w:rFonts w:ascii="TimesNewRomanPSMT" w:hAnsi="TimesNewRomanPSMT" w:cs="TimesNewRomanPSMT"/>
            <w:color w:val="61196A"/>
            <w:sz w:val="26"/>
            <w:szCs w:val="26"/>
            <w:u w:val="single" w:color="61196A"/>
          </w:rPr>
          <w:t>2.1</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Organização</w:t>
        </w:r>
        <w:proofErr w:type="gramEnd"/>
        <w:r w:rsidR="005814DE">
          <w:rPr>
            <w:rFonts w:ascii="TimesNewRomanPSMT" w:hAnsi="TimesNewRomanPSMT" w:cs="TimesNewRomanPSMT"/>
            <w:color w:val="61196A"/>
            <w:sz w:val="26"/>
            <w:szCs w:val="26"/>
            <w:u w:val="single" w:color="61196A"/>
          </w:rPr>
          <w:t>, Responsabilidades e Interfaces</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3" w:anchor="2.2%20%20%20%20%20%20%20%20%20%20%20%20%20%20%20Tools,%20Environment%20and%20Infrastructure" w:history="1">
        <w:r w:rsidR="005814DE">
          <w:rPr>
            <w:rFonts w:ascii="TimesNewRomanPSMT" w:hAnsi="TimesNewRomanPSMT" w:cs="TimesNewRomanPSMT"/>
            <w:color w:val="61196A"/>
            <w:sz w:val="26"/>
            <w:szCs w:val="26"/>
            <w:u w:val="single" w:color="61196A"/>
          </w:rPr>
          <w:t>2.2</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 xml:space="preserve">Ferramentas, Ambiente e </w:t>
        </w:r>
        <w:proofErr w:type="spellStart"/>
        <w:proofErr w:type="gramStart"/>
        <w:r w:rsidR="005814DE">
          <w:rPr>
            <w:rFonts w:ascii="TimesNewRomanPSMT" w:hAnsi="TimesNewRomanPSMT" w:cs="TimesNewRomanPSMT"/>
            <w:color w:val="61196A"/>
            <w:sz w:val="26"/>
            <w:szCs w:val="26"/>
            <w:u w:val="single" w:color="61196A"/>
          </w:rPr>
          <w:t>Infra-estrutura</w:t>
        </w:r>
        <w:proofErr w:type="spellEnd"/>
        <w:proofErr w:type="gramEnd"/>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80" w:line="320" w:lineRule="atLeast"/>
        <w:ind w:right="960"/>
        <w:rPr>
          <w:rFonts w:ascii="TimesNewRomanPSMT" w:hAnsi="TimesNewRomanPSMT" w:cs="TimesNewRomanPSMT"/>
          <w:sz w:val="26"/>
          <w:szCs w:val="26"/>
        </w:rPr>
      </w:pPr>
      <w:hyperlink r:id="rId14" w:anchor="3.%20%20%20%20%20%20%20%20%20%20%20%20%20%20%20%20%20%20The%20CM%20Program" w:history="1">
        <w:r w:rsidR="005814DE">
          <w:rPr>
            <w:rFonts w:ascii="TimesNewRomanPSMT" w:hAnsi="TimesNewRomanPSMT" w:cs="TimesNewRomanPSMT"/>
            <w:color w:val="61196A"/>
            <w:sz w:val="26"/>
            <w:szCs w:val="26"/>
            <w:u w:val="single" w:color="61196A"/>
          </w:rPr>
          <w:t>3.</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O Programa de Gerenciamento de Configuração</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560" w:right="960"/>
        <w:rPr>
          <w:rFonts w:ascii="TimesNewRomanPSMT" w:hAnsi="TimesNewRomanPSMT" w:cs="TimesNewRomanPSMT"/>
          <w:sz w:val="26"/>
          <w:szCs w:val="26"/>
        </w:rPr>
      </w:pPr>
      <w:hyperlink r:id="rId15" w:anchor="3.1%20%20%20%20%20%20%20%20%20%20%20%20%20%20%20Configuration%20Identification" w:history="1">
        <w:proofErr w:type="gramStart"/>
        <w:r w:rsidR="005814DE">
          <w:rPr>
            <w:rFonts w:ascii="TimesNewRomanPSMT" w:hAnsi="TimesNewRomanPSMT" w:cs="TimesNewRomanPSMT"/>
            <w:color w:val="61196A"/>
            <w:sz w:val="26"/>
            <w:szCs w:val="26"/>
            <w:u w:val="single" w:color="61196A"/>
          </w:rPr>
          <w:t>3.1</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Identificação</w:t>
        </w:r>
        <w:proofErr w:type="gramEnd"/>
        <w:r w:rsidR="005814DE">
          <w:rPr>
            <w:rFonts w:ascii="TimesNewRomanPSMT" w:hAnsi="TimesNewRomanPSMT" w:cs="TimesNewRomanPSMT"/>
            <w:color w:val="61196A"/>
            <w:sz w:val="26"/>
            <w:szCs w:val="26"/>
            <w:u w:val="single" w:color="61196A"/>
          </w:rPr>
          <w:t xml:space="preserve"> da Configuração</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1140"/>
        <w:rPr>
          <w:rFonts w:ascii="TimesNewRomanPSMT" w:hAnsi="TimesNewRomanPSMT" w:cs="TimesNewRomanPSMT"/>
          <w:sz w:val="26"/>
          <w:szCs w:val="26"/>
        </w:rPr>
      </w:pPr>
      <w:hyperlink r:id="rId16" w:anchor="3.1.1%20%20%20%20%20%20%20%20%20%20Identification%20Methods" w:history="1">
        <w:r w:rsidR="005814DE">
          <w:rPr>
            <w:rFonts w:ascii="TimesNewRomanPSMT" w:hAnsi="TimesNewRomanPSMT" w:cs="TimesNewRomanPSMT"/>
            <w:color w:val="61196A"/>
            <w:sz w:val="26"/>
            <w:szCs w:val="26"/>
            <w:u w:val="single" w:color="61196A"/>
          </w:rPr>
          <w:t>3.1.1</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Métodos de Identificação</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0" w:line="320" w:lineRule="atLeast"/>
        <w:ind w:left="1140"/>
        <w:rPr>
          <w:rFonts w:ascii="TimesNewRomanPSMT" w:hAnsi="TimesNewRomanPSMT" w:cs="TimesNewRomanPSMT"/>
          <w:sz w:val="26"/>
          <w:szCs w:val="26"/>
        </w:rPr>
      </w:pPr>
      <w:hyperlink r:id="rId17" w:anchor="3.1.2%20%20%20%20%20%20%20%20%20%20Project%20Baselines" w:history="1">
        <w:r w:rsidR="005814DE">
          <w:rPr>
            <w:rFonts w:ascii="TimesNewRomanPSMT" w:hAnsi="TimesNewRomanPSMT" w:cs="TimesNewRomanPSMT"/>
            <w:color w:val="61196A"/>
            <w:sz w:val="26"/>
            <w:szCs w:val="26"/>
            <w:u w:val="single" w:color="61196A"/>
          </w:rPr>
          <w:t>3.1.2</w:t>
        </w:r>
        <w:r w:rsidR="005814DE">
          <w:rPr>
            <w:rFonts w:ascii="TimesNewRomanPSMT" w:hAnsi="TimesNewRomanPSMT" w:cs="TimesNewRomanPSMT"/>
            <w:color w:val="61196A"/>
            <w:sz w:val="32"/>
            <w:szCs w:val="32"/>
            <w:u w:color="61196A"/>
          </w:rPr>
          <w:t xml:space="preserve"> </w:t>
        </w:r>
        <w:proofErr w:type="spellStart"/>
        <w:r w:rsidR="005814DE">
          <w:rPr>
            <w:rFonts w:ascii="TimesNewRomanPSMT" w:hAnsi="TimesNewRomanPSMT" w:cs="TimesNewRomanPSMT"/>
            <w:color w:val="61196A"/>
            <w:sz w:val="26"/>
            <w:szCs w:val="26"/>
            <w:u w:val="single" w:color="61196A"/>
          </w:rPr>
          <w:t>Baselines</w:t>
        </w:r>
        <w:proofErr w:type="spellEnd"/>
        <w:r w:rsidR="005814DE">
          <w:rPr>
            <w:rFonts w:ascii="TimesNewRomanPSMT" w:hAnsi="TimesNewRomanPSMT" w:cs="TimesNewRomanPSMT"/>
            <w:color w:val="61196A"/>
            <w:sz w:val="26"/>
            <w:szCs w:val="26"/>
            <w:u w:val="single" w:color="61196A"/>
          </w:rPr>
          <w:t xml:space="preserve"> do Projeto</w:t>
        </w:r>
      </w:hyperlink>
      <w:r w:rsidR="005814DE">
        <w:rPr>
          <w:rFonts w:ascii="TimesNewRomanPSMT" w:hAnsi="TimesNewRomanPSMT" w:cs="TimesNewRomanPSMT"/>
          <w:sz w:val="26"/>
          <w:szCs w:val="26"/>
        </w:rPr>
        <w:t>                 </w:t>
      </w:r>
    </w:p>
    <w:p w:rsidR="005814DE" w:rsidRDefault="00C5567C">
      <w:pPr>
        <w:widowControl w:val="0"/>
        <w:autoSpaceDE w:val="0"/>
        <w:autoSpaceDN w:val="0"/>
        <w:adjustRightInd w:val="0"/>
        <w:spacing w:after="80" w:line="320" w:lineRule="atLeast"/>
        <w:ind w:right="960"/>
        <w:rPr>
          <w:rFonts w:ascii="TimesNewRomanPSMT" w:hAnsi="TimesNewRomanPSMT" w:cs="TimesNewRomanPSMT"/>
          <w:sz w:val="26"/>
          <w:szCs w:val="26"/>
        </w:rPr>
      </w:pPr>
      <w:hyperlink r:id="rId18" w:anchor="4.%20%20%20%20%20%20%20%20%20%20%20%20%20%20%20%20%20%20Milestones" w:history="1">
        <w:r w:rsidR="005814DE">
          <w:rPr>
            <w:rFonts w:ascii="TimesNewRomanPSMT" w:hAnsi="TimesNewRomanPSMT" w:cs="TimesNewRomanPSMT"/>
            <w:color w:val="61196A"/>
            <w:sz w:val="26"/>
            <w:szCs w:val="26"/>
            <w:u w:val="single" w:color="61196A"/>
          </w:rPr>
          <w:t>4.</w:t>
        </w:r>
        <w:r w:rsidR="005814DE">
          <w:rPr>
            <w:rFonts w:ascii="TimesNewRomanPSMT" w:hAnsi="TimesNewRomanPSMT" w:cs="TimesNewRomanPSMT"/>
            <w:color w:val="61196A"/>
            <w:sz w:val="32"/>
            <w:szCs w:val="32"/>
            <w:u w:color="61196A"/>
          </w:rPr>
          <w:t xml:space="preserve"> </w:t>
        </w:r>
        <w:r w:rsidR="005814DE">
          <w:rPr>
            <w:rFonts w:ascii="TimesNewRomanPSMT" w:hAnsi="TimesNewRomanPSMT" w:cs="TimesNewRomanPSMT"/>
            <w:color w:val="61196A"/>
            <w:sz w:val="26"/>
            <w:szCs w:val="26"/>
            <w:u w:val="single" w:color="61196A"/>
          </w:rPr>
          <w:t>Marcos</w:t>
        </w:r>
      </w:hyperlink>
    </w:p>
    <w:p w:rsidR="00E87818" w:rsidRDefault="005814DE">
      <w:pPr>
        <w:widowControl w:val="0"/>
        <w:autoSpaceDE w:val="0"/>
        <w:autoSpaceDN w:val="0"/>
        <w:adjustRightInd w:val="0"/>
        <w:spacing w:after="0" w:line="240" w:lineRule="auto"/>
        <w:jc w:val="center"/>
        <w:rPr>
          <w:rFonts w:ascii="MS Gothic" w:eastAsia="MS Gothic" w:hAnsi="MS Gothic" w:cs="MS Gothic"/>
          <w:b/>
          <w:bCs/>
          <w:sz w:val="48"/>
          <w:szCs w:val="48"/>
        </w:rPr>
      </w:pPr>
      <w:r>
        <w:rPr>
          <w:rFonts w:ascii="MS Gothic" w:eastAsia="MS Gothic" w:hAnsi="MS Gothic" w:cs="MS Gothic" w:hint="eastAsia"/>
          <w:b/>
          <w:bCs/>
          <w:sz w:val="48"/>
          <w:szCs w:val="48"/>
        </w:rPr>
        <w:t> </w:t>
      </w:r>
    </w:p>
    <w:p w:rsidR="005814DE" w:rsidRDefault="005814DE">
      <w:pPr>
        <w:widowControl w:val="0"/>
        <w:autoSpaceDE w:val="0"/>
        <w:autoSpaceDN w:val="0"/>
        <w:adjustRightInd w:val="0"/>
        <w:spacing w:after="0" w:line="240" w:lineRule="auto"/>
        <w:jc w:val="center"/>
        <w:rPr>
          <w:rFonts w:ascii="ArialMT" w:hAnsi="ArialMT" w:cs="ArialMT"/>
          <w:b/>
          <w:bCs/>
          <w:sz w:val="48"/>
          <w:szCs w:val="48"/>
        </w:rPr>
      </w:pPr>
      <w:r>
        <w:rPr>
          <w:rFonts w:ascii="ArialMT" w:hAnsi="ArialMT" w:cs="ArialMT"/>
          <w:b/>
          <w:bCs/>
          <w:sz w:val="48"/>
          <w:szCs w:val="48"/>
        </w:rPr>
        <w:lastRenderedPageBreak/>
        <w:t>Plano de Gerenciamento de Configuração</w:t>
      </w:r>
    </w:p>
    <w:p w:rsidR="005814DE" w:rsidRDefault="005814DE">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1.</w:t>
      </w:r>
      <w:r>
        <w:rPr>
          <w:rFonts w:ascii="TimesNewRomanPSMT" w:hAnsi="TimesNewRomanPSMT" w:cs="TimesNewRomanPSMT"/>
          <w:sz w:val="18"/>
          <w:szCs w:val="18"/>
        </w:rPr>
        <w:t xml:space="preserve">                  </w:t>
      </w:r>
      <w:r>
        <w:rPr>
          <w:rFonts w:ascii="ArialMT" w:hAnsi="ArialMT" w:cs="ArialMT"/>
          <w:b/>
          <w:bCs/>
          <w:sz w:val="32"/>
          <w:szCs w:val="32"/>
        </w:rPr>
        <w:t>Introdução</w:t>
      </w:r>
    </w:p>
    <w:p w:rsidR="00E87818" w:rsidRDefault="00E87818" w:rsidP="00BE0857">
      <w:pPr>
        <w:autoSpaceDE w:val="0"/>
        <w:autoSpaceDN w:val="0"/>
        <w:adjustRightInd w:val="0"/>
        <w:spacing w:after="0" w:line="240" w:lineRule="auto"/>
        <w:ind w:left="1134"/>
        <w:jc w:val="both"/>
        <w:rPr>
          <w:rFonts w:ascii="Verdana" w:hAnsi="Verdana" w:cs="Verdana"/>
          <w:sz w:val="23"/>
          <w:szCs w:val="23"/>
        </w:rPr>
      </w:pPr>
      <w:r>
        <w:rPr>
          <w:rFonts w:ascii="ArialMT" w:hAnsi="ArialMT" w:cs="ArialMT"/>
          <w:b/>
          <w:bCs/>
          <w:sz w:val="26"/>
          <w:szCs w:val="26"/>
        </w:rPr>
        <w:tab/>
      </w:r>
      <w:r>
        <w:rPr>
          <w:rFonts w:ascii="Verdana" w:hAnsi="Verdana" w:cs="Verdana"/>
          <w:sz w:val="23"/>
          <w:szCs w:val="23"/>
        </w:rPr>
        <w:t xml:space="preserve">O Plano de Gerenciamento de Configuração estabelece e mantém a </w:t>
      </w:r>
      <w:r w:rsidR="00825D3E">
        <w:rPr>
          <w:rFonts w:ascii="Verdana" w:hAnsi="Verdana" w:cs="Verdana"/>
          <w:sz w:val="23"/>
          <w:szCs w:val="23"/>
        </w:rPr>
        <w:t>integridade de códigos-fonte</w:t>
      </w:r>
      <w:r>
        <w:rPr>
          <w:rFonts w:ascii="Verdana" w:hAnsi="Verdana" w:cs="Verdana"/>
          <w:sz w:val="23"/>
          <w:szCs w:val="23"/>
        </w:rPr>
        <w:t>, permitindo o acompanhamento destes itens durante todo o ciclo de vida do projeto, e preserv</w:t>
      </w:r>
      <w:r w:rsidR="00825D3E">
        <w:rPr>
          <w:rFonts w:ascii="Verdana" w:hAnsi="Verdana" w:cs="Verdana"/>
          <w:sz w:val="23"/>
          <w:szCs w:val="23"/>
        </w:rPr>
        <w:t>ando o histórico de evolução do</w:t>
      </w:r>
      <w:r>
        <w:rPr>
          <w:rFonts w:ascii="Verdana" w:hAnsi="Verdana" w:cs="Verdana"/>
          <w:sz w:val="23"/>
          <w:szCs w:val="23"/>
        </w:rPr>
        <w:t xml:space="preserve"> sistema. </w:t>
      </w:r>
    </w:p>
    <w:p w:rsidR="00E87818" w:rsidRDefault="00E87818" w:rsidP="00E87818">
      <w:pPr>
        <w:autoSpaceDE w:val="0"/>
        <w:autoSpaceDN w:val="0"/>
        <w:adjustRightInd w:val="0"/>
        <w:spacing w:after="0" w:line="240" w:lineRule="auto"/>
        <w:rPr>
          <w:rFonts w:ascii="ArialMT" w:hAnsi="ArialMT" w:cs="ArialMT"/>
          <w:b/>
          <w:bCs/>
          <w:sz w:val="26"/>
          <w:szCs w:val="26"/>
        </w:rPr>
      </w:pPr>
    </w:p>
    <w:p w:rsidR="005814DE" w:rsidRPr="003626A3" w:rsidRDefault="005814DE" w:rsidP="003626A3">
      <w:pPr>
        <w:pStyle w:val="PargrafodaLista"/>
        <w:widowControl w:val="0"/>
        <w:numPr>
          <w:ilvl w:val="1"/>
          <w:numId w:val="1"/>
        </w:numPr>
        <w:autoSpaceDE w:val="0"/>
        <w:autoSpaceDN w:val="0"/>
        <w:adjustRightInd w:val="0"/>
        <w:spacing w:after="80" w:line="320" w:lineRule="atLeast"/>
        <w:rPr>
          <w:rFonts w:ascii="ArialMT" w:hAnsi="ArialMT" w:cs="ArialMT"/>
          <w:b/>
          <w:bCs/>
          <w:sz w:val="26"/>
          <w:szCs w:val="26"/>
        </w:rPr>
      </w:pPr>
      <w:r w:rsidRPr="003626A3">
        <w:rPr>
          <w:rFonts w:ascii="ArialMT" w:hAnsi="ArialMT" w:cs="ArialMT"/>
          <w:b/>
          <w:bCs/>
          <w:sz w:val="26"/>
          <w:szCs w:val="26"/>
        </w:rPr>
        <w:t>Finalidade</w:t>
      </w:r>
    </w:p>
    <w:p w:rsidR="003626A3" w:rsidRPr="003626A3" w:rsidRDefault="003626A3" w:rsidP="003626A3">
      <w:pPr>
        <w:pStyle w:val="PargrafodaLista"/>
        <w:autoSpaceDE w:val="0"/>
        <w:autoSpaceDN w:val="0"/>
        <w:adjustRightInd w:val="0"/>
        <w:spacing w:after="0" w:line="240" w:lineRule="auto"/>
        <w:ind w:left="1050"/>
        <w:jc w:val="both"/>
        <w:rPr>
          <w:rFonts w:ascii="Verdana" w:hAnsi="Verdana" w:cs="Verdana"/>
          <w:sz w:val="23"/>
          <w:szCs w:val="23"/>
        </w:rPr>
      </w:pPr>
      <w:r w:rsidRPr="003626A3">
        <w:rPr>
          <w:rFonts w:ascii="Verdana" w:hAnsi="Verdana" w:cs="Verdana"/>
          <w:sz w:val="23"/>
          <w:szCs w:val="23"/>
        </w:rPr>
        <w:t>Auxilia</w:t>
      </w:r>
      <w:r>
        <w:rPr>
          <w:rFonts w:ascii="Verdana" w:hAnsi="Verdana" w:cs="Verdana"/>
          <w:sz w:val="23"/>
          <w:szCs w:val="23"/>
        </w:rPr>
        <w:t>r</w:t>
      </w:r>
      <w:r w:rsidRPr="003626A3">
        <w:rPr>
          <w:rFonts w:ascii="Verdana" w:hAnsi="Verdana" w:cs="Verdana"/>
          <w:sz w:val="23"/>
          <w:szCs w:val="23"/>
        </w:rPr>
        <w:t xml:space="preserve"> a gerenciar o estado dos itens de configuração dos sistemas, controlar as mudanças em itens de configuração e rastrear modificações nos itens de configuração ao longo do tempo.</w:t>
      </w:r>
    </w:p>
    <w:p w:rsidR="003626A3" w:rsidRPr="003626A3" w:rsidRDefault="003626A3" w:rsidP="003626A3">
      <w:pPr>
        <w:pStyle w:val="PargrafodaLista"/>
        <w:widowControl w:val="0"/>
        <w:autoSpaceDE w:val="0"/>
        <w:autoSpaceDN w:val="0"/>
        <w:adjustRightInd w:val="0"/>
        <w:spacing w:after="80" w:line="320" w:lineRule="atLeast"/>
        <w:ind w:left="1050"/>
        <w:rPr>
          <w:rFonts w:ascii="ArialMT" w:hAnsi="ArialMT" w:cs="ArialMT"/>
          <w:b/>
          <w:bCs/>
          <w:sz w:val="26"/>
          <w:szCs w:val="26"/>
        </w:rPr>
      </w:pPr>
    </w:p>
    <w:p w:rsidR="005814DE" w:rsidRDefault="005814DE">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1.2</w:t>
      </w:r>
      <w:r>
        <w:rPr>
          <w:rFonts w:ascii="TimesNewRomanPSMT" w:hAnsi="TimesNewRomanPSMT" w:cs="TimesNewRomanPSMT"/>
          <w:sz w:val="18"/>
          <w:szCs w:val="18"/>
        </w:rPr>
        <w:t xml:space="preserve">               </w:t>
      </w:r>
      <w:r>
        <w:rPr>
          <w:rFonts w:ascii="ArialMT" w:hAnsi="ArialMT" w:cs="ArialMT"/>
          <w:b/>
          <w:bCs/>
          <w:sz w:val="26"/>
          <w:szCs w:val="26"/>
        </w:rPr>
        <w:t>Escopo</w:t>
      </w:r>
    </w:p>
    <w:p w:rsidR="00825D3E" w:rsidRDefault="00825D3E" w:rsidP="00BE0857">
      <w:pPr>
        <w:autoSpaceDE w:val="0"/>
        <w:autoSpaceDN w:val="0"/>
        <w:adjustRightInd w:val="0"/>
        <w:spacing w:after="0" w:line="240" w:lineRule="auto"/>
        <w:ind w:left="993"/>
        <w:jc w:val="both"/>
        <w:rPr>
          <w:rFonts w:ascii="Verdana" w:hAnsi="Verdana" w:cs="Verdana"/>
          <w:sz w:val="23"/>
          <w:szCs w:val="23"/>
        </w:rPr>
      </w:pPr>
      <w:r>
        <w:rPr>
          <w:rFonts w:ascii="Verdana" w:hAnsi="Verdana" w:cs="Verdana"/>
          <w:sz w:val="23"/>
          <w:szCs w:val="23"/>
        </w:rPr>
        <w:t>Este documento descreve toda a infraestrutura utilizada durante o</w:t>
      </w:r>
      <w:r w:rsidR="00BE0857">
        <w:rPr>
          <w:rFonts w:ascii="Verdana" w:hAnsi="Verdana" w:cs="Verdana"/>
          <w:sz w:val="23"/>
          <w:szCs w:val="23"/>
        </w:rPr>
        <w:t xml:space="preserve"> d</w:t>
      </w:r>
      <w:r>
        <w:rPr>
          <w:rFonts w:ascii="Verdana" w:hAnsi="Verdana" w:cs="Verdana"/>
          <w:sz w:val="23"/>
          <w:szCs w:val="23"/>
        </w:rPr>
        <w:t>esenvolvimento.</w:t>
      </w:r>
    </w:p>
    <w:p w:rsidR="00825D3E" w:rsidRDefault="00825D3E" w:rsidP="00825D3E">
      <w:pPr>
        <w:widowControl w:val="0"/>
        <w:autoSpaceDE w:val="0"/>
        <w:autoSpaceDN w:val="0"/>
        <w:adjustRightInd w:val="0"/>
        <w:spacing w:after="80" w:line="320" w:lineRule="atLeast"/>
        <w:ind w:left="960" w:hanging="960"/>
        <w:rPr>
          <w:rFonts w:ascii="Verdana" w:hAnsi="Verdana" w:cs="Verdana"/>
          <w:sz w:val="23"/>
          <w:szCs w:val="23"/>
        </w:rPr>
      </w:pPr>
    </w:p>
    <w:p w:rsidR="005814DE" w:rsidRDefault="005814DE" w:rsidP="00825D3E">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1.3</w:t>
      </w:r>
      <w:r>
        <w:rPr>
          <w:rFonts w:ascii="TimesNewRomanPSMT" w:hAnsi="TimesNewRomanPSMT" w:cs="TimesNewRomanPSMT"/>
          <w:sz w:val="18"/>
          <w:szCs w:val="18"/>
        </w:rPr>
        <w:t xml:space="preserve">               </w:t>
      </w:r>
      <w:r>
        <w:rPr>
          <w:rFonts w:ascii="ArialMT" w:hAnsi="ArialMT" w:cs="ArialMT"/>
          <w:b/>
          <w:bCs/>
          <w:sz w:val="26"/>
          <w:szCs w:val="26"/>
        </w:rPr>
        <w:t xml:space="preserve">Definições, Acrônimos e </w:t>
      </w:r>
      <w:proofErr w:type="gramStart"/>
      <w:r>
        <w:rPr>
          <w:rFonts w:ascii="ArialMT" w:hAnsi="ArialMT" w:cs="ArialMT"/>
          <w:b/>
          <w:bCs/>
          <w:sz w:val="26"/>
          <w:szCs w:val="26"/>
        </w:rPr>
        <w:t>Abreviações</w:t>
      </w:r>
      <w:proofErr w:type="gramEnd"/>
    </w:p>
    <w:p w:rsidR="00825D3E" w:rsidRDefault="00825D3E" w:rsidP="00BE0857">
      <w:pPr>
        <w:autoSpaceDE w:val="0"/>
        <w:autoSpaceDN w:val="0"/>
        <w:adjustRightInd w:val="0"/>
        <w:spacing w:after="0" w:line="240" w:lineRule="auto"/>
        <w:ind w:left="993"/>
        <w:jc w:val="both"/>
        <w:rPr>
          <w:rFonts w:ascii="Verdana" w:hAnsi="Verdana" w:cs="Verdana"/>
          <w:sz w:val="23"/>
          <w:szCs w:val="23"/>
        </w:rPr>
      </w:pPr>
      <w:r>
        <w:rPr>
          <w:rFonts w:ascii="Verdana" w:hAnsi="Verdana" w:cs="Verdana"/>
          <w:sz w:val="23"/>
          <w:szCs w:val="23"/>
        </w:rPr>
        <w:t>Esta seção explica o conceito de alguns termos importantes que serão mencionados no decorrer deste documento. Estes termos são descritos na tabela a seguir, estando apresentados por ordem alfabética.</w:t>
      </w:r>
    </w:p>
    <w:p w:rsidR="00825D3E" w:rsidRDefault="00825D3E" w:rsidP="00825D3E">
      <w:pPr>
        <w:autoSpaceDE w:val="0"/>
        <w:autoSpaceDN w:val="0"/>
        <w:adjustRightInd w:val="0"/>
        <w:spacing w:after="0" w:line="240" w:lineRule="auto"/>
        <w:ind w:firstLine="720"/>
        <w:jc w:val="both"/>
        <w:rPr>
          <w:rFonts w:ascii="Verdana" w:hAnsi="Verdana" w:cs="Verdana"/>
          <w:sz w:val="23"/>
          <w:szCs w:val="23"/>
        </w:rPr>
      </w:pPr>
    </w:p>
    <w:tbl>
      <w:tblPr>
        <w:tblStyle w:val="Tabelacomgrade"/>
        <w:tblW w:w="0" w:type="auto"/>
        <w:tblLook w:val="04A0"/>
      </w:tblPr>
      <w:tblGrid>
        <w:gridCol w:w="2376"/>
        <w:gridCol w:w="6663"/>
      </w:tblGrid>
      <w:tr w:rsidR="00825D3E" w:rsidTr="00825D3E">
        <w:tc>
          <w:tcPr>
            <w:tcW w:w="2376" w:type="dxa"/>
            <w:shd w:val="clear" w:color="auto" w:fill="BFBFBF" w:themeFill="background1" w:themeFillShade="BF"/>
          </w:tcPr>
          <w:p w:rsidR="00825D3E" w:rsidRPr="00825D3E" w:rsidRDefault="00825D3E" w:rsidP="00825D3E">
            <w:pPr>
              <w:autoSpaceDE w:val="0"/>
              <w:autoSpaceDN w:val="0"/>
              <w:adjustRightInd w:val="0"/>
              <w:jc w:val="both"/>
              <w:rPr>
                <w:rFonts w:ascii="Verdana" w:hAnsi="Verdana" w:cs="Verdana"/>
                <w:b/>
                <w:sz w:val="23"/>
                <w:szCs w:val="23"/>
              </w:rPr>
            </w:pPr>
            <w:r w:rsidRPr="00825D3E">
              <w:rPr>
                <w:rFonts w:ascii="Verdana" w:hAnsi="Verdana" w:cs="Verdana"/>
                <w:b/>
                <w:sz w:val="23"/>
                <w:szCs w:val="23"/>
              </w:rPr>
              <w:t>Termo</w:t>
            </w:r>
          </w:p>
        </w:tc>
        <w:tc>
          <w:tcPr>
            <w:tcW w:w="6663" w:type="dxa"/>
            <w:shd w:val="clear" w:color="auto" w:fill="BFBFBF" w:themeFill="background1" w:themeFillShade="BF"/>
          </w:tcPr>
          <w:p w:rsidR="00825D3E" w:rsidRPr="00825D3E" w:rsidRDefault="00825D3E" w:rsidP="00825D3E">
            <w:pPr>
              <w:autoSpaceDE w:val="0"/>
              <w:autoSpaceDN w:val="0"/>
              <w:adjustRightInd w:val="0"/>
              <w:jc w:val="both"/>
              <w:rPr>
                <w:rFonts w:ascii="Verdana" w:hAnsi="Verdana" w:cs="Verdana"/>
                <w:b/>
                <w:sz w:val="23"/>
                <w:szCs w:val="23"/>
              </w:rPr>
            </w:pPr>
            <w:r w:rsidRPr="00825D3E">
              <w:rPr>
                <w:rFonts w:ascii="Verdana" w:hAnsi="Verdana" w:cs="Verdana"/>
                <w:b/>
                <w:sz w:val="23"/>
                <w:szCs w:val="23"/>
              </w:rPr>
              <w:t>Descrição</w:t>
            </w:r>
          </w:p>
        </w:tc>
      </w:tr>
      <w:tr w:rsidR="00825D3E" w:rsidTr="00825D3E">
        <w:tc>
          <w:tcPr>
            <w:tcW w:w="2376" w:type="dxa"/>
          </w:tcPr>
          <w:p w:rsidR="00825D3E" w:rsidRDefault="00E2028E" w:rsidP="00825D3E">
            <w:pPr>
              <w:autoSpaceDE w:val="0"/>
              <w:autoSpaceDN w:val="0"/>
              <w:adjustRightInd w:val="0"/>
              <w:jc w:val="both"/>
              <w:rPr>
                <w:rFonts w:ascii="Verdana" w:hAnsi="Verdana" w:cs="Verdana"/>
                <w:sz w:val="23"/>
                <w:szCs w:val="23"/>
              </w:rPr>
            </w:pPr>
            <w:r w:rsidRPr="00E2028E">
              <w:t>CM</w:t>
            </w:r>
          </w:p>
        </w:tc>
        <w:tc>
          <w:tcPr>
            <w:tcW w:w="6663" w:type="dxa"/>
          </w:tcPr>
          <w:p w:rsidR="00825D3E" w:rsidRDefault="00E2028E" w:rsidP="00825D3E">
            <w:pPr>
              <w:autoSpaceDE w:val="0"/>
              <w:autoSpaceDN w:val="0"/>
              <w:adjustRightInd w:val="0"/>
              <w:jc w:val="both"/>
              <w:rPr>
                <w:rFonts w:ascii="Verdana" w:hAnsi="Verdana" w:cs="Verdana"/>
                <w:sz w:val="23"/>
                <w:szCs w:val="23"/>
              </w:rPr>
            </w:pPr>
            <w:r>
              <w:rPr>
                <w:rFonts w:ascii="Verdana" w:hAnsi="Verdana" w:cs="Verdana"/>
                <w:sz w:val="23"/>
                <w:szCs w:val="23"/>
              </w:rPr>
              <w:t>Gerenciamento de Configuração</w:t>
            </w:r>
          </w:p>
        </w:tc>
      </w:tr>
      <w:tr w:rsidR="00825D3E" w:rsidTr="00825D3E">
        <w:tc>
          <w:tcPr>
            <w:tcW w:w="2376" w:type="dxa"/>
          </w:tcPr>
          <w:p w:rsidR="00825D3E" w:rsidRDefault="00793D4C" w:rsidP="00825D3E">
            <w:pPr>
              <w:autoSpaceDE w:val="0"/>
              <w:autoSpaceDN w:val="0"/>
              <w:adjustRightInd w:val="0"/>
              <w:jc w:val="both"/>
              <w:rPr>
                <w:rFonts w:ascii="Verdana" w:hAnsi="Verdana" w:cs="Verdana"/>
                <w:sz w:val="23"/>
                <w:szCs w:val="23"/>
              </w:rPr>
            </w:pPr>
            <w:r>
              <w:rPr>
                <w:rFonts w:ascii="Verdana" w:hAnsi="Verdana" w:cs="Verdana"/>
                <w:sz w:val="23"/>
                <w:szCs w:val="23"/>
              </w:rPr>
              <w:t>CCB</w:t>
            </w:r>
          </w:p>
        </w:tc>
        <w:tc>
          <w:tcPr>
            <w:tcW w:w="6663" w:type="dxa"/>
          </w:tcPr>
          <w:p w:rsidR="00825D3E" w:rsidRDefault="00793D4C" w:rsidP="00825D3E">
            <w:pPr>
              <w:autoSpaceDE w:val="0"/>
              <w:autoSpaceDN w:val="0"/>
              <w:adjustRightInd w:val="0"/>
              <w:jc w:val="both"/>
              <w:rPr>
                <w:rFonts w:ascii="Verdana" w:hAnsi="Verdana" w:cs="Verdana"/>
                <w:sz w:val="23"/>
                <w:szCs w:val="23"/>
              </w:rPr>
            </w:pPr>
            <w:r w:rsidRPr="00793D4C">
              <w:t>Comitê de Controle de Mudança</w:t>
            </w:r>
          </w:p>
        </w:tc>
      </w:tr>
      <w:tr w:rsidR="00825D3E" w:rsidTr="00825D3E">
        <w:tc>
          <w:tcPr>
            <w:tcW w:w="2376" w:type="dxa"/>
          </w:tcPr>
          <w:p w:rsidR="00825D3E" w:rsidRDefault="00825D3E" w:rsidP="00825D3E">
            <w:pPr>
              <w:autoSpaceDE w:val="0"/>
              <w:autoSpaceDN w:val="0"/>
              <w:adjustRightInd w:val="0"/>
              <w:jc w:val="both"/>
              <w:rPr>
                <w:rFonts w:ascii="Verdana" w:hAnsi="Verdana" w:cs="Verdana"/>
                <w:sz w:val="23"/>
                <w:szCs w:val="23"/>
              </w:rPr>
            </w:pPr>
          </w:p>
        </w:tc>
        <w:tc>
          <w:tcPr>
            <w:tcW w:w="6663" w:type="dxa"/>
          </w:tcPr>
          <w:p w:rsidR="00825D3E" w:rsidRDefault="00825D3E" w:rsidP="00825D3E">
            <w:pPr>
              <w:autoSpaceDE w:val="0"/>
              <w:autoSpaceDN w:val="0"/>
              <w:adjustRightInd w:val="0"/>
              <w:jc w:val="both"/>
              <w:rPr>
                <w:rFonts w:ascii="Verdana" w:hAnsi="Verdana" w:cs="Verdana"/>
                <w:sz w:val="23"/>
                <w:szCs w:val="23"/>
              </w:rPr>
            </w:pPr>
          </w:p>
        </w:tc>
      </w:tr>
    </w:tbl>
    <w:p w:rsidR="00825D3E" w:rsidRDefault="00825D3E" w:rsidP="00825D3E">
      <w:pPr>
        <w:autoSpaceDE w:val="0"/>
        <w:autoSpaceDN w:val="0"/>
        <w:adjustRightInd w:val="0"/>
        <w:spacing w:after="0" w:line="240" w:lineRule="auto"/>
        <w:ind w:firstLine="720"/>
        <w:jc w:val="both"/>
        <w:rPr>
          <w:rFonts w:ascii="Verdana" w:hAnsi="Verdana" w:cs="Verdana"/>
          <w:sz w:val="23"/>
          <w:szCs w:val="23"/>
        </w:rPr>
      </w:pPr>
    </w:p>
    <w:p w:rsidR="00825D3E" w:rsidRDefault="00825D3E" w:rsidP="00825D3E">
      <w:pPr>
        <w:autoSpaceDE w:val="0"/>
        <w:autoSpaceDN w:val="0"/>
        <w:adjustRightInd w:val="0"/>
        <w:spacing w:after="0" w:line="240" w:lineRule="auto"/>
        <w:rPr>
          <w:rFonts w:ascii="Verdana" w:hAnsi="Verdana" w:cs="Verdana"/>
          <w:sz w:val="23"/>
          <w:szCs w:val="23"/>
        </w:rPr>
      </w:pPr>
    </w:p>
    <w:p w:rsidR="005814DE" w:rsidRDefault="005814DE" w:rsidP="00825D3E">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1.4</w:t>
      </w:r>
      <w:r>
        <w:rPr>
          <w:rFonts w:ascii="TimesNewRomanPSMT" w:hAnsi="TimesNewRomanPSMT" w:cs="TimesNewRomanPSMT"/>
          <w:sz w:val="18"/>
          <w:szCs w:val="18"/>
        </w:rPr>
        <w:t xml:space="preserve">               </w:t>
      </w:r>
      <w:r>
        <w:rPr>
          <w:rFonts w:ascii="ArialMT" w:hAnsi="ArialMT" w:cs="ArialMT"/>
          <w:b/>
          <w:bCs/>
          <w:sz w:val="26"/>
          <w:szCs w:val="26"/>
        </w:rPr>
        <w:t>Referências</w:t>
      </w:r>
    </w:p>
    <w:p w:rsidR="000C6C05" w:rsidRDefault="000C6C05" w:rsidP="000C6C05">
      <w:pPr>
        <w:widowControl w:val="0"/>
        <w:autoSpaceDE w:val="0"/>
        <w:autoSpaceDN w:val="0"/>
        <w:adjustRightInd w:val="0"/>
        <w:spacing w:after="80" w:line="320" w:lineRule="atLeast"/>
        <w:ind w:left="960" w:firstLine="33"/>
        <w:rPr>
          <w:rFonts w:ascii="Verdana" w:hAnsi="Verdana" w:cs="Verdana"/>
          <w:sz w:val="23"/>
          <w:szCs w:val="23"/>
        </w:rPr>
      </w:pPr>
      <w:r w:rsidRPr="000C6C05">
        <w:rPr>
          <w:rFonts w:ascii="Verdana" w:hAnsi="Verdana" w:cs="Verdana"/>
          <w:sz w:val="23"/>
          <w:szCs w:val="23"/>
        </w:rPr>
        <w:t>A seguir segue uma lista completa de todos os documentos mencionados no Plano de Gerenciamento de Configuração.</w:t>
      </w:r>
    </w:p>
    <w:p w:rsidR="000C6C05" w:rsidRPr="000C6C05" w:rsidRDefault="000C6C05" w:rsidP="000C6C05">
      <w:pPr>
        <w:widowControl w:val="0"/>
        <w:autoSpaceDE w:val="0"/>
        <w:autoSpaceDN w:val="0"/>
        <w:adjustRightInd w:val="0"/>
        <w:spacing w:after="80" w:line="320" w:lineRule="atLeast"/>
        <w:ind w:left="960" w:firstLine="33"/>
        <w:rPr>
          <w:rFonts w:ascii="Verdana" w:hAnsi="Verdana" w:cs="Verdana"/>
          <w:sz w:val="23"/>
          <w:szCs w:val="23"/>
        </w:rPr>
      </w:pPr>
      <w:r w:rsidRPr="000C6C05">
        <w:rPr>
          <w:rFonts w:ascii="Verdana" w:hAnsi="Verdana" w:cs="Verdana"/>
          <w:sz w:val="23"/>
          <w:szCs w:val="23"/>
        </w:rPr>
        <w:t xml:space="preserve">  </w:t>
      </w:r>
    </w:p>
    <w:tbl>
      <w:tblPr>
        <w:tblStyle w:val="Tabelacomgrade"/>
        <w:tblW w:w="0" w:type="auto"/>
        <w:tblLook w:val="04A0"/>
      </w:tblPr>
      <w:tblGrid>
        <w:gridCol w:w="3085"/>
        <w:gridCol w:w="2835"/>
        <w:gridCol w:w="1025"/>
        <w:gridCol w:w="2115"/>
      </w:tblGrid>
      <w:tr w:rsidR="00BF3FB0" w:rsidTr="00BF3FB0">
        <w:trPr>
          <w:trHeight w:val="501"/>
        </w:trPr>
        <w:tc>
          <w:tcPr>
            <w:tcW w:w="3085" w:type="dxa"/>
            <w:shd w:val="clear" w:color="auto" w:fill="BFBFBF" w:themeFill="background1" w:themeFillShade="BF"/>
          </w:tcPr>
          <w:p w:rsidR="00BF3FB0" w:rsidRPr="000C6C05" w:rsidRDefault="00BF3FB0" w:rsidP="009C4ECB">
            <w:pPr>
              <w:autoSpaceDE w:val="0"/>
              <w:autoSpaceDN w:val="0"/>
              <w:adjustRightInd w:val="0"/>
              <w:jc w:val="both"/>
              <w:rPr>
                <w:rFonts w:ascii="Verdana" w:hAnsi="Verdana" w:cs="Verdana"/>
                <w:b/>
                <w:sz w:val="20"/>
                <w:szCs w:val="20"/>
              </w:rPr>
            </w:pPr>
            <w:r w:rsidRPr="000C6C05">
              <w:rPr>
                <w:rFonts w:ascii="Verdana" w:hAnsi="Verdana" w:cs="Verdana"/>
                <w:b/>
                <w:sz w:val="20"/>
                <w:szCs w:val="20"/>
              </w:rPr>
              <w:t>Nome Documento</w:t>
            </w:r>
          </w:p>
        </w:tc>
        <w:tc>
          <w:tcPr>
            <w:tcW w:w="2835" w:type="dxa"/>
            <w:shd w:val="clear" w:color="auto" w:fill="BFBFBF" w:themeFill="background1" w:themeFillShade="BF"/>
          </w:tcPr>
          <w:p w:rsidR="00BF3FB0" w:rsidRPr="000C6C05" w:rsidRDefault="00BF3FB0" w:rsidP="009C4ECB">
            <w:pPr>
              <w:autoSpaceDE w:val="0"/>
              <w:autoSpaceDN w:val="0"/>
              <w:adjustRightInd w:val="0"/>
              <w:jc w:val="both"/>
              <w:rPr>
                <w:rFonts w:ascii="Verdana" w:hAnsi="Verdana" w:cs="Verdana"/>
                <w:b/>
                <w:sz w:val="20"/>
                <w:szCs w:val="20"/>
              </w:rPr>
            </w:pPr>
            <w:r w:rsidRPr="000C6C05">
              <w:rPr>
                <w:rFonts w:ascii="Verdana" w:hAnsi="Verdana" w:cs="Verdana"/>
                <w:b/>
                <w:sz w:val="20"/>
                <w:szCs w:val="20"/>
              </w:rPr>
              <w:t>Número de Relatório</w:t>
            </w:r>
          </w:p>
        </w:tc>
        <w:tc>
          <w:tcPr>
            <w:tcW w:w="1025" w:type="dxa"/>
            <w:shd w:val="clear" w:color="auto" w:fill="BFBFBF" w:themeFill="background1" w:themeFillShade="BF"/>
          </w:tcPr>
          <w:p w:rsidR="00BF3FB0" w:rsidRPr="000C6C05" w:rsidRDefault="00BF3FB0" w:rsidP="009C4ECB">
            <w:pPr>
              <w:autoSpaceDE w:val="0"/>
              <w:autoSpaceDN w:val="0"/>
              <w:adjustRightInd w:val="0"/>
              <w:jc w:val="both"/>
              <w:rPr>
                <w:rFonts w:ascii="Verdana" w:hAnsi="Verdana" w:cs="Verdana"/>
                <w:b/>
                <w:sz w:val="20"/>
                <w:szCs w:val="20"/>
              </w:rPr>
            </w:pPr>
            <w:r w:rsidRPr="000C6C05">
              <w:rPr>
                <w:rFonts w:ascii="Verdana" w:hAnsi="Verdana" w:cs="Verdana"/>
                <w:b/>
                <w:sz w:val="20"/>
                <w:szCs w:val="20"/>
              </w:rPr>
              <w:t>Data</w:t>
            </w:r>
          </w:p>
        </w:tc>
        <w:tc>
          <w:tcPr>
            <w:tcW w:w="2115" w:type="dxa"/>
            <w:shd w:val="clear" w:color="auto" w:fill="BFBFBF" w:themeFill="background1" w:themeFillShade="BF"/>
          </w:tcPr>
          <w:p w:rsidR="00BF3FB0" w:rsidRPr="000C6C05" w:rsidRDefault="00BF3FB0" w:rsidP="009C4ECB">
            <w:pPr>
              <w:autoSpaceDE w:val="0"/>
              <w:autoSpaceDN w:val="0"/>
              <w:adjustRightInd w:val="0"/>
              <w:jc w:val="both"/>
              <w:rPr>
                <w:rFonts w:ascii="Verdana" w:hAnsi="Verdana" w:cs="Verdana"/>
                <w:b/>
                <w:sz w:val="20"/>
                <w:szCs w:val="20"/>
              </w:rPr>
            </w:pPr>
            <w:r w:rsidRPr="000C6C05">
              <w:rPr>
                <w:rFonts w:ascii="Verdana" w:hAnsi="Verdana" w:cs="Verdana"/>
                <w:b/>
                <w:sz w:val="20"/>
                <w:szCs w:val="20"/>
              </w:rPr>
              <w:t>Responsável</w:t>
            </w:r>
          </w:p>
        </w:tc>
      </w:tr>
      <w:tr w:rsidR="00BF3FB0" w:rsidTr="00BF3FB0">
        <w:trPr>
          <w:trHeight w:val="292"/>
        </w:trPr>
        <w:tc>
          <w:tcPr>
            <w:tcW w:w="3085" w:type="dxa"/>
          </w:tcPr>
          <w:p w:rsidR="00BF3FB0" w:rsidRDefault="00BF3FB0" w:rsidP="009C4ECB">
            <w:pPr>
              <w:autoSpaceDE w:val="0"/>
              <w:autoSpaceDN w:val="0"/>
              <w:adjustRightInd w:val="0"/>
              <w:jc w:val="both"/>
              <w:rPr>
                <w:rFonts w:ascii="Verdana" w:hAnsi="Verdana" w:cs="Verdana"/>
                <w:sz w:val="23"/>
                <w:szCs w:val="23"/>
              </w:rPr>
            </w:pPr>
          </w:p>
        </w:tc>
        <w:tc>
          <w:tcPr>
            <w:tcW w:w="2835" w:type="dxa"/>
          </w:tcPr>
          <w:p w:rsidR="00BF3FB0" w:rsidRDefault="00BF3FB0" w:rsidP="009C4ECB">
            <w:pPr>
              <w:autoSpaceDE w:val="0"/>
              <w:autoSpaceDN w:val="0"/>
              <w:adjustRightInd w:val="0"/>
              <w:jc w:val="both"/>
              <w:rPr>
                <w:rFonts w:ascii="Verdana" w:hAnsi="Verdana" w:cs="Verdana"/>
                <w:sz w:val="23"/>
                <w:szCs w:val="23"/>
              </w:rPr>
            </w:pPr>
          </w:p>
        </w:tc>
        <w:tc>
          <w:tcPr>
            <w:tcW w:w="1025" w:type="dxa"/>
          </w:tcPr>
          <w:p w:rsidR="00BF3FB0" w:rsidRDefault="00BF3FB0" w:rsidP="009C4ECB">
            <w:pPr>
              <w:autoSpaceDE w:val="0"/>
              <w:autoSpaceDN w:val="0"/>
              <w:adjustRightInd w:val="0"/>
              <w:jc w:val="both"/>
              <w:rPr>
                <w:rFonts w:ascii="Verdana" w:hAnsi="Verdana" w:cs="Verdana"/>
                <w:sz w:val="23"/>
                <w:szCs w:val="23"/>
              </w:rPr>
            </w:pPr>
          </w:p>
        </w:tc>
        <w:tc>
          <w:tcPr>
            <w:tcW w:w="2115" w:type="dxa"/>
          </w:tcPr>
          <w:p w:rsidR="00BF3FB0" w:rsidRDefault="00BF3FB0" w:rsidP="009C4ECB">
            <w:pPr>
              <w:autoSpaceDE w:val="0"/>
              <w:autoSpaceDN w:val="0"/>
              <w:adjustRightInd w:val="0"/>
              <w:jc w:val="both"/>
              <w:rPr>
                <w:rFonts w:ascii="Verdana" w:hAnsi="Verdana" w:cs="Verdana"/>
                <w:sz w:val="23"/>
                <w:szCs w:val="23"/>
              </w:rPr>
            </w:pPr>
          </w:p>
        </w:tc>
      </w:tr>
      <w:tr w:rsidR="00BF3FB0" w:rsidTr="00BF3FB0">
        <w:trPr>
          <w:trHeight w:val="292"/>
        </w:trPr>
        <w:tc>
          <w:tcPr>
            <w:tcW w:w="3085" w:type="dxa"/>
          </w:tcPr>
          <w:p w:rsidR="00BF3FB0" w:rsidRDefault="00BF3FB0" w:rsidP="009C4ECB">
            <w:pPr>
              <w:autoSpaceDE w:val="0"/>
              <w:autoSpaceDN w:val="0"/>
              <w:adjustRightInd w:val="0"/>
              <w:jc w:val="both"/>
              <w:rPr>
                <w:rFonts w:ascii="Verdana" w:hAnsi="Verdana" w:cs="Verdana"/>
                <w:sz w:val="23"/>
                <w:szCs w:val="23"/>
              </w:rPr>
            </w:pPr>
          </w:p>
        </w:tc>
        <w:tc>
          <w:tcPr>
            <w:tcW w:w="2835" w:type="dxa"/>
          </w:tcPr>
          <w:p w:rsidR="00BF3FB0" w:rsidRDefault="00BF3FB0" w:rsidP="009C4ECB">
            <w:pPr>
              <w:autoSpaceDE w:val="0"/>
              <w:autoSpaceDN w:val="0"/>
              <w:adjustRightInd w:val="0"/>
              <w:jc w:val="both"/>
              <w:rPr>
                <w:rFonts w:ascii="Verdana" w:hAnsi="Verdana" w:cs="Verdana"/>
                <w:sz w:val="23"/>
                <w:szCs w:val="23"/>
              </w:rPr>
            </w:pPr>
          </w:p>
        </w:tc>
        <w:tc>
          <w:tcPr>
            <w:tcW w:w="1025" w:type="dxa"/>
          </w:tcPr>
          <w:p w:rsidR="00BF3FB0" w:rsidRDefault="00BF3FB0" w:rsidP="009C4ECB">
            <w:pPr>
              <w:autoSpaceDE w:val="0"/>
              <w:autoSpaceDN w:val="0"/>
              <w:adjustRightInd w:val="0"/>
              <w:jc w:val="both"/>
              <w:rPr>
                <w:rFonts w:ascii="Verdana" w:hAnsi="Verdana" w:cs="Verdana"/>
                <w:sz w:val="23"/>
                <w:szCs w:val="23"/>
              </w:rPr>
            </w:pPr>
          </w:p>
        </w:tc>
        <w:tc>
          <w:tcPr>
            <w:tcW w:w="2115" w:type="dxa"/>
          </w:tcPr>
          <w:p w:rsidR="00BF3FB0" w:rsidRDefault="00BF3FB0" w:rsidP="009C4ECB">
            <w:pPr>
              <w:autoSpaceDE w:val="0"/>
              <w:autoSpaceDN w:val="0"/>
              <w:adjustRightInd w:val="0"/>
              <w:jc w:val="both"/>
              <w:rPr>
                <w:rFonts w:ascii="Verdana" w:hAnsi="Verdana" w:cs="Verdana"/>
                <w:sz w:val="23"/>
                <w:szCs w:val="23"/>
              </w:rPr>
            </w:pPr>
          </w:p>
        </w:tc>
      </w:tr>
      <w:tr w:rsidR="00BF3FB0" w:rsidTr="00BF3FB0">
        <w:trPr>
          <w:trHeight w:val="292"/>
        </w:trPr>
        <w:tc>
          <w:tcPr>
            <w:tcW w:w="3085" w:type="dxa"/>
          </w:tcPr>
          <w:p w:rsidR="00BF3FB0" w:rsidRDefault="00BF3FB0" w:rsidP="009C4ECB">
            <w:pPr>
              <w:autoSpaceDE w:val="0"/>
              <w:autoSpaceDN w:val="0"/>
              <w:adjustRightInd w:val="0"/>
              <w:jc w:val="both"/>
              <w:rPr>
                <w:rFonts w:ascii="Verdana" w:hAnsi="Verdana" w:cs="Verdana"/>
                <w:sz w:val="23"/>
                <w:szCs w:val="23"/>
              </w:rPr>
            </w:pPr>
          </w:p>
        </w:tc>
        <w:tc>
          <w:tcPr>
            <w:tcW w:w="2835" w:type="dxa"/>
          </w:tcPr>
          <w:p w:rsidR="00BF3FB0" w:rsidRDefault="00BF3FB0" w:rsidP="009C4ECB">
            <w:pPr>
              <w:autoSpaceDE w:val="0"/>
              <w:autoSpaceDN w:val="0"/>
              <w:adjustRightInd w:val="0"/>
              <w:jc w:val="both"/>
              <w:rPr>
                <w:rFonts w:ascii="Verdana" w:hAnsi="Verdana" w:cs="Verdana"/>
                <w:sz w:val="23"/>
                <w:szCs w:val="23"/>
              </w:rPr>
            </w:pPr>
          </w:p>
        </w:tc>
        <w:tc>
          <w:tcPr>
            <w:tcW w:w="1025" w:type="dxa"/>
          </w:tcPr>
          <w:p w:rsidR="00BF3FB0" w:rsidRDefault="00BF3FB0" w:rsidP="009C4ECB">
            <w:pPr>
              <w:autoSpaceDE w:val="0"/>
              <w:autoSpaceDN w:val="0"/>
              <w:adjustRightInd w:val="0"/>
              <w:jc w:val="both"/>
              <w:rPr>
                <w:rFonts w:ascii="Verdana" w:hAnsi="Verdana" w:cs="Verdana"/>
                <w:sz w:val="23"/>
                <w:szCs w:val="23"/>
              </w:rPr>
            </w:pPr>
          </w:p>
        </w:tc>
        <w:tc>
          <w:tcPr>
            <w:tcW w:w="2115" w:type="dxa"/>
          </w:tcPr>
          <w:p w:rsidR="00BF3FB0" w:rsidRDefault="00BF3FB0" w:rsidP="009C4ECB">
            <w:pPr>
              <w:autoSpaceDE w:val="0"/>
              <w:autoSpaceDN w:val="0"/>
              <w:adjustRightInd w:val="0"/>
              <w:jc w:val="both"/>
              <w:rPr>
                <w:rFonts w:ascii="Verdana" w:hAnsi="Verdana" w:cs="Verdana"/>
                <w:sz w:val="23"/>
                <w:szCs w:val="23"/>
              </w:rPr>
            </w:pPr>
          </w:p>
        </w:tc>
      </w:tr>
    </w:tbl>
    <w:p w:rsidR="000C6C05" w:rsidRPr="000C6C05" w:rsidRDefault="000C6C05" w:rsidP="00825D3E">
      <w:pPr>
        <w:widowControl w:val="0"/>
        <w:autoSpaceDE w:val="0"/>
        <w:autoSpaceDN w:val="0"/>
        <w:adjustRightInd w:val="0"/>
        <w:spacing w:after="80" w:line="320" w:lineRule="atLeast"/>
        <w:ind w:left="960" w:hanging="960"/>
        <w:rPr>
          <w:rFonts w:ascii="Verdana" w:hAnsi="Verdana" w:cs="Verdana"/>
          <w:sz w:val="23"/>
          <w:szCs w:val="23"/>
        </w:rPr>
      </w:pPr>
    </w:p>
    <w:p w:rsidR="00BF3FB0" w:rsidRDefault="00BF3FB0">
      <w:pPr>
        <w:widowControl w:val="0"/>
        <w:autoSpaceDE w:val="0"/>
        <w:autoSpaceDN w:val="0"/>
        <w:adjustRightInd w:val="0"/>
        <w:spacing w:after="80" w:line="320" w:lineRule="atLeast"/>
        <w:ind w:left="960" w:hanging="960"/>
        <w:rPr>
          <w:rFonts w:ascii="ArialMT" w:hAnsi="ArialMT" w:cs="ArialMT"/>
          <w:b/>
          <w:bCs/>
          <w:sz w:val="26"/>
          <w:szCs w:val="26"/>
        </w:rPr>
      </w:pPr>
    </w:p>
    <w:p w:rsidR="00BF3FB0" w:rsidRDefault="00BF3FB0">
      <w:pPr>
        <w:widowControl w:val="0"/>
        <w:autoSpaceDE w:val="0"/>
        <w:autoSpaceDN w:val="0"/>
        <w:adjustRightInd w:val="0"/>
        <w:spacing w:after="80" w:line="320" w:lineRule="atLeast"/>
        <w:ind w:left="960" w:hanging="960"/>
        <w:rPr>
          <w:rFonts w:ascii="ArialMT" w:hAnsi="ArialMT" w:cs="ArialMT"/>
          <w:b/>
          <w:bCs/>
          <w:sz w:val="26"/>
          <w:szCs w:val="26"/>
        </w:rPr>
      </w:pPr>
    </w:p>
    <w:p w:rsidR="00BF3FB0" w:rsidRDefault="00BF3FB0">
      <w:pPr>
        <w:widowControl w:val="0"/>
        <w:autoSpaceDE w:val="0"/>
        <w:autoSpaceDN w:val="0"/>
        <w:adjustRightInd w:val="0"/>
        <w:spacing w:after="80" w:line="320" w:lineRule="atLeast"/>
        <w:ind w:left="960" w:hanging="960"/>
        <w:rPr>
          <w:rFonts w:ascii="ArialMT" w:hAnsi="ArialMT" w:cs="ArialMT"/>
          <w:b/>
          <w:bCs/>
          <w:sz w:val="26"/>
          <w:szCs w:val="26"/>
        </w:rPr>
      </w:pPr>
    </w:p>
    <w:p w:rsidR="005814DE" w:rsidRDefault="005814DE">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lastRenderedPageBreak/>
        <w:t>1.5</w:t>
      </w:r>
      <w:r>
        <w:rPr>
          <w:rFonts w:ascii="TimesNewRomanPSMT" w:hAnsi="TimesNewRomanPSMT" w:cs="TimesNewRomanPSMT"/>
          <w:sz w:val="18"/>
          <w:szCs w:val="18"/>
        </w:rPr>
        <w:t xml:space="preserve">               </w:t>
      </w:r>
      <w:r>
        <w:rPr>
          <w:rFonts w:ascii="ArialMT" w:hAnsi="ArialMT" w:cs="ArialMT"/>
          <w:b/>
          <w:bCs/>
          <w:sz w:val="26"/>
          <w:szCs w:val="26"/>
        </w:rPr>
        <w:t>Visão Geral</w:t>
      </w:r>
    </w:p>
    <w:p w:rsidR="00BF3FB0" w:rsidRDefault="00BF3FB0">
      <w:pPr>
        <w:widowControl w:val="0"/>
        <w:autoSpaceDE w:val="0"/>
        <w:autoSpaceDN w:val="0"/>
        <w:adjustRightInd w:val="0"/>
        <w:spacing w:after="80" w:line="320" w:lineRule="atLeast"/>
        <w:ind w:left="960" w:hanging="960"/>
        <w:rPr>
          <w:rFonts w:ascii="ArialMT" w:hAnsi="ArialMT" w:cs="ArialMT"/>
          <w:b/>
          <w:bCs/>
          <w:sz w:val="26"/>
          <w:szCs w:val="26"/>
        </w:rPr>
      </w:pPr>
    </w:p>
    <w:p w:rsidR="00BF3FB0" w:rsidRDefault="00BF3FB0" w:rsidP="0002080C">
      <w:pPr>
        <w:widowControl w:val="0"/>
        <w:autoSpaceDE w:val="0"/>
        <w:autoSpaceDN w:val="0"/>
        <w:adjustRightInd w:val="0"/>
        <w:spacing w:after="80" w:line="320" w:lineRule="atLeast"/>
        <w:ind w:left="960" w:firstLine="33"/>
        <w:jc w:val="both"/>
        <w:rPr>
          <w:rFonts w:ascii="Verdana" w:hAnsi="Verdana" w:cs="Verdana"/>
          <w:sz w:val="23"/>
          <w:szCs w:val="23"/>
        </w:rPr>
      </w:pPr>
      <w:r w:rsidRPr="00BF3FB0">
        <w:rPr>
          <w:rFonts w:ascii="Verdana" w:hAnsi="Verdana" w:cs="Verdana"/>
          <w:sz w:val="23"/>
          <w:szCs w:val="23"/>
        </w:rPr>
        <w:t>Segue uma breve explicação de como está distribuído os itens a seguir e qual a finalidade de cada um.</w:t>
      </w:r>
    </w:p>
    <w:p w:rsidR="00BF3FB0" w:rsidRDefault="00BF3FB0" w:rsidP="00ED49DE">
      <w:pPr>
        <w:pStyle w:val="PargrafodaLista"/>
        <w:widowControl w:val="0"/>
        <w:numPr>
          <w:ilvl w:val="0"/>
          <w:numId w:val="2"/>
        </w:numPr>
        <w:autoSpaceDE w:val="0"/>
        <w:autoSpaceDN w:val="0"/>
        <w:adjustRightInd w:val="0"/>
        <w:spacing w:after="0" w:line="240" w:lineRule="auto"/>
        <w:ind w:left="1712" w:hanging="357"/>
        <w:jc w:val="both"/>
        <w:rPr>
          <w:rFonts w:ascii="Verdana" w:hAnsi="Verdana" w:cs="Verdana"/>
          <w:sz w:val="23"/>
          <w:szCs w:val="23"/>
        </w:rPr>
      </w:pPr>
      <w:bookmarkStart w:id="0" w:name="2.1_______________Organization,_Responsi"/>
      <w:r w:rsidRPr="0002080C">
        <w:rPr>
          <w:rFonts w:ascii="Verdana" w:hAnsi="Verdana" w:cs="Verdana"/>
          <w:sz w:val="23"/>
          <w:szCs w:val="23"/>
        </w:rPr>
        <w:t>Organização, Responsabilidades e Interfaces</w:t>
      </w:r>
      <w:bookmarkEnd w:id="0"/>
      <w:r w:rsidRPr="0002080C">
        <w:rPr>
          <w:rFonts w:ascii="Verdana" w:hAnsi="Verdana" w:cs="Verdana"/>
          <w:sz w:val="23"/>
          <w:szCs w:val="23"/>
        </w:rPr>
        <w:t xml:space="preserve">: </w:t>
      </w:r>
      <w:r w:rsidR="00E2028E" w:rsidRPr="0002080C">
        <w:rPr>
          <w:rFonts w:ascii="Verdana" w:hAnsi="Verdana" w:cs="Verdana"/>
          <w:sz w:val="23"/>
          <w:szCs w:val="23"/>
        </w:rPr>
        <w:t>Descreve quem será o responsável pela execução das diversas atividades de Gerenciamento de Configuração.</w:t>
      </w:r>
    </w:p>
    <w:p w:rsidR="0002080C" w:rsidRDefault="0002080C" w:rsidP="00ED49DE">
      <w:pPr>
        <w:pStyle w:val="PargrafodaLista"/>
        <w:widowControl w:val="0"/>
        <w:numPr>
          <w:ilvl w:val="0"/>
          <w:numId w:val="2"/>
        </w:numPr>
        <w:autoSpaceDE w:val="0"/>
        <w:autoSpaceDN w:val="0"/>
        <w:adjustRightInd w:val="0"/>
        <w:spacing w:after="0" w:line="240" w:lineRule="auto"/>
        <w:ind w:left="1712" w:hanging="357"/>
        <w:jc w:val="both"/>
        <w:rPr>
          <w:rFonts w:ascii="Verdana" w:hAnsi="Verdana" w:cs="Verdana"/>
          <w:sz w:val="23"/>
          <w:szCs w:val="23"/>
        </w:rPr>
      </w:pPr>
      <w:r w:rsidRPr="0002080C">
        <w:rPr>
          <w:rFonts w:ascii="Verdana" w:hAnsi="Verdana" w:cs="Verdana"/>
          <w:sz w:val="23"/>
          <w:szCs w:val="23"/>
        </w:rPr>
        <w:t xml:space="preserve">Ferramentas, Ambiente e </w:t>
      </w:r>
      <w:proofErr w:type="spellStart"/>
      <w:proofErr w:type="gramStart"/>
      <w:r w:rsidRPr="0002080C">
        <w:rPr>
          <w:rFonts w:ascii="Verdana" w:hAnsi="Verdana" w:cs="Verdana"/>
          <w:sz w:val="23"/>
          <w:szCs w:val="23"/>
        </w:rPr>
        <w:t>Infra-estrutura</w:t>
      </w:r>
      <w:proofErr w:type="spellEnd"/>
      <w:proofErr w:type="gramEnd"/>
      <w:r w:rsidRPr="0002080C">
        <w:rPr>
          <w:rFonts w:ascii="Verdana" w:hAnsi="Verdana" w:cs="Verdana"/>
          <w:sz w:val="23"/>
          <w:szCs w:val="23"/>
        </w:rPr>
        <w:t>:Descreve</w:t>
      </w:r>
      <w:r w:rsidR="00E2028E" w:rsidRPr="0002080C">
        <w:rPr>
          <w:rFonts w:ascii="Verdana" w:hAnsi="Verdana" w:cs="Verdana"/>
          <w:sz w:val="23"/>
          <w:szCs w:val="23"/>
        </w:rPr>
        <w:t xml:space="preserve"> o ambiente de computação e as ferramentas de software a serem utilizadas para desempenhar as funções de CM em todo o ciclo de vida do projeto.</w:t>
      </w:r>
      <w:r w:rsidRPr="0002080C">
        <w:rPr>
          <w:rFonts w:ascii="Verdana" w:hAnsi="Verdana" w:cs="Verdana"/>
          <w:sz w:val="23"/>
          <w:szCs w:val="23"/>
        </w:rPr>
        <w:t xml:space="preserve"> Também d</w:t>
      </w:r>
      <w:r w:rsidR="00E2028E" w:rsidRPr="0002080C">
        <w:rPr>
          <w:rFonts w:ascii="Verdana" w:hAnsi="Verdana" w:cs="Verdana"/>
          <w:sz w:val="23"/>
          <w:szCs w:val="23"/>
        </w:rPr>
        <w:t>escrev</w:t>
      </w:r>
      <w:r w:rsidRPr="0002080C">
        <w:rPr>
          <w:rFonts w:ascii="Verdana" w:hAnsi="Verdana" w:cs="Verdana"/>
          <w:sz w:val="23"/>
          <w:szCs w:val="23"/>
        </w:rPr>
        <w:t>e</w:t>
      </w:r>
      <w:r w:rsidR="00E2028E" w:rsidRPr="0002080C">
        <w:rPr>
          <w:rFonts w:ascii="Verdana" w:hAnsi="Verdana" w:cs="Verdana"/>
          <w:sz w:val="23"/>
          <w:szCs w:val="23"/>
        </w:rPr>
        <w:t xml:space="preserve"> as ferramentas e os procedimentos necessários utilizados para o controle de versão dos itens de configuração gerados no ciclo de vida do projeto ou produto.</w:t>
      </w:r>
      <w:r w:rsidRPr="0002080C">
        <w:rPr>
          <w:rFonts w:ascii="Verdana" w:hAnsi="Verdana" w:cs="Verdana"/>
          <w:sz w:val="23"/>
          <w:szCs w:val="23"/>
        </w:rPr>
        <w:t xml:space="preserve"> </w:t>
      </w:r>
    </w:p>
    <w:p w:rsidR="00ED49DE" w:rsidRPr="00ED49DE" w:rsidRDefault="00ED49DE" w:rsidP="00ED49DE">
      <w:pPr>
        <w:widowControl w:val="0"/>
        <w:autoSpaceDE w:val="0"/>
        <w:autoSpaceDN w:val="0"/>
        <w:adjustRightInd w:val="0"/>
        <w:spacing w:after="0" w:line="240" w:lineRule="auto"/>
        <w:jc w:val="both"/>
        <w:rPr>
          <w:rFonts w:ascii="Verdana" w:hAnsi="Verdana" w:cs="Verdana"/>
          <w:sz w:val="23"/>
          <w:szCs w:val="23"/>
        </w:rPr>
      </w:pPr>
    </w:p>
    <w:p w:rsidR="0002080C" w:rsidRPr="00793D4C" w:rsidRDefault="0002080C" w:rsidP="00ED49DE">
      <w:pPr>
        <w:pStyle w:val="PargrafodaLista"/>
        <w:keepNext/>
        <w:numPr>
          <w:ilvl w:val="0"/>
          <w:numId w:val="2"/>
        </w:numPr>
        <w:spacing w:after="0" w:line="240" w:lineRule="auto"/>
        <w:ind w:left="1712" w:hanging="357"/>
        <w:jc w:val="both"/>
        <w:outlineLvl w:val="2"/>
        <w:rPr>
          <w:rFonts w:ascii="Verdana" w:hAnsi="Verdana" w:cs="Verdana"/>
          <w:sz w:val="23"/>
          <w:szCs w:val="23"/>
        </w:rPr>
      </w:pPr>
      <w:bookmarkStart w:id="1" w:name="3.1.1__________Identification_Methods"/>
      <w:r w:rsidRPr="00793D4C">
        <w:rPr>
          <w:rFonts w:ascii="Verdana" w:hAnsi="Verdana" w:cs="Verdana"/>
          <w:sz w:val="23"/>
          <w:szCs w:val="23"/>
        </w:rPr>
        <w:lastRenderedPageBreak/>
        <w:t>Métodos de Identificação</w:t>
      </w:r>
      <w:bookmarkEnd w:id="1"/>
      <w:r w:rsidR="00793D4C" w:rsidRPr="00793D4C">
        <w:rPr>
          <w:rFonts w:ascii="Verdana" w:hAnsi="Verdana" w:cs="Verdana"/>
          <w:sz w:val="23"/>
          <w:szCs w:val="23"/>
        </w:rPr>
        <w:t xml:space="preserve">: </w:t>
      </w:r>
      <w:r w:rsidRPr="00793D4C">
        <w:rPr>
          <w:rFonts w:ascii="Verdana" w:hAnsi="Verdana" w:cs="Verdana"/>
          <w:sz w:val="23"/>
          <w:szCs w:val="23"/>
        </w:rPr>
        <w:t>Descrev</w:t>
      </w:r>
      <w:r w:rsidR="00793D4C" w:rsidRPr="00793D4C">
        <w:rPr>
          <w:rFonts w:ascii="Verdana" w:hAnsi="Verdana" w:cs="Verdana"/>
          <w:sz w:val="23"/>
          <w:szCs w:val="23"/>
        </w:rPr>
        <w:t>e</w:t>
      </w:r>
      <w:r w:rsidRPr="00793D4C">
        <w:rPr>
          <w:rFonts w:ascii="Verdana" w:hAnsi="Verdana" w:cs="Verdana"/>
          <w:sz w:val="23"/>
          <w:szCs w:val="23"/>
        </w:rPr>
        <w:t xml:space="preserve"> como os artefatos do projeto ou produto devem ser nomeados, marcados e numerados. O esquema de identificação deve abranger o hardware, o software do sistema, os produtos de terceiros e todos os artefatos de desenvolvimento de aplicativos listados na estrutura de diretórios do produto; por exemplo, planos, modelos, componentes, software de teste, resultados e dados, </w:t>
      </w:r>
      <w:r w:rsidR="00793D4C" w:rsidRPr="00793D4C">
        <w:rPr>
          <w:rFonts w:ascii="Verdana" w:hAnsi="Verdana" w:cs="Verdana"/>
          <w:sz w:val="23"/>
          <w:szCs w:val="23"/>
        </w:rPr>
        <w:t>executáveis e assim por diante.</w:t>
      </w:r>
    </w:p>
    <w:p w:rsidR="0002080C" w:rsidRDefault="0002080C" w:rsidP="00ED49DE">
      <w:pPr>
        <w:pStyle w:val="PargrafodaLista"/>
        <w:keepNext/>
        <w:numPr>
          <w:ilvl w:val="0"/>
          <w:numId w:val="2"/>
        </w:numPr>
        <w:spacing w:after="0" w:line="240" w:lineRule="auto"/>
        <w:ind w:left="1712" w:hanging="357"/>
        <w:jc w:val="both"/>
        <w:outlineLvl w:val="2"/>
        <w:rPr>
          <w:rFonts w:ascii="Verdana" w:hAnsi="Verdana" w:cs="Verdana"/>
          <w:sz w:val="23"/>
          <w:szCs w:val="23"/>
        </w:rPr>
      </w:pPr>
      <w:bookmarkStart w:id="2" w:name="3.1.2__________Project_Baselines"/>
      <w:proofErr w:type="spellStart"/>
      <w:r w:rsidRPr="00793D4C">
        <w:rPr>
          <w:rFonts w:ascii="Verdana" w:hAnsi="Verdana" w:cs="Verdana"/>
          <w:sz w:val="23"/>
          <w:szCs w:val="23"/>
        </w:rPr>
        <w:t>Baselines</w:t>
      </w:r>
      <w:proofErr w:type="spellEnd"/>
      <w:r w:rsidRPr="00793D4C">
        <w:rPr>
          <w:rFonts w:ascii="Verdana" w:hAnsi="Verdana" w:cs="Verdana"/>
          <w:sz w:val="23"/>
          <w:szCs w:val="23"/>
        </w:rPr>
        <w:t xml:space="preserve"> do Projeto</w:t>
      </w:r>
      <w:bookmarkEnd w:id="2"/>
      <w:r w:rsidR="00793D4C" w:rsidRPr="00793D4C">
        <w:rPr>
          <w:rFonts w:ascii="Verdana" w:hAnsi="Verdana" w:cs="Verdana"/>
          <w:sz w:val="23"/>
          <w:szCs w:val="23"/>
        </w:rPr>
        <w:t>: Descreve</w:t>
      </w:r>
      <w:r w:rsidRPr="00793D4C">
        <w:rPr>
          <w:rFonts w:ascii="Verdana" w:hAnsi="Verdana" w:cs="Verdana"/>
          <w:sz w:val="23"/>
          <w:szCs w:val="23"/>
        </w:rPr>
        <w:t xml:space="preserve"> quem autoriza uma </w:t>
      </w:r>
      <w:proofErr w:type="spellStart"/>
      <w:r w:rsidRPr="00793D4C">
        <w:rPr>
          <w:rFonts w:ascii="Verdana" w:hAnsi="Verdana" w:cs="Verdana"/>
          <w:sz w:val="23"/>
          <w:szCs w:val="23"/>
        </w:rPr>
        <w:t>baseline</w:t>
      </w:r>
      <w:proofErr w:type="spellEnd"/>
      <w:r w:rsidRPr="00793D4C">
        <w:rPr>
          <w:rFonts w:ascii="Verdana" w:hAnsi="Verdana" w:cs="Verdana"/>
          <w:sz w:val="23"/>
          <w:szCs w:val="23"/>
        </w:rPr>
        <w:t xml:space="preserve"> e o que ela contém.</w:t>
      </w:r>
    </w:p>
    <w:p w:rsidR="00793D4C" w:rsidRPr="00793D4C" w:rsidRDefault="00793D4C" w:rsidP="00ED49DE">
      <w:pPr>
        <w:pStyle w:val="Ttulo3"/>
        <w:numPr>
          <w:ilvl w:val="0"/>
          <w:numId w:val="2"/>
        </w:numPr>
        <w:spacing w:before="0" w:after="0" w:line="240" w:lineRule="auto"/>
        <w:ind w:left="1712" w:hanging="357"/>
        <w:jc w:val="both"/>
        <w:rPr>
          <w:rFonts w:ascii="Verdana" w:eastAsiaTheme="minorEastAsia" w:hAnsi="Verdana" w:cs="Verdana"/>
          <w:i w:val="0"/>
          <w:iCs w:val="0"/>
          <w:sz w:val="23"/>
          <w:szCs w:val="23"/>
        </w:rPr>
      </w:pPr>
      <w:bookmarkStart w:id="3" w:name="3.2.1__________Change_Request_Processing"/>
      <w:r w:rsidRPr="00793D4C">
        <w:rPr>
          <w:rFonts w:ascii="Verdana" w:eastAsiaTheme="minorEastAsia" w:hAnsi="Verdana" w:cs="Verdana"/>
          <w:i w:val="0"/>
          <w:iCs w:val="0"/>
          <w:sz w:val="23"/>
          <w:szCs w:val="23"/>
        </w:rPr>
        <w:t>Processamento e Aprovação de Solicitações de Mudança</w:t>
      </w:r>
      <w:bookmarkEnd w:id="3"/>
      <w:r w:rsidRPr="00793D4C">
        <w:rPr>
          <w:rFonts w:ascii="Verdana" w:eastAsiaTheme="minorEastAsia" w:hAnsi="Verdana" w:cs="Verdana"/>
          <w:i w:val="0"/>
          <w:iCs w:val="0"/>
          <w:sz w:val="23"/>
          <w:szCs w:val="23"/>
        </w:rPr>
        <w:t>: Descreve o processo pelo qual os problemas e as mudanças são submetidos, revisados e dispostos.</w:t>
      </w:r>
    </w:p>
    <w:p w:rsidR="00793D4C" w:rsidRDefault="00793D4C" w:rsidP="00ED49DE">
      <w:pPr>
        <w:pStyle w:val="Ttulo3"/>
        <w:numPr>
          <w:ilvl w:val="0"/>
          <w:numId w:val="2"/>
        </w:numPr>
        <w:spacing w:before="0" w:after="0" w:line="240" w:lineRule="auto"/>
        <w:ind w:left="1712" w:hanging="357"/>
        <w:jc w:val="both"/>
        <w:rPr>
          <w:rFonts w:ascii="Verdana" w:eastAsiaTheme="minorEastAsia" w:hAnsi="Verdana" w:cs="Verdana"/>
          <w:i w:val="0"/>
          <w:iCs w:val="0"/>
          <w:sz w:val="23"/>
          <w:szCs w:val="23"/>
        </w:rPr>
      </w:pPr>
      <w:bookmarkStart w:id="4" w:name="3.2.2__________Change_Control_Board_(CCB"/>
      <w:r w:rsidRPr="00793D4C">
        <w:rPr>
          <w:rFonts w:ascii="Verdana" w:eastAsiaTheme="minorEastAsia" w:hAnsi="Verdana" w:cs="Verdana"/>
          <w:i w:val="0"/>
          <w:iCs w:val="0"/>
          <w:sz w:val="23"/>
          <w:szCs w:val="23"/>
        </w:rPr>
        <w:t>Comitê de Controle de Mudança (CCB)</w:t>
      </w:r>
      <w:bookmarkEnd w:id="4"/>
      <w:r w:rsidRPr="00793D4C">
        <w:rPr>
          <w:rFonts w:ascii="Verdana" w:eastAsiaTheme="minorEastAsia" w:hAnsi="Verdana" w:cs="Verdana"/>
          <w:i w:val="0"/>
          <w:iCs w:val="0"/>
          <w:sz w:val="23"/>
          <w:szCs w:val="23"/>
        </w:rPr>
        <w:t>: Descreva a participação e os procedimentos para processar solicitações e aprovações de mudança a serem seguidos pelo CCB.</w:t>
      </w:r>
    </w:p>
    <w:p w:rsidR="00793D4C" w:rsidRPr="00793D4C" w:rsidRDefault="00793D4C" w:rsidP="00ED49DE">
      <w:pPr>
        <w:pStyle w:val="Ttulo3"/>
        <w:numPr>
          <w:ilvl w:val="0"/>
          <w:numId w:val="2"/>
        </w:numPr>
        <w:spacing w:before="0" w:after="0" w:line="240" w:lineRule="auto"/>
        <w:ind w:left="1712" w:hanging="357"/>
        <w:jc w:val="both"/>
        <w:rPr>
          <w:rFonts w:ascii="Verdana" w:eastAsiaTheme="minorEastAsia" w:hAnsi="Verdana" w:cs="Verdana"/>
          <w:i w:val="0"/>
          <w:iCs w:val="0"/>
          <w:sz w:val="23"/>
          <w:szCs w:val="23"/>
        </w:rPr>
      </w:pPr>
      <w:bookmarkStart w:id="5" w:name="3.3.1__________Project_Media_Storage_and"/>
      <w:r w:rsidRPr="00793D4C">
        <w:rPr>
          <w:rFonts w:ascii="Verdana" w:eastAsiaTheme="minorEastAsia" w:hAnsi="Verdana" w:cs="Verdana"/>
          <w:i w:val="0"/>
          <w:iCs w:val="0"/>
          <w:sz w:val="23"/>
          <w:szCs w:val="23"/>
        </w:rPr>
        <w:t>Processo de Armazenamento de Mídia e Liberação do Projeto</w:t>
      </w:r>
      <w:bookmarkEnd w:id="5"/>
      <w:r w:rsidRPr="00793D4C">
        <w:rPr>
          <w:rFonts w:ascii="Verdana" w:eastAsiaTheme="minorEastAsia" w:hAnsi="Verdana" w:cs="Verdana"/>
          <w:i w:val="0"/>
          <w:iCs w:val="0"/>
          <w:sz w:val="23"/>
          <w:szCs w:val="23"/>
        </w:rPr>
        <w:t>:</w:t>
      </w:r>
      <w:r>
        <w:rPr>
          <w:rFonts w:ascii="Verdana" w:eastAsiaTheme="minorEastAsia" w:hAnsi="Verdana" w:cs="Verdana"/>
          <w:i w:val="0"/>
          <w:iCs w:val="0"/>
          <w:sz w:val="23"/>
          <w:szCs w:val="23"/>
        </w:rPr>
        <w:t xml:space="preserve"> </w:t>
      </w:r>
      <w:proofErr w:type="gramStart"/>
      <w:r w:rsidR="00782F80">
        <w:rPr>
          <w:rFonts w:ascii="Verdana" w:eastAsiaTheme="minorEastAsia" w:hAnsi="Verdana" w:cs="Verdana"/>
          <w:i w:val="0"/>
          <w:iCs w:val="0"/>
          <w:sz w:val="23"/>
          <w:szCs w:val="23"/>
        </w:rPr>
        <w:t>descreve</w:t>
      </w:r>
      <w:proofErr w:type="gramEnd"/>
      <w:r w:rsidRPr="00793D4C">
        <w:rPr>
          <w:rFonts w:ascii="Verdana" w:eastAsiaTheme="minorEastAsia" w:hAnsi="Verdana" w:cs="Verdana"/>
          <w:i w:val="0"/>
          <w:iCs w:val="0"/>
          <w:sz w:val="23"/>
          <w:szCs w:val="23"/>
        </w:rPr>
        <w:t xml:space="preserve"> as políticas de retenção e os planos de backup, erros irreversíveis e recuperação. Descreve também como a mídia deve ser mantida - on-line, off-line, tipo de mídia e formato.</w:t>
      </w:r>
    </w:p>
    <w:p w:rsidR="00ED49DE" w:rsidRDefault="00793D4C" w:rsidP="00F92AEA">
      <w:pPr>
        <w:pStyle w:val="Ttulo3"/>
        <w:numPr>
          <w:ilvl w:val="0"/>
          <w:numId w:val="2"/>
        </w:numPr>
        <w:spacing w:before="0" w:after="0" w:line="240" w:lineRule="auto"/>
        <w:ind w:left="1712" w:hanging="357"/>
        <w:jc w:val="both"/>
        <w:rPr>
          <w:rFonts w:ascii="Verdana" w:eastAsiaTheme="minorEastAsia" w:hAnsi="Verdana" w:cs="Verdana"/>
          <w:i w:val="0"/>
          <w:iCs w:val="0"/>
          <w:sz w:val="23"/>
          <w:szCs w:val="23"/>
        </w:rPr>
      </w:pPr>
      <w:bookmarkStart w:id="6" w:name="3.3.2__________Reports_and_Audits"/>
      <w:r w:rsidRPr="00ED49DE">
        <w:rPr>
          <w:rFonts w:ascii="Verdana" w:eastAsiaTheme="minorEastAsia" w:hAnsi="Verdana" w:cs="Verdana"/>
          <w:i w:val="0"/>
          <w:iCs w:val="0"/>
          <w:sz w:val="23"/>
          <w:szCs w:val="23"/>
        </w:rPr>
        <w:t>Relatórios e Auditorias</w:t>
      </w:r>
      <w:bookmarkEnd w:id="6"/>
      <w:r w:rsidRPr="00ED49DE">
        <w:rPr>
          <w:rFonts w:ascii="Verdana" w:eastAsiaTheme="minorEastAsia" w:hAnsi="Verdana" w:cs="Verdana"/>
          <w:i w:val="0"/>
          <w:iCs w:val="0"/>
          <w:sz w:val="23"/>
          <w:szCs w:val="23"/>
        </w:rPr>
        <w:t xml:space="preserve">: Descreve o conteúdo, o formato e a finalidade dos relatórios e auditorias de </w:t>
      </w:r>
      <w:proofErr w:type="gramStart"/>
      <w:r w:rsidRPr="00ED49DE">
        <w:rPr>
          <w:rFonts w:ascii="Verdana" w:eastAsiaTheme="minorEastAsia" w:hAnsi="Verdana" w:cs="Verdana"/>
          <w:i w:val="0"/>
          <w:iCs w:val="0"/>
          <w:sz w:val="23"/>
          <w:szCs w:val="23"/>
        </w:rPr>
        <w:t>configuração solicitados</w:t>
      </w:r>
      <w:proofErr w:type="gramEnd"/>
      <w:r w:rsidRPr="00ED49DE">
        <w:rPr>
          <w:rFonts w:ascii="Verdana" w:eastAsiaTheme="minorEastAsia" w:hAnsi="Verdana" w:cs="Verdana"/>
          <w:i w:val="0"/>
          <w:iCs w:val="0"/>
          <w:sz w:val="23"/>
          <w:szCs w:val="23"/>
        </w:rPr>
        <w:t xml:space="preserve">. 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w:t>
      </w:r>
    </w:p>
    <w:p w:rsidR="00F92AEA" w:rsidRPr="00F92AEA" w:rsidRDefault="00F92AEA" w:rsidP="00F92AEA">
      <w:pPr>
        <w:pStyle w:val="Ttulo1"/>
        <w:numPr>
          <w:ilvl w:val="0"/>
          <w:numId w:val="2"/>
        </w:numPr>
        <w:spacing w:before="0" w:line="240" w:lineRule="auto"/>
        <w:jc w:val="both"/>
        <w:rPr>
          <w:rFonts w:ascii="Verdana" w:eastAsiaTheme="minorEastAsia" w:hAnsi="Verdana" w:cs="Verdana"/>
          <w:b w:val="0"/>
          <w:bCs w:val="0"/>
          <w:color w:val="auto"/>
          <w:sz w:val="23"/>
          <w:szCs w:val="23"/>
        </w:rPr>
      </w:pPr>
      <w:bookmarkStart w:id="7" w:name="4.__________________Milestones"/>
      <w:r w:rsidRPr="00F92AEA">
        <w:rPr>
          <w:rFonts w:ascii="Verdana" w:eastAsiaTheme="minorEastAsia" w:hAnsi="Verdana" w:cs="Verdana"/>
          <w:b w:val="0"/>
          <w:bCs w:val="0"/>
          <w:color w:val="auto"/>
          <w:sz w:val="23"/>
          <w:szCs w:val="23"/>
        </w:rPr>
        <w:t>Marcos</w:t>
      </w:r>
      <w:bookmarkEnd w:id="7"/>
      <w:r w:rsidRPr="00F92AEA">
        <w:rPr>
          <w:rFonts w:ascii="Verdana" w:eastAsiaTheme="minorEastAsia" w:hAnsi="Verdana" w:cs="Verdana"/>
          <w:b w:val="0"/>
          <w:bCs w:val="0"/>
          <w:color w:val="auto"/>
          <w:sz w:val="23"/>
          <w:szCs w:val="23"/>
        </w:rPr>
        <w:t xml:space="preserve">: Identifica </w:t>
      </w:r>
      <w:proofErr w:type="gramStart"/>
      <w:r w:rsidRPr="00F92AEA">
        <w:rPr>
          <w:rFonts w:ascii="Verdana" w:eastAsiaTheme="minorEastAsia" w:hAnsi="Verdana" w:cs="Verdana"/>
          <w:b w:val="0"/>
          <w:bCs w:val="0"/>
          <w:color w:val="auto"/>
          <w:sz w:val="23"/>
          <w:szCs w:val="23"/>
        </w:rPr>
        <w:t>os marcos</w:t>
      </w:r>
      <w:proofErr w:type="gramEnd"/>
      <w:r w:rsidRPr="00F92AEA">
        <w:rPr>
          <w:rFonts w:ascii="Verdana" w:eastAsiaTheme="minorEastAsia" w:hAnsi="Verdana" w:cs="Verdana"/>
          <w:b w:val="0"/>
          <w:bCs w:val="0"/>
          <w:color w:val="auto"/>
          <w:sz w:val="23"/>
          <w:szCs w:val="23"/>
        </w:rPr>
        <w:t xml:space="preserve"> internos relacionados ao esforço de CM do projeto ou produto. Esta seção deve incluir detalhes sobre quando o Plano CM deve ser atualizado.</w:t>
      </w:r>
    </w:p>
    <w:p w:rsidR="00F92AEA" w:rsidRPr="00F92AEA" w:rsidRDefault="00F92AEA" w:rsidP="00F92AEA">
      <w:pPr>
        <w:pStyle w:val="Ttulo1"/>
        <w:numPr>
          <w:ilvl w:val="0"/>
          <w:numId w:val="2"/>
        </w:numPr>
        <w:spacing w:before="0" w:line="240" w:lineRule="auto"/>
        <w:jc w:val="both"/>
        <w:rPr>
          <w:rFonts w:ascii="Verdana" w:eastAsiaTheme="minorEastAsia" w:hAnsi="Verdana" w:cs="Verdana"/>
          <w:b w:val="0"/>
          <w:bCs w:val="0"/>
          <w:color w:val="auto"/>
          <w:sz w:val="23"/>
          <w:szCs w:val="23"/>
        </w:rPr>
      </w:pPr>
      <w:bookmarkStart w:id="8" w:name="5.__________________Training_and_Resourc"/>
      <w:r w:rsidRPr="00F92AEA">
        <w:rPr>
          <w:rFonts w:ascii="Verdana" w:eastAsiaTheme="minorEastAsia" w:hAnsi="Verdana" w:cs="Verdana"/>
          <w:b w:val="0"/>
          <w:bCs w:val="0"/>
          <w:color w:val="auto"/>
          <w:sz w:val="23"/>
          <w:szCs w:val="23"/>
        </w:rPr>
        <w:t>Treinamento e Recursos</w:t>
      </w:r>
      <w:bookmarkEnd w:id="8"/>
      <w:r w:rsidRPr="00F92AEA">
        <w:rPr>
          <w:rFonts w:ascii="Verdana" w:eastAsiaTheme="minorEastAsia" w:hAnsi="Verdana" w:cs="Verdana"/>
          <w:b w:val="0"/>
          <w:bCs w:val="0"/>
          <w:color w:val="auto"/>
          <w:sz w:val="23"/>
          <w:szCs w:val="23"/>
        </w:rPr>
        <w:t xml:space="preserve">: Descreve as ferramentas de software, o pessoal e o treinamento necessários para </w:t>
      </w:r>
      <w:proofErr w:type="gramStart"/>
      <w:r w:rsidRPr="00F92AEA">
        <w:rPr>
          <w:rFonts w:ascii="Verdana" w:eastAsiaTheme="minorEastAsia" w:hAnsi="Verdana" w:cs="Verdana"/>
          <w:b w:val="0"/>
          <w:bCs w:val="0"/>
          <w:color w:val="auto"/>
          <w:sz w:val="23"/>
          <w:szCs w:val="23"/>
        </w:rPr>
        <w:t>implementar</w:t>
      </w:r>
      <w:proofErr w:type="gramEnd"/>
      <w:r w:rsidRPr="00F92AEA">
        <w:rPr>
          <w:rFonts w:ascii="Verdana" w:eastAsiaTheme="minorEastAsia" w:hAnsi="Verdana" w:cs="Verdana"/>
          <w:b w:val="0"/>
          <w:bCs w:val="0"/>
          <w:color w:val="auto"/>
          <w:sz w:val="23"/>
          <w:szCs w:val="23"/>
        </w:rPr>
        <w:t xml:space="preserve"> as atividades de CM especificadas.</w:t>
      </w:r>
    </w:p>
    <w:p w:rsidR="00F92AEA" w:rsidRPr="00F92AEA" w:rsidRDefault="00F92AEA" w:rsidP="00F92AEA">
      <w:pPr>
        <w:pStyle w:val="Ttulo1"/>
        <w:numPr>
          <w:ilvl w:val="0"/>
          <w:numId w:val="2"/>
        </w:numPr>
        <w:spacing w:before="0" w:line="240" w:lineRule="auto"/>
        <w:jc w:val="both"/>
        <w:rPr>
          <w:rFonts w:ascii="Verdana" w:eastAsiaTheme="minorEastAsia" w:hAnsi="Verdana" w:cs="Verdana"/>
          <w:b w:val="0"/>
          <w:bCs w:val="0"/>
          <w:color w:val="auto"/>
          <w:sz w:val="23"/>
          <w:szCs w:val="23"/>
        </w:rPr>
      </w:pPr>
      <w:bookmarkStart w:id="9" w:name="6.__________________Subcontractor_and_Ve"/>
      <w:r w:rsidRPr="00F92AEA">
        <w:rPr>
          <w:rFonts w:ascii="Verdana" w:eastAsiaTheme="minorEastAsia" w:hAnsi="Verdana" w:cs="Verdana"/>
          <w:b w:val="0"/>
          <w:bCs w:val="0"/>
          <w:color w:val="auto"/>
          <w:sz w:val="23"/>
          <w:szCs w:val="23"/>
        </w:rPr>
        <w:t>Controle de Software de Subcontratados e Fornecedores</w:t>
      </w:r>
      <w:bookmarkEnd w:id="9"/>
      <w:r w:rsidRPr="00F92AEA">
        <w:rPr>
          <w:rFonts w:ascii="Verdana" w:eastAsiaTheme="minorEastAsia" w:hAnsi="Verdana" w:cs="Verdana"/>
          <w:b w:val="0"/>
          <w:bCs w:val="0"/>
          <w:color w:val="auto"/>
          <w:sz w:val="23"/>
          <w:szCs w:val="23"/>
        </w:rPr>
        <w:t>: Descreve de que forma o software desenvolvido fora do ambiente do projeto será incorporado.</w:t>
      </w:r>
    </w:p>
    <w:p w:rsidR="00E2028E" w:rsidRPr="00ED49DE" w:rsidRDefault="00E2028E" w:rsidP="00EC1542">
      <w:pPr>
        <w:pStyle w:val="PargrafodaLista"/>
        <w:widowControl w:val="0"/>
        <w:autoSpaceDE w:val="0"/>
        <w:autoSpaceDN w:val="0"/>
        <w:adjustRightInd w:val="0"/>
        <w:spacing w:after="0" w:line="240" w:lineRule="auto"/>
        <w:ind w:left="1713"/>
        <w:jc w:val="both"/>
        <w:rPr>
          <w:rFonts w:ascii="Verdana" w:hAnsi="Verdana" w:cs="Verdana"/>
          <w:sz w:val="23"/>
          <w:szCs w:val="23"/>
        </w:rPr>
      </w:pPr>
    </w:p>
    <w:p w:rsidR="00E2028E" w:rsidRPr="00E2028E" w:rsidRDefault="00E2028E" w:rsidP="00BF3FB0">
      <w:pPr>
        <w:widowControl w:val="0"/>
        <w:autoSpaceDE w:val="0"/>
        <w:autoSpaceDN w:val="0"/>
        <w:adjustRightInd w:val="0"/>
        <w:spacing w:after="80" w:line="320" w:lineRule="atLeast"/>
        <w:ind w:left="960" w:firstLine="33"/>
        <w:rPr>
          <w:rFonts w:ascii="Verdana" w:hAnsi="Verdana" w:cs="Verdana"/>
          <w:sz w:val="23"/>
          <w:szCs w:val="23"/>
        </w:rPr>
      </w:pPr>
    </w:p>
    <w:p w:rsidR="00825D3E" w:rsidRDefault="00825D3E">
      <w:pPr>
        <w:widowControl w:val="0"/>
        <w:autoSpaceDE w:val="0"/>
        <w:autoSpaceDN w:val="0"/>
        <w:adjustRightInd w:val="0"/>
        <w:spacing w:after="160" w:line="320" w:lineRule="atLeast"/>
        <w:ind w:left="960"/>
        <w:rPr>
          <w:rFonts w:ascii="TimesNewRomanPSMT" w:hAnsi="TimesNewRomanPSMT" w:cs="TimesNewRomanPSMT"/>
          <w:i/>
          <w:iCs/>
          <w:color w:val="002AF6"/>
          <w:sz w:val="26"/>
          <w:szCs w:val="26"/>
        </w:rPr>
      </w:pPr>
    </w:p>
    <w:p w:rsidR="00BE0857" w:rsidRDefault="00BE0857">
      <w:pPr>
        <w:rPr>
          <w:rFonts w:ascii="TimesNewRomanPSMT" w:hAnsi="TimesNewRomanPSMT" w:cs="TimesNewRomanPSMT"/>
          <w:i/>
          <w:iCs/>
          <w:color w:val="002AF6"/>
          <w:sz w:val="26"/>
          <w:szCs w:val="26"/>
        </w:rPr>
      </w:pPr>
      <w:r>
        <w:rPr>
          <w:rFonts w:ascii="TimesNewRomanPSMT" w:hAnsi="TimesNewRomanPSMT" w:cs="TimesNewRomanPSMT"/>
          <w:i/>
          <w:iCs/>
          <w:color w:val="002AF6"/>
          <w:sz w:val="26"/>
          <w:szCs w:val="26"/>
        </w:rPr>
        <w:br w:type="page"/>
      </w:r>
    </w:p>
    <w:p w:rsidR="005814DE" w:rsidRDefault="005814DE">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lastRenderedPageBreak/>
        <w:t>2.</w:t>
      </w:r>
      <w:r>
        <w:rPr>
          <w:rFonts w:ascii="TimesNewRomanPSMT" w:hAnsi="TimesNewRomanPSMT" w:cs="TimesNewRomanPSMT"/>
          <w:sz w:val="18"/>
          <w:szCs w:val="18"/>
        </w:rPr>
        <w:t xml:space="preserve">                  </w:t>
      </w:r>
      <w:r>
        <w:rPr>
          <w:rFonts w:ascii="ArialMT" w:hAnsi="ArialMT" w:cs="ArialMT"/>
          <w:b/>
          <w:bCs/>
          <w:sz w:val="32"/>
          <w:szCs w:val="32"/>
        </w:rPr>
        <w:t xml:space="preserve">Gerenciamento de Configuração de </w:t>
      </w:r>
      <w:proofErr w:type="gramStart"/>
      <w:r>
        <w:rPr>
          <w:rFonts w:ascii="ArialMT" w:hAnsi="ArialMT" w:cs="ArialMT"/>
          <w:b/>
          <w:bCs/>
          <w:sz w:val="32"/>
          <w:szCs w:val="32"/>
        </w:rPr>
        <w:t>Software</w:t>
      </w:r>
      <w:proofErr w:type="gramEnd"/>
    </w:p>
    <w:p w:rsidR="005814DE" w:rsidRDefault="005814DE">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2.1</w:t>
      </w:r>
      <w:r>
        <w:rPr>
          <w:rFonts w:ascii="TimesNewRomanPSMT" w:hAnsi="TimesNewRomanPSMT" w:cs="TimesNewRomanPSMT"/>
          <w:sz w:val="18"/>
          <w:szCs w:val="18"/>
        </w:rPr>
        <w:t xml:space="preserve">               </w:t>
      </w:r>
      <w:r>
        <w:rPr>
          <w:rFonts w:ascii="ArialMT" w:hAnsi="ArialMT" w:cs="ArialMT"/>
          <w:b/>
          <w:bCs/>
          <w:sz w:val="26"/>
          <w:szCs w:val="26"/>
        </w:rPr>
        <w:t xml:space="preserve">Organização, Responsabilidades e </w:t>
      </w:r>
      <w:proofErr w:type="gramStart"/>
      <w:r>
        <w:rPr>
          <w:rFonts w:ascii="ArialMT" w:hAnsi="ArialMT" w:cs="ArialMT"/>
          <w:b/>
          <w:bCs/>
          <w:sz w:val="26"/>
          <w:szCs w:val="26"/>
        </w:rPr>
        <w:t>Interfaces</w:t>
      </w:r>
      <w:proofErr w:type="gramEnd"/>
    </w:p>
    <w:p w:rsidR="005814DE" w:rsidRPr="00BE0857" w:rsidRDefault="00BE0857" w:rsidP="00BE0857">
      <w:pPr>
        <w:widowControl w:val="0"/>
        <w:autoSpaceDE w:val="0"/>
        <w:autoSpaceDN w:val="0"/>
        <w:adjustRightInd w:val="0"/>
        <w:spacing w:after="160" w:line="320" w:lineRule="atLeast"/>
        <w:ind w:left="960"/>
        <w:jc w:val="both"/>
        <w:rPr>
          <w:rFonts w:ascii="Verdana" w:hAnsi="Verdana" w:cs="Verdana"/>
          <w:sz w:val="23"/>
          <w:szCs w:val="23"/>
        </w:rPr>
      </w:pPr>
      <w:r w:rsidRPr="00BE0857">
        <w:rPr>
          <w:rFonts w:ascii="Verdana" w:hAnsi="Verdana" w:cs="Verdana"/>
          <w:sz w:val="23"/>
          <w:szCs w:val="23"/>
        </w:rPr>
        <w:t>Os responsáveis p</w:t>
      </w:r>
      <w:r w:rsidR="005814DE" w:rsidRPr="00BE0857">
        <w:rPr>
          <w:rFonts w:ascii="Verdana" w:hAnsi="Verdana" w:cs="Verdana"/>
          <w:sz w:val="23"/>
          <w:szCs w:val="23"/>
        </w:rPr>
        <w:t xml:space="preserve">ela execução das diversas atividades de Gerenciamento de Configuração </w:t>
      </w:r>
      <w:proofErr w:type="gramStart"/>
      <w:r w:rsidRPr="00BE0857">
        <w:rPr>
          <w:rFonts w:ascii="Verdana" w:hAnsi="Verdana" w:cs="Verdana"/>
          <w:sz w:val="23"/>
          <w:szCs w:val="23"/>
        </w:rPr>
        <w:t>serão:</w:t>
      </w:r>
      <w:proofErr w:type="gramEnd"/>
      <w:r w:rsidRPr="00BE0857">
        <w:rPr>
          <w:rFonts w:ascii="Verdana" w:hAnsi="Verdana" w:cs="Verdana"/>
          <w:sz w:val="23"/>
          <w:szCs w:val="23"/>
        </w:rPr>
        <w:t>Yuri Pereira da Silva, Ludiane Medeiros Feliciano, Pedro Henrique e Rodrigo Andrade.</w:t>
      </w:r>
    </w:p>
    <w:p w:rsidR="005814DE" w:rsidRDefault="005814DE">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2.2</w:t>
      </w:r>
      <w:r>
        <w:rPr>
          <w:rFonts w:ascii="TimesNewRomanPSMT" w:hAnsi="TimesNewRomanPSMT" w:cs="TimesNewRomanPSMT"/>
          <w:sz w:val="18"/>
          <w:szCs w:val="18"/>
        </w:rPr>
        <w:t xml:space="preserve">               </w:t>
      </w:r>
      <w:r>
        <w:rPr>
          <w:rFonts w:ascii="ArialMT" w:hAnsi="ArialMT" w:cs="ArialMT"/>
          <w:b/>
          <w:bCs/>
          <w:sz w:val="26"/>
          <w:szCs w:val="26"/>
        </w:rPr>
        <w:t xml:space="preserve">Ferramentas, Ambiente e </w:t>
      </w:r>
      <w:proofErr w:type="spellStart"/>
      <w:proofErr w:type="gramStart"/>
      <w:r>
        <w:rPr>
          <w:rFonts w:ascii="ArialMT" w:hAnsi="ArialMT" w:cs="ArialMT"/>
          <w:b/>
          <w:bCs/>
          <w:sz w:val="26"/>
          <w:szCs w:val="26"/>
        </w:rPr>
        <w:t>Infra-estrutura</w:t>
      </w:r>
      <w:proofErr w:type="spellEnd"/>
      <w:proofErr w:type="gramEnd"/>
    </w:p>
    <w:p w:rsidR="00D072F1" w:rsidRDefault="00D072F1" w:rsidP="00D072F1">
      <w:pPr>
        <w:autoSpaceDE w:val="0"/>
        <w:autoSpaceDN w:val="0"/>
        <w:adjustRightInd w:val="0"/>
        <w:spacing w:after="0" w:line="240" w:lineRule="auto"/>
        <w:ind w:left="993"/>
        <w:rPr>
          <w:rFonts w:ascii="Verdana" w:hAnsi="Verdana" w:cs="Verdana"/>
          <w:sz w:val="23"/>
          <w:szCs w:val="23"/>
        </w:rPr>
      </w:pPr>
      <w:r>
        <w:rPr>
          <w:rFonts w:ascii="Verdana" w:hAnsi="Verdana" w:cs="Verdana"/>
          <w:sz w:val="23"/>
          <w:szCs w:val="23"/>
        </w:rPr>
        <w:t>Segue abaixo uma lista das ferramentas utilizadas no processo de desenvolvimento do projeto:</w:t>
      </w:r>
    </w:p>
    <w:p w:rsidR="00D072F1" w:rsidRDefault="00D072F1" w:rsidP="00D072F1">
      <w:pPr>
        <w:autoSpaceDE w:val="0"/>
        <w:autoSpaceDN w:val="0"/>
        <w:adjustRightInd w:val="0"/>
        <w:spacing w:after="0" w:line="240" w:lineRule="auto"/>
        <w:ind w:left="993"/>
        <w:rPr>
          <w:rFonts w:ascii="Verdana" w:hAnsi="Verdana" w:cs="Verdana"/>
          <w:sz w:val="23"/>
          <w:szCs w:val="23"/>
        </w:rPr>
      </w:pPr>
    </w:p>
    <w:tbl>
      <w:tblPr>
        <w:tblStyle w:val="Tabelacomgrade"/>
        <w:tblW w:w="0" w:type="auto"/>
        <w:tblInd w:w="993" w:type="dxa"/>
        <w:tblLook w:val="04A0"/>
      </w:tblPr>
      <w:tblGrid>
        <w:gridCol w:w="2943"/>
        <w:gridCol w:w="5300"/>
      </w:tblGrid>
      <w:tr w:rsidR="00D072F1" w:rsidTr="00D072F1">
        <w:tc>
          <w:tcPr>
            <w:tcW w:w="2943" w:type="dxa"/>
            <w:shd w:val="clear" w:color="auto" w:fill="BFBFBF" w:themeFill="background1" w:themeFillShade="BF"/>
          </w:tcPr>
          <w:p w:rsidR="00D072F1" w:rsidRPr="00D072F1" w:rsidRDefault="00D072F1" w:rsidP="00D072F1">
            <w:pPr>
              <w:autoSpaceDE w:val="0"/>
              <w:autoSpaceDN w:val="0"/>
              <w:adjustRightInd w:val="0"/>
              <w:rPr>
                <w:rFonts w:ascii="Verdana" w:hAnsi="Verdana" w:cs="Verdana"/>
                <w:b/>
                <w:sz w:val="23"/>
                <w:szCs w:val="23"/>
              </w:rPr>
            </w:pPr>
            <w:r w:rsidRPr="00D072F1">
              <w:rPr>
                <w:rFonts w:ascii="Verdana" w:hAnsi="Verdana" w:cs="Verdana"/>
                <w:b/>
                <w:sz w:val="23"/>
                <w:szCs w:val="23"/>
              </w:rPr>
              <w:t xml:space="preserve">Ferramentas </w:t>
            </w:r>
          </w:p>
        </w:tc>
        <w:tc>
          <w:tcPr>
            <w:tcW w:w="5300" w:type="dxa"/>
            <w:shd w:val="clear" w:color="auto" w:fill="BFBFBF" w:themeFill="background1" w:themeFillShade="BF"/>
          </w:tcPr>
          <w:p w:rsidR="00D072F1" w:rsidRPr="00D072F1" w:rsidRDefault="00D072F1" w:rsidP="00D072F1">
            <w:pPr>
              <w:autoSpaceDE w:val="0"/>
              <w:autoSpaceDN w:val="0"/>
              <w:adjustRightInd w:val="0"/>
              <w:rPr>
                <w:rFonts w:ascii="Verdana" w:hAnsi="Verdana" w:cs="Verdana"/>
                <w:b/>
                <w:sz w:val="23"/>
                <w:szCs w:val="23"/>
              </w:rPr>
            </w:pPr>
            <w:r w:rsidRPr="00D072F1">
              <w:rPr>
                <w:rFonts w:ascii="Verdana" w:hAnsi="Verdana" w:cs="Verdana"/>
                <w:b/>
                <w:sz w:val="23"/>
                <w:szCs w:val="23"/>
              </w:rPr>
              <w:t>Descrição</w:t>
            </w:r>
          </w:p>
        </w:tc>
      </w:tr>
      <w:tr w:rsidR="00D072F1" w:rsidTr="00D072F1">
        <w:tc>
          <w:tcPr>
            <w:tcW w:w="2943" w:type="dxa"/>
          </w:tcPr>
          <w:p w:rsidR="00D072F1" w:rsidRDefault="00314CD0" w:rsidP="00D072F1">
            <w:pPr>
              <w:autoSpaceDE w:val="0"/>
              <w:autoSpaceDN w:val="0"/>
              <w:adjustRightInd w:val="0"/>
              <w:rPr>
                <w:rFonts w:ascii="Verdana" w:hAnsi="Verdana" w:cs="Verdana"/>
                <w:sz w:val="23"/>
                <w:szCs w:val="23"/>
              </w:rPr>
            </w:pPr>
            <w:proofErr w:type="spellStart"/>
            <w:proofErr w:type="gramStart"/>
            <w:r>
              <w:rPr>
                <w:rFonts w:ascii="Verdana" w:hAnsi="Verdana" w:cs="Verdana"/>
                <w:sz w:val="23"/>
                <w:szCs w:val="23"/>
              </w:rPr>
              <w:t>Code</w:t>
            </w:r>
            <w:proofErr w:type="spellEnd"/>
            <w:r>
              <w:rPr>
                <w:rFonts w:ascii="Verdana" w:hAnsi="Verdana" w:cs="Verdana"/>
                <w:sz w:val="23"/>
                <w:szCs w:val="23"/>
              </w:rPr>
              <w:t>.</w:t>
            </w:r>
            <w:proofErr w:type="gramEnd"/>
            <w:r>
              <w:rPr>
                <w:rFonts w:ascii="Verdana" w:hAnsi="Verdana" w:cs="Verdana"/>
                <w:sz w:val="23"/>
                <w:szCs w:val="23"/>
              </w:rPr>
              <w:t>google.com.</w:t>
            </w:r>
            <w:proofErr w:type="spellStart"/>
            <w:r>
              <w:rPr>
                <w:rFonts w:ascii="Verdana" w:hAnsi="Verdana" w:cs="Verdana"/>
                <w:sz w:val="23"/>
                <w:szCs w:val="23"/>
              </w:rPr>
              <w:t>br</w:t>
            </w:r>
            <w:proofErr w:type="spellEnd"/>
          </w:p>
        </w:tc>
        <w:tc>
          <w:tcPr>
            <w:tcW w:w="5300" w:type="dxa"/>
          </w:tcPr>
          <w:p w:rsidR="00D072F1" w:rsidRDefault="00314CD0" w:rsidP="00314CD0">
            <w:pPr>
              <w:autoSpaceDE w:val="0"/>
              <w:autoSpaceDN w:val="0"/>
              <w:adjustRightInd w:val="0"/>
              <w:rPr>
                <w:rFonts w:ascii="Verdana" w:hAnsi="Verdana" w:cs="Verdana"/>
                <w:sz w:val="23"/>
                <w:szCs w:val="23"/>
              </w:rPr>
            </w:pPr>
            <w:r>
              <w:rPr>
                <w:rFonts w:ascii="Verdana" w:hAnsi="Verdana" w:cs="Verdana"/>
                <w:sz w:val="23"/>
                <w:szCs w:val="23"/>
              </w:rPr>
              <w:t>Ambiente para promoção de código livre, interação com desenvolvedores e gerenciamento de projetos.</w:t>
            </w:r>
          </w:p>
        </w:tc>
      </w:tr>
      <w:tr w:rsidR="00D072F1" w:rsidTr="00D072F1">
        <w:tc>
          <w:tcPr>
            <w:tcW w:w="2943" w:type="dxa"/>
          </w:tcPr>
          <w:p w:rsidR="00D072F1" w:rsidRDefault="00D072F1" w:rsidP="00D072F1">
            <w:pPr>
              <w:autoSpaceDE w:val="0"/>
              <w:autoSpaceDN w:val="0"/>
              <w:adjustRightInd w:val="0"/>
              <w:rPr>
                <w:rFonts w:ascii="Verdana" w:hAnsi="Verdana" w:cs="Verdana"/>
                <w:sz w:val="23"/>
                <w:szCs w:val="23"/>
              </w:rPr>
            </w:pPr>
          </w:p>
        </w:tc>
        <w:tc>
          <w:tcPr>
            <w:tcW w:w="5300" w:type="dxa"/>
          </w:tcPr>
          <w:p w:rsidR="00D072F1" w:rsidRDefault="00D072F1" w:rsidP="00D072F1">
            <w:pPr>
              <w:autoSpaceDE w:val="0"/>
              <w:autoSpaceDN w:val="0"/>
              <w:adjustRightInd w:val="0"/>
              <w:rPr>
                <w:rFonts w:ascii="Verdana" w:hAnsi="Verdana" w:cs="Verdana"/>
                <w:sz w:val="23"/>
                <w:szCs w:val="23"/>
              </w:rPr>
            </w:pPr>
          </w:p>
        </w:tc>
      </w:tr>
      <w:tr w:rsidR="00D072F1" w:rsidTr="00D072F1">
        <w:tc>
          <w:tcPr>
            <w:tcW w:w="2943" w:type="dxa"/>
          </w:tcPr>
          <w:p w:rsidR="00D072F1" w:rsidRDefault="00D072F1" w:rsidP="00D072F1">
            <w:pPr>
              <w:autoSpaceDE w:val="0"/>
              <w:autoSpaceDN w:val="0"/>
              <w:adjustRightInd w:val="0"/>
              <w:rPr>
                <w:rFonts w:ascii="Verdana" w:hAnsi="Verdana" w:cs="Verdana"/>
                <w:sz w:val="23"/>
                <w:szCs w:val="23"/>
              </w:rPr>
            </w:pPr>
          </w:p>
        </w:tc>
        <w:tc>
          <w:tcPr>
            <w:tcW w:w="5300" w:type="dxa"/>
          </w:tcPr>
          <w:p w:rsidR="00D072F1" w:rsidRDefault="00D072F1" w:rsidP="00D072F1">
            <w:pPr>
              <w:autoSpaceDE w:val="0"/>
              <w:autoSpaceDN w:val="0"/>
              <w:adjustRightInd w:val="0"/>
              <w:rPr>
                <w:rFonts w:ascii="Verdana" w:hAnsi="Verdana" w:cs="Verdana"/>
                <w:sz w:val="23"/>
                <w:szCs w:val="23"/>
              </w:rPr>
            </w:pPr>
          </w:p>
        </w:tc>
      </w:tr>
      <w:tr w:rsidR="00314CD0" w:rsidTr="00D072F1">
        <w:tc>
          <w:tcPr>
            <w:tcW w:w="2943" w:type="dxa"/>
          </w:tcPr>
          <w:p w:rsidR="00314CD0" w:rsidRDefault="00314CD0" w:rsidP="00D072F1">
            <w:pPr>
              <w:autoSpaceDE w:val="0"/>
              <w:autoSpaceDN w:val="0"/>
              <w:adjustRightInd w:val="0"/>
              <w:rPr>
                <w:rFonts w:ascii="Verdana" w:hAnsi="Verdana" w:cs="Verdana"/>
                <w:sz w:val="23"/>
                <w:szCs w:val="23"/>
              </w:rPr>
            </w:pPr>
          </w:p>
        </w:tc>
        <w:tc>
          <w:tcPr>
            <w:tcW w:w="5300" w:type="dxa"/>
          </w:tcPr>
          <w:p w:rsidR="00314CD0" w:rsidRDefault="00314CD0" w:rsidP="00D072F1">
            <w:pPr>
              <w:autoSpaceDE w:val="0"/>
              <w:autoSpaceDN w:val="0"/>
              <w:adjustRightInd w:val="0"/>
              <w:rPr>
                <w:rFonts w:ascii="Verdana" w:hAnsi="Verdana" w:cs="Verdana"/>
                <w:sz w:val="23"/>
                <w:szCs w:val="23"/>
              </w:rPr>
            </w:pPr>
          </w:p>
        </w:tc>
      </w:tr>
    </w:tbl>
    <w:p w:rsidR="00314CD0" w:rsidRDefault="00314CD0" w:rsidP="00D072F1">
      <w:pPr>
        <w:autoSpaceDE w:val="0"/>
        <w:autoSpaceDN w:val="0"/>
        <w:adjustRightInd w:val="0"/>
        <w:spacing w:after="0" w:line="240" w:lineRule="auto"/>
        <w:ind w:left="993"/>
        <w:rPr>
          <w:rFonts w:ascii="Verdana" w:hAnsi="Verdana" w:cs="Verdana"/>
          <w:sz w:val="23"/>
          <w:szCs w:val="23"/>
        </w:rPr>
      </w:pPr>
    </w:p>
    <w:p w:rsidR="00314CD0" w:rsidRDefault="00314CD0">
      <w:pPr>
        <w:rPr>
          <w:rFonts w:ascii="Verdana" w:hAnsi="Verdana" w:cs="Verdana"/>
          <w:sz w:val="23"/>
          <w:szCs w:val="23"/>
        </w:rPr>
      </w:pPr>
      <w:r>
        <w:rPr>
          <w:rFonts w:ascii="Verdana" w:hAnsi="Verdana" w:cs="Verdana"/>
          <w:sz w:val="23"/>
          <w:szCs w:val="23"/>
        </w:rPr>
        <w:br w:type="page"/>
      </w:r>
    </w:p>
    <w:p w:rsidR="005814DE" w:rsidRDefault="005814DE">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lastRenderedPageBreak/>
        <w:t>3.</w:t>
      </w:r>
      <w:r>
        <w:rPr>
          <w:rFonts w:ascii="TimesNewRomanPSMT" w:hAnsi="TimesNewRomanPSMT" w:cs="TimesNewRomanPSMT"/>
          <w:sz w:val="18"/>
          <w:szCs w:val="18"/>
        </w:rPr>
        <w:t xml:space="preserve">                  </w:t>
      </w:r>
      <w:r>
        <w:rPr>
          <w:rFonts w:ascii="ArialMT" w:hAnsi="ArialMT" w:cs="ArialMT"/>
          <w:b/>
          <w:bCs/>
          <w:sz w:val="32"/>
          <w:szCs w:val="32"/>
        </w:rPr>
        <w:t xml:space="preserve">O Programa de Gerenciamento de </w:t>
      </w:r>
      <w:proofErr w:type="gramStart"/>
      <w:r>
        <w:rPr>
          <w:rFonts w:ascii="ArialMT" w:hAnsi="ArialMT" w:cs="ArialMT"/>
          <w:b/>
          <w:bCs/>
          <w:sz w:val="32"/>
          <w:szCs w:val="32"/>
        </w:rPr>
        <w:t>Configuração</w:t>
      </w:r>
      <w:proofErr w:type="gramEnd"/>
    </w:p>
    <w:p w:rsidR="005814DE" w:rsidRDefault="005814DE">
      <w:pPr>
        <w:widowControl w:val="0"/>
        <w:autoSpaceDE w:val="0"/>
        <w:autoSpaceDN w:val="0"/>
        <w:adjustRightInd w:val="0"/>
        <w:spacing w:after="80" w:line="320" w:lineRule="atLeast"/>
        <w:ind w:left="960" w:hanging="960"/>
        <w:rPr>
          <w:rFonts w:ascii="ArialMT" w:hAnsi="ArialMT" w:cs="ArialMT"/>
          <w:b/>
          <w:bCs/>
          <w:sz w:val="26"/>
          <w:szCs w:val="26"/>
        </w:rPr>
      </w:pPr>
      <w:r>
        <w:rPr>
          <w:rFonts w:ascii="ArialMT" w:hAnsi="ArialMT" w:cs="ArialMT"/>
          <w:b/>
          <w:bCs/>
          <w:sz w:val="26"/>
          <w:szCs w:val="26"/>
        </w:rPr>
        <w:t>3.1</w:t>
      </w:r>
      <w:r>
        <w:rPr>
          <w:rFonts w:ascii="TimesNewRomanPSMT" w:hAnsi="TimesNewRomanPSMT" w:cs="TimesNewRomanPSMT"/>
          <w:sz w:val="18"/>
          <w:szCs w:val="18"/>
        </w:rPr>
        <w:t xml:space="preserve">               </w:t>
      </w:r>
      <w:r>
        <w:rPr>
          <w:rFonts w:ascii="ArialMT" w:hAnsi="ArialMT" w:cs="ArialMT"/>
          <w:b/>
          <w:bCs/>
          <w:sz w:val="26"/>
          <w:szCs w:val="26"/>
        </w:rPr>
        <w:t>Identificação da Configuração</w:t>
      </w:r>
    </w:p>
    <w:p w:rsidR="005814DE" w:rsidRDefault="005814DE">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3.1.1</w:t>
      </w:r>
      <w:r>
        <w:rPr>
          <w:rFonts w:ascii="TimesNewRomanPSMT" w:hAnsi="TimesNewRomanPSMT" w:cs="TimesNewRomanPSMT"/>
          <w:sz w:val="18"/>
          <w:szCs w:val="18"/>
        </w:rPr>
        <w:t xml:space="preserve">          </w:t>
      </w:r>
      <w:r>
        <w:rPr>
          <w:rFonts w:ascii="ArialMT" w:hAnsi="ArialMT" w:cs="ArialMT"/>
          <w:i/>
          <w:iCs/>
          <w:sz w:val="26"/>
          <w:szCs w:val="26"/>
        </w:rPr>
        <w:t>Métodos de Identificação</w:t>
      </w:r>
    </w:p>
    <w:p w:rsidR="00261220" w:rsidRDefault="00261220" w:rsidP="00261220">
      <w:pPr>
        <w:autoSpaceDE w:val="0"/>
        <w:autoSpaceDN w:val="0"/>
        <w:adjustRightInd w:val="0"/>
        <w:spacing w:after="0" w:line="240" w:lineRule="auto"/>
        <w:ind w:firstLine="720"/>
        <w:rPr>
          <w:rFonts w:ascii="Verdana" w:hAnsi="Verdana" w:cs="Verdana"/>
          <w:sz w:val="23"/>
          <w:szCs w:val="23"/>
        </w:rPr>
      </w:pPr>
      <w:r>
        <w:rPr>
          <w:rFonts w:ascii="Verdana" w:hAnsi="Verdana" w:cs="Verdana"/>
          <w:sz w:val="23"/>
          <w:szCs w:val="23"/>
        </w:rPr>
        <w:t>Todos dos itens de configuração, com exceção do código fonte, devem ser identificados baseados na nomenclatura descrita a seguir:</w:t>
      </w:r>
    </w:p>
    <w:p w:rsidR="00261220" w:rsidRDefault="00261220" w:rsidP="00261220">
      <w:pPr>
        <w:autoSpaceDE w:val="0"/>
        <w:autoSpaceDN w:val="0"/>
        <w:adjustRightInd w:val="0"/>
        <w:spacing w:after="0" w:line="240" w:lineRule="auto"/>
        <w:rPr>
          <w:rFonts w:ascii="Verdana" w:hAnsi="Verdana" w:cs="Verdana"/>
          <w:sz w:val="23"/>
          <w:szCs w:val="23"/>
        </w:rPr>
      </w:pPr>
    </w:p>
    <w:p w:rsidR="00261220" w:rsidRDefault="00261220" w:rsidP="00261220">
      <w:pPr>
        <w:autoSpaceDE w:val="0"/>
        <w:autoSpaceDN w:val="0"/>
        <w:adjustRightInd w:val="0"/>
        <w:spacing w:after="0" w:line="240" w:lineRule="auto"/>
        <w:rPr>
          <w:rFonts w:ascii="Verdana" w:hAnsi="Verdana" w:cs="Verdana"/>
          <w:sz w:val="23"/>
          <w:szCs w:val="23"/>
        </w:rPr>
      </w:pPr>
      <w:r>
        <w:rPr>
          <w:rFonts w:ascii="Verdana" w:hAnsi="Verdana" w:cs="Verdana"/>
          <w:sz w:val="23"/>
          <w:szCs w:val="23"/>
        </w:rPr>
        <w:t xml:space="preserve">&lt;PROJETO&gt;_&lt;ID_ARTEFATO&gt;_&lt;DATA&gt; em que: </w:t>
      </w:r>
    </w:p>
    <w:p w:rsidR="00261220" w:rsidRDefault="00261220" w:rsidP="00261220">
      <w:pPr>
        <w:autoSpaceDE w:val="0"/>
        <w:autoSpaceDN w:val="0"/>
        <w:adjustRightInd w:val="0"/>
        <w:spacing w:after="0" w:line="240" w:lineRule="auto"/>
        <w:rPr>
          <w:rFonts w:ascii="Verdana" w:hAnsi="Verdana" w:cs="Verdana"/>
          <w:sz w:val="23"/>
          <w:szCs w:val="23"/>
        </w:rPr>
      </w:pPr>
    </w:p>
    <w:p w:rsidR="00261220" w:rsidRDefault="00261220" w:rsidP="00261220">
      <w:pPr>
        <w:autoSpaceDE w:val="0"/>
        <w:autoSpaceDN w:val="0"/>
        <w:adjustRightInd w:val="0"/>
        <w:spacing w:after="0" w:line="240" w:lineRule="auto"/>
        <w:rPr>
          <w:rFonts w:ascii="Verdana" w:hAnsi="Verdana" w:cs="Verdana"/>
          <w:sz w:val="23"/>
          <w:szCs w:val="23"/>
        </w:rPr>
      </w:pPr>
      <w:r>
        <w:rPr>
          <w:rFonts w:ascii="Verdana" w:hAnsi="Verdana" w:cs="Verdana"/>
          <w:sz w:val="23"/>
          <w:szCs w:val="23"/>
        </w:rPr>
        <w:t>&lt;PROJETO&gt; é o nome do projeto;</w:t>
      </w:r>
    </w:p>
    <w:p w:rsidR="00261220" w:rsidRDefault="00261220" w:rsidP="00261220">
      <w:pPr>
        <w:autoSpaceDE w:val="0"/>
        <w:autoSpaceDN w:val="0"/>
        <w:adjustRightInd w:val="0"/>
        <w:spacing w:after="0" w:line="240" w:lineRule="auto"/>
        <w:rPr>
          <w:rFonts w:ascii="Verdana" w:hAnsi="Verdana" w:cs="Verdana"/>
          <w:sz w:val="23"/>
          <w:szCs w:val="23"/>
        </w:rPr>
      </w:pPr>
      <w:r>
        <w:rPr>
          <w:rFonts w:ascii="Verdana" w:hAnsi="Verdana" w:cs="Verdana"/>
          <w:sz w:val="23"/>
          <w:szCs w:val="23"/>
        </w:rPr>
        <w:t>&lt;ID_ARTEFATO&gt; é a identificação do artefato;</w:t>
      </w:r>
    </w:p>
    <w:p w:rsidR="00261220" w:rsidRDefault="00261220" w:rsidP="00261220">
      <w:pPr>
        <w:autoSpaceDE w:val="0"/>
        <w:autoSpaceDN w:val="0"/>
        <w:adjustRightInd w:val="0"/>
        <w:spacing w:after="0" w:line="240" w:lineRule="auto"/>
        <w:rPr>
          <w:rFonts w:ascii="Verdana" w:hAnsi="Verdana" w:cs="Verdana"/>
          <w:sz w:val="23"/>
          <w:szCs w:val="23"/>
        </w:rPr>
      </w:pPr>
      <w:r>
        <w:rPr>
          <w:rFonts w:ascii="Verdana" w:hAnsi="Verdana" w:cs="Verdana"/>
          <w:sz w:val="23"/>
          <w:szCs w:val="23"/>
        </w:rPr>
        <w:t>&lt;DATA&gt; é a data de criação do artefato, ou seja, a data da primeira versão do artefato em questão. Para descrição da data o formato AAAAMMDD deve ser utilizado.</w:t>
      </w:r>
    </w:p>
    <w:p w:rsidR="00261220" w:rsidRDefault="00261220" w:rsidP="00261220">
      <w:pPr>
        <w:autoSpaceDE w:val="0"/>
        <w:autoSpaceDN w:val="0"/>
        <w:adjustRightInd w:val="0"/>
        <w:spacing w:after="0" w:line="240" w:lineRule="auto"/>
        <w:rPr>
          <w:rFonts w:ascii="Verdana" w:hAnsi="Verdana" w:cs="Verdana"/>
          <w:sz w:val="23"/>
          <w:szCs w:val="23"/>
        </w:rPr>
      </w:pPr>
    </w:p>
    <w:p w:rsidR="00261220" w:rsidRDefault="00261220" w:rsidP="00261220">
      <w:pPr>
        <w:autoSpaceDE w:val="0"/>
        <w:autoSpaceDN w:val="0"/>
        <w:adjustRightInd w:val="0"/>
        <w:spacing w:after="0" w:line="240" w:lineRule="auto"/>
        <w:rPr>
          <w:rFonts w:ascii="Verdana" w:hAnsi="Verdana" w:cs="Verdana"/>
          <w:sz w:val="23"/>
          <w:szCs w:val="23"/>
        </w:rPr>
      </w:pPr>
      <w:r>
        <w:rPr>
          <w:rFonts w:ascii="Verdana" w:hAnsi="Verdana" w:cs="Verdana"/>
          <w:sz w:val="23"/>
          <w:szCs w:val="23"/>
        </w:rPr>
        <w:t>Por exemplo: PSI_PGC_20120325</w:t>
      </w:r>
    </w:p>
    <w:p w:rsidR="00261220" w:rsidRDefault="00261220" w:rsidP="00261220">
      <w:pPr>
        <w:autoSpaceDE w:val="0"/>
        <w:autoSpaceDN w:val="0"/>
        <w:adjustRightInd w:val="0"/>
        <w:spacing w:after="0" w:line="240" w:lineRule="auto"/>
        <w:rPr>
          <w:rFonts w:ascii="Verdana" w:hAnsi="Verdana" w:cs="Verdana"/>
          <w:sz w:val="23"/>
          <w:szCs w:val="23"/>
        </w:rPr>
      </w:pPr>
      <w:r>
        <w:rPr>
          <w:rFonts w:ascii="Verdana" w:hAnsi="Verdana" w:cs="Verdana"/>
          <w:sz w:val="23"/>
          <w:szCs w:val="23"/>
        </w:rPr>
        <w:t xml:space="preserve">É importante salientar que todas as letras dos nomes que compõem os documentos devem estar em caixa </w:t>
      </w:r>
      <w:proofErr w:type="gramStart"/>
      <w:r>
        <w:rPr>
          <w:rFonts w:ascii="Verdana" w:hAnsi="Verdana" w:cs="Verdana"/>
          <w:sz w:val="23"/>
          <w:szCs w:val="23"/>
        </w:rPr>
        <w:t>alta</w:t>
      </w:r>
      <w:proofErr w:type="gramEnd"/>
      <w:r>
        <w:rPr>
          <w:rFonts w:ascii="Verdana" w:hAnsi="Verdana" w:cs="Verdana"/>
          <w:sz w:val="23"/>
          <w:szCs w:val="23"/>
        </w:rPr>
        <w:t>. A apresentação dos artefatos que podem ser gerados no processo e suas respectivas identificações.</w:t>
      </w:r>
    </w:p>
    <w:p w:rsidR="00261220" w:rsidRDefault="00261220" w:rsidP="00261220">
      <w:pPr>
        <w:widowControl w:val="0"/>
        <w:autoSpaceDE w:val="0"/>
        <w:autoSpaceDN w:val="0"/>
        <w:adjustRightInd w:val="0"/>
        <w:spacing w:after="80" w:line="320" w:lineRule="atLeast"/>
        <w:ind w:left="960" w:hanging="960"/>
        <w:rPr>
          <w:rFonts w:ascii="Verdana" w:hAnsi="Verdana" w:cs="Verdana"/>
          <w:sz w:val="23"/>
          <w:szCs w:val="23"/>
        </w:rPr>
      </w:pPr>
    </w:p>
    <w:tbl>
      <w:tblPr>
        <w:tblStyle w:val="Tabelacomgrade"/>
        <w:tblW w:w="0" w:type="auto"/>
        <w:tblLook w:val="04A0"/>
      </w:tblPr>
      <w:tblGrid>
        <w:gridCol w:w="1951"/>
        <w:gridCol w:w="7088"/>
      </w:tblGrid>
      <w:tr w:rsidR="00261220" w:rsidTr="00261220">
        <w:tc>
          <w:tcPr>
            <w:tcW w:w="1951" w:type="dxa"/>
            <w:shd w:val="clear" w:color="auto" w:fill="BFBFBF" w:themeFill="background1" w:themeFillShade="BF"/>
          </w:tcPr>
          <w:p w:rsidR="00261220" w:rsidRPr="00825D3E" w:rsidRDefault="00261220" w:rsidP="007B36F8">
            <w:pPr>
              <w:autoSpaceDE w:val="0"/>
              <w:autoSpaceDN w:val="0"/>
              <w:adjustRightInd w:val="0"/>
              <w:jc w:val="both"/>
              <w:rPr>
                <w:rFonts w:ascii="Verdana" w:hAnsi="Verdana" w:cs="Verdana"/>
                <w:b/>
                <w:sz w:val="23"/>
                <w:szCs w:val="23"/>
              </w:rPr>
            </w:pPr>
            <w:r>
              <w:rPr>
                <w:rFonts w:ascii="Verdana" w:hAnsi="Verdana" w:cs="Verdana"/>
                <w:b/>
                <w:sz w:val="23"/>
                <w:szCs w:val="23"/>
              </w:rPr>
              <w:t>ID Artefato</w:t>
            </w:r>
          </w:p>
        </w:tc>
        <w:tc>
          <w:tcPr>
            <w:tcW w:w="7088" w:type="dxa"/>
            <w:shd w:val="clear" w:color="auto" w:fill="BFBFBF" w:themeFill="background1" w:themeFillShade="BF"/>
          </w:tcPr>
          <w:p w:rsidR="00261220" w:rsidRPr="00825D3E" w:rsidRDefault="00261220" w:rsidP="00261220">
            <w:pPr>
              <w:autoSpaceDE w:val="0"/>
              <w:autoSpaceDN w:val="0"/>
              <w:adjustRightInd w:val="0"/>
              <w:jc w:val="both"/>
              <w:rPr>
                <w:rFonts w:ascii="Verdana" w:hAnsi="Verdana" w:cs="Verdana"/>
                <w:b/>
                <w:sz w:val="23"/>
                <w:szCs w:val="23"/>
              </w:rPr>
            </w:pPr>
            <w:r w:rsidRPr="00261220">
              <w:rPr>
                <w:rFonts w:ascii="Verdana" w:hAnsi="Verdana" w:cs="Verdana"/>
                <w:b/>
                <w:sz w:val="23"/>
                <w:szCs w:val="23"/>
              </w:rPr>
              <w:t>Artefato</w:t>
            </w:r>
          </w:p>
        </w:tc>
      </w:tr>
      <w:tr w:rsidR="00261220" w:rsidTr="00261220">
        <w:tc>
          <w:tcPr>
            <w:tcW w:w="1951" w:type="dxa"/>
          </w:tcPr>
          <w:p w:rsidR="00261220" w:rsidRDefault="00261220" w:rsidP="00261220">
            <w:pPr>
              <w:autoSpaceDE w:val="0"/>
              <w:autoSpaceDN w:val="0"/>
              <w:adjustRightInd w:val="0"/>
              <w:jc w:val="center"/>
              <w:rPr>
                <w:rFonts w:ascii="Verdana" w:hAnsi="Verdana" w:cs="Verdana"/>
                <w:sz w:val="23"/>
                <w:szCs w:val="23"/>
              </w:rPr>
            </w:pPr>
            <w:r>
              <w:rPr>
                <w:rFonts w:ascii="Verdana" w:hAnsi="Verdana" w:cs="Verdana"/>
                <w:sz w:val="23"/>
                <w:szCs w:val="23"/>
              </w:rPr>
              <w:t>PGC</w:t>
            </w:r>
          </w:p>
        </w:tc>
        <w:tc>
          <w:tcPr>
            <w:tcW w:w="7088" w:type="dxa"/>
          </w:tcPr>
          <w:p w:rsidR="00261220" w:rsidRDefault="00E45C98" w:rsidP="00261220">
            <w:pPr>
              <w:autoSpaceDE w:val="0"/>
              <w:autoSpaceDN w:val="0"/>
              <w:adjustRightInd w:val="0"/>
              <w:jc w:val="both"/>
              <w:rPr>
                <w:rFonts w:ascii="Verdana" w:hAnsi="Verdana" w:cs="Verdana"/>
                <w:sz w:val="23"/>
                <w:szCs w:val="23"/>
              </w:rPr>
            </w:pPr>
            <w:r>
              <w:rPr>
                <w:rFonts w:ascii="Verdana" w:hAnsi="Verdana" w:cs="Verdana"/>
                <w:sz w:val="23"/>
                <w:szCs w:val="23"/>
              </w:rPr>
              <w:t>Plano de Gestão</w:t>
            </w:r>
            <w:r w:rsidR="00261220">
              <w:rPr>
                <w:rFonts w:ascii="Verdana" w:hAnsi="Verdana" w:cs="Verdana"/>
                <w:sz w:val="23"/>
                <w:szCs w:val="23"/>
              </w:rPr>
              <w:t xml:space="preserve"> de Configuração</w:t>
            </w:r>
          </w:p>
        </w:tc>
      </w:tr>
      <w:tr w:rsidR="00261220" w:rsidTr="00261220">
        <w:tc>
          <w:tcPr>
            <w:tcW w:w="1951" w:type="dxa"/>
          </w:tcPr>
          <w:p w:rsidR="00261220" w:rsidRDefault="00261220" w:rsidP="007B36F8">
            <w:pPr>
              <w:autoSpaceDE w:val="0"/>
              <w:autoSpaceDN w:val="0"/>
              <w:adjustRightInd w:val="0"/>
              <w:jc w:val="both"/>
              <w:rPr>
                <w:rFonts w:ascii="Verdana" w:hAnsi="Verdana" w:cs="Verdana"/>
                <w:sz w:val="23"/>
                <w:szCs w:val="23"/>
              </w:rPr>
            </w:pPr>
          </w:p>
        </w:tc>
        <w:tc>
          <w:tcPr>
            <w:tcW w:w="7088" w:type="dxa"/>
          </w:tcPr>
          <w:p w:rsidR="00261220" w:rsidRDefault="00261220" w:rsidP="007B36F8">
            <w:pPr>
              <w:autoSpaceDE w:val="0"/>
              <w:autoSpaceDN w:val="0"/>
              <w:adjustRightInd w:val="0"/>
              <w:jc w:val="both"/>
              <w:rPr>
                <w:rFonts w:ascii="Verdana" w:hAnsi="Verdana" w:cs="Verdana"/>
                <w:sz w:val="23"/>
                <w:szCs w:val="23"/>
              </w:rPr>
            </w:pPr>
          </w:p>
        </w:tc>
      </w:tr>
      <w:tr w:rsidR="00261220" w:rsidTr="00261220">
        <w:tc>
          <w:tcPr>
            <w:tcW w:w="1951" w:type="dxa"/>
          </w:tcPr>
          <w:p w:rsidR="00261220" w:rsidRDefault="00261220" w:rsidP="007B36F8">
            <w:pPr>
              <w:autoSpaceDE w:val="0"/>
              <w:autoSpaceDN w:val="0"/>
              <w:adjustRightInd w:val="0"/>
              <w:jc w:val="both"/>
              <w:rPr>
                <w:rFonts w:ascii="Verdana" w:hAnsi="Verdana" w:cs="Verdana"/>
                <w:sz w:val="23"/>
                <w:szCs w:val="23"/>
              </w:rPr>
            </w:pPr>
          </w:p>
        </w:tc>
        <w:tc>
          <w:tcPr>
            <w:tcW w:w="7088" w:type="dxa"/>
          </w:tcPr>
          <w:p w:rsidR="00261220" w:rsidRDefault="00261220" w:rsidP="007B36F8">
            <w:pPr>
              <w:autoSpaceDE w:val="0"/>
              <w:autoSpaceDN w:val="0"/>
              <w:adjustRightInd w:val="0"/>
              <w:jc w:val="both"/>
              <w:rPr>
                <w:rFonts w:ascii="Verdana" w:hAnsi="Verdana" w:cs="Verdana"/>
                <w:sz w:val="23"/>
                <w:szCs w:val="23"/>
              </w:rPr>
            </w:pPr>
          </w:p>
        </w:tc>
      </w:tr>
    </w:tbl>
    <w:p w:rsidR="00261220" w:rsidRDefault="00261220" w:rsidP="00261220">
      <w:pPr>
        <w:widowControl w:val="0"/>
        <w:autoSpaceDE w:val="0"/>
        <w:autoSpaceDN w:val="0"/>
        <w:adjustRightInd w:val="0"/>
        <w:spacing w:after="80" w:line="320" w:lineRule="atLeast"/>
        <w:ind w:left="960" w:hanging="960"/>
        <w:rPr>
          <w:rFonts w:ascii="Verdana" w:hAnsi="Verdana" w:cs="Verdana"/>
          <w:sz w:val="23"/>
          <w:szCs w:val="23"/>
        </w:rPr>
      </w:pPr>
    </w:p>
    <w:p w:rsidR="005814DE" w:rsidRDefault="005814DE" w:rsidP="00261220">
      <w:pPr>
        <w:widowControl w:val="0"/>
        <w:autoSpaceDE w:val="0"/>
        <w:autoSpaceDN w:val="0"/>
        <w:adjustRightInd w:val="0"/>
        <w:spacing w:after="80" w:line="320" w:lineRule="atLeast"/>
        <w:ind w:left="960" w:hanging="960"/>
        <w:rPr>
          <w:rFonts w:ascii="ArialMT" w:hAnsi="ArialMT" w:cs="ArialMT"/>
          <w:i/>
          <w:iCs/>
          <w:sz w:val="26"/>
          <w:szCs w:val="26"/>
        </w:rPr>
      </w:pPr>
      <w:r>
        <w:rPr>
          <w:rFonts w:ascii="ArialMT" w:hAnsi="ArialMT" w:cs="ArialMT"/>
          <w:i/>
          <w:iCs/>
          <w:sz w:val="26"/>
          <w:szCs w:val="26"/>
        </w:rPr>
        <w:t>3.1.2</w:t>
      </w:r>
      <w:r>
        <w:rPr>
          <w:rFonts w:ascii="TimesNewRomanPSMT" w:hAnsi="TimesNewRomanPSMT" w:cs="TimesNewRomanPSMT"/>
          <w:sz w:val="18"/>
          <w:szCs w:val="18"/>
        </w:rPr>
        <w:t xml:space="preserve">          </w:t>
      </w:r>
      <w:proofErr w:type="spellStart"/>
      <w:r>
        <w:rPr>
          <w:rFonts w:ascii="ArialMT" w:hAnsi="ArialMT" w:cs="ArialMT"/>
          <w:i/>
          <w:iCs/>
          <w:sz w:val="26"/>
          <w:szCs w:val="26"/>
        </w:rPr>
        <w:t>Baselines</w:t>
      </w:r>
      <w:proofErr w:type="spellEnd"/>
      <w:r>
        <w:rPr>
          <w:rFonts w:ascii="ArialMT" w:hAnsi="ArialMT" w:cs="ArialMT"/>
          <w:i/>
          <w:iCs/>
          <w:sz w:val="26"/>
          <w:szCs w:val="26"/>
        </w:rPr>
        <w:t xml:space="preserve"> do Projeto</w:t>
      </w:r>
    </w:p>
    <w:p w:rsidR="00E45C98" w:rsidRDefault="00E45C98" w:rsidP="00E45C98">
      <w:pPr>
        <w:widowControl w:val="0"/>
        <w:autoSpaceDE w:val="0"/>
        <w:autoSpaceDN w:val="0"/>
        <w:adjustRightInd w:val="0"/>
        <w:spacing w:after="160" w:line="320" w:lineRule="atLeast"/>
        <w:rPr>
          <w:rFonts w:ascii="TimesNewRomanPSMT" w:hAnsi="TimesNewRomanPSMT" w:cs="TimesNewRomanPSMT"/>
          <w:i/>
          <w:iCs/>
          <w:color w:val="002AF6"/>
          <w:sz w:val="26"/>
          <w:szCs w:val="26"/>
        </w:rPr>
      </w:pPr>
    </w:p>
    <w:tbl>
      <w:tblPr>
        <w:tblStyle w:val="Tabelacomgrade"/>
        <w:tblW w:w="0" w:type="auto"/>
        <w:tblLook w:val="04A0"/>
      </w:tblPr>
      <w:tblGrid>
        <w:gridCol w:w="1809"/>
        <w:gridCol w:w="4395"/>
        <w:gridCol w:w="3032"/>
      </w:tblGrid>
      <w:tr w:rsidR="00E45C98" w:rsidTr="00E45C98">
        <w:tc>
          <w:tcPr>
            <w:tcW w:w="1809" w:type="dxa"/>
            <w:shd w:val="clear" w:color="auto" w:fill="BFBFBF" w:themeFill="background1" w:themeFillShade="BF"/>
          </w:tcPr>
          <w:p w:rsidR="00E45C98" w:rsidRPr="00825D3E" w:rsidRDefault="00E45C98" w:rsidP="007B36F8">
            <w:pPr>
              <w:autoSpaceDE w:val="0"/>
              <w:autoSpaceDN w:val="0"/>
              <w:adjustRightInd w:val="0"/>
              <w:jc w:val="both"/>
              <w:rPr>
                <w:rFonts w:ascii="Verdana" w:hAnsi="Verdana" w:cs="Verdana"/>
                <w:b/>
                <w:sz w:val="23"/>
                <w:szCs w:val="23"/>
              </w:rPr>
            </w:pPr>
            <w:proofErr w:type="spellStart"/>
            <w:r>
              <w:rPr>
                <w:rFonts w:ascii="Verdana" w:hAnsi="Verdana" w:cs="Verdana"/>
                <w:b/>
                <w:sz w:val="23"/>
                <w:szCs w:val="23"/>
              </w:rPr>
              <w:t>Baseline</w:t>
            </w:r>
            <w:proofErr w:type="spellEnd"/>
          </w:p>
        </w:tc>
        <w:tc>
          <w:tcPr>
            <w:tcW w:w="4395" w:type="dxa"/>
            <w:shd w:val="clear" w:color="auto" w:fill="BFBFBF" w:themeFill="background1" w:themeFillShade="BF"/>
          </w:tcPr>
          <w:p w:rsidR="00E45C98" w:rsidRPr="00261220" w:rsidRDefault="00E45C98" w:rsidP="007B36F8">
            <w:pPr>
              <w:autoSpaceDE w:val="0"/>
              <w:autoSpaceDN w:val="0"/>
              <w:adjustRightInd w:val="0"/>
              <w:jc w:val="both"/>
              <w:rPr>
                <w:rFonts w:ascii="Verdana" w:hAnsi="Verdana" w:cs="Verdana"/>
                <w:b/>
                <w:sz w:val="23"/>
                <w:szCs w:val="23"/>
              </w:rPr>
            </w:pPr>
            <w:r>
              <w:rPr>
                <w:rFonts w:ascii="Verdana" w:hAnsi="Verdana" w:cs="Verdana"/>
                <w:b/>
                <w:sz w:val="23"/>
                <w:szCs w:val="23"/>
              </w:rPr>
              <w:t>Descrição</w:t>
            </w:r>
          </w:p>
        </w:tc>
        <w:tc>
          <w:tcPr>
            <w:tcW w:w="3032" w:type="dxa"/>
            <w:shd w:val="clear" w:color="auto" w:fill="BFBFBF" w:themeFill="background1" w:themeFillShade="BF"/>
          </w:tcPr>
          <w:p w:rsidR="00E45C98" w:rsidRPr="00825D3E" w:rsidRDefault="00E45C98" w:rsidP="007B36F8">
            <w:pPr>
              <w:autoSpaceDE w:val="0"/>
              <w:autoSpaceDN w:val="0"/>
              <w:adjustRightInd w:val="0"/>
              <w:jc w:val="both"/>
              <w:rPr>
                <w:rFonts w:ascii="Verdana" w:hAnsi="Verdana" w:cs="Verdana"/>
                <w:b/>
                <w:sz w:val="23"/>
                <w:szCs w:val="23"/>
              </w:rPr>
            </w:pPr>
            <w:r>
              <w:rPr>
                <w:rFonts w:ascii="Verdana" w:hAnsi="Verdana" w:cs="Verdana"/>
                <w:b/>
                <w:sz w:val="23"/>
                <w:szCs w:val="23"/>
              </w:rPr>
              <w:t>Padrão</w:t>
            </w:r>
          </w:p>
        </w:tc>
      </w:tr>
      <w:tr w:rsidR="00E45C98" w:rsidTr="00E45C98">
        <w:tc>
          <w:tcPr>
            <w:tcW w:w="1809" w:type="dxa"/>
          </w:tcPr>
          <w:p w:rsidR="00E45C98" w:rsidRDefault="00E45C98" w:rsidP="007B36F8">
            <w:pPr>
              <w:autoSpaceDE w:val="0"/>
              <w:autoSpaceDN w:val="0"/>
              <w:adjustRightInd w:val="0"/>
              <w:jc w:val="center"/>
              <w:rPr>
                <w:rFonts w:ascii="Verdana" w:hAnsi="Verdana" w:cs="Verdana"/>
                <w:sz w:val="23"/>
                <w:szCs w:val="23"/>
              </w:rPr>
            </w:pPr>
          </w:p>
        </w:tc>
        <w:tc>
          <w:tcPr>
            <w:tcW w:w="4395" w:type="dxa"/>
          </w:tcPr>
          <w:p w:rsidR="00E45C98" w:rsidRDefault="00E45C98" w:rsidP="007B36F8">
            <w:pPr>
              <w:autoSpaceDE w:val="0"/>
              <w:autoSpaceDN w:val="0"/>
              <w:adjustRightInd w:val="0"/>
              <w:jc w:val="both"/>
              <w:rPr>
                <w:rFonts w:ascii="Verdana" w:hAnsi="Verdana" w:cs="Verdana"/>
                <w:sz w:val="23"/>
                <w:szCs w:val="23"/>
              </w:rPr>
            </w:pPr>
          </w:p>
        </w:tc>
        <w:tc>
          <w:tcPr>
            <w:tcW w:w="3032" w:type="dxa"/>
          </w:tcPr>
          <w:p w:rsidR="00E45C98" w:rsidRDefault="00E45C98" w:rsidP="00E45C98">
            <w:pPr>
              <w:autoSpaceDE w:val="0"/>
              <w:autoSpaceDN w:val="0"/>
              <w:adjustRightInd w:val="0"/>
              <w:jc w:val="both"/>
              <w:rPr>
                <w:rFonts w:ascii="Verdana" w:hAnsi="Verdana" w:cs="Verdana"/>
                <w:sz w:val="23"/>
                <w:szCs w:val="23"/>
              </w:rPr>
            </w:pPr>
          </w:p>
        </w:tc>
      </w:tr>
      <w:tr w:rsidR="00E45C98" w:rsidTr="00E45C98">
        <w:tc>
          <w:tcPr>
            <w:tcW w:w="1809" w:type="dxa"/>
          </w:tcPr>
          <w:p w:rsidR="00E45C98" w:rsidRDefault="00E45C98" w:rsidP="007B36F8">
            <w:pPr>
              <w:autoSpaceDE w:val="0"/>
              <w:autoSpaceDN w:val="0"/>
              <w:adjustRightInd w:val="0"/>
              <w:jc w:val="both"/>
              <w:rPr>
                <w:rFonts w:ascii="Verdana" w:hAnsi="Verdana" w:cs="Verdana"/>
                <w:sz w:val="23"/>
                <w:szCs w:val="23"/>
              </w:rPr>
            </w:pPr>
          </w:p>
        </w:tc>
        <w:tc>
          <w:tcPr>
            <w:tcW w:w="4395" w:type="dxa"/>
          </w:tcPr>
          <w:p w:rsidR="00E45C98" w:rsidRDefault="00E45C98" w:rsidP="007B36F8">
            <w:pPr>
              <w:autoSpaceDE w:val="0"/>
              <w:autoSpaceDN w:val="0"/>
              <w:adjustRightInd w:val="0"/>
              <w:jc w:val="both"/>
              <w:rPr>
                <w:rFonts w:ascii="Verdana" w:hAnsi="Verdana" w:cs="Verdana"/>
                <w:sz w:val="23"/>
                <w:szCs w:val="23"/>
              </w:rPr>
            </w:pPr>
          </w:p>
        </w:tc>
        <w:tc>
          <w:tcPr>
            <w:tcW w:w="3032" w:type="dxa"/>
          </w:tcPr>
          <w:p w:rsidR="00E45C98" w:rsidRDefault="00E45C98" w:rsidP="007B36F8">
            <w:pPr>
              <w:autoSpaceDE w:val="0"/>
              <w:autoSpaceDN w:val="0"/>
              <w:adjustRightInd w:val="0"/>
              <w:jc w:val="both"/>
              <w:rPr>
                <w:rFonts w:ascii="Verdana" w:hAnsi="Verdana" w:cs="Verdana"/>
                <w:sz w:val="23"/>
                <w:szCs w:val="23"/>
              </w:rPr>
            </w:pPr>
          </w:p>
        </w:tc>
      </w:tr>
      <w:tr w:rsidR="00E45C98" w:rsidTr="00E45C98">
        <w:tc>
          <w:tcPr>
            <w:tcW w:w="1809" w:type="dxa"/>
          </w:tcPr>
          <w:p w:rsidR="00E45C98" w:rsidRDefault="00E45C98" w:rsidP="007B36F8">
            <w:pPr>
              <w:autoSpaceDE w:val="0"/>
              <w:autoSpaceDN w:val="0"/>
              <w:adjustRightInd w:val="0"/>
              <w:jc w:val="both"/>
              <w:rPr>
                <w:rFonts w:ascii="Verdana" w:hAnsi="Verdana" w:cs="Verdana"/>
                <w:sz w:val="23"/>
                <w:szCs w:val="23"/>
              </w:rPr>
            </w:pPr>
          </w:p>
        </w:tc>
        <w:tc>
          <w:tcPr>
            <w:tcW w:w="4395" w:type="dxa"/>
          </w:tcPr>
          <w:p w:rsidR="00E45C98" w:rsidRDefault="00E45C98" w:rsidP="007B36F8">
            <w:pPr>
              <w:autoSpaceDE w:val="0"/>
              <w:autoSpaceDN w:val="0"/>
              <w:adjustRightInd w:val="0"/>
              <w:jc w:val="both"/>
              <w:rPr>
                <w:rFonts w:ascii="Verdana" w:hAnsi="Verdana" w:cs="Verdana"/>
                <w:sz w:val="23"/>
                <w:szCs w:val="23"/>
              </w:rPr>
            </w:pPr>
          </w:p>
        </w:tc>
        <w:tc>
          <w:tcPr>
            <w:tcW w:w="3032" w:type="dxa"/>
          </w:tcPr>
          <w:p w:rsidR="00E45C98" w:rsidRDefault="00E45C98" w:rsidP="007B36F8">
            <w:pPr>
              <w:autoSpaceDE w:val="0"/>
              <w:autoSpaceDN w:val="0"/>
              <w:adjustRightInd w:val="0"/>
              <w:jc w:val="both"/>
              <w:rPr>
                <w:rFonts w:ascii="Verdana" w:hAnsi="Verdana" w:cs="Verdana"/>
                <w:sz w:val="23"/>
                <w:szCs w:val="23"/>
              </w:rPr>
            </w:pPr>
          </w:p>
        </w:tc>
      </w:tr>
    </w:tbl>
    <w:p w:rsidR="00314CD0" w:rsidRDefault="00314CD0">
      <w:pPr>
        <w:widowControl w:val="0"/>
        <w:autoSpaceDE w:val="0"/>
        <w:autoSpaceDN w:val="0"/>
        <w:adjustRightInd w:val="0"/>
        <w:spacing w:after="80" w:line="320" w:lineRule="atLeast"/>
        <w:ind w:left="960" w:hanging="960"/>
        <w:rPr>
          <w:rFonts w:ascii="ArialMT" w:hAnsi="ArialMT" w:cs="ArialMT"/>
          <w:b/>
          <w:bCs/>
          <w:sz w:val="32"/>
          <w:szCs w:val="32"/>
        </w:rPr>
      </w:pPr>
    </w:p>
    <w:p w:rsidR="005814DE" w:rsidRDefault="005814DE">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4.</w:t>
      </w:r>
      <w:r>
        <w:rPr>
          <w:rFonts w:ascii="TimesNewRomanPSMT" w:hAnsi="TimesNewRomanPSMT" w:cs="TimesNewRomanPSMT"/>
          <w:sz w:val="18"/>
          <w:szCs w:val="18"/>
        </w:rPr>
        <w:t xml:space="preserve">                  </w:t>
      </w:r>
      <w:r>
        <w:rPr>
          <w:rFonts w:ascii="ArialMT" w:hAnsi="ArialMT" w:cs="ArialMT"/>
          <w:b/>
          <w:bCs/>
          <w:sz w:val="32"/>
          <w:szCs w:val="32"/>
        </w:rPr>
        <w:t>Marcos</w:t>
      </w:r>
    </w:p>
    <w:p w:rsidR="00314CD0" w:rsidRDefault="00314CD0">
      <w:pPr>
        <w:widowControl w:val="0"/>
        <w:autoSpaceDE w:val="0"/>
        <w:autoSpaceDN w:val="0"/>
        <w:adjustRightInd w:val="0"/>
        <w:spacing w:after="80" w:line="320" w:lineRule="atLeast"/>
        <w:ind w:left="960" w:hanging="960"/>
        <w:rPr>
          <w:rFonts w:ascii="ArialMT" w:hAnsi="ArialMT" w:cs="ArialMT"/>
          <w:b/>
          <w:bCs/>
          <w:sz w:val="32"/>
          <w:szCs w:val="32"/>
        </w:rPr>
      </w:pPr>
    </w:p>
    <w:p w:rsidR="005814DE" w:rsidRDefault="005814DE">
      <w:pPr>
        <w:widowControl w:val="0"/>
        <w:autoSpaceDE w:val="0"/>
        <w:autoSpaceDN w:val="0"/>
        <w:adjustRightInd w:val="0"/>
        <w:spacing w:after="80" w:line="320" w:lineRule="atLeast"/>
        <w:ind w:left="960" w:hanging="960"/>
        <w:rPr>
          <w:rFonts w:ascii="ArialMT" w:hAnsi="ArialMT" w:cs="ArialMT"/>
          <w:b/>
          <w:bCs/>
          <w:sz w:val="32"/>
          <w:szCs w:val="32"/>
        </w:rPr>
      </w:pPr>
      <w:r>
        <w:rPr>
          <w:rFonts w:ascii="ArialMT" w:hAnsi="ArialMT" w:cs="ArialMT"/>
          <w:b/>
          <w:bCs/>
          <w:sz w:val="32"/>
          <w:szCs w:val="32"/>
        </w:rPr>
        <w:t>5.</w:t>
      </w:r>
      <w:r>
        <w:rPr>
          <w:rFonts w:ascii="TimesNewRomanPSMT" w:hAnsi="TimesNewRomanPSMT" w:cs="TimesNewRomanPSMT"/>
          <w:sz w:val="18"/>
          <w:szCs w:val="18"/>
        </w:rPr>
        <w:t xml:space="preserve">                  </w:t>
      </w:r>
      <w:r>
        <w:rPr>
          <w:rFonts w:ascii="ArialMT" w:hAnsi="ArialMT" w:cs="ArialMT"/>
          <w:b/>
          <w:bCs/>
          <w:sz w:val="32"/>
          <w:szCs w:val="32"/>
        </w:rPr>
        <w:t xml:space="preserve">Controle de Software de Subcontratados e </w:t>
      </w:r>
      <w:proofErr w:type="gramStart"/>
      <w:r>
        <w:rPr>
          <w:rFonts w:ascii="ArialMT" w:hAnsi="ArialMT" w:cs="ArialMT"/>
          <w:b/>
          <w:bCs/>
          <w:sz w:val="32"/>
          <w:szCs w:val="32"/>
        </w:rPr>
        <w:t>Fornecedores</w:t>
      </w:r>
      <w:proofErr w:type="gramEnd"/>
    </w:p>
    <w:sectPr w:rsidR="005814DE" w:rsidSect="00C5567C">
      <w:pgSz w:w="11900" w:h="16840"/>
      <w:pgMar w:top="1417" w:right="1440" w:bottom="1417"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E6473"/>
    <w:multiLevelType w:val="hybridMultilevel"/>
    <w:tmpl w:val="0590DB6A"/>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
    <w:nsid w:val="7497113E"/>
    <w:multiLevelType w:val="multilevel"/>
    <w:tmpl w:val="F4CCE992"/>
    <w:lvl w:ilvl="0">
      <w:start w:val="1"/>
      <w:numFmt w:val="decimal"/>
      <w:lvlText w:val="%1"/>
      <w:lvlJc w:val="left"/>
      <w:pPr>
        <w:ind w:left="1050" w:hanging="1050"/>
      </w:pPr>
      <w:rPr>
        <w:rFonts w:hint="default"/>
      </w:rPr>
    </w:lvl>
    <w:lvl w:ilvl="1">
      <w:start w:val="1"/>
      <w:numFmt w:val="decimal"/>
      <w:lvlText w:val="%1.%2"/>
      <w:lvlJc w:val="left"/>
      <w:pPr>
        <w:ind w:left="1050" w:hanging="1050"/>
      </w:pPr>
      <w:rPr>
        <w:rFonts w:hint="default"/>
      </w:rPr>
    </w:lvl>
    <w:lvl w:ilvl="2">
      <w:start w:val="1"/>
      <w:numFmt w:val="decimal"/>
      <w:lvlText w:val="%1.%2.%3"/>
      <w:lvlJc w:val="left"/>
      <w:pPr>
        <w:ind w:left="1050" w:hanging="10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814DE"/>
    <w:rsid w:val="0002080C"/>
    <w:rsid w:val="00045AA1"/>
    <w:rsid w:val="000C6C05"/>
    <w:rsid w:val="00261220"/>
    <w:rsid w:val="00314CD0"/>
    <w:rsid w:val="003626A3"/>
    <w:rsid w:val="005814DE"/>
    <w:rsid w:val="00604794"/>
    <w:rsid w:val="00782F80"/>
    <w:rsid w:val="00793D4C"/>
    <w:rsid w:val="00825D3E"/>
    <w:rsid w:val="00BE0857"/>
    <w:rsid w:val="00BF3FB0"/>
    <w:rsid w:val="00C5567C"/>
    <w:rsid w:val="00D072F1"/>
    <w:rsid w:val="00E2028E"/>
    <w:rsid w:val="00E45C98"/>
    <w:rsid w:val="00E87818"/>
    <w:rsid w:val="00EC1542"/>
    <w:rsid w:val="00ED49DE"/>
    <w:rsid w:val="00F92AEA"/>
    <w:rsid w:val="00FA082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67C"/>
    <w:rPr>
      <w:rFonts w:cstheme="minorBidi"/>
    </w:rPr>
  </w:style>
  <w:style w:type="paragraph" w:styleId="Ttulo1">
    <w:name w:val="heading 1"/>
    <w:basedOn w:val="Normal"/>
    <w:next w:val="Normal"/>
    <w:link w:val="Ttulo1Char"/>
    <w:uiPriority w:val="9"/>
    <w:qFormat/>
    <w:rsid w:val="00F92A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02080C"/>
    <w:pPr>
      <w:keepNext/>
      <w:spacing w:before="120" w:after="60" w:line="240" w:lineRule="atLeast"/>
      <w:ind w:left="720" w:hanging="720"/>
      <w:outlineLvl w:val="2"/>
    </w:pPr>
    <w:rPr>
      <w:rFonts w:ascii="Arial" w:eastAsia="Times New Roman" w:hAnsi="Arial" w:cs="Arial"/>
      <w:i/>
      <w:i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25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626A3"/>
    <w:pPr>
      <w:ind w:left="720"/>
      <w:contextualSpacing/>
    </w:pPr>
  </w:style>
  <w:style w:type="paragraph" w:customStyle="1" w:styleId="infoblue">
    <w:name w:val="infoblue"/>
    <w:basedOn w:val="Normal"/>
    <w:rsid w:val="00E2028E"/>
    <w:pPr>
      <w:spacing w:after="120" w:line="240" w:lineRule="atLeast"/>
      <w:ind w:left="720"/>
    </w:pPr>
    <w:rPr>
      <w:rFonts w:ascii="Times New Roman" w:eastAsia="Times New Roman" w:hAnsi="Times New Roman" w:cs="Times New Roman"/>
      <w:i/>
      <w:iCs/>
      <w:color w:val="0000FF"/>
      <w:sz w:val="20"/>
      <w:szCs w:val="20"/>
    </w:rPr>
  </w:style>
  <w:style w:type="character" w:customStyle="1" w:styleId="Ttulo3Char">
    <w:name w:val="Título 3 Char"/>
    <w:basedOn w:val="Fontepargpadro"/>
    <w:link w:val="Ttulo3"/>
    <w:uiPriority w:val="9"/>
    <w:rsid w:val="0002080C"/>
    <w:rPr>
      <w:rFonts w:ascii="Arial" w:eastAsia="Times New Roman" w:hAnsi="Arial" w:cs="Arial"/>
      <w:i/>
      <w:iCs/>
      <w:sz w:val="20"/>
      <w:szCs w:val="20"/>
    </w:rPr>
  </w:style>
  <w:style w:type="character" w:customStyle="1" w:styleId="Ttulo1Char">
    <w:name w:val="Título 1 Char"/>
    <w:basedOn w:val="Fontepargpadro"/>
    <w:link w:val="Ttulo1"/>
    <w:uiPriority w:val="9"/>
    <w:rsid w:val="00F92AE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77595444">
      <w:bodyDiv w:val="1"/>
      <w:marLeft w:val="0"/>
      <w:marRight w:val="0"/>
      <w:marTop w:val="0"/>
      <w:marBottom w:val="0"/>
      <w:divBdr>
        <w:top w:val="none" w:sz="0" w:space="0" w:color="auto"/>
        <w:left w:val="none" w:sz="0" w:space="0" w:color="auto"/>
        <w:bottom w:val="none" w:sz="0" w:space="0" w:color="auto"/>
        <w:right w:val="none" w:sz="0" w:space="0" w:color="auto"/>
      </w:divBdr>
      <w:divsChild>
        <w:div w:id="1005589810">
          <w:marLeft w:val="0"/>
          <w:marRight w:val="0"/>
          <w:marTop w:val="0"/>
          <w:marBottom w:val="0"/>
          <w:divBdr>
            <w:top w:val="none" w:sz="0" w:space="0" w:color="auto"/>
            <w:left w:val="none" w:sz="0" w:space="0" w:color="auto"/>
            <w:bottom w:val="none" w:sz="0" w:space="0" w:color="auto"/>
            <w:right w:val="none" w:sz="0" w:space="0" w:color="auto"/>
          </w:divBdr>
        </w:div>
      </w:divsChild>
    </w:div>
    <w:div w:id="954290969">
      <w:bodyDiv w:val="1"/>
      <w:marLeft w:val="0"/>
      <w:marRight w:val="0"/>
      <w:marTop w:val="0"/>
      <w:marBottom w:val="0"/>
      <w:divBdr>
        <w:top w:val="none" w:sz="0" w:space="0" w:color="auto"/>
        <w:left w:val="none" w:sz="0" w:space="0" w:color="auto"/>
        <w:bottom w:val="none" w:sz="0" w:space="0" w:color="auto"/>
        <w:right w:val="none" w:sz="0" w:space="0" w:color="auto"/>
      </w:divBdr>
      <w:divsChild>
        <w:div w:id="1831211784">
          <w:marLeft w:val="0"/>
          <w:marRight w:val="0"/>
          <w:marTop w:val="0"/>
          <w:marBottom w:val="0"/>
          <w:divBdr>
            <w:top w:val="none" w:sz="0" w:space="0" w:color="auto"/>
            <w:left w:val="none" w:sz="0" w:space="0" w:color="auto"/>
            <w:bottom w:val="none" w:sz="0" w:space="0" w:color="auto"/>
            <w:right w:val="none" w:sz="0" w:space="0" w:color="auto"/>
          </w:divBdr>
        </w:div>
      </w:divsChild>
    </w:div>
    <w:div w:id="1067462687">
      <w:bodyDiv w:val="1"/>
      <w:marLeft w:val="0"/>
      <w:marRight w:val="0"/>
      <w:marTop w:val="0"/>
      <w:marBottom w:val="0"/>
      <w:divBdr>
        <w:top w:val="none" w:sz="0" w:space="0" w:color="auto"/>
        <w:left w:val="none" w:sz="0" w:space="0" w:color="auto"/>
        <w:bottom w:val="none" w:sz="0" w:space="0" w:color="auto"/>
        <w:right w:val="none" w:sz="0" w:space="0" w:color="auto"/>
      </w:divBdr>
      <w:divsChild>
        <w:div w:id="85083132">
          <w:marLeft w:val="0"/>
          <w:marRight w:val="0"/>
          <w:marTop w:val="0"/>
          <w:marBottom w:val="0"/>
          <w:divBdr>
            <w:top w:val="none" w:sz="0" w:space="0" w:color="auto"/>
            <w:left w:val="none" w:sz="0" w:space="0" w:color="auto"/>
            <w:bottom w:val="none" w:sz="0" w:space="0" w:color="auto"/>
            <w:right w:val="none" w:sz="0" w:space="0" w:color="auto"/>
          </w:divBdr>
        </w:div>
      </w:divsChild>
    </w:div>
    <w:div w:id="1317957415">
      <w:bodyDiv w:val="1"/>
      <w:marLeft w:val="0"/>
      <w:marRight w:val="0"/>
      <w:marTop w:val="0"/>
      <w:marBottom w:val="0"/>
      <w:divBdr>
        <w:top w:val="none" w:sz="0" w:space="0" w:color="auto"/>
        <w:left w:val="none" w:sz="0" w:space="0" w:color="auto"/>
        <w:bottom w:val="none" w:sz="0" w:space="0" w:color="auto"/>
        <w:right w:val="none" w:sz="0" w:space="0" w:color="auto"/>
      </w:divBdr>
      <w:divsChild>
        <w:div w:id="1195770475">
          <w:marLeft w:val="0"/>
          <w:marRight w:val="0"/>
          <w:marTop w:val="0"/>
          <w:marBottom w:val="0"/>
          <w:divBdr>
            <w:top w:val="none" w:sz="0" w:space="0" w:color="auto"/>
            <w:left w:val="none" w:sz="0" w:space="0" w:color="auto"/>
            <w:bottom w:val="none" w:sz="0" w:space="0" w:color="auto"/>
            <w:right w:val="none" w:sz="0" w:space="0" w:color="auto"/>
          </w:divBdr>
        </w:div>
      </w:divsChild>
    </w:div>
    <w:div w:id="1614438640">
      <w:bodyDiv w:val="1"/>
      <w:marLeft w:val="0"/>
      <w:marRight w:val="0"/>
      <w:marTop w:val="0"/>
      <w:marBottom w:val="0"/>
      <w:divBdr>
        <w:top w:val="none" w:sz="0" w:space="0" w:color="auto"/>
        <w:left w:val="none" w:sz="0" w:space="0" w:color="auto"/>
        <w:bottom w:val="none" w:sz="0" w:space="0" w:color="auto"/>
        <w:right w:val="none" w:sz="0" w:space="0" w:color="auto"/>
      </w:divBdr>
      <w:divsChild>
        <w:div w:id="544220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threex.com/rup/webtmpl/templates/cm_mgt/rup_cmpln.htm" TargetMode="External"/><Relationship Id="rId13" Type="http://schemas.openxmlformats.org/officeDocument/2006/relationships/hyperlink" Target="http://www.wthreex.com/rup/webtmpl/templates/cm_mgt/rup_cmpln.htm" TargetMode="External"/><Relationship Id="rId18" Type="http://schemas.openxmlformats.org/officeDocument/2006/relationships/hyperlink" Target="http://www.wthreex.com/rup/webtmpl/templates/cm_mgt/rup_cmpln.htm" TargetMode="External"/><Relationship Id="rId3" Type="http://schemas.openxmlformats.org/officeDocument/2006/relationships/settings" Target="settings.xml"/><Relationship Id="rId7" Type="http://schemas.openxmlformats.org/officeDocument/2006/relationships/hyperlink" Target="http://www.wthreex.com/rup/webtmpl/templates/cm_mgt/rup_cmpln.htm" TargetMode="External"/><Relationship Id="rId12" Type="http://schemas.openxmlformats.org/officeDocument/2006/relationships/hyperlink" Target="http://www.wthreex.com/rup/webtmpl/templates/cm_mgt/rup_cmpln.htm" TargetMode="External"/><Relationship Id="rId17" Type="http://schemas.openxmlformats.org/officeDocument/2006/relationships/hyperlink" Target="http://www.wthreex.com/rup/webtmpl/templates/cm_mgt/rup_cmpln.htm" TargetMode="External"/><Relationship Id="rId2" Type="http://schemas.openxmlformats.org/officeDocument/2006/relationships/styles" Target="styles.xml"/><Relationship Id="rId16" Type="http://schemas.openxmlformats.org/officeDocument/2006/relationships/hyperlink" Target="http://www.wthreex.com/rup/webtmpl/templates/cm_mgt/rup_cmpln.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threex.com/rup/webtmpl/templates/cm_mgt/rup_cmpln.htm" TargetMode="External"/><Relationship Id="rId11" Type="http://schemas.openxmlformats.org/officeDocument/2006/relationships/hyperlink" Target="http://www.wthreex.com/rup/webtmpl/templates/cm_mgt/rup_cmpln.htm" TargetMode="External"/><Relationship Id="rId5" Type="http://schemas.openxmlformats.org/officeDocument/2006/relationships/hyperlink" Target="http://www.wthreex.com/rup/webtmpl/templates/cm_mgt/rup_cmpln.htm" TargetMode="External"/><Relationship Id="rId15" Type="http://schemas.openxmlformats.org/officeDocument/2006/relationships/hyperlink" Target="http://www.wthreex.com/rup/webtmpl/templates/cm_mgt/rup_cmpln.htm" TargetMode="External"/><Relationship Id="rId10" Type="http://schemas.openxmlformats.org/officeDocument/2006/relationships/hyperlink" Target="http://www.wthreex.com/rup/webtmpl/templates/cm_mgt/rup_cmpl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threex.com/rup/webtmpl/templates/cm_mgt/rup_cmpln.htm" TargetMode="External"/><Relationship Id="rId14" Type="http://schemas.openxmlformats.org/officeDocument/2006/relationships/hyperlink" Target="http://www.wthreex.com/rup/webtmpl/templates/cm_mgt/rup_cmpln.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1309</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Ludy</dc:creator>
  <cp:lastModifiedBy>Ludy</cp:lastModifiedBy>
  <cp:revision>9</cp:revision>
  <dcterms:created xsi:type="dcterms:W3CDTF">2012-03-25T20:21:00Z</dcterms:created>
  <dcterms:modified xsi:type="dcterms:W3CDTF">2012-03-26T19:31:00Z</dcterms:modified>
</cp:coreProperties>
</file>