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5BFDE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Pontifícia Universidade Católica do Rio Grande do Sul</w:t>
      </w:r>
    </w:p>
    <w:p w14:paraId="3BDE6C35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Infraestrutura para Gestão de Dados</w:t>
      </w:r>
    </w:p>
    <w:p w14:paraId="5EEA0ECF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Engenharia de Software</w:t>
      </w:r>
    </w:p>
    <w:p w14:paraId="54470812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40D7175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2C663F4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FF5684D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AF1197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Felipe Freitas &amp; Paola Lopes</w:t>
      </w:r>
    </w:p>
    <w:p w14:paraId="6B42897F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2A1BD74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EDEFC5" w14:textId="77777777" w:rsidR="00AC135F" w:rsidRDefault="00AC135F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014304E" w14:textId="77777777" w:rsidR="00AC135F" w:rsidRDefault="00AC135F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18E1514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CB5397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Relatório Trabalho Prático 2</w:t>
      </w:r>
    </w:p>
    <w:p w14:paraId="0D52B1F5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81CABD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64B7A1E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898B958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0B6D1E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F65CD06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F7730B4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A9434D7" w14:textId="77777777" w:rsidR="00AC135F" w:rsidRDefault="00AC135F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2BC18EF" w14:textId="77777777" w:rsidR="00AC135F" w:rsidRDefault="00AC135F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5157A32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Porto Alegre</w:t>
      </w:r>
    </w:p>
    <w:p w14:paraId="73FD7CD2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2024</w:t>
      </w:r>
    </w:p>
    <w:p w14:paraId="5EAA6804" w14:textId="77777777" w:rsidR="00AC135F" w:rsidRDefault="0000000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Sumário</w:t>
      </w:r>
    </w:p>
    <w:p w14:paraId="4A6558AA" w14:textId="77777777" w:rsidR="00AC135F" w:rsidRDefault="00AC13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</w:p>
    <w:sdt>
      <w:sdtPr>
        <w:id w:val="2121955626"/>
        <w:docPartObj>
          <w:docPartGallery w:val="Table of Contents"/>
          <w:docPartUnique/>
        </w:docPartObj>
      </w:sdtPr>
      <w:sdtContent>
        <w:p w14:paraId="27F2FF5A" w14:textId="6E31072A" w:rsidR="00D519C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82351947" w:history="1">
            <w:r w:rsidR="00D519C2" w:rsidRPr="00A10879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D519C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D519C2" w:rsidRPr="00A10879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D519C2">
              <w:rPr>
                <w:noProof/>
                <w:webHidden/>
              </w:rPr>
              <w:tab/>
            </w:r>
            <w:r w:rsidR="00D519C2">
              <w:rPr>
                <w:noProof/>
                <w:webHidden/>
              </w:rPr>
              <w:fldChar w:fldCharType="begin"/>
            </w:r>
            <w:r w:rsidR="00D519C2">
              <w:rPr>
                <w:noProof/>
                <w:webHidden/>
              </w:rPr>
              <w:instrText xml:space="preserve"> PAGEREF _Toc182351947 \h </w:instrText>
            </w:r>
            <w:r w:rsidR="00D519C2">
              <w:rPr>
                <w:noProof/>
                <w:webHidden/>
              </w:rPr>
            </w:r>
            <w:r w:rsidR="00D519C2">
              <w:rPr>
                <w:noProof/>
                <w:webHidden/>
              </w:rPr>
              <w:fldChar w:fldCharType="separate"/>
            </w:r>
            <w:r w:rsidR="00D519C2">
              <w:rPr>
                <w:noProof/>
                <w:webHidden/>
              </w:rPr>
              <w:t>3</w:t>
            </w:r>
            <w:r w:rsidR="00D519C2">
              <w:rPr>
                <w:noProof/>
                <w:webHidden/>
              </w:rPr>
              <w:fldChar w:fldCharType="end"/>
            </w:r>
          </w:hyperlink>
        </w:p>
        <w:p w14:paraId="303AF26B" w14:textId="33812C4A" w:rsidR="00D519C2" w:rsidRDefault="00D519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48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>Descrição das Consultas CQL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BABA" w14:textId="09ADB4C9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49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2.1. Consulta Q1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52D4" w14:textId="225AAFB3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0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2.2. Consulta Q3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6004" w14:textId="17B869AD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1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2.3. Consulta Q5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3A7E" w14:textId="350F4C80" w:rsidR="00D519C2" w:rsidRDefault="00D519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2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>Esquema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C0B9" w14:textId="20279F64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3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3.1. Diagrama Q1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7F3" w14:textId="49E3D5AC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4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3.2. Diagrama Q3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C0F3" w14:textId="10377C3E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5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3.3. Diagrama Q5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04DD" w14:textId="24DAD0C4" w:rsidR="00D519C2" w:rsidRDefault="00D519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6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4. Comandos CQL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8347" w14:textId="765E4DD7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7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4.1. CQL Q1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1156" w14:textId="33AEDA2F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8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4.2. CQL Q3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E237" w14:textId="159AD150" w:rsidR="00D519C2" w:rsidRDefault="00D519C2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59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4.3. CQL Q5 </w:t>
            </w:r>
            <w:r w:rsidRPr="00A10879">
              <w:rPr>
                <w:rStyle w:val="Hyperlink"/>
                <w:rFonts w:ascii="Wingdings" w:eastAsia="Wingdings" w:hAnsi="Wingdings" w:cs="Wingdings"/>
                <w:noProof/>
              </w:rPr>
              <w:t>🡪</w:t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 xml:space="preserve"> 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26E2" w14:textId="00DAF2DC" w:rsidR="00D519C2" w:rsidRDefault="00D519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60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>Comandos CQL 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69D8" w14:textId="17271AF3" w:rsidR="00D519C2" w:rsidRDefault="00D519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61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>Comandos CQL DQL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E50B9" w14:textId="6DF646A5" w:rsidR="00D519C2" w:rsidRDefault="00D519C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2351962" w:history="1">
            <w:r w:rsidRPr="00A10879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10879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64B" w14:textId="2D4B8719" w:rsidR="00AC135F" w:rsidRDefault="00000000">
          <w:pPr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37CFBA8E" w14:textId="77777777" w:rsidR="00AC135F" w:rsidRDefault="00AC135F">
      <w:pPr>
        <w:rPr>
          <w:rFonts w:ascii="Arial" w:eastAsia="Arial" w:hAnsi="Arial" w:cs="Arial"/>
          <w:b/>
          <w:color w:val="000000"/>
        </w:rPr>
      </w:pPr>
    </w:p>
    <w:p w14:paraId="3734B539" w14:textId="77777777" w:rsidR="00AC135F" w:rsidRDefault="00000000">
      <w:pPr>
        <w:rPr>
          <w:rFonts w:ascii="Arial" w:eastAsia="Arial" w:hAnsi="Arial" w:cs="Arial"/>
          <w:color w:val="000000"/>
          <w:sz w:val="40"/>
          <w:szCs w:val="40"/>
        </w:rPr>
      </w:pPr>
      <w:r>
        <w:br w:type="page"/>
      </w:r>
    </w:p>
    <w:p w14:paraId="7C192B2A" w14:textId="77777777" w:rsidR="00AC135F" w:rsidRDefault="00000000">
      <w:pPr>
        <w:pStyle w:val="Heading1"/>
        <w:numPr>
          <w:ilvl w:val="0"/>
          <w:numId w:val="2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bookmarkStart w:id="0" w:name="_Toc182351947"/>
      <w:r>
        <w:rPr>
          <w:rFonts w:ascii="Arial" w:eastAsia="Arial" w:hAnsi="Arial" w:cs="Arial"/>
          <w:color w:val="000000"/>
        </w:rPr>
        <w:t>Introdução</w:t>
      </w:r>
      <w:bookmarkEnd w:id="0"/>
    </w:p>
    <w:p w14:paraId="6C99D3D4" w14:textId="77777777" w:rsidR="00AC135F" w:rsidRDefault="00AC135F">
      <w:pPr>
        <w:spacing w:line="360" w:lineRule="auto"/>
        <w:jc w:val="both"/>
        <w:rPr>
          <w:rFonts w:ascii="Arial" w:eastAsia="Arial" w:hAnsi="Arial" w:cs="Arial"/>
          <w:color w:val="000000"/>
        </w:rPr>
      </w:pPr>
    </w:p>
    <w:p w14:paraId="646069AB" w14:textId="77777777" w:rsidR="00AC135F" w:rsidRDefault="00000000">
      <w:pPr>
        <w:spacing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Orientações Gerais</w:t>
      </w:r>
    </w:p>
    <w:p w14:paraId="61C2B67C" w14:textId="77777777" w:rsidR="00AC135F" w:rsidRDefault="00000000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enunciado apresenta todas as recomendações necessárias para realização do Trabalho Prático 2 (TP1) da disciplina que consiste na modelagem e utilização de um banco de dados implementado sobre o SGBD Cassandra. Como apoio para elaboração da atividade, utilize a </w:t>
      </w:r>
      <w:hyperlink r:id="rId6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documentação do Cassandra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DFAC6F" w14:textId="77777777" w:rsidR="00AC135F" w:rsidRDefault="00AC135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E6DBB0" w14:textId="77777777" w:rsidR="00AC135F" w:rsidRDefault="00AC135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86E612" w14:textId="77777777" w:rsidR="00AC135F" w:rsidRDefault="00000000">
      <w:pPr>
        <w:spacing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Esquema conceitual de referência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60921F" wp14:editId="68D2917E">
            <wp:simplePos x="0" y="0"/>
            <wp:positionH relativeFrom="column">
              <wp:posOffset>1</wp:posOffset>
            </wp:positionH>
            <wp:positionV relativeFrom="paragraph">
              <wp:posOffset>576580</wp:posOffset>
            </wp:positionV>
            <wp:extent cx="5943600" cy="4202430"/>
            <wp:effectExtent l="0" t="0" r="0" b="0"/>
            <wp:wrapSquare wrapText="bothSides" distT="0" distB="0" distL="114300" distR="114300"/>
            <wp:docPr id="446367681" name="image4.png" descr="A diagram of a computer pro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computer program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35398C" w14:textId="77777777" w:rsidR="00AC135F" w:rsidRDefault="00000000">
      <w:pPr>
        <w:pStyle w:val="Heading1"/>
        <w:numPr>
          <w:ilvl w:val="0"/>
          <w:numId w:val="2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bookmarkStart w:id="1" w:name="_Toc182351948"/>
      <w:r>
        <w:rPr>
          <w:rFonts w:ascii="Arial" w:eastAsia="Arial" w:hAnsi="Arial" w:cs="Arial"/>
          <w:color w:val="000000"/>
        </w:rPr>
        <w:t>Descrição das Consultas CQL</w:t>
      </w:r>
      <w:bookmarkEnd w:id="1"/>
    </w:p>
    <w:p w14:paraId="19ED971D" w14:textId="77777777" w:rsidR="00AC135F" w:rsidRDefault="00AC135F"/>
    <w:p w14:paraId="4ACAF28D" w14:textId="77777777" w:rsidR="00AC135F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o esquema conceitual a seguir, defina </w:t>
      </w:r>
      <w:r>
        <w:rPr>
          <w:rFonts w:ascii="Arial" w:eastAsia="Arial" w:hAnsi="Arial" w:cs="Arial"/>
          <w:sz w:val="24"/>
          <w:szCs w:val="24"/>
          <w:u w:val="single"/>
        </w:rPr>
        <w:t>pelo menos</w:t>
      </w:r>
      <w:sdt>
        <w:sdtPr>
          <w:tag w:val="goog_rdk_0"/>
          <w:id w:val="-1526857649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 três sequências de consultas Q1 → Q2, Q3 → Q4 e Q5 → Q6 que recuperaram dados relevantes para o negócio. Utilize como referência a </w:t>
          </w:r>
        </w:sdtContent>
      </w:sdt>
      <w:hyperlink r:id="rId8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definição das consultas da aplicação</w:t>
        </w:r>
      </w:hyperlink>
      <w:r>
        <w:rPr>
          <w:rFonts w:ascii="Arial" w:eastAsia="Arial" w:hAnsi="Arial" w:cs="Arial"/>
          <w:sz w:val="24"/>
          <w:szCs w:val="24"/>
        </w:rPr>
        <w:t> disponível na documentação do Cassandra.</w:t>
      </w:r>
    </w:p>
    <w:p w14:paraId="66C7DBD8" w14:textId="77777777" w:rsidR="00AC135F" w:rsidRDefault="00AC135F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1C49D865" w14:textId="77777777" w:rsidR="00AC135F" w:rsidRDefault="00000000">
      <w:pPr>
        <w:pStyle w:val="Heading2"/>
        <w:rPr>
          <w:rFonts w:ascii="Arial" w:eastAsia="Arial" w:hAnsi="Arial" w:cs="Arial"/>
          <w:color w:val="000000"/>
        </w:rPr>
      </w:pPr>
      <w:bookmarkStart w:id="2" w:name="_Toc182351949"/>
      <w:r>
        <w:rPr>
          <w:rFonts w:ascii="Arial" w:eastAsia="Arial" w:hAnsi="Arial" w:cs="Arial"/>
          <w:color w:val="000000"/>
        </w:rPr>
        <w:t xml:space="preserve">2.1. Consulta Q1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Q2</w:t>
      </w:r>
      <w:bookmarkEnd w:id="2"/>
    </w:p>
    <w:p w14:paraId="57FF55E2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Q1: Encontrar companias aéreas pelo nome.</w:t>
      </w:r>
    </w:p>
    <w:p w14:paraId="798EABF8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Q2: Com o iata dessas companhias, buscar o nome do aeroporto e cidade em que operam.</w:t>
      </w:r>
    </w:p>
    <w:p w14:paraId="7168465F" w14:textId="77777777" w:rsidR="00AC135F" w:rsidRDefault="00000000">
      <w:pPr>
        <w:pStyle w:val="Heading2"/>
        <w:rPr>
          <w:rFonts w:ascii="Arial" w:eastAsia="Arial" w:hAnsi="Arial" w:cs="Arial"/>
          <w:color w:val="000000"/>
        </w:rPr>
      </w:pPr>
      <w:bookmarkStart w:id="3" w:name="_Toc182351950"/>
      <w:r>
        <w:rPr>
          <w:rFonts w:ascii="Arial" w:eastAsia="Arial" w:hAnsi="Arial" w:cs="Arial"/>
          <w:color w:val="000000"/>
        </w:rPr>
        <w:t xml:space="preserve">2.2. Consulta Q3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Q4</w:t>
      </w:r>
      <w:bookmarkEnd w:id="3"/>
    </w:p>
    <w:p w14:paraId="48609F53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Q3: Buscar aviões por capacidade.</w:t>
      </w:r>
    </w:p>
    <w:p w14:paraId="3DCD13E3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Q4: Com esses aviões, buscar seus voos que partiram ou chegaram em um determinado dia da semana.</w:t>
      </w:r>
    </w:p>
    <w:p w14:paraId="7F80B20B" w14:textId="77777777" w:rsidR="00AC135F" w:rsidRDefault="00000000">
      <w:pPr>
        <w:pStyle w:val="Heading2"/>
        <w:rPr>
          <w:rFonts w:ascii="Arial" w:eastAsia="Arial" w:hAnsi="Arial" w:cs="Arial"/>
          <w:sz w:val="24"/>
          <w:szCs w:val="24"/>
        </w:rPr>
      </w:pPr>
      <w:bookmarkStart w:id="4" w:name="_Toc182351951"/>
      <w:r>
        <w:rPr>
          <w:rFonts w:ascii="Arial" w:eastAsia="Arial" w:hAnsi="Arial" w:cs="Arial"/>
          <w:color w:val="000000"/>
        </w:rPr>
        <w:t xml:space="preserve">2.3. Consulta Q5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Q6</w:t>
      </w:r>
      <w:bookmarkEnd w:id="4"/>
    </w:p>
    <w:p w14:paraId="073B5440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Q5: Encontrar passageiro pelo sobrenome.</w:t>
      </w:r>
    </w:p>
    <w:p w14:paraId="0A1BBF4B" w14:textId="77777777" w:rsidR="00AC135F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Q6: Com o id desses passageiros, buscar seu sexo, país e número de assentos.</w:t>
      </w:r>
    </w:p>
    <w:p w14:paraId="658661E2" w14:textId="77777777" w:rsidR="00AC135F" w:rsidRDefault="00AC135F">
      <w:pPr>
        <w:ind w:firstLine="720"/>
        <w:rPr>
          <w:rFonts w:ascii="Arial" w:eastAsia="Arial" w:hAnsi="Arial" w:cs="Arial"/>
          <w:sz w:val="40"/>
          <w:szCs w:val="40"/>
        </w:rPr>
      </w:pPr>
    </w:p>
    <w:p w14:paraId="6F65F96F" w14:textId="77777777" w:rsidR="00AC135F" w:rsidRDefault="00AC135F">
      <w:pPr>
        <w:ind w:firstLine="720"/>
        <w:rPr>
          <w:rFonts w:ascii="Arial" w:eastAsia="Arial" w:hAnsi="Arial" w:cs="Arial"/>
          <w:sz w:val="40"/>
          <w:szCs w:val="40"/>
        </w:rPr>
      </w:pPr>
    </w:p>
    <w:p w14:paraId="361F0B77" w14:textId="77777777" w:rsidR="00AC135F" w:rsidRDefault="00AC135F">
      <w:pPr>
        <w:ind w:firstLine="720"/>
        <w:rPr>
          <w:rFonts w:ascii="Arial" w:eastAsia="Arial" w:hAnsi="Arial" w:cs="Arial"/>
          <w:sz w:val="40"/>
          <w:szCs w:val="40"/>
        </w:rPr>
      </w:pPr>
    </w:p>
    <w:p w14:paraId="60079CAF" w14:textId="77777777" w:rsidR="00AC135F" w:rsidRDefault="00AC135F">
      <w:pPr>
        <w:ind w:firstLine="720"/>
        <w:rPr>
          <w:rFonts w:ascii="Arial" w:eastAsia="Arial" w:hAnsi="Arial" w:cs="Arial"/>
          <w:sz w:val="40"/>
          <w:szCs w:val="40"/>
        </w:rPr>
      </w:pPr>
    </w:p>
    <w:p w14:paraId="1F12D838" w14:textId="77777777" w:rsidR="00AC135F" w:rsidRDefault="00000000">
      <w:pPr>
        <w:pStyle w:val="Heading1"/>
        <w:numPr>
          <w:ilvl w:val="0"/>
          <w:numId w:val="2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bookmarkStart w:id="5" w:name="_Toc182351952"/>
      <w:r>
        <w:rPr>
          <w:rFonts w:ascii="Arial" w:eastAsia="Arial" w:hAnsi="Arial" w:cs="Arial"/>
          <w:color w:val="000000"/>
        </w:rPr>
        <w:t>Esquema Lógico</w:t>
      </w:r>
      <w:bookmarkEnd w:id="5"/>
    </w:p>
    <w:p w14:paraId="30FD8C60" w14:textId="77777777" w:rsidR="00AC135F" w:rsidRDefault="00AC135F"/>
    <w:p w14:paraId="09FF02EA" w14:textId="77777777" w:rsidR="00AC135F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1"/>
          <w:id w:val="270753560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Para cada sequência de consultas   Q1 → Q2, Q3 → Q4 e Q5 → Q6, construa o esquema lógico não-relacional tendo por alvo o SGBD Cassandra, sabendo que as sequências Q1 → Q2, Q3 → Q4 e Q5 → Q6 devem ser disjuntas (sobre dados diferentes) e implementadas em </w:t>
          </w:r>
        </w:sdtContent>
      </w:sdt>
      <w:r>
        <w:rPr>
          <w:rFonts w:ascii="Arial" w:eastAsia="Arial" w:hAnsi="Arial" w:cs="Arial"/>
          <w:i/>
          <w:sz w:val="24"/>
          <w:szCs w:val="24"/>
        </w:rPr>
        <w:t>keyspaces</w:t>
      </w:r>
      <w:r>
        <w:rPr>
          <w:rFonts w:ascii="Arial" w:eastAsia="Arial" w:hAnsi="Arial" w:cs="Arial"/>
          <w:sz w:val="24"/>
          <w:szCs w:val="24"/>
        </w:rPr>
        <w:t> separados. Utilize como referência a </w:t>
      </w:r>
      <w:hyperlink r:id="rId9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descrição do processo de modelagem lógica de dados</w:t>
        </w:r>
      </w:hyperlink>
      <w:r>
        <w:rPr>
          <w:rFonts w:ascii="Arial" w:eastAsia="Arial" w:hAnsi="Arial" w:cs="Arial"/>
          <w:sz w:val="24"/>
          <w:szCs w:val="24"/>
        </w:rPr>
        <w:t> disponível na documentação do Cassandra.</w:t>
      </w:r>
    </w:p>
    <w:p w14:paraId="171F7BCA" w14:textId="77777777" w:rsidR="00AC135F" w:rsidRDefault="00AC135F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14:paraId="2DDCB160" w14:textId="77777777" w:rsidR="00AC135F" w:rsidRDefault="00000000">
      <w:pPr>
        <w:pStyle w:val="Heading2"/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6" w:name="_Toc182351953"/>
      <w:r>
        <w:rPr>
          <w:rFonts w:ascii="Arial" w:eastAsia="Arial" w:hAnsi="Arial" w:cs="Arial"/>
          <w:color w:val="000000"/>
        </w:rPr>
        <w:t xml:space="preserve">3.1. Diagrama Q1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Q2</w:t>
      </w:r>
      <w:bookmarkEnd w:id="6"/>
    </w:p>
    <w:p w14:paraId="068D842C" w14:textId="77777777" w:rsidR="00AC135F" w:rsidRDefault="00000000">
      <w:r>
        <w:rPr>
          <w:noProof/>
        </w:rPr>
        <w:drawing>
          <wp:inline distT="114300" distB="114300" distL="114300" distR="114300" wp14:anchorId="71246DA1" wp14:editId="1D8EB80B">
            <wp:extent cx="5943600" cy="4305300"/>
            <wp:effectExtent l="0" t="0" r="0" b="0"/>
            <wp:docPr id="4463676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44CB8" w14:textId="77777777" w:rsidR="00AC135F" w:rsidRDefault="00000000">
      <w:pPr>
        <w:pStyle w:val="Heading2"/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7" w:name="_Toc182351954"/>
      <w:r>
        <w:rPr>
          <w:rFonts w:ascii="Arial" w:eastAsia="Arial" w:hAnsi="Arial" w:cs="Arial"/>
          <w:color w:val="000000"/>
        </w:rPr>
        <w:lastRenderedPageBreak/>
        <w:t xml:space="preserve">3.2. Diagrama Q3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Q4</w:t>
      </w:r>
      <w:bookmarkEnd w:id="7"/>
    </w:p>
    <w:p w14:paraId="6BD02CA5" w14:textId="77777777" w:rsidR="00AC135F" w:rsidRDefault="00000000">
      <w:pPr>
        <w:spacing w:after="240" w:line="360" w:lineRule="auto"/>
        <w:ind w:left="720"/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07374FE6" wp14:editId="7000CC1F">
            <wp:extent cx="5943600" cy="1955800"/>
            <wp:effectExtent l="0" t="0" r="0" b="0"/>
            <wp:docPr id="4463676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DB53F" w14:textId="77777777" w:rsidR="00AC135F" w:rsidRDefault="00000000">
      <w:pPr>
        <w:pStyle w:val="Heading2"/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8" w:name="_Toc182351955"/>
      <w:r>
        <w:rPr>
          <w:rFonts w:ascii="Arial" w:eastAsia="Arial" w:hAnsi="Arial" w:cs="Arial"/>
          <w:color w:val="000000"/>
        </w:rPr>
        <w:t xml:space="preserve">3.3. Diagrama Q5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Q6</w:t>
      </w:r>
      <w:bookmarkEnd w:id="8"/>
    </w:p>
    <w:p w14:paraId="3C2EFCBE" w14:textId="77777777" w:rsidR="00AC135F" w:rsidRDefault="00AC135F"/>
    <w:p w14:paraId="71A2CA1B" w14:textId="77777777" w:rsidR="00AC135F" w:rsidRDefault="00000000">
      <w:pPr>
        <w:ind w:firstLine="7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9A3A97C" wp14:editId="46A9ED5D">
            <wp:extent cx="5943600" cy="4381500"/>
            <wp:effectExtent l="0" t="0" r="0" b="0"/>
            <wp:docPr id="4463676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059C9" w14:textId="77777777" w:rsidR="00AC135F" w:rsidRDefault="00000000">
      <w:pPr>
        <w:pStyle w:val="Heading1"/>
        <w:jc w:val="center"/>
        <w:rPr>
          <w:rFonts w:ascii="Arial" w:eastAsia="Arial" w:hAnsi="Arial" w:cs="Arial"/>
          <w:color w:val="000000"/>
        </w:rPr>
      </w:pPr>
      <w:bookmarkStart w:id="9" w:name="_Toc182351956"/>
      <w:r>
        <w:rPr>
          <w:rFonts w:ascii="Arial" w:eastAsia="Arial" w:hAnsi="Arial" w:cs="Arial"/>
          <w:color w:val="000000"/>
        </w:rPr>
        <w:lastRenderedPageBreak/>
        <w:t>4. Comandos CQL DDL</w:t>
      </w:r>
      <w:bookmarkEnd w:id="9"/>
    </w:p>
    <w:p w14:paraId="12F11DC2" w14:textId="77777777" w:rsidR="00AC135F" w:rsidRDefault="00AC135F"/>
    <w:p w14:paraId="470F559F" w14:textId="77777777" w:rsidR="00AC135F" w:rsidRDefault="0000000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implementar e executar as consultas sobre as tabelas é necessário criar uma instância do Cassandra e conectar a ela utilizando uma ferramenta cliente ou usar uma solução online como o </w:t>
      </w:r>
      <w:hyperlink r:id="rId13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DATASAX</w:t>
        </w:r>
      </w:hyperlink>
      <w:r>
        <w:rPr>
          <w:rFonts w:ascii="Arial" w:eastAsia="Arial" w:hAnsi="Arial" w:cs="Arial"/>
          <w:sz w:val="24"/>
          <w:szCs w:val="24"/>
        </w:rPr>
        <w:t>. Consulte o bloco </w:t>
      </w:r>
      <w:hyperlink r:id="rId14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Ferramentas de SGBDs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2548CCE" w14:textId="77777777" w:rsidR="00AC135F" w:rsidRDefault="0000000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Utilizando uma ferramenta cliente do SGBD Cassandra, crie as três </w:t>
      </w:r>
      <w:r>
        <w:rPr>
          <w:rFonts w:ascii="Arial" w:eastAsia="Arial" w:hAnsi="Arial" w:cs="Arial"/>
          <w:i/>
          <w:sz w:val="24"/>
          <w:szCs w:val="24"/>
        </w:rPr>
        <w:t>keyspaces</w:t>
      </w:r>
      <w:sdt>
        <w:sdtPr>
          <w:tag w:val="goog_rdk_2"/>
          <w:id w:val="2044244115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 para as sequências de consultas CQL  Q1 → Q2, Q3 → Q4 e Q5 → Q6. Para saber mais sobre as ferramentas cliente do Cassandra, consulte o bloco </w:t>
          </w:r>
        </w:sdtContent>
      </w:sdt>
      <w:hyperlink r:id="rId15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Ferramentas de SGBDs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70AA7EB8" w14:textId="77777777" w:rsidR="00AC135F" w:rsidRDefault="00AC135F">
      <w:pPr>
        <w:jc w:val="both"/>
        <w:rPr>
          <w:rFonts w:ascii="Arial" w:eastAsia="Arial" w:hAnsi="Arial" w:cs="Arial"/>
          <w:sz w:val="24"/>
          <w:szCs w:val="24"/>
        </w:rPr>
      </w:pPr>
    </w:p>
    <w:p w14:paraId="57CC4869" w14:textId="77777777" w:rsidR="00AC135F" w:rsidRDefault="00000000">
      <w:pPr>
        <w:pStyle w:val="Heading2"/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10" w:name="_heading=h.wsqsifcn8gw3" w:colFirst="0" w:colLast="0"/>
      <w:bookmarkStart w:id="11" w:name="_Toc182351957"/>
      <w:bookmarkEnd w:id="10"/>
      <w:r>
        <w:rPr>
          <w:rFonts w:ascii="Arial" w:eastAsia="Arial" w:hAnsi="Arial" w:cs="Arial"/>
          <w:color w:val="000000"/>
        </w:rPr>
        <w:t xml:space="preserve">4.1. CQL Q1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Q2</w:t>
      </w:r>
      <w:bookmarkEnd w:id="11"/>
    </w:p>
    <w:p w14:paraId="5302CFD1" w14:textId="77777777" w:rsidR="00AC135F" w:rsidRDefault="00000000">
      <w:r>
        <w:rPr>
          <w:noProof/>
        </w:rPr>
        <w:drawing>
          <wp:inline distT="114300" distB="114300" distL="114300" distR="114300" wp14:anchorId="0003D12C" wp14:editId="2D7C23EE">
            <wp:extent cx="4029075" cy="4895850"/>
            <wp:effectExtent l="0" t="0" r="0" b="0"/>
            <wp:docPr id="44636768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B5F71" w14:textId="77777777" w:rsidR="00AC135F" w:rsidRDefault="00000000">
      <w:pPr>
        <w:pStyle w:val="Heading2"/>
        <w:spacing w:line="360" w:lineRule="auto"/>
        <w:jc w:val="both"/>
        <w:rPr>
          <w:rFonts w:ascii="Arial" w:eastAsia="Arial" w:hAnsi="Arial" w:cs="Arial"/>
          <w:color w:val="000000"/>
        </w:rPr>
      </w:pPr>
      <w:bookmarkStart w:id="12" w:name="_heading=h.yc8wo3b0zzgw" w:colFirst="0" w:colLast="0"/>
      <w:bookmarkStart w:id="13" w:name="_Toc182351958"/>
      <w:bookmarkEnd w:id="12"/>
      <w:r>
        <w:rPr>
          <w:rFonts w:ascii="Arial" w:eastAsia="Arial" w:hAnsi="Arial" w:cs="Arial"/>
          <w:color w:val="000000"/>
        </w:rPr>
        <w:lastRenderedPageBreak/>
        <w:t xml:space="preserve">4.2. CQL Q3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Q4</w:t>
      </w:r>
      <w:bookmarkEnd w:id="13"/>
    </w:p>
    <w:p w14:paraId="39B935B6" w14:textId="77777777" w:rsidR="00AC135F" w:rsidRDefault="00000000">
      <w:r>
        <w:rPr>
          <w:noProof/>
        </w:rPr>
        <w:drawing>
          <wp:inline distT="114300" distB="114300" distL="114300" distR="114300" wp14:anchorId="0E7B3BFB" wp14:editId="28B8B74E">
            <wp:extent cx="4752975" cy="5286375"/>
            <wp:effectExtent l="0" t="0" r="0" b="0"/>
            <wp:docPr id="4463676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E61C9" w14:textId="77777777" w:rsidR="00AC135F" w:rsidRDefault="00000000">
      <w:pPr>
        <w:pStyle w:val="Heading2"/>
        <w:spacing w:line="360" w:lineRule="auto"/>
        <w:jc w:val="both"/>
      </w:pPr>
      <w:bookmarkStart w:id="14" w:name="_heading=h.27yfquaakeh" w:colFirst="0" w:colLast="0"/>
      <w:bookmarkStart w:id="15" w:name="_Toc182351959"/>
      <w:bookmarkEnd w:id="14"/>
      <w:r>
        <w:rPr>
          <w:rFonts w:ascii="Arial" w:eastAsia="Arial" w:hAnsi="Arial" w:cs="Arial"/>
          <w:color w:val="000000"/>
        </w:rPr>
        <w:lastRenderedPageBreak/>
        <w:t xml:space="preserve">4.3. CQL Q5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Arial" w:eastAsia="Arial" w:hAnsi="Arial" w:cs="Arial"/>
          <w:color w:val="000000"/>
        </w:rPr>
        <w:t xml:space="preserve"> Q6</w:t>
      </w:r>
      <w:bookmarkEnd w:id="15"/>
    </w:p>
    <w:p w14:paraId="070A0742" w14:textId="77777777" w:rsidR="00AC135F" w:rsidRDefault="00000000">
      <w:pPr>
        <w:rPr>
          <w:rFonts w:ascii="Arial" w:eastAsia="Arial" w:hAnsi="Arial" w:cs="Arial"/>
          <w:color w:val="000000"/>
          <w:sz w:val="40"/>
          <w:szCs w:val="40"/>
        </w:rPr>
      </w:pPr>
      <w:r>
        <w:rPr>
          <w:noProof/>
        </w:rPr>
        <w:drawing>
          <wp:inline distT="114300" distB="114300" distL="114300" distR="114300" wp14:anchorId="515D067C" wp14:editId="78CEAEC1">
            <wp:extent cx="3762375" cy="5105400"/>
            <wp:effectExtent l="0" t="0" r="0" b="0"/>
            <wp:docPr id="44636768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6C51B09" w14:textId="77777777" w:rsidR="00AC135F" w:rsidRDefault="0000000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bookmarkStart w:id="16" w:name="_Toc182351960"/>
      <w:r>
        <w:rPr>
          <w:rFonts w:ascii="Arial" w:eastAsia="Arial" w:hAnsi="Arial" w:cs="Arial"/>
          <w:color w:val="000000"/>
        </w:rPr>
        <w:t>Comandos CQL DML</w:t>
      </w:r>
      <w:bookmarkEnd w:id="16"/>
    </w:p>
    <w:p w14:paraId="72AAFA9D" w14:textId="77777777" w:rsidR="00AC135F" w:rsidRDefault="00AC135F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245D4AC7" w14:textId="77777777" w:rsidR="00AC135F" w:rsidRDefault="00000000">
      <w:pPr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sz w:val="24"/>
          <w:szCs w:val="24"/>
        </w:rPr>
        <w:t>A partir do esquema lógico relacional do estudo de caso airport, crie os comandos CQL DML (</w:t>
      </w:r>
      <w:r>
        <w:rPr>
          <w:rFonts w:ascii="Arial" w:eastAsia="Arial" w:hAnsi="Arial" w:cs="Arial"/>
          <w:i/>
          <w:sz w:val="24"/>
          <w:szCs w:val="24"/>
        </w:rPr>
        <w:t>Data Manipulation Language</w:t>
      </w:r>
      <w:r>
        <w:rPr>
          <w:rFonts w:ascii="Arial" w:eastAsia="Arial" w:hAnsi="Arial" w:cs="Arial"/>
          <w:sz w:val="24"/>
          <w:szCs w:val="24"/>
        </w:rPr>
        <w:t>) para a inserção de dados.</w:t>
      </w:r>
      <w:r>
        <w:br w:type="page"/>
      </w:r>
    </w:p>
    <w:p w14:paraId="2A0A83F2" w14:textId="77777777" w:rsidR="00AC135F" w:rsidRDefault="0000000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bookmarkStart w:id="17" w:name="_Toc182351961"/>
      <w:r>
        <w:rPr>
          <w:rFonts w:ascii="Arial" w:eastAsia="Arial" w:hAnsi="Arial" w:cs="Arial"/>
          <w:color w:val="000000"/>
        </w:rPr>
        <w:lastRenderedPageBreak/>
        <w:t>Comandos CQL DQL</w:t>
      </w:r>
      <w:bookmarkEnd w:id="17"/>
    </w:p>
    <w:p w14:paraId="7074919C" w14:textId="77777777" w:rsidR="00AC135F" w:rsidRDefault="00AC135F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4302FE70" w14:textId="77777777" w:rsidR="00AC135F" w:rsidRDefault="00000000">
      <w:pPr>
        <w:rPr>
          <w:rFonts w:ascii="Arial" w:eastAsia="Arial" w:hAnsi="Arial" w:cs="Arial"/>
          <w:sz w:val="24"/>
          <w:szCs w:val="24"/>
        </w:rPr>
      </w:pPr>
      <w:sdt>
        <w:sdtPr>
          <w:tag w:val="goog_rdk_3"/>
          <w:id w:val="1216625667"/>
        </w:sdtPr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Crie as duas sequências de consultas CQL Q1 → Q2, Q3 → Q4 e Q5 → Q6 sobre cada uma das </w:t>
          </w:r>
        </w:sdtContent>
      </w:sdt>
      <w:r>
        <w:rPr>
          <w:rFonts w:ascii="Arial" w:eastAsia="Arial" w:hAnsi="Arial" w:cs="Arial"/>
          <w:i/>
          <w:sz w:val="24"/>
          <w:szCs w:val="24"/>
        </w:rPr>
        <w:t>keyspaces </w:t>
      </w:r>
      <w:r>
        <w:rPr>
          <w:rFonts w:ascii="Arial" w:eastAsia="Arial" w:hAnsi="Arial" w:cs="Arial"/>
          <w:sz w:val="24"/>
          <w:szCs w:val="24"/>
        </w:rPr>
        <w:t>criadas.</w:t>
      </w:r>
      <w:r>
        <w:rPr>
          <w:rFonts w:ascii="Arial" w:eastAsia="Arial" w:hAnsi="Arial" w:cs="Arial"/>
          <w:sz w:val="24"/>
          <w:szCs w:val="24"/>
        </w:rPr>
        <w:br/>
        <w:t>Consulte a sintaxe da </w:t>
      </w:r>
      <w:hyperlink r:id="rId19">
        <w:r>
          <w:rPr>
            <w:rFonts w:ascii="Arial" w:eastAsia="Arial" w:hAnsi="Arial" w:cs="Arial"/>
            <w:color w:val="467886"/>
            <w:sz w:val="24"/>
            <w:szCs w:val="24"/>
            <w:u w:val="single"/>
          </w:rPr>
          <w:t>Cassandra Query Language (CQL)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64E7F6C3" w14:textId="77777777" w:rsidR="00AC135F" w:rsidRDefault="00AC135F">
      <w:pPr>
        <w:rPr>
          <w:rFonts w:ascii="Arial" w:eastAsia="Arial" w:hAnsi="Arial" w:cs="Arial"/>
          <w:sz w:val="24"/>
          <w:szCs w:val="24"/>
        </w:rPr>
      </w:pPr>
    </w:p>
    <w:p w14:paraId="31F27C25" w14:textId="77777777" w:rsidR="00AC135F" w:rsidRDefault="0000000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6.1. Q1 </w:t>
      </w:r>
      <w:r>
        <w:rPr>
          <w:rFonts w:ascii="Wingdings" w:eastAsia="Wingdings" w:hAnsi="Wingdings" w:cs="Wingdings"/>
          <w:sz w:val="32"/>
          <w:szCs w:val="32"/>
        </w:rPr>
        <w:t>🡪</w:t>
      </w:r>
      <w:r>
        <w:rPr>
          <w:rFonts w:ascii="Arial" w:eastAsia="Arial" w:hAnsi="Arial" w:cs="Arial"/>
          <w:sz w:val="32"/>
          <w:szCs w:val="32"/>
        </w:rPr>
        <w:t xml:space="preserve"> Q2</w:t>
      </w:r>
    </w:p>
    <w:p w14:paraId="3E916119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6.1.1. Q1</w:t>
      </w:r>
    </w:p>
    <w:p w14:paraId="6A46C4C3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companias_aereas;</w:t>
      </w:r>
    </w:p>
    <w:p w14:paraId="37F74E06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25790636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airline_id, iata</w:t>
      </w:r>
    </w:p>
    <w:p w14:paraId="2EF00AC7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compania_aerea_por_nome</w:t>
      </w:r>
    </w:p>
    <w:p w14:paraId="49DA40DF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airline_name = 'Nome_da_Companhia';</w:t>
      </w:r>
    </w:p>
    <w:p w14:paraId="54F776EA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3499C8EC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6.1.2. Q2</w:t>
      </w:r>
    </w:p>
    <w:p w14:paraId="0ABDDE61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companias_aereas;</w:t>
      </w:r>
    </w:p>
    <w:p w14:paraId="3108DE25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3C3F000B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airport_name, city</w:t>
      </w:r>
    </w:p>
    <w:p w14:paraId="57F16E3A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compania_aerea_por_iata</w:t>
      </w:r>
    </w:p>
    <w:p w14:paraId="641E84CE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iata = 'IATA_da_Companhia';</w:t>
      </w:r>
    </w:p>
    <w:p w14:paraId="01D9B598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18184B22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770712B2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6565221C" w14:textId="77777777" w:rsidR="00AC135F" w:rsidRDefault="0000000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6.2. Q3 </w:t>
      </w:r>
      <w:r>
        <w:rPr>
          <w:rFonts w:ascii="Wingdings" w:eastAsia="Wingdings" w:hAnsi="Wingdings" w:cs="Wingdings"/>
          <w:sz w:val="32"/>
          <w:szCs w:val="32"/>
        </w:rPr>
        <w:t>🡪</w:t>
      </w:r>
      <w:r>
        <w:rPr>
          <w:rFonts w:ascii="Arial" w:eastAsia="Arial" w:hAnsi="Arial" w:cs="Arial"/>
          <w:sz w:val="32"/>
          <w:szCs w:val="32"/>
        </w:rPr>
        <w:t xml:space="preserve"> Q4</w:t>
      </w:r>
    </w:p>
    <w:p w14:paraId="73DA784A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6.2.1. Q3</w:t>
      </w:r>
    </w:p>
    <w:p w14:paraId="1F45B335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avioes_voos;</w:t>
      </w:r>
    </w:p>
    <w:p w14:paraId="4FF8C9B3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165EC2E1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SELECT airplane_id, airplane_type</w:t>
      </w:r>
    </w:p>
    <w:p w14:paraId="4C66E5F6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airplane_by_capacity</w:t>
      </w:r>
    </w:p>
    <w:p w14:paraId="2290FF5C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capacity = 180;</w:t>
      </w:r>
    </w:p>
    <w:p w14:paraId="2FA142F7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5892CFB3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6.2.2. Q4</w:t>
      </w:r>
    </w:p>
    <w:p w14:paraId="1336FB4B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avioes_voos;</w:t>
      </w:r>
    </w:p>
    <w:p w14:paraId="3F5329FD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747E9C29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flight_no, departure, arrival</w:t>
      </w:r>
    </w:p>
    <w:p w14:paraId="3839B526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flights_by_airplane_id_and_day</w:t>
      </w:r>
    </w:p>
    <w:p w14:paraId="18E74E25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airplane_id = uuid() AND day_of_week = 'Monday';</w:t>
      </w:r>
    </w:p>
    <w:p w14:paraId="7CADA506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2CA0D13D" w14:textId="77777777" w:rsidR="00AC135F" w:rsidRDefault="00000000">
      <w:pPr>
        <w:ind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6.3. Q5 </w:t>
      </w:r>
      <w:r>
        <w:rPr>
          <w:rFonts w:ascii="Wingdings" w:eastAsia="Wingdings" w:hAnsi="Wingdings" w:cs="Wingdings"/>
          <w:sz w:val="32"/>
          <w:szCs w:val="32"/>
        </w:rPr>
        <w:t>🡪</w:t>
      </w:r>
      <w:r>
        <w:rPr>
          <w:rFonts w:ascii="Arial" w:eastAsia="Arial" w:hAnsi="Arial" w:cs="Arial"/>
          <w:sz w:val="32"/>
          <w:szCs w:val="32"/>
        </w:rPr>
        <w:t xml:space="preserve"> Q6</w:t>
      </w:r>
    </w:p>
    <w:p w14:paraId="3087E6F4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6.3.1. Q5</w:t>
      </w:r>
    </w:p>
    <w:p w14:paraId="68B3F7A7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passageiros;</w:t>
      </w:r>
    </w:p>
    <w:p w14:paraId="5B30B9C7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7753E7A6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passenger_id, firstname</w:t>
      </w:r>
    </w:p>
    <w:p w14:paraId="68EABBC5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passenger_by_lastname</w:t>
      </w:r>
    </w:p>
    <w:p w14:paraId="10326723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lastname = 'Sobrenome_do_Passageiro';</w:t>
      </w:r>
    </w:p>
    <w:p w14:paraId="78AB52C6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5F936473" w14:textId="77777777" w:rsidR="00AC135F" w:rsidRDefault="00000000">
      <w:pPr>
        <w:ind w:firstLine="7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6.3.2. Q6</w:t>
      </w:r>
    </w:p>
    <w:p w14:paraId="3481669F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 passageiros;</w:t>
      </w:r>
    </w:p>
    <w:p w14:paraId="634AA93E" w14:textId="77777777" w:rsidR="00AC135F" w:rsidRDefault="00AC135F">
      <w:pPr>
        <w:ind w:firstLine="720"/>
        <w:rPr>
          <w:rFonts w:ascii="Arial" w:eastAsia="Arial" w:hAnsi="Arial" w:cs="Arial"/>
          <w:sz w:val="24"/>
          <w:szCs w:val="24"/>
        </w:rPr>
      </w:pPr>
    </w:p>
    <w:p w14:paraId="424B944D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sex, country, seat_no</w:t>
      </w:r>
    </w:p>
    <w:p w14:paraId="68853393" w14:textId="77777777" w:rsidR="00AC135F" w:rsidRDefault="0000000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 passenger_details_by_id</w:t>
      </w:r>
    </w:p>
    <w:p w14:paraId="69EFA689" w14:textId="0C23E39C" w:rsidR="00AC135F" w:rsidRDefault="00000000" w:rsidP="00D519C2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passenger_id = uuid();</w:t>
      </w:r>
    </w:p>
    <w:p w14:paraId="29D4BBD3" w14:textId="77777777" w:rsidR="00AC135F" w:rsidRDefault="00AC135F">
      <w:pPr>
        <w:rPr>
          <w:rFonts w:ascii="Arial" w:eastAsia="Arial" w:hAnsi="Arial" w:cs="Arial"/>
          <w:sz w:val="24"/>
          <w:szCs w:val="24"/>
        </w:rPr>
      </w:pPr>
    </w:p>
    <w:p w14:paraId="61365043" w14:textId="77777777" w:rsidR="00AC135F" w:rsidRDefault="00000000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Arial" w:eastAsia="Arial" w:hAnsi="Arial" w:cs="Arial"/>
          <w:color w:val="000000"/>
        </w:rPr>
      </w:pPr>
      <w:bookmarkStart w:id="18" w:name="_Toc182351962"/>
      <w:r>
        <w:rPr>
          <w:rFonts w:ascii="Arial" w:eastAsia="Arial" w:hAnsi="Arial" w:cs="Arial"/>
          <w:color w:val="000000"/>
        </w:rPr>
        <w:lastRenderedPageBreak/>
        <w:t>Conclusão</w:t>
      </w:r>
      <w:bookmarkEnd w:id="18"/>
    </w:p>
    <w:p w14:paraId="7BB20688" w14:textId="77777777" w:rsidR="00AC135F" w:rsidRDefault="00AC135F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77B19AB2" w14:textId="77777777" w:rsidR="00AC135F" w:rsidRDefault="00000000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</w:p>
    <w:p w14:paraId="73889247" w14:textId="77777777" w:rsidR="00AC135F" w:rsidRDefault="00AC135F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sectPr w:rsidR="00AC13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C716BD8-9C4C-41CE-9553-D28AE4D700C3}"/>
    <w:embedItalic r:id="rId2" w:fontKey="{97E32C8C-9EAC-4E93-987E-A06C49CC2D8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F500F30-8C99-4F34-A417-FABDF5754CA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835A4"/>
    <w:multiLevelType w:val="multilevel"/>
    <w:tmpl w:val="18D27E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77BAC"/>
    <w:multiLevelType w:val="multilevel"/>
    <w:tmpl w:val="820CAFB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68199">
    <w:abstractNumId w:val="1"/>
  </w:num>
  <w:num w:numId="2" w16cid:durableId="16154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35F"/>
    <w:rsid w:val="00484747"/>
    <w:rsid w:val="00AC135F"/>
    <w:rsid w:val="00D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E731"/>
  <w15:docId w15:val="{13E72E71-9DD1-4704-B39F-E42B5B2E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A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5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CC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5C2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5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C2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5C25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C57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sandra.apache.org/doc/latest/cassandra/data_modeling/data_modeling_queries.html" TargetMode="External"/><Relationship Id="rId13" Type="http://schemas.openxmlformats.org/officeDocument/2006/relationships/hyperlink" Target="https://accounts.datastax.com/session-service/v1/login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ssandra.apache.org/doc/lates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oodle.pucrs.br/course/view.php?id=84490&amp;section=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assandra.apache.org/doc/latest/cassandra/cq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ssandra.apache.org/doc/latest/cassandra/data_modeling/data_modeling_logical.html" TargetMode="External"/><Relationship Id="rId14" Type="http://schemas.openxmlformats.org/officeDocument/2006/relationships/hyperlink" Target="https://moodle.pucrs.br/course/view.php?id=84490&amp;section=7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cnsXfRnt2PoF1bmlIk0XZBLNbQ==">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Freitas;Paola Lopes</dc:creator>
  <cp:lastModifiedBy>Felipe Silva</cp:lastModifiedBy>
  <cp:revision>2</cp:revision>
  <dcterms:created xsi:type="dcterms:W3CDTF">2024-11-13T01:55:00Z</dcterms:created>
  <dcterms:modified xsi:type="dcterms:W3CDTF">2024-11-13T03:59:00Z</dcterms:modified>
</cp:coreProperties>
</file>