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O que caracteriza a engenharia de software baseada em processo?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Conjunto de requisitos definidos pelo cliente.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Projeta um Software para atender a um contrato.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Requisitos maleáveis.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Sistemas com tempo de vida longo; custo de manutenção &gt; desenvolvimento.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O que caracteriza a engenharia de software baseada em produto?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Oportunidade de negócio como ponto de partida.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Funcionalidades úteis para os clientes.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 empresa define as funcionalidades e atualizações.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Desenvolvimento rápido é fundamental.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Quais são os principais aspectos que devem ser considerados quando se vai trabalhar em um projeto usando a abordagem baseada em produto?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Concorrência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Foco no que é mais importante (MVP)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Respostas e avaliações dos usuários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4) Cite exemplos de produtos que seria mais adequado serem desenvolvidos com uma abordagem de projetos ou com a de produtos.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Projetos: Sistemas bancários ou de grupos muito especializados (militares, marinha, aeronáutica)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Produtos: Uber, WhatsApp, VSCode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Liste pelo menos dois softwares que se enquadrem em cada um dos seguintes modelos de execução: “stand-alone”, híbrido e “SAS”.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Stand-alone: Jogo single player, calculadora do windows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Híbrido: Jogo multi-player, Vscode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SAS: Netflix, PayPal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Considerando a visão de produto abaixo, identifique </w:t>
      </w:r>
      <w:r w:rsidDel="00000000" w:rsidR="00000000" w:rsidRPr="00000000">
        <w:rPr>
          <w:highlight w:val="cyan"/>
          <w:rtl w:val="0"/>
        </w:rPr>
        <w:t xml:space="preserve">para quem se destina</w:t>
      </w:r>
      <w:r w:rsidDel="00000000" w:rsidR="00000000" w:rsidRPr="00000000">
        <w:rPr>
          <w:rtl w:val="0"/>
        </w:rPr>
        <w:t xml:space="preserve">, qual a </w:t>
      </w:r>
      <w:r w:rsidDel="00000000" w:rsidR="00000000" w:rsidRPr="00000000">
        <w:rPr>
          <w:shd w:fill="d0e0e3" w:val="clear"/>
          <w:rtl w:val="0"/>
        </w:rPr>
        <w:t xml:space="preserve">necessidade que atende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shd w:fill="a2c4c9" w:val="clear"/>
          <w:rtl w:val="0"/>
        </w:rPr>
        <w:t xml:space="preserve">nome do produto</w:t>
      </w:r>
      <w:r w:rsidDel="00000000" w:rsidR="00000000" w:rsidRPr="00000000">
        <w:rPr>
          <w:rtl w:val="0"/>
        </w:rPr>
        <w:t xml:space="preserve"> e sua </w:t>
      </w:r>
      <w:r w:rsidDel="00000000" w:rsidR="00000000" w:rsidRPr="00000000">
        <w:rPr>
          <w:shd w:fill="76a5af" w:val="clear"/>
          <w:rtl w:val="0"/>
        </w:rPr>
        <w:t xml:space="preserve">categoria</w:t>
      </w:r>
      <w:r w:rsidDel="00000000" w:rsidR="00000000" w:rsidRPr="00000000">
        <w:rPr>
          <w:rtl w:val="0"/>
        </w:rPr>
        <w:t xml:space="preserve">, quais são os </w:t>
      </w:r>
      <w:r w:rsidDel="00000000" w:rsidR="00000000" w:rsidRPr="00000000">
        <w:rPr>
          <w:shd w:fill="45818e" w:val="clear"/>
          <w:rtl w:val="0"/>
        </w:rPr>
        <w:t xml:space="preserve">competidores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shd w:fill="134f5c" w:val="clear"/>
          <w:rtl w:val="0"/>
        </w:rPr>
        <w:t xml:space="preserve">o que o diferencia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  <w:t xml:space="preserve">O “</w:t>
      </w:r>
      <w:r w:rsidDel="00000000" w:rsidR="00000000" w:rsidRPr="00000000">
        <w:rPr>
          <w:shd w:fill="a2c4c9" w:val="clear"/>
          <w:rtl w:val="0"/>
        </w:rPr>
        <w:t xml:space="preserve">MeuCartao</w:t>
      </w:r>
      <w:r w:rsidDel="00000000" w:rsidR="00000000" w:rsidRPr="00000000">
        <w:rPr>
          <w:rtl w:val="0"/>
        </w:rPr>
        <w:t xml:space="preserve">” foi pensado para </w:t>
      </w:r>
      <w:r w:rsidDel="00000000" w:rsidR="00000000" w:rsidRPr="00000000">
        <w:rPr>
          <w:highlight w:val="cyan"/>
          <w:rtl w:val="0"/>
        </w:rPr>
        <w:t xml:space="preserve">profissionais de vendas</w:t>
      </w:r>
      <w:r w:rsidDel="00000000" w:rsidR="00000000" w:rsidRPr="00000000">
        <w:rPr>
          <w:rtl w:val="0"/>
        </w:rPr>
        <w:t xml:space="preserve"> que precisam </w:t>
      </w:r>
      <w:r w:rsidDel="00000000" w:rsidR="00000000" w:rsidRPr="00000000">
        <w:rPr>
          <w:shd w:fill="d0e0e3" w:val="clear"/>
          <w:rtl w:val="0"/>
        </w:rPr>
        <w:t xml:space="preserve">compartilhar seu contato com rapidez e simplicidade</w:t>
      </w:r>
      <w:r w:rsidDel="00000000" w:rsidR="00000000" w:rsidRPr="00000000">
        <w:rPr>
          <w:rtl w:val="0"/>
        </w:rPr>
        <w:t xml:space="preserve">. Implementado como um </w:t>
      </w:r>
      <w:r w:rsidDel="00000000" w:rsidR="00000000" w:rsidRPr="00000000">
        <w:rPr>
          <w:shd w:fill="76a5af" w:val="clear"/>
          <w:rtl w:val="0"/>
        </w:rPr>
        <w:t xml:space="preserve">aplicativo de celular</w:t>
      </w:r>
      <w:r w:rsidDel="00000000" w:rsidR="00000000" w:rsidRPr="00000000">
        <w:rPr>
          <w:rtl w:val="0"/>
        </w:rPr>
        <w:t xml:space="preserve"> permite compartilhar seus dados de contato rapidamente por WhatsApp e diversos outros serviços. Adicionalmente mantém o registro das pessoas com quem o contato foi compartilhado permitindo que sejam categorizados facilitando a comunicação, associação de lembretes etc. Ao contrário de outros produtos tais como o “</w:t>
      </w:r>
      <w:r w:rsidDel="00000000" w:rsidR="00000000" w:rsidRPr="00000000">
        <w:rPr>
          <w:shd w:fill="45818e" w:val="clear"/>
          <w:rtl w:val="0"/>
        </w:rPr>
        <w:t xml:space="preserve">MeusContatos</w:t>
      </w:r>
      <w:r w:rsidDel="00000000" w:rsidR="00000000" w:rsidRPr="00000000">
        <w:rPr>
          <w:rtl w:val="0"/>
        </w:rPr>
        <w:t xml:space="preserve">”, oferece </w:t>
      </w:r>
      <w:r w:rsidDel="00000000" w:rsidR="00000000" w:rsidRPr="00000000">
        <w:rPr>
          <w:shd w:fill="134f5c" w:val="clear"/>
          <w:rtl w:val="0"/>
        </w:rPr>
        <w:t xml:space="preserve">funcionalidades simples de usar que facilitam a vida do profissional de vendas com custo extremamente baixo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7) Elabore um texto que apresente uma “visão de produto”.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Para estudantes de banco de dados que precisam visualizar as informações de um banco de dados .sqlite, o SQLite Viewer é um sistema web capaz de apresentar (em formato de tabela) os dados e realizar filtros em um banco de dados sqlite que, diferente de outras alternativas como o SQLite Tool, é completamente online e não requer nenhum download local.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8) Explique qual o papel do “Product Manager” no contexto de “engenharia de software de produto”.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Gerenciar as necessidades de negócio; restrições tecnológicas para os desenvolvedores e avaliar como é a experiência dos usuários ao utilizar o produto.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9) Explique os objetivos de um protótipo no contexto de “engenharia de software de produto”. Ele precisa ser um executável? Em que casos.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Gerar valor o mais rápido o possível, não precisa ser um executável. O importante é demonstrar para os clientes que uma solução é viável.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