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40BBA10B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BF1FCA">
        <w:rPr>
          <w:rStyle w:val="normaltextrun"/>
          <w:rFonts w:ascii="Calibri" w:hAnsi="Calibri" w:cs="Calibri"/>
          <w:color w:val="000000"/>
          <w:shd w:val="clear" w:color="auto" w:fill="FFFFFF"/>
        </w:rPr>
        <w:t>UA4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BF1FCA">
        <w:t>COMPUTAÇÃO</w:t>
      </w:r>
    </w:p>
    <w:p w14:paraId="1E733A2B" w14:textId="7653E0AF" w:rsidR="0071522B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3A2DE6" w:rsidRPr="003A2DE6">
        <w:rPr>
          <w:bCs/>
        </w:rPr>
        <w:t>M1</w:t>
      </w:r>
      <w:r w:rsidR="0030219D">
        <w:rPr>
          <w:bCs/>
        </w:rPr>
        <w:t>6</w:t>
      </w:r>
      <w:r w:rsidR="003A2DE6" w:rsidRPr="003A2DE6">
        <w:rPr>
          <w:bCs/>
        </w:rPr>
        <w:t xml:space="preserve"> | </w:t>
      </w:r>
      <w:r w:rsidR="0030219D">
        <w:rPr>
          <w:bCs/>
        </w:rPr>
        <w:t>LIMITES DA COMPUTAÇÃO</w:t>
      </w:r>
      <w:r w:rsidR="0071522B" w:rsidRPr="0071522B">
        <w:rPr>
          <w:bCs/>
        </w:rPr>
        <w:t xml:space="preserve"> </w:t>
      </w:r>
    </w:p>
    <w:p w14:paraId="5B8D6417" w14:textId="545A120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CAD19A4" w:rsidR="00656DFD" w:rsidRPr="007C0521" w:rsidRDefault="007C0521" w:rsidP="0036216A">
      <w:pPr>
        <w:shd w:val="clear" w:color="auto" w:fill="D9E2F3" w:themeFill="accent1" w:themeFillTint="33"/>
        <w:jc w:val="center"/>
        <w:rPr>
          <w:b/>
          <w:bCs/>
          <w:color w:val="002060"/>
        </w:rPr>
      </w:pPr>
      <w:r w:rsidRPr="007C0521">
        <w:rPr>
          <w:b/>
          <w:bCs/>
          <w:color w:val="002060"/>
        </w:rPr>
        <w:t>Desafio</w:t>
      </w:r>
    </w:p>
    <w:p w14:paraId="6BE693CE" w14:textId="200D03AD" w:rsidR="00412B19" w:rsidRDefault="0030219D" w:rsidP="00412B19">
      <w:pPr>
        <w:rPr>
          <w:u w:val="single"/>
        </w:rPr>
      </w:pPr>
      <w:r w:rsidRPr="0030219D">
        <w:rPr>
          <w:b/>
          <w:bCs/>
        </w:rPr>
        <w:t xml:space="preserve">Importante! </w:t>
      </w:r>
      <w:r w:rsidRPr="0030219D">
        <w:t xml:space="preserve">Procure apresentar as referências no formato indicado pelas normas técnicas da Biblioteca da PUCRS. Se você ainda não conhece, acesse o material disponível em </w:t>
      </w:r>
      <w:hyperlink r:id="rId11" w:history="1">
        <w:r w:rsidR="009423AF" w:rsidRPr="0028464F">
          <w:rPr>
            <w:rStyle w:val="Hyperlink"/>
          </w:rPr>
          <w:t>https://biblioteca.pucrs.br/apoio-a-pesquisa/modelos-de-normas-tecnicas-de-documentacao/</w:t>
        </w:r>
      </w:hyperlink>
    </w:p>
    <w:p w14:paraId="7AC2C5BD" w14:textId="77777777" w:rsidR="009423AF" w:rsidRPr="0030219D" w:rsidRDefault="009423AF" w:rsidP="00412B19">
      <w:pPr>
        <w:rPr>
          <w:u w:val="single"/>
        </w:rPr>
      </w:pP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0F4C6941" w14:textId="77777777" w:rsidR="003A2DE6" w:rsidRDefault="53CA30AC" w:rsidP="003A2DE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>R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>ealiz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>e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uma pesquisa bibliográfica e encontr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>e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uma prova formal de que o Problema da Parada é indecidível.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E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numere todas as referências bibliográficas utilizadas e apresente uma prova organizada da </w:t>
            </w:r>
            <w:proofErr w:type="spellStart"/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>indecidibilidade</w:t>
            </w:r>
            <w:proofErr w:type="spellEnd"/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do Problema da Parada.</w:t>
            </w:r>
          </w:p>
          <w:p w14:paraId="174A99EF" w14:textId="201D3AFC" w:rsidR="0030219D" w:rsidRDefault="0030219D" w:rsidP="003A2DE6"/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7C483C33" w14:textId="6A0427EE" w:rsidR="007A5061" w:rsidRPr="000D4DFF" w:rsidRDefault="000D4DFF" w:rsidP="007A5061">
            <w:pPr>
              <w:spacing w:line="276" w:lineRule="auto"/>
              <w:jc w:val="both"/>
              <w:rPr>
                <w:color w:val="4472C4" w:themeColor="accent1"/>
                <w:sz w:val="24"/>
                <w:szCs w:val="24"/>
              </w:rPr>
            </w:pPr>
            <w:r>
              <w:rPr>
                <w:color w:val="4472C4" w:themeColor="accent1"/>
                <w:sz w:val="24"/>
                <w:szCs w:val="24"/>
              </w:rPr>
              <w:t>A prova formal a ser utilizada é a prova por contradição. Vamos assumir que exista uma máquina M capaz de determinar se um programa para ou entra em loop.</w:t>
            </w:r>
          </w:p>
          <w:p w14:paraId="2C327D69" w14:textId="77777777" w:rsidR="00E93E8D" w:rsidRPr="00412B19" w:rsidRDefault="00E93E8D" w:rsidP="006C671E">
            <w:pPr>
              <w:rPr>
                <w:b/>
                <w:bCs/>
              </w:rPr>
            </w:pPr>
          </w:p>
          <w:p w14:paraId="6CE91BA2" w14:textId="77777777" w:rsidR="00412B19" w:rsidRDefault="00412B19" w:rsidP="008214C6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2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017A" w14:textId="77777777" w:rsidR="00EF5537" w:rsidRDefault="00EF5537" w:rsidP="00353622">
      <w:pPr>
        <w:spacing w:after="0" w:line="240" w:lineRule="auto"/>
      </w:pPr>
      <w:r>
        <w:separator/>
      </w:r>
    </w:p>
  </w:endnote>
  <w:endnote w:type="continuationSeparator" w:id="0">
    <w:p w14:paraId="0812644A" w14:textId="77777777" w:rsidR="00EF5537" w:rsidRDefault="00EF5537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2FC7A" w14:textId="77777777" w:rsidR="00EF5537" w:rsidRDefault="00EF5537" w:rsidP="00353622">
      <w:pPr>
        <w:spacing w:after="0" w:line="240" w:lineRule="auto"/>
      </w:pPr>
      <w:r>
        <w:separator/>
      </w:r>
    </w:p>
  </w:footnote>
  <w:footnote w:type="continuationSeparator" w:id="0">
    <w:p w14:paraId="11C94ABE" w14:textId="77777777" w:rsidR="00EF5537" w:rsidRDefault="00EF5537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01C5B"/>
    <w:multiLevelType w:val="hybridMultilevel"/>
    <w:tmpl w:val="1A0ED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399E7"/>
    <w:multiLevelType w:val="hybridMultilevel"/>
    <w:tmpl w:val="B7F0FBBA"/>
    <w:lvl w:ilvl="0" w:tplc="A4887E16">
      <w:start w:val="1"/>
      <w:numFmt w:val="decimal"/>
      <w:lvlText w:val="%1."/>
      <w:lvlJc w:val="left"/>
      <w:pPr>
        <w:ind w:left="720" w:hanging="360"/>
      </w:pPr>
    </w:lvl>
    <w:lvl w:ilvl="1" w:tplc="7B50171C">
      <w:start w:val="1"/>
      <w:numFmt w:val="lowerLetter"/>
      <w:lvlText w:val="%2."/>
      <w:lvlJc w:val="left"/>
      <w:pPr>
        <w:ind w:left="1440" w:hanging="360"/>
      </w:pPr>
    </w:lvl>
    <w:lvl w:ilvl="2" w:tplc="E39A3920">
      <w:start w:val="1"/>
      <w:numFmt w:val="lowerRoman"/>
      <w:lvlText w:val="%3."/>
      <w:lvlJc w:val="right"/>
      <w:pPr>
        <w:ind w:left="2160" w:hanging="180"/>
      </w:pPr>
    </w:lvl>
    <w:lvl w:ilvl="3" w:tplc="0C7EA4A4">
      <w:start w:val="1"/>
      <w:numFmt w:val="decimal"/>
      <w:lvlText w:val="%4."/>
      <w:lvlJc w:val="left"/>
      <w:pPr>
        <w:ind w:left="2880" w:hanging="360"/>
      </w:pPr>
    </w:lvl>
    <w:lvl w:ilvl="4" w:tplc="D3C23610">
      <w:start w:val="1"/>
      <w:numFmt w:val="lowerLetter"/>
      <w:lvlText w:val="%5."/>
      <w:lvlJc w:val="left"/>
      <w:pPr>
        <w:ind w:left="3600" w:hanging="360"/>
      </w:pPr>
    </w:lvl>
    <w:lvl w:ilvl="5" w:tplc="8D127CBC">
      <w:start w:val="1"/>
      <w:numFmt w:val="lowerRoman"/>
      <w:lvlText w:val="%6."/>
      <w:lvlJc w:val="right"/>
      <w:pPr>
        <w:ind w:left="4320" w:hanging="180"/>
      </w:pPr>
    </w:lvl>
    <w:lvl w:ilvl="6" w:tplc="9A16A5EE">
      <w:start w:val="1"/>
      <w:numFmt w:val="decimal"/>
      <w:lvlText w:val="%7."/>
      <w:lvlJc w:val="left"/>
      <w:pPr>
        <w:ind w:left="5040" w:hanging="360"/>
      </w:pPr>
    </w:lvl>
    <w:lvl w:ilvl="7" w:tplc="1C6E1232">
      <w:start w:val="1"/>
      <w:numFmt w:val="lowerLetter"/>
      <w:lvlText w:val="%8."/>
      <w:lvlJc w:val="left"/>
      <w:pPr>
        <w:ind w:left="5760" w:hanging="360"/>
      </w:pPr>
    </w:lvl>
    <w:lvl w:ilvl="8" w:tplc="4FAC11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11"/>
  </w:num>
  <w:num w:numId="2" w16cid:durableId="1601180033">
    <w:abstractNumId w:val="6"/>
  </w:num>
  <w:num w:numId="3" w16cid:durableId="754670866">
    <w:abstractNumId w:val="2"/>
  </w:num>
  <w:num w:numId="4" w16cid:durableId="1975671250">
    <w:abstractNumId w:val="10"/>
  </w:num>
  <w:num w:numId="5" w16cid:durableId="874731474">
    <w:abstractNumId w:val="1"/>
  </w:num>
  <w:num w:numId="6" w16cid:durableId="1690909065">
    <w:abstractNumId w:val="12"/>
  </w:num>
  <w:num w:numId="7" w16cid:durableId="234432926">
    <w:abstractNumId w:val="4"/>
  </w:num>
  <w:num w:numId="8" w16cid:durableId="318510101">
    <w:abstractNumId w:val="13"/>
  </w:num>
  <w:num w:numId="9" w16cid:durableId="330256156">
    <w:abstractNumId w:val="5"/>
  </w:num>
  <w:num w:numId="10" w16cid:durableId="1005280159">
    <w:abstractNumId w:val="7"/>
  </w:num>
  <w:num w:numId="11" w16cid:durableId="499975708">
    <w:abstractNumId w:val="3"/>
  </w:num>
  <w:num w:numId="12" w16cid:durableId="1469933431">
    <w:abstractNumId w:val="0"/>
  </w:num>
  <w:num w:numId="13" w16cid:durableId="1927807723">
    <w:abstractNumId w:val="9"/>
  </w:num>
  <w:num w:numId="14" w16cid:durableId="640623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37F6"/>
    <w:rsid w:val="0009740D"/>
    <w:rsid w:val="00097BDF"/>
    <w:rsid w:val="000A29D4"/>
    <w:rsid w:val="000B4935"/>
    <w:rsid w:val="000B7DBC"/>
    <w:rsid w:val="000D4DFF"/>
    <w:rsid w:val="000F437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0219D"/>
    <w:rsid w:val="00312862"/>
    <w:rsid w:val="00337ACB"/>
    <w:rsid w:val="00353622"/>
    <w:rsid w:val="0036216A"/>
    <w:rsid w:val="00384ED3"/>
    <w:rsid w:val="003A2DE6"/>
    <w:rsid w:val="003C757F"/>
    <w:rsid w:val="003D6A9A"/>
    <w:rsid w:val="00412B19"/>
    <w:rsid w:val="00421A16"/>
    <w:rsid w:val="0043183A"/>
    <w:rsid w:val="00434B62"/>
    <w:rsid w:val="004358EB"/>
    <w:rsid w:val="004505E0"/>
    <w:rsid w:val="004718B3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43C05"/>
    <w:rsid w:val="00652D88"/>
    <w:rsid w:val="00656DFD"/>
    <w:rsid w:val="00657573"/>
    <w:rsid w:val="00687584"/>
    <w:rsid w:val="006905DB"/>
    <w:rsid w:val="006E44F5"/>
    <w:rsid w:val="006F09A2"/>
    <w:rsid w:val="0071522B"/>
    <w:rsid w:val="00744B1E"/>
    <w:rsid w:val="007472D9"/>
    <w:rsid w:val="007716FC"/>
    <w:rsid w:val="007725A6"/>
    <w:rsid w:val="007A5061"/>
    <w:rsid w:val="007C0521"/>
    <w:rsid w:val="007D1B5C"/>
    <w:rsid w:val="00803464"/>
    <w:rsid w:val="0080463C"/>
    <w:rsid w:val="008138BB"/>
    <w:rsid w:val="008214C6"/>
    <w:rsid w:val="008A10CF"/>
    <w:rsid w:val="008A1ED8"/>
    <w:rsid w:val="00902A89"/>
    <w:rsid w:val="009423AF"/>
    <w:rsid w:val="00973753"/>
    <w:rsid w:val="00983BD5"/>
    <w:rsid w:val="009D2851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4087A"/>
    <w:rsid w:val="00B62005"/>
    <w:rsid w:val="00BC266F"/>
    <w:rsid w:val="00BC2873"/>
    <w:rsid w:val="00BD7EC1"/>
    <w:rsid w:val="00BE3F8B"/>
    <w:rsid w:val="00BF1FCA"/>
    <w:rsid w:val="00BF3DEC"/>
    <w:rsid w:val="00C10C6A"/>
    <w:rsid w:val="00C11D3A"/>
    <w:rsid w:val="00C124AB"/>
    <w:rsid w:val="00C1381E"/>
    <w:rsid w:val="00C15FBA"/>
    <w:rsid w:val="00C229A9"/>
    <w:rsid w:val="00C320D3"/>
    <w:rsid w:val="00C32D36"/>
    <w:rsid w:val="00C812D9"/>
    <w:rsid w:val="00C935FD"/>
    <w:rsid w:val="00CC426F"/>
    <w:rsid w:val="00CD2C94"/>
    <w:rsid w:val="00D02E38"/>
    <w:rsid w:val="00D22F2D"/>
    <w:rsid w:val="00D46261"/>
    <w:rsid w:val="00D4794A"/>
    <w:rsid w:val="00D50E11"/>
    <w:rsid w:val="00D63F96"/>
    <w:rsid w:val="00D818A9"/>
    <w:rsid w:val="00D87028"/>
    <w:rsid w:val="00DD463E"/>
    <w:rsid w:val="00DE4537"/>
    <w:rsid w:val="00DF7B27"/>
    <w:rsid w:val="00E01777"/>
    <w:rsid w:val="00E03662"/>
    <w:rsid w:val="00E1035C"/>
    <w:rsid w:val="00E4180B"/>
    <w:rsid w:val="00E64DC5"/>
    <w:rsid w:val="00E83780"/>
    <w:rsid w:val="00E93E8D"/>
    <w:rsid w:val="00EA4627"/>
    <w:rsid w:val="00EB446A"/>
    <w:rsid w:val="00EB44AC"/>
    <w:rsid w:val="00EB4C1B"/>
    <w:rsid w:val="00ED61F7"/>
    <w:rsid w:val="00EE7913"/>
    <w:rsid w:val="00EF5477"/>
    <w:rsid w:val="00EF5537"/>
    <w:rsid w:val="00F07668"/>
    <w:rsid w:val="00F1730C"/>
    <w:rsid w:val="00F46E17"/>
    <w:rsid w:val="00F90109"/>
    <w:rsid w:val="00FB79DE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942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iblioteca.pucrs.br/apoio-a-pesquisa/modelos-de-normas-tecnicas-de-documentacao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2EJWAP6SX7Z5-1258549263-1503435</_dlc_DocId>
    <_dlc_DocIdUrl xmlns="88be1e05-7740-483e-94f4-d09f2e0b91a1">
      <Url>https://brpucrs.sharepoint.com/sites/PROGRAD_Geral/_layouts/15/DocIdRedir.aspx?ID=2EJWAP6SX7Z5-1258549263-1503435</Url>
      <Description>2EJWAP6SX7Z5-1258549263-1503435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24</cp:revision>
  <cp:lastPrinted>2020-08-13T16:45:00Z</cp:lastPrinted>
  <dcterms:created xsi:type="dcterms:W3CDTF">2023-05-08T13:05:00Z</dcterms:created>
  <dcterms:modified xsi:type="dcterms:W3CDTF">2023-06-20T21:08:00Z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e203e6d7-02a1-442a-8ff5-db5d7dde1761</vt:lpwstr>
  </property>
</Properties>
</file>