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1ADFAEFD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19086F">
        <w:rPr>
          <w:rFonts w:cstheme="minorHAnsi"/>
        </w:rPr>
        <w:t>6</w:t>
      </w:r>
      <w:r w:rsidR="00481432">
        <w:rPr>
          <w:rFonts w:cstheme="minorHAnsi"/>
        </w:rPr>
        <w:t xml:space="preserve"> | </w:t>
      </w:r>
      <w:r w:rsidR="0019086F">
        <w:t>GRAMÁTICAS LIVRES DE CONTEXTO</w:t>
      </w:r>
      <w:r w:rsidR="0019086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27D510D8" w14:textId="50A2FF1E" w:rsidR="0019086F" w:rsidRPr="00010F21" w:rsidRDefault="0019086F" w:rsidP="0019086F">
      <w:pPr>
        <w:pStyle w:val="PargrafodaLista"/>
        <w:numPr>
          <w:ilvl w:val="0"/>
          <w:numId w:val="7"/>
        </w:numPr>
        <w:suppressAutoHyphens w:val="0"/>
        <w:spacing w:after="0" w:line="240" w:lineRule="auto"/>
        <w:jc w:val="both"/>
      </w:pPr>
      <w:r>
        <w:t>Construa</w:t>
      </w:r>
      <w:r w:rsidRPr="00FD2672">
        <w:t xml:space="preserve"> gramática</w:t>
      </w:r>
      <w:r>
        <w:t xml:space="preserve">s livres de </w:t>
      </w:r>
      <w:proofErr w:type="spellStart"/>
      <w:r>
        <w:t>context</w:t>
      </w:r>
      <w:proofErr w:type="spellEnd"/>
      <w:r>
        <w:t xml:space="preserve"> para as linguagens a seguir:</w:t>
      </w:r>
      <w:r w:rsidRPr="00FD2672">
        <w:t xml:space="preserve"> </w:t>
      </w:r>
    </w:p>
    <w:p w14:paraId="33F3F221" w14:textId="219A8A13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 xml:space="preserve">L(G) = { </w:t>
      </w:r>
      <w:proofErr w:type="gramStart"/>
      <w:r w:rsidRPr="00010F21">
        <w:t>a</w:t>
      </w:r>
      <w:r w:rsidRPr="0019086F">
        <w:rPr>
          <w:vertAlign w:val="superscript"/>
        </w:rPr>
        <w:t>i</w:t>
      </w:r>
      <w:proofErr w:type="gramEnd"/>
      <w:r w:rsidRPr="00010F21">
        <w:t xml:space="preserve"> </w:t>
      </w:r>
      <w:proofErr w:type="spellStart"/>
      <w:r w:rsidRPr="00010F21">
        <w:t>b</w:t>
      </w:r>
      <w:r w:rsidRPr="0019086F">
        <w:rPr>
          <w:vertAlign w:val="superscript"/>
        </w:rPr>
        <w:t>j</w:t>
      </w:r>
      <w:proofErr w:type="spellEnd"/>
      <w:r w:rsidRPr="00010F21">
        <w:t xml:space="preserve"> </w:t>
      </w:r>
      <w:proofErr w:type="spellStart"/>
      <w:r w:rsidRPr="00010F21">
        <w:t>c</w:t>
      </w:r>
      <w:r w:rsidRPr="0019086F">
        <w:rPr>
          <w:vertAlign w:val="superscript"/>
        </w:rPr>
        <w:t>i</w:t>
      </w:r>
      <w:proofErr w:type="spellEnd"/>
      <w:r w:rsidRPr="00010F21">
        <w:t xml:space="preserve"> | i </w:t>
      </w:r>
      <w:r w:rsidRPr="00010F21">
        <w:sym w:font="Symbol" w:char="F0B3"/>
      </w:r>
      <w:r w:rsidRPr="00010F21">
        <w:t xml:space="preserve"> 0 e j </w:t>
      </w:r>
      <w:r w:rsidRPr="00010F21">
        <w:sym w:font="Symbol" w:char="F0B3"/>
      </w:r>
      <w:r w:rsidRPr="00010F21">
        <w:t xml:space="preserve"> 1 }</w:t>
      </w:r>
    </w:p>
    <w:p w14:paraId="309CB6A7" w14:textId="4E645D8A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>L(G) = {  a</w:t>
      </w:r>
      <w:r w:rsidRPr="0019086F">
        <w:rPr>
          <w:vertAlign w:val="superscript"/>
        </w:rPr>
        <w:t>n</w:t>
      </w:r>
      <w:r w:rsidRPr="00010F21">
        <w:t>b</w:t>
      </w:r>
      <w:r w:rsidRPr="0019086F">
        <w:rPr>
          <w:vertAlign w:val="superscript"/>
        </w:rPr>
        <w:t>2n</w:t>
      </w:r>
      <w:r w:rsidRPr="00010F21">
        <w:t xml:space="preserve"> / n </w:t>
      </w:r>
      <w:r w:rsidRPr="00010F21">
        <w:sym w:font="Symbol" w:char="F0B3"/>
      </w:r>
      <w:r w:rsidRPr="00010F21">
        <w:t xml:space="preserve"> 1 }</w:t>
      </w:r>
    </w:p>
    <w:p w14:paraId="0717F645" w14:textId="0C3C1033" w:rsidR="0019086F" w:rsidRPr="00010F21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>L(G) = { a</w:t>
      </w:r>
      <w:r w:rsidRPr="0019086F">
        <w:rPr>
          <w:vertAlign w:val="superscript"/>
        </w:rPr>
        <w:t>n</w:t>
      </w:r>
      <w:r w:rsidRPr="00010F21">
        <w:t>b</w:t>
      </w:r>
      <w:r w:rsidRPr="0019086F">
        <w:rPr>
          <w:vertAlign w:val="superscript"/>
        </w:rPr>
        <w:t>m</w:t>
      </w:r>
      <w:r w:rsidRPr="00010F21">
        <w:t>c</w:t>
      </w:r>
      <w:r w:rsidRPr="0019086F">
        <w:rPr>
          <w:vertAlign w:val="superscript"/>
        </w:rPr>
        <w:t>n-1</w:t>
      </w:r>
      <w:r w:rsidRPr="00010F21">
        <w:t xml:space="preserve"> / n </w:t>
      </w:r>
      <w:r w:rsidRPr="00010F21">
        <w:sym w:font="Symbol" w:char="F0B3"/>
      </w:r>
      <w:r w:rsidRPr="00010F21">
        <w:t xml:space="preserve"> 2 e m </w:t>
      </w:r>
      <w:r w:rsidRPr="00010F21">
        <w:sym w:font="Symbol" w:char="F0B3"/>
      </w:r>
      <w:r w:rsidRPr="00010F21">
        <w:t xml:space="preserve"> 1 }</w:t>
      </w:r>
    </w:p>
    <w:p w14:paraId="294DDAF9" w14:textId="7F6DCAF2" w:rsidR="0019086F" w:rsidRDefault="0019086F" w:rsidP="0019086F">
      <w:pPr>
        <w:pStyle w:val="PargrafodaLista"/>
        <w:numPr>
          <w:ilvl w:val="1"/>
          <w:numId w:val="8"/>
        </w:numPr>
        <w:jc w:val="both"/>
      </w:pPr>
      <w:r w:rsidRPr="00010F21">
        <w:t xml:space="preserve">L(G)  = { w / w </w:t>
      </w:r>
      <w:r w:rsidRPr="00010F21">
        <w:sym w:font="Symbol" w:char="F0CE"/>
      </w:r>
      <w:r w:rsidRPr="00010F21">
        <w:t xml:space="preserve"> (</w:t>
      </w:r>
      <w:proofErr w:type="spellStart"/>
      <w:r w:rsidRPr="00010F21">
        <w:t>a,b,c</w:t>
      </w:r>
      <w:proofErr w:type="spellEnd"/>
      <w:r w:rsidRPr="00010F21">
        <w:t>)</w:t>
      </w:r>
      <w:r w:rsidRPr="0019086F">
        <w:rPr>
          <w:vertAlign w:val="superscript"/>
        </w:rPr>
        <w:t>+</w:t>
      </w:r>
      <w:r w:rsidRPr="00010F21">
        <w:t xml:space="preserve"> e w possui </w:t>
      </w:r>
      <w:proofErr w:type="spellStart"/>
      <w:r w:rsidRPr="0019086F">
        <w:rPr>
          <w:b/>
        </w:rPr>
        <w:t>baa</w:t>
      </w:r>
      <w:proofErr w:type="spellEnd"/>
      <w:r w:rsidRPr="00010F21">
        <w:t xml:space="preserve"> como </w:t>
      </w:r>
      <w:proofErr w:type="spellStart"/>
      <w:r w:rsidRPr="00010F21">
        <w:t>subpalavra</w:t>
      </w:r>
      <w:proofErr w:type="spellEnd"/>
      <w:r w:rsidRPr="00010F21">
        <w:t xml:space="preserve"> }</w:t>
      </w:r>
    </w:p>
    <w:p w14:paraId="320F9E40" w14:textId="77777777" w:rsidR="0019086F" w:rsidRPr="00010F21" w:rsidRDefault="0019086F" w:rsidP="0019086F">
      <w:pPr>
        <w:jc w:val="both"/>
      </w:pPr>
    </w:p>
    <w:p w14:paraId="76F8D743" w14:textId="59CE5BA7" w:rsidR="0036013C" w:rsidRPr="0019086F" w:rsidRDefault="0019086F" w:rsidP="0036013C">
      <w:pPr>
        <w:pStyle w:val="PargrafodaLista"/>
        <w:numPr>
          <w:ilvl w:val="0"/>
          <w:numId w:val="7"/>
        </w:numPr>
        <w:suppressAutoHyphens w:val="0"/>
        <w:spacing w:after="0" w:line="240" w:lineRule="auto"/>
        <w:jc w:val="both"/>
      </w:pPr>
      <w:r w:rsidRPr="00FD2672">
        <w:t>Desenvolva uma gramática que gere a linguagem correspondente aos identificadores d</w:t>
      </w:r>
      <w:r>
        <w:t xml:space="preserve">e uma linguagem de programação de sua preferência </w:t>
      </w:r>
      <w:r w:rsidRPr="00FD2672">
        <w:t>(palavras formadas por uma ou mais letras, dígitos ou sublinhados, as quais sempre iniciam por uma letra)</w:t>
      </w: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0CF5E208" w14:textId="50D4232A" w:rsidR="0019086F" w:rsidRPr="0019086F" w:rsidRDefault="0019086F" w:rsidP="0019086F">
            <w:pPr>
              <w:jc w:val="both"/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1. Construa gramáticas livres de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context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para as linguagens a seguir: </w:t>
            </w:r>
          </w:p>
          <w:p w14:paraId="4FED00E8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L(G) = { </w:t>
            </w:r>
            <w:proofErr w:type="gram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i</w:t>
            </w:r>
            <w:proofErr w:type="gram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j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c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i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| i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0 e j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5248A05E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L(G) = {  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2n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/ n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473D190E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L(G) = { a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m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c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n-1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/ n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2 e m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B3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1 }</w:t>
            </w:r>
          </w:p>
          <w:p w14:paraId="0DF6FEF0" w14:textId="77777777" w:rsidR="0019086F" w:rsidRPr="0019086F" w:rsidRDefault="0019086F" w:rsidP="0019086F">
            <w:pPr>
              <w:pStyle w:val="Pargrafoda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bCs/>
                <w:color w:val="1C3864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L(G)  = { w / w 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sym w:font="Symbol" w:char="F0CE"/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(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a,b,c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)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  <w:vertAlign w:val="superscript"/>
              </w:rPr>
              <w:t>+</w:t>
            </w:r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e w possui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baa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como </w:t>
            </w:r>
            <w:proofErr w:type="spellStart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>subpalavra</w:t>
            </w:r>
            <w:proofErr w:type="spellEnd"/>
            <w:r w:rsidRPr="0019086F">
              <w:rPr>
                <w:rFonts w:asciiTheme="minorHAnsi" w:hAnsiTheme="minorHAnsi" w:cstheme="minorHAnsi"/>
                <w:b/>
                <w:bCs/>
                <w:color w:val="1C3864"/>
              </w:rPr>
              <w:t xml:space="preserve"> }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5D13595" w14:textId="67C998C6" w:rsidR="00DF372B" w:rsidRPr="00B32C65" w:rsidRDefault="00B32C65" w:rsidP="00B32C65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a)</w:t>
            </w:r>
            <w:r w:rsidR="00DF372B" w:rsidRPr="00B32C65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</w:p>
          <w:p w14:paraId="7450DAE8" w14:textId="5DDF613C" w:rsidR="00F77EDF" w:rsidRPr="00DF372B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DF372B" w:rsidRPr="00816FBB" w14:paraId="33CDCFD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A534255" w14:textId="2E834567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b)</w:t>
            </w:r>
          </w:p>
          <w:p w14:paraId="4953ED92" w14:textId="123D6461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DF372B" w:rsidRPr="00816FBB" w14:paraId="49075B62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C0F18C8" w14:textId="77777777" w:rsidR="00DF372B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 xml:space="preserve">c) </w:t>
            </w:r>
          </w:p>
          <w:p w14:paraId="63E45114" w14:textId="105AF17B" w:rsidR="00F77EDF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CE6213" w:rsidRPr="00816FBB" w14:paraId="07936ED6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167EE4F" w14:textId="77777777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d)</w:t>
            </w:r>
          </w:p>
          <w:p w14:paraId="760A6361" w14:textId="3B2E4E7A" w:rsidR="00CE6213" w:rsidRDefault="00CE6213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B32C65" w:rsidRPr="00816FBB" w14:paraId="23290D61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60559D92" w14:textId="1652EEAD" w:rsidR="0019086F" w:rsidRPr="0019086F" w:rsidRDefault="0019086F" w:rsidP="0019086F">
            <w:pPr>
              <w:jc w:val="both"/>
              <w:rPr>
                <w:rFonts w:asciiTheme="minorHAnsi" w:hAnsiTheme="minorHAnsi" w:cstheme="minorHAnsi"/>
                <w:b/>
                <w:bCs/>
                <w:color w:val="1C3864"/>
                <w:sz w:val="22"/>
                <w:szCs w:val="22"/>
              </w:rPr>
            </w:pPr>
            <w:r w:rsidRPr="0019086F">
              <w:rPr>
                <w:rFonts w:asciiTheme="minorHAnsi" w:hAnsiTheme="minorHAnsi" w:cstheme="minorHAnsi"/>
                <w:b/>
                <w:bCs/>
                <w:color w:val="1C3864"/>
                <w:sz w:val="22"/>
                <w:szCs w:val="22"/>
              </w:rPr>
              <w:t>3) Desenvolva uma gramática que gere a linguagem correspondente aos identificadores de uma linguagem de programação de sua preferência (palavras formadas por uma ou mais letras, dígitos ou sublinhados, as quais sempre iniciam por uma letra)</w:t>
            </w:r>
          </w:p>
          <w:p w14:paraId="63C99809" w14:textId="0698F3B6" w:rsidR="00F608BA" w:rsidRPr="0019086F" w:rsidRDefault="00F608BA" w:rsidP="00F608BA">
            <w:pPr>
              <w:jc w:val="center"/>
              <w:rPr>
                <w:rFonts w:asciiTheme="minorHAnsi" w:hAnsiTheme="minorHAnsi" w:cstheme="minorHAnsi"/>
                <w:b/>
                <w:bCs/>
                <w:color w:val="1F3965"/>
                <w:sz w:val="22"/>
                <w:szCs w:val="22"/>
              </w:rPr>
            </w:pPr>
          </w:p>
        </w:tc>
      </w:tr>
      <w:tr w:rsidR="00B32C65" w:rsidRPr="00816FBB" w14:paraId="2B4EF71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FC50B63" w14:textId="0883B8A3" w:rsidR="00571C5D" w:rsidRDefault="00571C5D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404EFFA9" w14:textId="31B2C3F2" w:rsidR="0019086F" w:rsidRDefault="0019086F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3213F4AE" w14:textId="77777777" w:rsidR="0019086F" w:rsidRDefault="0019086F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6757B887" w14:textId="38BEB9CE" w:rsidR="00C42BB2" w:rsidRPr="0017163F" w:rsidRDefault="00C42BB2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C55223">
      <w:headerReference w:type="default" r:id="rId11"/>
      <w:pgSz w:w="11906" w:h="16838"/>
      <w:pgMar w:top="567" w:right="707" w:bottom="568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A53CC" w14:textId="77777777" w:rsidR="00DC27F7" w:rsidRDefault="00DC27F7" w:rsidP="00353622">
      <w:pPr>
        <w:spacing w:after="0" w:line="240" w:lineRule="auto"/>
      </w:pPr>
      <w:r>
        <w:separator/>
      </w:r>
    </w:p>
  </w:endnote>
  <w:endnote w:type="continuationSeparator" w:id="0">
    <w:p w14:paraId="2A3AFF7C" w14:textId="77777777" w:rsidR="00DC27F7" w:rsidRDefault="00DC27F7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488EB" w14:textId="77777777" w:rsidR="00DC27F7" w:rsidRDefault="00DC27F7" w:rsidP="00353622">
      <w:pPr>
        <w:spacing w:after="0" w:line="240" w:lineRule="auto"/>
      </w:pPr>
      <w:r>
        <w:separator/>
      </w:r>
    </w:p>
  </w:footnote>
  <w:footnote w:type="continuationSeparator" w:id="0">
    <w:p w14:paraId="016D5191" w14:textId="77777777" w:rsidR="00DC27F7" w:rsidRDefault="00DC27F7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619A0" w14:textId="2C4B208F" w:rsidR="00353622" w:rsidRDefault="00C55223" w:rsidP="00C55223">
    <w:pPr>
      <w:pStyle w:val="Cabealho"/>
      <w:ind w:hanging="993"/>
    </w:pPr>
    <w:r>
      <w:rPr>
        <w:noProof/>
      </w:rPr>
      <w:drawing>
        <wp:inline distT="0" distB="0" distL="0" distR="0" wp14:anchorId="592CE53D" wp14:editId="0C664474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50" cy="1089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483983" w14:textId="61D2FA67" w:rsidR="00353622" w:rsidRDefault="00353622">
    <w:pPr>
      <w:pStyle w:val="Cabealho"/>
    </w:pPr>
  </w:p>
  <w:p w14:paraId="75DD3AE0" w14:textId="43288E13" w:rsidR="00353622" w:rsidRDefault="00353622">
    <w:pPr>
      <w:pStyle w:val="Cabealho"/>
    </w:pP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8CB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90F37"/>
    <w:multiLevelType w:val="hybridMultilevel"/>
    <w:tmpl w:val="815E6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6249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607CA"/>
    <w:multiLevelType w:val="hybridMultilevel"/>
    <w:tmpl w:val="EDA214F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579E0775"/>
    <w:multiLevelType w:val="hybridMultilevel"/>
    <w:tmpl w:val="6584F7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F32DD2"/>
    <w:multiLevelType w:val="hybridMultilevel"/>
    <w:tmpl w:val="51DAA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368B30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0F3822"/>
    <w:rsid w:val="00116A15"/>
    <w:rsid w:val="001532DF"/>
    <w:rsid w:val="00164F7F"/>
    <w:rsid w:val="0017163F"/>
    <w:rsid w:val="0019086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954FD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A0DA6"/>
    <w:rsid w:val="00816FBB"/>
    <w:rsid w:val="00831EFE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223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C27F7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2EJWAP6SX7Z5-1258549263-663450</_dlc_DocId>
    <_dlc_DocIdUrl xmlns="88be1e05-7740-483e-94f4-d09f2e0b91a1">
      <Url>https://brpucrs.sharepoint.com/sites/PROGRAD_Geral/_layouts/15/DocIdRedir.aspx?ID=2EJWAP6SX7Z5-1258549263-663450</Url>
      <Description>2EJWAP6SX7Z5-1258549263-663450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Arthur Denis Ferraz</cp:lastModifiedBy>
  <cp:revision>34</cp:revision>
  <dcterms:created xsi:type="dcterms:W3CDTF">2022-01-03T23:29:00Z</dcterms:created>
  <dcterms:modified xsi:type="dcterms:W3CDTF">2023-04-05T16:17:00Z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77199884-05ac-4b31-8ea0-5917407cfa70</vt:lpwstr>
  </property>
</Properties>
</file>