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8BF7" w14:textId="2FE31806" w:rsidR="0043183A" w:rsidRPr="00F90109" w:rsidRDefault="0043183A" w:rsidP="303760D0">
      <w:pPr>
        <w:jc w:val="both"/>
        <w:rPr>
          <w:b/>
          <w:bCs/>
        </w:rPr>
      </w:pPr>
      <w:r w:rsidRPr="303760D0">
        <w:rPr>
          <w:b/>
          <w:bCs/>
        </w:rPr>
        <w:t>Disciplina:</w:t>
      </w:r>
      <w:r>
        <w:t xml:space="preserve"> </w:t>
      </w:r>
      <w:r w:rsidR="00012743">
        <w:rPr>
          <w:b/>
          <w:bCs/>
        </w:rPr>
        <w:t>LINGUAGENS, AUTÔMATOS E COMPUTAÇÃO</w:t>
      </w:r>
    </w:p>
    <w:p w14:paraId="3F835FCB" w14:textId="482C9F17" w:rsidR="0043183A" w:rsidRDefault="0043183A" w:rsidP="0043183A">
      <w:pPr>
        <w:jc w:val="both"/>
        <w:rPr>
          <w:bCs/>
        </w:rPr>
      </w:pPr>
      <w:r w:rsidRPr="00A34E5C">
        <w:rPr>
          <w:b/>
        </w:rPr>
        <w:t>Unidade de Aprendizagem</w:t>
      </w:r>
      <w:r>
        <w:t>:</w:t>
      </w:r>
      <w:r w:rsidR="001F7599">
        <w:rPr>
          <w:rStyle w:val="normaltextrun"/>
          <w:rFonts w:ascii="Calibri" w:hAnsi="Calibri" w:cs="Calibri"/>
          <w:color w:val="000000"/>
          <w:shd w:val="clear" w:color="auto" w:fill="FFFFFF"/>
        </w:rPr>
        <w:t> </w:t>
      </w:r>
      <w:r w:rsidR="00EB4C1B" w:rsidRPr="00F6562B">
        <w:rPr>
          <w:rStyle w:val="normaltextrun"/>
          <w:rFonts w:ascii="Calibri" w:hAnsi="Calibri" w:cs="Calibri"/>
          <w:shd w:val="clear" w:color="auto" w:fill="FFFFFF"/>
        </w:rPr>
        <w:t>UA</w:t>
      </w:r>
      <w:r w:rsidR="00730AA6">
        <w:rPr>
          <w:rStyle w:val="normaltextrun"/>
          <w:rFonts w:ascii="Calibri" w:hAnsi="Calibri" w:cs="Calibri"/>
          <w:shd w:val="clear" w:color="auto" w:fill="FFFFFF"/>
        </w:rPr>
        <w:t>2</w:t>
      </w:r>
      <w:r w:rsidR="00012743" w:rsidRPr="00F6562B">
        <w:rPr>
          <w:rStyle w:val="normaltextrun"/>
          <w:rFonts w:ascii="Calibri" w:hAnsi="Calibri" w:cs="Calibri"/>
          <w:shd w:val="clear" w:color="auto" w:fill="FFFFFF"/>
        </w:rPr>
        <w:t xml:space="preserve"> </w:t>
      </w:r>
      <w:r w:rsidR="00EB4C1B" w:rsidRPr="00F6562B">
        <w:rPr>
          <w:rStyle w:val="normaltextrun"/>
          <w:rFonts w:ascii="Calibri" w:hAnsi="Calibri" w:cs="Calibri"/>
          <w:shd w:val="clear" w:color="auto" w:fill="FFFFFF"/>
        </w:rPr>
        <w:t xml:space="preserve">| </w:t>
      </w:r>
      <w:r w:rsidR="00F6562B" w:rsidRPr="00F6562B">
        <w:rPr>
          <w:bCs/>
        </w:rPr>
        <w:t xml:space="preserve">LINGUAGENS </w:t>
      </w:r>
      <w:r w:rsidR="00730AA6">
        <w:rPr>
          <w:bCs/>
        </w:rPr>
        <w:t>LIVRES DE CONTEXTO</w:t>
      </w:r>
    </w:p>
    <w:p w14:paraId="671856CE" w14:textId="4DEC5282" w:rsidR="00F6562B" w:rsidRDefault="00CC426F" w:rsidP="00F6562B">
      <w:r w:rsidRPr="4CCC7D97">
        <w:rPr>
          <w:b/>
          <w:bCs/>
        </w:rPr>
        <w:t>Módulo de Aprendizagem:</w:t>
      </w:r>
      <w:r>
        <w:t xml:space="preserve"> M</w:t>
      </w:r>
      <w:r w:rsidR="00730AA6">
        <w:t>9</w:t>
      </w:r>
      <w:r>
        <w:t xml:space="preserve"> | </w:t>
      </w:r>
      <w:r w:rsidR="00F6562B">
        <w:t>GRAMÁTICAS SENSÍVEIS AO CONTEXTO E IRRESTRITAS</w:t>
      </w:r>
    </w:p>
    <w:p w14:paraId="5B8D6417" w14:textId="2BC6FB2C" w:rsidR="00656DFD" w:rsidRPr="0036216A" w:rsidRDefault="0043183A" w:rsidP="005E4DFF">
      <w:pPr>
        <w:jc w:val="both"/>
        <w:rPr>
          <w:bCs/>
          <w:color w:val="C00000"/>
        </w:rPr>
      </w:pPr>
      <w:r>
        <w:rPr>
          <w:b/>
        </w:rPr>
        <w:t xml:space="preserve">Estudante: </w:t>
      </w:r>
    </w:p>
    <w:p w14:paraId="69D6F543" w14:textId="77777777" w:rsidR="00656DFD" w:rsidRDefault="00656DFD" w:rsidP="005E4DFF">
      <w:pPr>
        <w:jc w:val="both"/>
        <w:rPr>
          <w:b/>
        </w:rPr>
      </w:pPr>
    </w:p>
    <w:p w14:paraId="63A97DD2" w14:textId="28C131EB" w:rsidR="00730AA6" w:rsidRPr="00255565" w:rsidRDefault="00852E68" w:rsidP="00255565">
      <w:pPr>
        <w:shd w:val="clear" w:color="auto" w:fill="D9E2F3" w:themeFill="accent1" w:themeFillTint="33"/>
        <w:jc w:val="center"/>
        <w:rPr>
          <w:b/>
          <w:bCs/>
        </w:rPr>
      </w:pPr>
      <w:r>
        <w:rPr>
          <w:b/>
          <w:bCs/>
        </w:rPr>
        <w:t>Desafios</w:t>
      </w:r>
    </w:p>
    <w:p w14:paraId="61F378D2" w14:textId="24EBF062" w:rsidR="00852E68" w:rsidRDefault="00730AA6" w:rsidP="00012743">
      <w:r w:rsidRPr="00730AA6">
        <w:t>Como base no que você aprendeu até agora, responda:</w:t>
      </w:r>
    </w:p>
    <w:p w14:paraId="7A7B6889" w14:textId="5B269A1C" w:rsidR="00656DFD" w:rsidRDefault="00656DFD" w:rsidP="00656DFD">
      <w:pPr>
        <w:jc w:val="right"/>
      </w:pPr>
      <w:r>
        <w:t xml:space="preserve">Registre neste espaço sua resposta! </w:t>
      </w:r>
      <w:r>
        <w:rPr>
          <w:rFonts w:ascii="Webdings" w:eastAsia="Webdings" w:hAnsi="Webdings" w:cs="Webdings"/>
        </w:rPr>
        <w:t>6</w:t>
      </w:r>
    </w:p>
    <w:tbl>
      <w:tblPr>
        <w:tblStyle w:val="Tabelacomgrade"/>
        <w:tblW w:w="9719" w:type="dxa"/>
        <w:tblLook w:val="04A0" w:firstRow="1" w:lastRow="0" w:firstColumn="1" w:lastColumn="0" w:noHBand="0" w:noVBand="1"/>
      </w:tblPr>
      <w:tblGrid>
        <w:gridCol w:w="9719"/>
      </w:tblGrid>
      <w:tr w:rsidR="00E93E8D" w14:paraId="24002118" w14:textId="77777777" w:rsidTr="4CCC7D97">
        <w:trPr>
          <w:trHeight w:val="700"/>
        </w:trPr>
        <w:tc>
          <w:tcPr>
            <w:tcW w:w="9719" w:type="dxa"/>
            <w:shd w:val="clear" w:color="auto" w:fill="D9E2F3" w:themeFill="accent1" w:themeFillTint="33"/>
          </w:tcPr>
          <w:p w14:paraId="174A99EF" w14:textId="7C183301" w:rsidR="00E93E8D" w:rsidRPr="00B018CC" w:rsidRDefault="00F6562B" w:rsidP="00B018CC">
            <w:pPr>
              <w:spacing w:line="257" w:lineRule="auto"/>
              <w:jc w:val="both"/>
              <w:rPr>
                <w:rFonts w:eastAsiaTheme="minorEastAsia"/>
                <w:b/>
                <w:bCs/>
                <w:color w:val="1F3864" w:themeColor="accent1" w:themeShade="80"/>
              </w:rPr>
            </w:pPr>
            <w:r w:rsidRPr="4CCC7D97">
              <w:rPr>
                <w:rFonts w:eastAsiaTheme="minorEastAsia"/>
                <w:b/>
                <w:bCs/>
                <w:color w:val="1F3864" w:themeColor="accent1" w:themeShade="80"/>
              </w:rPr>
              <w:t xml:space="preserve">1) </w:t>
            </w:r>
            <w:r w:rsidR="00730AA6" w:rsidRPr="00730AA6">
              <w:rPr>
                <w:rFonts w:eastAsiaTheme="minorEastAsia"/>
                <w:b/>
                <w:bCs/>
                <w:color w:val="1F3864" w:themeColor="accent1" w:themeShade="80"/>
              </w:rPr>
              <w:t>É possível provar que a classe das Linguagens Regulares está contida na classe das Linguagens Livres de Contexto, usando como argumento o fato de que os Autômatos de Pilha podem simular Autômatos Finitos?</w:t>
            </w:r>
          </w:p>
        </w:tc>
      </w:tr>
      <w:tr w:rsidR="00E93E8D" w14:paraId="63264129" w14:textId="77777777" w:rsidTr="4CCC7D97">
        <w:trPr>
          <w:trHeight w:val="831"/>
        </w:trPr>
        <w:tc>
          <w:tcPr>
            <w:tcW w:w="9719" w:type="dxa"/>
            <w:shd w:val="clear" w:color="auto" w:fill="D9E2F3" w:themeFill="accent1" w:themeFillTint="33"/>
          </w:tcPr>
          <w:p w14:paraId="6CB47CD7" w14:textId="3342CE2A" w:rsidR="00E93E8D" w:rsidRPr="00E93E8D" w:rsidRDefault="00F6562B" w:rsidP="4CCC7D97">
            <w:pPr>
              <w:spacing w:line="257" w:lineRule="auto"/>
              <w:jc w:val="both"/>
              <w:rPr>
                <w:rFonts w:eastAsiaTheme="minorEastAsia"/>
                <w:b/>
                <w:bCs/>
                <w:color w:val="1F3864" w:themeColor="accent1" w:themeShade="80"/>
              </w:rPr>
            </w:pPr>
            <w:r w:rsidRPr="4CCC7D97">
              <w:rPr>
                <w:rFonts w:eastAsiaTheme="minorEastAsia"/>
                <w:b/>
                <w:bCs/>
                <w:color w:val="1F3864" w:themeColor="accent1" w:themeShade="80"/>
              </w:rPr>
              <w:t xml:space="preserve">2) </w:t>
            </w:r>
            <w:r w:rsidR="00730AA6" w:rsidRPr="00730AA6">
              <w:rPr>
                <w:rFonts w:eastAsiaTheme="minorEastAsia"/>
                <w:b/>
                <w:bCs/>
                <w:color w:val="1F3864" w:themeColor="accent1" w:themeShade="80"/>
              </w:rPr>
              <w:t>Caso sim, explique com suas palavras como essa simulação poderia ser feita.</w:t>
            </w:r>
          </w:p>
        </w:tc>
      </w:tr>
      <w:tr w:rsidR="00E93E8D" w14:paraId="2922B0AA" w14:textId="77777777" w:rsidTr="4CCC7D97">
        <w:trPr>
          <w:trHeight w:val="831"/>
        </w:trPr>
        <w:tc>
          <w:tcPr>
            <w:tcW w:w="9719" w:type="dxa"/>
          </w:tcPr>
          <w:p w14:paraId="503F5813" w14:textId="021DDF7A" w:rsidR="00E93E8D" w:rsidRPr="00B018CC" w:rsidRDefault="00B018CC" w:rsidP="00B018CC">
            <w:pPr>
              <w:spacing w:line="257" w:lineRule="auto"/>
              <w:jc w:val="both"/>
              <w:rPr>
                <w:rFonts w:eastAsiaTheme="minorEastAsia" w:cstheme="minorHAnsi"/>
                <w:b/>
                <w:bCs/>
                <w:color w:val="4472C4" w:themeColor="accent1"/>
              </w:rPr>
            </w:pPr>
            <w:r>
              <w:rPr>
                <w:rFonts w:eastAsiaTheme="minorEastAsia" w:cstheme="minorHAnsi"/>
                <w:b/>
                <w:bCs/>
                <w:color w:val="4472C4" w:themeColor="accent1"/>
              </w:rPr>
              <w:t>Sim, visto que um AFD ou AFND pode ser simulado através de um autômato de pilha, ou seja, qualquer linguagem regular “criada” em sima de um autômato finito poderia ser replicada por meio de um autômato de pilha.</w:t>
            </w:r>
          </w:p>
        </w:tc>
      </w:tr>
    </w:tbl>
    <w:p w14:paraId="07CBC07E" w14:textId="77777777" w:rsidR="005E4DFF" w:rsidRPr="005E4DFF" w:rsidRDefault="005E4DFF" w:rsidP="005E4DFF">
      <w:pPr>
        <w:jc w:val="both"/>
        <w:rPr>
          <w:b/>
        </w:rPr>
      </w:pPr>
    </w:p>
    <w:sectPr w:rsidR="005E4DFF" w:rsidRPr="005E4DFF" w:rsidSect="00DE4537">
      <w:headerReference w:type="default" r:id="rId11"/>
      <w:pgSz w:w="11906" w:h="16838"/>
      <w:pgMar w:top="799" w:right="1133"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7FF8" w14:textId="77777777" w:rsidR="00280262" w:rsidRDefault="00280262" w:rsidP="00353622">
      <w:pPr>
        <w:spacing w:after="0" w:line="240" w:lineRule="auto"/>
      </w:pPr>
      <w:r>
        <w:separator/>
      </w:r>
    </w:p>
  </w:endnote>
  <w:endnote w:type="continuationSeparator" w:id="0">
    <w:p w14:paraId="4455F41E" w14:textId="77777777" w:rsidR="00280262" w:rsidRDefault="00280262" w:rsidP="0035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D905" w14:textId="77777777" w:rsidR="00280262" w:rsidRDefault="00280262" w:rsidP="00353622">
      <w:pPr>
        <w:spacing w:after="0" w:line="240" w:lineRule="auto"/>
      </w:pPr>
      <w:r>
        <w:separator/>
      </w:r>
    </w:p>
  </w:footnote>
  <w:footnote w:type="continuationSeparator" w:id="0">
    <w:p w14:paraId="54C53400" w14:textId="77777777" w:rsidR="00280262" w:rsidRDefault="00280262" w:rsidP="00353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E488" w14:textId="2517206A" w:rsidR="00353622" w:rsidRDefault="00147D76">
    <w:pPr>
      <w:pStyle w:val="Cabealho"/>
    </w:pPr>
    <w:r>
      <w:rPr>
        <w:noProof/>
        <w:lang w:eastAsia="pt-BR"/>
      </w:rPr>
      <w:drawing>
        <wp:anchor distT="0" distB="0" distL="114300" distR="114300" simplePos="0" relativeHeight="251659264" behindDoc="0" locked="0" layoutInCell="1" allowOverlap="1" wp14:anchorId="0401DB08" wp14:editId="69FCC6B2">
          <wp:simplePos x="0" y="0"/>
          <wp:positionH relativeFrom="page">
            <wp:posOffset>70485</wp:posOffset>
          </wp:positionH>
          <wp:positionV relativeFrom="paragraph">
            <wp:posOffset>-381635</wp:posOffset>
          </wp:positionV>
          <wp:extent cx="7413625" cy="1059180"/>
          <wp:effectExtent l="0" t="0" r="0" b="7620"/>
          <wp:wrapSquare wrapText="bothSides"/>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413625" cy="1059180"/>
                  </a:xfrm>
                  <a:prstGeom prst="rect">
                    <a:avLst/>
                  </a:prstGeom>
                </pic:spPr>
              </pic:pic>
            </a:graphicData>
          </a:graphic>
          <wp14:sizeRelH relativeFrom="margin">
            <wp14:pctWidth>0</wp14:pctWidth>
          </wp14:sizeRelH>
          <wp14:sizeRelV relativeFrom="margin">
            <wp14:pctHeight>0</wp14:pctHeight>
          </wp14:sizeRelV>
        </wp:anchor>
      </w:drawing>
    </w:r>
  </w:p>
  <w:p w14:paraId="05DF3B8F" w14:textId="1787FE5C" w:rsidR="00353622" w:rsidRDefault="00353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BFC"/>
    <w:multiLevelType w:val="hybridMultilevel"/>
    <w:tmpl w:val="FAA2AED4"/>
    <w:lvl w:ilvl="0" w:tplc="7124E25A">
      <w:start w:val="1"/>
      <w:numFmt w:val="decimal"/>
      <w:lvlText w:val="%1)"/>
      <w:lvlJc w:val="left"/>
      <w:pPr>
        <w:ind w:left="720" w:hanging="360"/>
      </w:pPr>
    </w:lvl>
    <w:lvl w:ilvl="1" w:tplc="2E6C5738">
      <w:start w:val="1"/>
      <w:numFmt w:val="lowerLetter"/>
      <w:lvlText w:val="%2."/>
      <w:lvlJc w:val="left"/>
      <w:pPr>
        <w:ind w:left="1440" w:hanging="360"/>
      </w:pPr>
    </w:lvl>
    <w:lvl w:ilvl="2" w:tplc="5A2822B2">
      <w:start w:val="1"/>
      <w:numFmt w:val="lowerRoman"/>
      <w:lvlText w:val="%3."/>
      <w:lvlJc w:val="right"/>
      <w:pPr>
        <w:ind w:left="2160" w:hanging="180"/>
      </w:pPr>
    </w:lvl>
    <w:lvl w:ilvl="3" w:tplc="4AF02988">
      <w:start w:val="1"/>
      <w:numFmt w:val="decimal"/>
      <w:lvlText w:val="%4."/>
      <w:lvlJc w:val="left"/>
      <w:pPr>
        <w:ind w:left="2880" w:hanging="360"/>
      </w:pPr>
    </w:lvl>
    <w:lvl w:ilvl="4" w:tplc="8B3CF8F4">
      <w:start w:val="1"/>
      <w:numFmt w:val="lowerLetter"/>
      <w:lvlText w:val="%5."/>
      <w:lvlJc w:val="left"/>
      <w:pPr>
        <w:ind w:left="3600" w:hanging="360"/>
      </w:pPr>
    </w:lvl>
    <w:lvl w:ilvl="5" w:tplc="4AF64FDE">
      <w:start w:val="1"/>
      <w:numFmt w:val="lowerRoman"/>
      <w:lvlText w:val="%6."/>
      <w:lvlJc w:val="right"/>
      <w:pPr>
        <w:ind w:left="4320" w:hanging="180"/>
      </w:pPr>
    </w:lvl>
    <w:lvl w:ilvl="6" w:tplc="64CED2FE">
      <w:start w:val="1"/>
      <w:numFmt w:val="decimal"/>
      <w:lvlText w:val="%7."/>
      <w:lvlJc w:val="left"/>
      <w:pPr>
        <w:ind w:left="5040" w:hanging="360"/>
      </w:pPr>
    </w:lvl>
    <w:lvl w:ilvl="7" w:tplc="F144574A">
      <w:start w:val="1"/>
      <w:numFmt w:val="lowerLetter"/>
      <w:lvlText w:val="%8."/>
      <w:lvlJc w:val="left"/>
      <w:pPr>
        <w:ind w:left="5760" w:hanging="360"/>
      </w:pPr>
    </w:lvl>
    <w:lvl w:ilvl="8" w:tplc="0AF60256">
      <w:start w:val="1"/>
      <w:numFmt w:val="lowerRoman"/>
      <w:lvlText w:val="%9."/>
      <w:lvlJc w:val="right"/>
      <w:pPr>
        <w:ind w:left="6480" w:hanging="180"/>
      </w:pPr>
    </w:lvl>
  </w:abstractNum>
  <w:abstractNum w:abstractNumId="1" w15:restartNumberingAfterBreak="0">
    <w:nsid w:val="06CE4B87"/>
    <w:multiLevelType w:val="hybridMultilevel"/>
    <w:tmpl w:val="7786D3C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10F0053E"/>
    <w:multiLevelType w:val="hybridMultilevel"/>
    <w:tmpl w:val="2B7EE4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1B380F"/>
    <w:multiLevelType w:val="hybridMultilevel"/>
    <w:tmpl w:val="7A4C1F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732D2A"/>
    <w:multiLevelType w:val="hybridMultilevel"/>
    <w:tmpl w:val="69903146"/>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7303DD"/>
    <w:multiLevelType w:val="hybridMultilevel"/>
    <w:tmpl w:val="BCE640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C11DAD"/>
    <w:multiLevelType w:val="hybridMultilevel"/>
    <w:tmpl w:val="6FE4DE66"/>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BB01585"/>
    <w:multiLevelType w:val="hybridMultilevel"/>
    <w:tmpl w:val="7D22E37A"/>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FA27CE"/>
    <w:multiLevelType w:val="hybridMultilevel"/>
    <w:tmpl w:val="04C08D7E"/>
    <w:lvl w:ilvl="0" w:tplc="B21A2EFC">
      <w:start w:val="1"/>
      <w:numFmt w:val="decimal"/>
      <w:lvlText w:val="%1."/>
      <w:lvlJc w:val="left"/>
      <w:pPr>
        <w:ind w:left="720" w:hanging="360"/>
      </w:pPr>
      <w:rPr>
        <w:rFonts w:hint="default"/>
        <w:b/>
        <w:bCs/>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C16437B"/>
    <w:multiLevelType w:val="hybridMultilevel"/>
    <w:tmpl w:val="EA1243A0"/>
    <w:lvl w:ilvl="0" w:tplc="9B2A27A2">
      <w:start w:val="1"/>
      <w:numFmt w:val="decimal"/>
      <w:lvlText w:val="%1."/>
      <w:lvlJc w:val="left"/>
      <w:pPr>
        <w:tabs>
          <w:tab w:val="num" w:pos="720"/>
        </w:tabs>
        <w:ind w:left="720" w:hanging="360"/>
      </w:pPr>
    </w:lvl>
    <w:lvl w:ilvl="1" w:tplc="F0AA36D0" w:tentative="1">
      <w:start w:val="1"/>
      <w:numFmt w:val="decimal"/>
      <w:lvlText w:val="%2."/>
      <w:lvlJc w:val="left"/>
      <w:pPr>
        <w:tabs>
          <w:tab w:val="num" w:pos="1440"/>
        </w:tabs>
        <w:ind w:left="1440" w:hanging="360"/>
      </w:pPr>
    </w:lvl>
    <w:lvl w:ilvl="2" w:tplc="34DA18D2" w:tentative="1">
      <w:start w:val="1"/>
      <w:numFmt w:val="decimal"/>
      <w:lvlText w:val="%3."/>
      <w:lvlJc w:val="left"/>
      <w:pPr>
        <w:tabs>
          <w:tab w:val="num" w:pos="2160"/>
        </w:tabs>
        <w:ind w:left="2160" w:hanging="360"/>
      </w:pPr>
    </w:lvl>
    <w:lvl w:ilvl="3" w:tplc="98DA64FE" w:tentative="1">
      <w:start w:val="1"/>
      <w:numFmt w:val="decimal"/>
      <w:lvlText w:val="%4."/>
      <w:lvlJc w:val="left"/>
      <w:pPr>
        <w:tabs>
          <w:tab w:val="num" w:pos="2880"/>
        </w:tabs>
        <w:ind w:left="2880" w:hanging="360"/>
      </w:pPr>
    </w:lvl>
    <w:lvl w:ilvl="4" w:tplc="E3BA0CB8" w:tentative="1">
      <w:start w:val="1"/>
      <w:numFmt w:val="decimal"/>
      <w:lvlText w:val="%5."/>
      <w:lvlJc w:val="left"/>
      <w:pPr>
        <w:tabs>
          <w:tab w:val="num" w:pos="3600"/>
        </w:tabs>
        <w:ind w:left="3600" w:hanging="360"/>
      </w:pPr>
    </w:lvl>
    <w:lvl w:ilvl="5" w:tplc="40BE194E" w:tentative="1">
      <w:start w:val="1"/>
      <w:numFmt w:val="decimal"/>
      <w:lvlText w:val="%6."/>
      <w:lvlJc w:val="left"/>
      <w:pPr>
        <w:tabs>
          <w:tab w:val="num" w:pos="4320"/>
        </w:tabs>
        <w:ind w:left="4320" w:hanging="360"/>
      </w:pPr>
    </w:lvl>
    <w:lvl w:ilvl="6" w:tplc="4DB820EE" w:tentative="1">
      <w:start w:val="1"/>
      <w:numFmt w:val="decimal"/>
      <w:lvlText w:val="%7."/>
      <w:lvlJc w:val="left"/>
      <w:pPr>
        <w:tabs>
          <w:tab w:val="num" w:pos="5040"/>
        </w:tabs>
        <w:ind w:left="5040" w:hanging="360"/>
      </w:pPr>
    </w:lvl>
    <w:lvl w:ilvl="7" w:tplc="AA40D450" w:tentative="1">
      <w:start w:val="1"/>
      <w:numFmt w:val="decimal"/>
      <w:lvlText w:val="%8."/>
      <w:lvlJc w:val="left"/>
      <w:pPr>
        <w:tabs>
          <w:tab w:val="num" w:pos="5760"/>
        </w:tabs>
        <w:ind w:left="5760" w:hanging="360"/>
      </w:pPr>
    </w:lvl>
    <w:lvl w:ilvl="8" w:tplc="8F6C9CBE" w:tentative="1">
      <w:start w:val="1"/>
      <w:numFmt w:val="decimal"/>
      <w:lvlText w:val="%9."/>
      <w:lvlJc w:val="left"/>
      <w:pPr>
        <w:tabs>
          <w:tab w:val="num" w:pos="6480"/>
        </w:tabs>
        <w:ind w:left="6480" w:hanging="360"/>
      </w:pPr>
    </w:lvl>
  </w:abstractNum>
  <w:abstractNum w:abstractNumId="10" w15:restartNumberingAfterBreak="0">
    <w:nsid w:val="712F65E6"/>
    <w:multiLevelType w:val="hybridMultilevel"/>
    <w:tmpl w:val="FAA2AE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1B570ED"/>
    <w:multiLevelType w:val="hybridMultilevel"/>
    <w:tmpl w:val="FAA2AE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58975504">
    <w:abstractNumId w:val="9"/>
  </w:num>
  <w:num w:numId="2" w16cid:durableId="1601180033">
    <w:abstractNumId w:val="6"/>
  </w:num>
  <w:num w:numId="3" w16cid:durableId="754670866">
    <w:abstractNumId w:val="1"/>
  </w:num>
  <w:num w:numId="4" w16cid:durableId="1975671250">
    <w:abstractNumId w:val="8"/>
  </w:num>
  <w:num w:numId="5" w16cid:durableId="874731474">
    <w:abstractNumId w:val="0"/>
  </w:num>
  <w:num w:numId="6" w16cid:durableId="1690909065">
    <w:abstractNumId w:val="10"/>
  </w:num>
  <w:num w:numId="7" w16cid:durableId="234432926">
    <w:abstractNumId w:val="3"/>
  </w:num>
  <w:num w:numId="8" w16cid:durableId="318510101">
    <w:abstractNumId w:val="11"/>
  </w:num>
  <w:num w:numId="9" w16cid:durableId="330256156">
    <w:abstractNumId w:val="4"/>
  </w:num>
  <w:num w:numId="10" w16cid:durableId="1005280159">
    <w:abstractNumId w:val="7"/>
  </w:num>
  <w:num w:numId="11" w16cid:durableId="499975708">
    <w:abstractNumId w:val="2"/>
  </w:num>
  <w:num w:numId="12" w16cid:durableId="1965573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22"/>
    <w:rsid w:val="0000337B"/>
    <w:rsid w:val="00011597"/>
    <w:rsid w:val="00012743"/>
    <w:rsid w:val="000216BB"/>
    <w:rsid w:val="000750D2"/>
    <w:rsid w:val="00090ABC"/>
    <w:rsid w:val="000937F6"/>
    <w:rsid w:val="00097BDF"/>
    <w:rsid w:val="000A29D4"/>
    <w:rsid w:val="000B4935"/>
    <w:rsid w:val="000B4F60"/>
    <w:rsid w:val="00132349"/>
    <w:rsid w:val="00147D76"/>
    <w:rsid w:val="001545C6"/>
    <w:rsid w:val="00194539"/>
    <w:rsid w:val="00197EB0"/>
    <w:rsid w:val="001A22EC"/>
    <w:rsid w:val="001D1CE5"/>
    <w:rsid w:val="001D2549"/>
    <w:rsid w:val="001D4329"/>
    <w:rsid w:val="001F7599"/>
    <w:rsid w:val="001F79FA"/>
    <w:rsid w:val="002104B6"/>
    <w:rsid w:val="00255565"/>
    <w:rsid w:val="00280262"/>
    <w:rsid w:val="002B372D"/>
    <w:rsid w:val="002E0E14"/>
    <w:rsid w:val="002E1CB2"/>
    <w:rsid w:val="00312862"/>
    <w:rsid w:val="00337ACB"/>
    <w:rsid w:val="00353622"/>
    <w:rsid w:val="0036216A"/>
    <w:rsid w:val="00380EA5"/>
    <w:rsid w:val="00384ED3"/>
    <w:rsid w:val="003C757F"/>
    <w:rsid w:val="003D6A9A"/>
    <w:rsid w:val="00421A16"/>
    <w:rsid w:val="0043183A"/>
    <w:rsid w:val="00434B62"/>
    <w:rsid w:val="004505E0"/>
    <w:rsid w:val="004A5492"/>
    <w:rsid w:val="004E1032"/>
    <w:rsid w:val="00507AD0"/>
    <w:rsid w:val="005250D7"/>
    <w:rsid w:val="0055457B"/>
    <w:rsid w:val="00573ACB"/>
    <w:rsid w:val="00584EE9"/>
    <w:rsid w:val="00594B94"/>
    <w:rsid w:val="005A42B0"/>
    <w:rsid w:val="005A4622"/>
    <w:rsid w:val="005E4DFF"/>
    <w:rsid w:val="005F1165"/>
    <w:rsid w:val="005F6112"/>
    <w:rsid w:val="00601B1D"/>
    <w:rsid w:val="0061498D"/>
    <w:rsid w:val="00656DFD"/>
    <w:rsid w:val="00657573"/>
    <w:rsid w:val="00687584"/>
    <w:rsid w:val="006E44F5"/>
    <w:rsid w:val="00730AA6"/>
    <w:rsid w:val="00744B1E"/>
    <w:rsid w:val="007472D9"/>
    <w:rsid w:val="007725A6"/>
    <w:rsid w:val="007D1B5C"/>
    <w:rsid w:val="0080463C"/>
    <w:rsid w:val="00852E68"/>
    <w:rsid w:val="008A10CF"/>
    <w:rsid w:val="008A1ED8"/>
    <w:rsid w:val="008F6780"/>
    <w:rsid w:val="00902A89"/>
    <w:rsid w:val="0091691F"/>
    <w:rsid w:val="00973753"/>
    <w:rsid w:val="00983BD5"/>
    <w:rsid w:val="009D2851"/>
    <w:rsid w:val="00A21C0E"/>
    <w:rsid w:val="00A365BB"/>
    <w:rsid w:val="00A466CB"/>
    <w:rsid w:val="00A551ED"/>
    <w:rsid w:val="00AA1628"/>
    <w:rsid w:val="00B018CC"/>
    <w:rsid w:val="00B62005"/>
    <w:rsid w:val="00BC266F"/>
    <w:rsid w:val="00BE3F8B"/>
    <w:rsid w:val="00C10C6A"/>
    <w:rsid w:val="00C11D3A"/>
    <w:rsid w:val="00C1381E"/>
    <w:rsid w:val="00C15FBA"/>
    <w:rsid w:val="00C229A9"/>
    <w:rsid w:val="00C320D3"/>
    <w:rsid w:val="00C32D36"/>
    <w:rsid w:val="00C812D9"/>
    <w:rsid w:val="00C935FD"/>
    <w:rsid w:val="00CC426F"/>
    <w:rsid w:val="00D22F2D"/>
    <w:rsid w:val="00D4794A"/>
    <w:rsid w:val="00D50E11"/>
    <w:rsid w:val="00D63F96"/>
    <w:rsid w:val="00D87028"/>
    <w:rsid w:val="00DB24D0"/>
    <w:rsid w:val="00DD463E"/>
    <w:rsid w:val="00DE4537"/>
    <w:rsid w:val="00DF7B27"/>
    <w:rsid w:val="00E01777"/>
    <w:rsid w:val="00E1035C"/>
    <w:rsid w:val="00E64DC5"/>
    <w:rsid w:val="00E83780"/>
    <w:rsid w:val="00E93E8D"/>
    <w:rsid w:val="00EA4627"/>
    <w:rsid w:val="00EB446A"/>
    <w:rsid w:val="00EB4C1B"/>
    <w:rsid w:val="00ED61F7"/>
    <w:rsid w:val="00EE7913"/>
    <w:rsid w:val="00EF5477"/>
    <w:rsid w:val="00F07668"/>
    <w:rsid w:val="00F1730C"/>
    <w:rsid w:val="00F46E17"/>
    <w:rsid w:val="00F6562B"/>
    <w:rsid w:val="00F90109"/>
    <w:rsid w:val="00FC7F97"/>
    <w:rsid w:val="01F7DD60"/>
    <w:rsid w:val="025604B0"/>
    <w:rsid w:val="0AE7B492"/>
    <w:rsid w:val="0DDD648D"/>
    <w:rsid w:val="11B98FD2"/>
    <w:rsid w:val="17C80ED2"/>
    <w:rsid w:val="244CCA2D"/>
    <w:rsid w:val="303760D0"/>
    <w:rsid w:val="31017FE4"/>
    <w:rsid w:val="330FAA6C"/>
    <w:rsid w:val="36D94256"/>
    <w:rsid w:val="373207DB"/>
    <w:rsid w:val="470C3D1C"/>
    <w:rsid w:val="4907E9A3"/>
    <w:rsid w:val="4B30AD36"/>
    <w:rsid w:val="4CCC7D97"/>
    <w:rsid w:val="4E2785FD"/>
    <w:rsid w:val="51BD44FA"/>
    <w:rsid w:val="5C96C6FF"/>
    <w:rsid w:val="67EC42EA"/>
    <w:rsid w:val="6DE29631"/>
    <w:rsid w:val="708C0D27"/>
    <w:rsid w:val="764E7FF8"/>
    <w:rsid w:val="77616C35"/>
    <w:rsid w:val="7CC43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D9DAA"/>
  <w15:chartTrackingRefBased/>
  <w15:docId w15:val="{D2D01B91-1F3C-4840-B499-144C733A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3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36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3622"/>
  </w:style>
  <w:style w:type="paragraph" w:styleId="Rodap">
    <w:name w:val="footer"/>
    <w:basedOn w:val="Normal"/>
    <w:link w:val="RodapChar"/>
    <w:uiPriority w:val="99"/>
    <w:unhideWhenUsed/>
    <w:rsid w:val="00353622"/>
    <w:pPr>
      <w:tabs>
        <w:tab w:val="center" w:pos="4252"/>
        <w:tab w:val="right" w:pos="8504"/>
      </w:tabs>
      <w:spacing w:after="0" w:line="240" w:lineRule="auto"/>
    </w:pPr>
  </w:style>
  <w:style w:type="character" w:customStyle="1" w:styleId="RodapChar">
    <w:name w:val="Rodapé Char"/>
    <w:basedOn w:val="Fontepargpadro"/>
    <w:link w:val="Rodap"/>
    <w:uiPriority w:val="99"/>
    <w:rsid w:val="00353622"/>
  </w:style>
  <w:style w:type="table" w:styleId="TabeladeGrade5Escura-nfase2">
    <w:name w:val="Grid Table 5 Dark Accent 2"/>
    <w:basedOn w:val="Tabelanormal"/>
    <w:uiPriority w:val="50"/>
    <w:rsid w:val="00431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1">
    <w:name w:val="Grid Table 5 Dark Accent 1"/>
    <w:basedOn w:val="Tabelanormal"/>
    <w:uiPriority w:val="50"/>
    <w:rsid w:val="00431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Grade5Escura-nfase5">
    <w:name w:val="Grid Table 5 Dark Accent 5"/>
    <w:basedOn w:val="Tabelanormal"/>
    <w:uiPriority w:val="50"/>
    <w:rsid w:val="00431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ade2-nfase5">
    <w:name w:val="Grid Table 2 Accent 5"/>
    <w:basedOn w:val="Tabelanormal"/>
    <w:uiPriority w:val="47"/>
    <w:rsid w:val="004318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1Clara-nfase5">
    <w:name w:val="Grid Table 1 Light Accent 5"/>
    <w:basedOn w:val="Tabelanormal"/>
    <w:uiPriority w:val="46"/>
    <w:rsid w:val="0043183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5250D7"/>
    <w:rPr>
      <w:color w:val="0563C1" w:themeColor="hyperlink"/>
      <w:u w:val="single"/>
    </w:rPr>
  </w:style>
  <w:style w:type="character" w:customStyle="1" w:styleId="MenoPendente1">
    <w:name w:val="Menção Pendente1"/>
    <w:basedOn w:val="Fontepargpadro"/>
    <w:uiPriority w:val="99"/>
    <w:semiHidden/>
    <w:unhideWhenUsed/>
    <w:rsid w:val="005250D7"/>
    <w:rPr>
      <w:color w:val="605E5C"/>
      <w:shd w:val="clear" w:color="auto" w:fill="E1DFDD"/>
    </w:rPr>
  </w:style>
  <w:style w:type="character" w:customStyle="1" w:styleId="no-link">
    <w:name w:val="no-link"/>
    <w:basedOn w:val="Fontepargpadro"/>
    <w:rsid w:val="001A22EC"/>
  </w:style>
  <w:style w:type="character" w:customStyle="1" w:styleId="normaltextrun">
    <w:name w:val="normaltextrun"/>
    <w:basedOn w:val="Fontepargpadro"/>
    <w:rsid w:val="001F7599"/>
  </w:style>
  <w:style w:type="character" w:customStyle="1" w:styleId="eop">
    <w:name w:val="eop"/>
    <w:basedOn w:val="Fontepargpadro"/>
    <w:rsid w:val="001F7599"/>
  </w:style>
  <w:style w:type="paragraph" w:customStyle="1" w:styleId="paragraph">
    <w:name w:val="paragraph"/>
    <w:basedOn w:val="Normal"/>
    <w:rsid w:val="001F759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F7599"/>
    <w:pPr>
      <w:ind w:left="720"/>
      <w:contextualSpacing/>
    </w:pPr>
  </w:style>
  <w:style w:type="table" w:styleId="Tabelacomgrade">
    <w:name w:val="Table Grid"/>
    <w:basedOn w:val="Tabelanormal"/>
    <w:uiPriority w:val="39"/>
    <w:rsid w:val="0058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0E14"/>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extodebalo">
    <w:name w:val="Balloon Text"/>
    <w:basedOn w:val="Normal"/>
    <w:link w:val="TextodebaloChar"/>
    <w:uiPriority w:val="99"/>
    <w:semiHidden/>
    <w:unhideWhenUsed/>
    <w:rsid w:val="00EA46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4627"/>
    <w:rPr>
      <w:rFonts w:ascii="Segoe UI" w:hAnsi="Segoe UI" w:cs="Segoe UI"/>
      <w:sz w:val="18"/>
      <w:szCs w:val="18"/>
    </w:rPr>
  </w:style>
  <w:style w:type="table" w:styleId="TabeladeGradeClara">
    <w:name w:val="Grid Table Light"/>
    <w:basedOn w:val="Tabelanormal"/>
    <w:uiPriority w:val="40"/>
    <w:rsid w:val="005E4D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FC7F97"/>
    <w:rPr>
      <w:color w:val="808080"/>
    </w:rPr>
  </w:style>
  <w:style w:type="paragraph" w:styleId="Reviso">
    <w:name w:val="Revision"/>
    <w:hidden/>
    <w:uiPriority w:val="99"/>
    <w:semiHidden/>
    <w:rsid w:val="00852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7089">
      <w:bodyDiv w:val="1"/>
      <w:marLeft w:val="0"/>
      <w:marRight w:val="0"/>
      <w:marTop w:val="0"/>
      <w:marBottom w:val="0"/>
      <w:divBdr>
        <w:top w:val="none" w:sz="0" w:space="0" w:color="auto"/>
        <w:left w:val="none" w:sz="0" w:space="0" w:color="auto"/>
        <w:bottom w:val="none" w:sz="0" w:space="0" w:color="auto"/>
        <w:right w:val="none" w:sz="0" w:space="0" w:color="auto"/>
      </w:divBdr>
      <w:divsChild>
        <w:div w:id="1783377470">
          <w:marLeft w:val="0"/>
          <w:marRight w:val="0"/>
          <w:marTop w:val="0"/>
          <w:marBottom w:val="0"/>
          <w:divBdr>
            <w:top w:val="none" w:sz="0" w:space="0" w:color="auto"/>
            <w:left w:val="none" w:sz="0" w:space="0" w:color="auto"/>
            <w:bottom w:val="none" w:sz="0" w:space="0" w:color="auto"/>
            <w:right w:val="none" w:sz="0" w:space="0" w:color="auto"/>
          </w:divBdr>
        </w:div>
        <w:div w:id="497114303">
          <w:marLeft w:val="0"/>
          <w:marRight w:val="0"/>
          <w:marTop w:val="0"/>
          <w:marBottom w:val="0"/>
          <w:divBdr>
            <w:top w:val="none" w:sz="0" w:space="0" w:color="auto"/>
            <w:left w:val="none" w:sz="0" w:space="0" w:color="auto"/>
            <w:bottom w:val="none" w:sz="0" w:space="0" w:color="auto"/>
            <w:right w:val="none" w:sz="0" w:space="0" w:color="auto"/>
          </w:divBdr>
        </w:div>
        <w:div w:id="661085890">
          <w:marLeft w:val="0"/>
          <w:marRight w:val="0"/>
          <w:marTop w:val="0"/>
          <w:marBottom w:val="0"/>
          <w:divBdr>
            <w:top w:val="none" w:sz="0" w:space="0" w:color="auto"/>
            <w:left w:val="none" w:sz="0" w:space="0" w:color="auto"/>
            <w:bottom w:val="none" w:sz="0" w:space="0" w:color="auto"/>
            <w:right w:val="none" w:sz="0" w:space="0" w:color="auto"/>
          </w:divBdr>
        </w:div>
        <w:div w:id="1761291129">
          <w:marLeft w:val="0"/>
          <w:marRight w:val="0"/>
          <w:marTop w:val="0"/>
          <w:marBottom w:val="0"/>
          <w:divBdr>
            <w:top w:val="none" w:sz="0" w:space="0" w:color="auto"/>
            <w:left w:val="none" w:sz="0" w:space="0" w:color="auto"/>
            <w:bottom w:val="none" w:sz="0" w:space="0" w:color="auto"/>
            <w:right w:val="none" w:sz="0" w:space="0" w:color="auto"/>
          </w:divBdr>
        </w:div>
        <w:div w:id="1142230401">
          <w:marLeft w:val="0"/>
          <w:marRight w:val="0"/>
          <w:marTop w:val="0"/>
          <w:marBottom w:val="0"/>
          <w:divBdr>
            <w:top w:val="none" w:sz="0" w:space="0" w:color="auto"/>
            <w:left w:val="none" w:sz="0" w:space="0" w:color="auto"/>
            <w:bottom w:val="none" w:sz="0" w:space="0" w:color="auto"/>
            <w:right w:val="none" w:sz="0" w:space="0" w:color="auto"/>
          </w:divBdr>
        </w:div>
        <w:div w:id="584922930">
          <w:marLeft w:val="0"/>
          <w:marRight w:val="0"/>
          <w:marTop w:val="0"/>
          <w:marBottom w:val="0"/>
          <w:divBdr>
            <w:top w:val="none" w:sz="0" w:space="0" w:color="auto"/>
            <w:left w:val="none" w:sz="0" w:space="0" w:color="auto"/>
            <w:bottom w:val="none" w:sz="0" w:space="0" w:color="auto"/>
            <w:right w:val="none" w:sz="0" w:space="0" w:color="auto"/>
          </w:divBdr>
        </w:div>
        <w:div w:id="301349776">
          <w:marLeft w:val="0"/>
          <w:marRight w:val="0"/>
          <w:marTop w:val="0"/>
          <w:marBottom w:val="0"/>
          <w:divBdr>
            <w:top w:val="none" w:sz="0" w:space="0" w:color="auto"/>
            <w:left w:val="none" w:sz="0" w:space="0" w:color="auto"/>
            <w:bottom w:val="none" w:sz="0" w:space="0" w:color="auto"/>
            <w:right w:val="none" w:sz="0" w:space="0" w:color="auto"/>
          </w:divBdr>
        </w:div>
      </w:divsChild>
    </w:div>
    <w:div w:id="376859145">
      <w:bodyDiv w:val="1"/>
      <w:marLeft w:val="0"/>
      <w:marRight w:val="0"/>
      <w:marTop w:val="0"/>
      <w:marBottom w:val="0"/>
      <w:divBdr>
        <w:top w:val="none" w:sz="0" w:space="0" w:color="auto"/>
        <w:left w:val="none" w:sz="0" w:space="0" w:color="auto"/>
        <w:bottom w:val="none" w:sz="0" w:space="0" w:color="auto"/>
        <w:right w:val="none" w:sz="0" w:space="0" w:color="auto"/>
      </w:divBdr>
      <w:divsChild>
        <w:div w:id="1516379058">
          <w:marLeft w:val="450"/>
          <w:marRight w:val="0"/>
          <w:marTop w:val="0"/>
          <w:marBottom w:val="0"/>
          <w:divBdr>
            <w:top w:val="none" w:sz="0" w:space="0" w:color="auto"/>
            <w:left w:val="none" w:sz="0" w:space="0" w:color="auto"/>
            <w:bottom w:val="none" w:sz="0" w:space="0" w:color="auto"/>
            <w:right w:val="none" w:sz="0" w:space="0" w:color="auto"/>
          </w:divBdr>
        </w:div>
      </w:divsChild>
    </w:div>
    <w:div w:id="420179959">
      <w:bodyDiv w:val="1"/>
      <w:marLeft w:val="0"/>
      <w:marRight w:val="0"/>
      <w:marTop w:val="0"/>
      <w:marBottom w:val="0"/>
      <w:divBdr>
        <w:top w:val="none" w:sz="0" w:space="0" w:color="auto"/>
        <w:left w:val="none" w:sz="0" w:space="0" w:color="auto"/>
        <w:bottom w:val="none" w:sz="0" w:space="0" w:color="auto"/>
        <w:right w:val="none" w:sz="0" w:space="0" w:color="auto"/>
      </w:divBdr>
      <w:divsChild>
        <w:div w:id="1046878284">
          <w:marLeft w:val="450"/>
          <w:marRight w:val="0"/>
          <w:marTop w:val="0"/>
          <w:marBottom w:val="0"/>
          <w:divBdr>
            <w:top w:val="none" w:sz="0" w:space="0" w:color="auto"/>
            <w:left w:val="none" w:sz="0" w:space="0" w:color="auto"/>
            <w:bottom w:val="none" w:sz="0" w:space="0" w:color="auto"/>
            <w:right w:val="none" w:sz="0" w:space="0" w:color="auto"/>
          </w:divBdr>
        </w:div>
      </w:divsChild>
    </w:div>
    <w:div w:id="497353015">
      <w:bodyDiv w:val="1"/>
      <w:marLeft w:val="0"/>
      <w:marRight w:val="0"/>
      <w:marTop w:val="0"/>
      <w:marBottom w:val="0"/>
      <w:divBdr>
        <w:top w:val="none" w:sz="0" w:space="0" w:color="auto"/>
        <w:left w:val="none" w:sz="0" w:space="0" w:color="auto"/>
        <w:bottom w:val="none" w:sz="0" w:space="0" w:color="auto"/>
        <w:right w:val="none" w:sz="0" w:space="0" w:color="auto"/>
      </w:divBdr>
    </w:div>
    <w:div w:id="592589751">
      <w:bodyDiv w:val="1"/>
      <w:marLeft w:val="0"/>
      <w:marRight w:val="0"/>
      <w:marTop w:val="0"/>
      <w:marBottom w:val="0"/>
      <w:divBdr>
        <w:top w:val="none" w:sz="0" w:space="0" w:color="auto"/>
        <w:left w:val="none" w:sz="0" w:space="0" w:color="auto"/>
        <w:bottom w:val="none" w:sz="0" w:space="0" w:color="auto"/>
        <w:right w:val="none" w:sz="0" w:space="0" w:color="auto"/>
      </w:divBdr>
    </w:div>
    <w:div w:id="1278872167">
      <w:bodyDiv w:val="1"/>
      <w:marLeft w:val="0"/>
      <w:marRight w:val="0"/>
      <w:marTop w:val="0"/>
      <w:marBottom w:val="0"/>
      <w:divBdr>
        <w:top w:val="none" w:sz="0" w:space="0" w:color="auto"/>
        <w:left w:val="none" w:sz="0" w:space="0" w:color="auto"/>
        <w:bottom w:val="none" w:sz="0" w:space="0" w:color="auto"/>
        <w:right w:val="none" w:sz="0" w:space="0" w:color="auto"/>
      </w:divBdr>
    </w:div>
    <w:div w:id="1529100561">
      <w:bodyDiv w:val="1"/>
      <w:marLeft w:val="0"/>
      <w:marRight w:val="0"/>
      <w:marTop w:val="0"/>
      <w:marBottom w:val="0"/>
      <w:divBdr>
        <w:top w:val="none" w:sz="0" w:space="0" w:color="auto"/>
        <w:left w:val="none" w:sz="0" w:space="0" w:color="auto"/>
        <w:bottom w:val="none" w:sz="0" w:space="0" w:color="auto"/>
        <w:right w:val="none" w:sz="0" w:space="0" w:color="auto"/>
      </w:divBdr>
    </w:div>
    <w:div w:id="1712413490">
      <w:bodyDiv w:val="1"/>
      <w:marLeft w:val="0"/>
      <w:marRight w:val="0"/>
      <w:marTop w:val="0"/>
      <w:marBottom w:val="0"/>
      <w:divBdr>
        <w:top w:val="none" w:sz="0" w:space="0" w:color="auto"/>
        <w:left w:val="none" w:sz="0" w:space="0" w:color="auto"/>
        <w:bottom w:val="none" w:sz="0" w:space="0" w:color="auto"/>
        <w:right w:val="none" w:sz="0" w:space="0" w:color="auto"/>
      </w:divBdr>
    </w:div>
    <w:div w:id="1782993360">
      <w:bodyDiv w:val="1"/>
      <w:marLeft w:val="0"/>
      <w:marRight w:val="0"/>
      <w:marTop w:val="0"/>
      <w:marBottom w:val="0"/>
      <w:divBdr>
        <w:top w:val="none" w:sz="0" w:space="0" w:color="auto"/>
        <w:left w:val="none" w:sz="0" w:space="0" w:color="auto"/>
        <w:bottom w:val="none" w:sz="0" w:space="0" w:color="auto"/>
        <w:right w:val="none" w:sz="0" w:space="0" w:color="auto"/>
      </w:divBdr>
      <w:divsChild>
        <w:div w:id="623540776">
          <w:marLeft w:val="450"/>
          <w:marRight w:val="0"/>
          <w:marTop w:val="0"/>
          <w:marBottom w:val="0"/>
          <w:divBdr>
            <w:top w:val="none" w:sz="0" w:space="0" w:color="auto"/>
            <w:left w:val="none" w:sz="0" w:space="0" w:color="auto"/>
            <w:bottom w:val="none" w:sz="0" w:space="0" w:color="auto"/>
            <w:right w:val="none" w:sz="0" w:space="0" w:color="auto"/>
          </w:divBdr>
          <w:divsChild>
            <w:div w:id="15102882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4101923">
      <w:bodyDiv w:val="1"/>
      <w:marLeft w:val="0"/>
      <w:marRight w:val="0"/>
      <w:marTop w:val="0"/>
      <w:marBottom w:val="0"/>
      <w:divBdr>
        <w:top w:val="none" w:sz="0" w:space="0" w:color="auto"/>
        <w:left w:val="none" w:sz="0" w:space="0" w:color="auto"/>
        <w:bottom w:val="none" w:sz="0" w:space="0" w:color="auto"/>
        <w:right w:val="none" w:sz="0" w:space="0" w:color="auto"/>
      </w:divBdr>
      <w:divsChild>
        <w:div w:id="875003219">
          <w:marLeft w:val="0"/>
          <w:marRight w:val="0"/>
          <w:marTop w:val="0"/>
          <w:marBottom w:val="0"/>
          <w:divBdr>
            <w:top w:val="none" w:sz="0" w:space="0" w:color="auto"/>
            <w:left w:val="none" w:sz="0" w:space="0" w:color="auto"/>
            <w:bottom w:val="none" w:sz="0" w:space="0" w:color="auto"/>
            <w:right w:val="none" w:sz="0" w:space="0" w:color="auto"/>
          </w:divBdr>
        </w:div>
        <w:div w:id="2081370200">
          <w:marLeft w:val="0"/>
          <w:marRight w:val="0"/>
          <w:marTop w:val="0"/>
          <w:marBottom w:val="0"/>
          <w:divBdr>
            <w:top w:val="none" w:sz="0" w:space="0" w:color="auto"/>
            <w:left w:val="none" w:sz="0" w:space="0" w:color="auto"/>
            <w:bottom w:val="none" w:sz="0" w:space="0" w:color="auto"/>
            <w:right w:val="none" w:sz="0" w:space="0" w:color="auto"/>
          </w:divBdr>
        </w:div>
        <w:div w:id="790049042">
          <w:marLeft w:val="0"/>
          <w:marRight w:val="0"/>
          <w:marTop w:val="0"/>
          <w:marBottom w:val="0"/>
          <w:divBdr>
            <w:top w:val="none" w:sz="0" w:space="0" w:color="auto"/>
            <w:left w:val="none" w:sz="0" w:space="0" w:color="auto"/>
            <w:bottom w:val="none" w:sz="0" w:space="0" w:color="auto"/>
            <w:right w:val="none" w:sz="0" w:space="0" w:color="auto"/>
          </w:divBdr>
        </w:div>
        <w:div w:id="480081508">
          <w:marLeft w:val="0"/>
          <w:marRight w:val="0"/>
          <w:marTop w:val="0"/>
          <w:marBottom w:val="0"/>
          <w:divBdr>
            <w:top w:val="none" w:sz="0" w:space="0" w:color="auto"/>
            <w:left w:val="none" w:sz="0" w:space="0" w:color="auto"/>
            <w:bottom w:val="none" w:sz="0" w:space="0" w:color="auto"/>
            <w:right w:val="none" w:sz="0" w:space="0" w:color="auto"/>
          </w:divBdr>
        </w:div>
        <w:div w:id="133255264">
          <w:marLeft w:val="0"/>
          <w:marRight w:val="0"/>
          <w:marTop w:val="0"/>
          <w:marBottom w:val="0"/>
          <w:divBdr>
            <w:top w:val="none" w:sz="0" w:space="0" w:color="auto"/>
            <w:left w:val="none" w:sz="0" w:space="0" w:color="auto"/>
            <w:bottom w:val="none" w:sz="0" w:space="0" w:color="auto"/>
            <w:right w:val="none" w:sz="0" w:space="0" w:color="auto"/>
          </w:divBdr>
        </w:div>
        <w:div w:id="625352416">
          <w:marLeft w:val="0"/>
          <w:marRight w:val="0"/>
          <w:marTop w:val="0"/>
          <w:marBottom w:val="0"/>
          <w:divBdr>
            <w:top w:val="none" w:sz="0" w:space="0" w:color="auto"/>
            <w:left w:val="none" w:sz="0" w:space="0" w:color="auto"/>
            <w:bottom w:val="none" w:sz="0" w:space="0" w:color="auto"/>
            <w:right w:val="none" w:sz="0" w:space="0" w:color="auto"/>
          </w:divBdr>
        </w:div>
        <w:div w:id="309948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5A30157DE5234CA50E91A9C970476E" ma:contentTypeVersion="17" ma:contentTypeDescription="Crie um novo documento." ma:contentTypeScope="" ma:versionID="f4ad4bf8cf2c63b2f8fa78127d58db1b">
  <xsd:schema xmlns:xsd="http://www.w3.org/2001/XMLSchema" xmlns:xs="http://www.w3.org/2001/XMLSchema" xmlns:p="http://schemas.microsoft.com/office/2006/metadata/properties" xmlns:ns2="88be1e05-7740-483e-94f4-d09f2e0b91a1" xmlns:ns3="62031e55-de92-4f80-968b-90eeebbd82b7" targetNamespace="http://schemas.microsoft.com/office/2006/metadata/properties" ma:root="true" ma:fieldsID="ba24490b1ec75ecb09ebe1ad8c924bc2" ns2:_="" ns3:_="">
    <xsd:import namespace="88be1e05-7740-483e-94f4-d09f2e0b91a1"/>
    <xsd:import namespace="62031e55-de92-4f80-968b-90eeebbd82b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AutoKeyPoints" minOccurs="0"/>
                <xsd:element ref="ns3:MediaServiceKeyPoints"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e1e05-7740-483e-94f4-d09f2e0b91a1"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TaxCatchAll" ma:index="25" nillable="true" ma:displayName="Taxonomy Catch All Column" ma:hidden="true" ma:list="{01cc0bd4-e0ca-451b-acb8-55785b11b85b}" ma:internalName="TaxCatchAll" ma:showField="CatchAllData" ma:web="88be1e05-7740-483e-94f4-d09f2e0b91a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2031e55-de92-4f80-968b-90eeebbd82b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8be1e05-7740-483e-94f4-d09f2e0b91a1" xsi:nil="true"/>
    <_dlc_DocId xmlns="88be1e05-7740-483e-94f4-d09f2e0b91a1">2EJWAP6SX7Z5-1258549263-1502256</_dlc_DocId>
    <_dlc_DocIdUrl xmlns="88be1e05-7740-483e-94f4-d09f2e0b91a1">
      <Url>https://brpucrs.sharepoint.com/sites/PROGRAD_Geral/_layouts/15/DocIdRedir.aspx?ID=2EJWAP6SX7Z5-1258549263-1502256</Url>
      <Description>2EJWAP6SX7Z5-1258549263-1502256</Description>
    </_dlc_DocIdUrl>
  </documentManagement>
</p:properties>
</file>

<file path=customXml/itemProps1.xml><?xml version="1.0" encoding="utf-8"?>
<ds:datastoreItem xmlns:ds="http://schemas.openxmlformats.org/officeDocument/2006/customXml" ds:itemID="{88758E75-332B-4ABE-B243-9133797B9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e1e05-7740-483e-94f4-d09f2e0b91a1"/>
    <ds:schemaRef ds:uri="62031e55-de92-4f80-968b-90eeebbd8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683364-E150-4D35-AD5E-3C59BCABC348}">
  <ds:schemaRefs>
    <ds:schemaRef ds:uri="http://schemas.microsoft.com/sharepoint/events"/>
  </ds:schemaRefs>
</ds:datastoreItem>
</file>

<file path=customXml/itemProps3.xml><?xml version="1.0" encoding="utf-8"?>
<ds:datastoreItem xmlns:ds="http://schemas.openxmlformats.org/officeDocument/2006/customXml" ds:itemID="{A4FD41F2-B29B-4533-869A-AF67BAEF9AF6}">
  <ds:schemaRefs>
    <ds:schemaRef ds:uri="http://schemas.microsoft.com/sharepoint/v3/contenttype/forms"/>
  </ds:schemaRefs>
</ds:datastoreItem>
</file>

<file path=customXml/itemProps4.xml><?xml version="1.0" encoding="utf-8"?>
<ds:datastoreItem xmlns:ds="http://schemas.openxmlformats.org/officeDocument/2006/customXml" ds:itemID="{4ED8B390-C1BD-40EA-887D-BDFD8D22B2D0}">
  <ds:schemaRefs>
    <ds:schemaRef ds:uri="http://schemas.microsoft.com/office/2006/metadata/properties"/>
    <ds:schemaRef ds:uri="http://schemas.microsoft.com/office/infopath/2007/PartnerControls"/>
    <ds:schemaRef ds:uri="88be1e05-7740-483e-94f4-d09f2e0b91a1"/>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GOnline - PROGRAD</dc:creator>
  <cp:keywords/>
  <dc:description/>
  <cp:lastModifiedBy>Felipe Silva</cp:lastModifiedBy>
  <cp:revision>8</cp:revision>
  <cp:lastPrinted>2023-05-17T14:34:00Z</cp:lastPrinted>
  <dcterms:created xsi:type="dcterms:W3CDTF">2023-04-27T19:06:00Z</dcterms:created>
  <dcterms:modified xsi:type="dcterms:W3CDTF">2023-05-17T14:34:00Z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0x0101003B5A30157DE5234CA50E91A9C970476E</vt:lpwstr>
  </property>
  <property fmtid="{D5CDD505-2E9C-101B-9397-08002B2CF9AE}" pid="3" name="_dlc_DocIdItemGuid">
    <vt:lpwstr>a6101a8f-bffc-4706-9b60-7a4399e7d26a</vt:lpwstr>
  </property>
</Properties>
</file>