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59D" w:rsidRPr="008D547B" w:rsidRDefault="000E2868" w:rsidP="0067659D">
      <w:pPr>
        <w:pStyle w:val="Title"/>
        <w:rPr>
          <w:rFonts w:ascii="Times New Roman" w:hAnsi="Times New Roman"/>
        </w:rPr>
      </w:pPr>
      <w:r>
        <w:rPr>
          <w:rFonts w:ascii="Times New Roman" w:hAnsi="Times New Roman"/>
        </w:rPr>
        <w:t xml:space="preserve">User </w:t>
      </w:r>
      <w:r w:rsidR="00FC1195">
        <w:rPr>
          <w:rFonts w:ascii="Times New Roman" w:hAnsi="Times New Roman"/>
        </w:rPr>
        <w:t>Session based RNN and GRU Recommendation Engine</w:t>
      </w:r>
    </w:p>
    <w:p w:rsidR="0067659D" w:rsidRPr="008D547B" w:rsidRDefault="0067659D" w:rsidP="0067659D">
      <w:pPr>
        <w:pStyle w:val="Subtitle"/>
        <w:rPr>
          <w:rFonts w:ascii="Times New Roman" w:hAnsi="Times New Roman"/>
        </w:rPr>
      </w:pPr>
      <w:r w:rsidRPr="008D547B">
        <w:rPr>
          <w:rFonts w:ascii="Times New Roman" w:hAnsi="Times New Roman"/>
        </w:rPr>
        <w:t>Project</w:t>
      </w:r>
      <w:r w:rsidR="006C6BAB">
        <w:rPr>
          <w:rFonts w:ascii="Times New Roman" w:hAnsi="Times New Roman"/>
        </w:rPr>
        <w:t xml:space="preserve"> Proposal</w:t>
      </w:r>
    </w:p>
    <w:p w:rsidR="0067659D" w:rsidRPr="008D547B" w:rsidRDefault="00FC1195" w:rsidP="0067659D">
      <w:pPr>
        <w:pStyle w:val="Subtitle"/>
        <w:rPr>
          <w:rFonts w:ascii="Times New Roman" w:hAnsi="Times New Roman"/>
          <w:caps/>
        </w:rPr>
      </w:pPr>
      <w:r>
        <w:rPr>
          <w:rFonts w:ascii="Times New Roman" w:hAnsi="Times New Roman"/>
          <w:caps/>
        </w:rPr>
        <w:t>Batch</w:t>
      </w:r>
      <w:r w:rsidR="0067659D" w:rsidRPr="008D547B">
        <w:rPr>
          <w:rFonts w:ascii="Times New Roman" w:hAnsi="Times New Roman"/>
          <w:caps/>
        </w:rPr>
        <w:t xml:space="preserve"> 20</w:t>
      </w:r>
      <w:r>
        <w:rPr>
          <w:rFonts w:ascii="Times New Roman" w:hAnsi="Times New Roman"/>
          <w:caps/>
        </w:rPr>
        <w:t>19</w:t>
      </w:r>
    </w:p>
    <w:p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0" w:name="ReportAuthor"/>
      <w:r w:rsidRPr="008D547B">
        <w:rPr>
          <w:rFonts w:ascii="Times New Roman" w:hAnsi="Times New Roman"/>
        </w:rPr>
        <w:t>A 4th Year Student</w:t>
      </w:r>
      <w:bookmarkEnd w:id="0"/>
      <w:r w:rsidRPr="008D547B">
        <w:rPr>
          <w:rFonts w:ascii="Times New Roman" w:hAnsi="Times New Roman"/>
        </w:rPr>
        <w:fldChar w:fldCharType="end"/>
      </w:r>
    </w:p>
    <w:p w:rsidR="0067659D" w:rsidRDefault="0067659D" w:rsidP="0067659D">
      <w:pPr>
        <w:pStyle w:val="BlockText"/>
        <w:spacing w:before="120" w:after="120"/>
        <w:ind w:left="1080" w:right="1080"/>
        <w:rPr>
          <w:sz w:val="28"/>
        </w:rPr>
      </w:pPr>
    </w:p>
    <w:p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rsidR="0067659D" w:rsidRPr="008D547B" w:rsidRDefault="00FC1195" w:rsidP="0067659D">
      <w:pPr>
        <w:pStyle w:val="BlockText"/>
        <w:spacing w:before="120" w:after="120"/>
        <w:ind w:left="1080" w:right="1080"/>
        <w:rPr>
          <w:sz w:val="28"/>
        </w:rPr>
      </w:pPr>
      <w:r>
        <w:rPr>
          <w:sz w:val="28"/>
          <w:szCs w:val="28"/>
        </w:rPr>
        <w:t>FAST</w:t>
      </w:r>
      <w:r w:rsidR="00A9369F">
        <w:rPr>
          <w:sz w:val="28"/>
          <w:szCs w:val="28"/>
        </w:rPr>
        <w:t xml:space="preserve"> U</w:t>
      </w:r>
      <w:r w:rsidR="00E52059">
        <w:rPr>
          <w:sz w:val="28"/>
          <w:szCs w:val="28"/>
        </w:rPr>
        <w:t xml:space="preserve">niversity </w:t>
      </w:r>
      <w:r w:rsidR="000E2868">
        <w:rPr>
          <w:sz w:val="28"/>
          <w:szCs w:val="28"/>
        </w:rPr>
        <w:t xml:space="preserve">Deep Learning </w:t>
      </w:r>
      <w:r>
        <w:rPr>
          <w:sz w:val="28"/>
          <w:szCs w:val="28"/>
        </w:rPr>
        <w:t>semester</w:t>
      </w:r>
      <w:r w:rsidR="000E2868">
        <w:rPr>
          <w:sz w:val="28"/>
          <w:szCs w:val="28"/>
        </w:rPr>
        <w:t xml:space="preserve"> subject</w:t>
      </w:r>
    </w:p>
    <w:p w:rsidR="0067659D" w:rsidRPr="008D547B" w:rsidRDefault="00FC1195" w:rsidP="0067659D">
      <w:pPr>
        <w:pStyle w:val="BlockText"/>
        <w:spacing w:before="120" w:after="120"/>
        <w:ind w:left="1080" w:right="1080"/>
        <w:rPr>
          <w:sz w:val="28"/>
        </w:rPr>
      </w:pPr>
      <w:r w:rsidRPr="008D547B">
        <w:rPr>
          <w:sz w:val="28"/>
        </w:rPr>
        <w:t>Of</w:t>
      </w:r>
      <w:r w:rsidR="0067659D" w:rsidRPr="008D547B">
        <w:rPr>
          <w:sz w:val="28"/>
        </w:rPr>
        <w:t xml:space="preserve"> </w:t>
      </w:r>
    </w:p>
    <w:p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1" w:name="Degree"/>
      <w:r w:rsidRPr="008D547B">
        <w:rPr>
          <w:sz w:val="28"/>
        </w:rPr>
        <w:t>BSc. (Hons.)</w:t>
      </w:r>
      <w:bookmarkEnd w:id="1"/>
      <w:r w:rsidRPr="008D547B">
        <w:rPr>
          <w:sz w:val="28"/>
        </w:rPr>
        <w:fldChar w:fldCharType="end"/>
      </w:r>
      <w:r w:rsidR="00FC1195">
        <w:rPr>
          <w:sz w:val="28"/>
        </w:rPr>
        <w:t>MS Data Science</w:t>
      </w:r>
    </w:p>
    <w:p w:rsidR="0067659D" w:rsidRPr="008D547B" w:rsidRDefault="0067659D" w:rsidP="0067659D">
      <w:pPr>
        <w:pStyle w:val="BlockText"/>
        <w:spacing w:before="0" w:after="0"/>
      </w:pPr>
    </w:p>
    <w:p w:rsidR="0067659D" w:rsidRPr="008D547B" w:rsidRDefault="00F10368" w:rsidP="0067659D">
      <w:pPr>
        <w:pStyle w:val="BlockText"/>
      </w:pPr>
      <w:r>
        <w:rPr>
          <w:noProof/>
          <w:lang w:val="en-US"/>
        </w:rPr>
        <w:drawing>
          <wp:anchor distT="0" distB="0" distL="114300" distR="114300" simplePos="0" relativeHeight="251658240" behindDoc="0" locked="0" layoutInCell="1" allowOverlap="1" wp14:anchorId="5A35A136" wp14:editId="56767F2A">
            <wp:simplePos x="0" y="0"/>
            <wp:positionH relativeFrom="margin">
              <wp:align>center</wp:align>
            </wp:positionH>
            <wp:positionV relativeFrom="paragraph">
              <wp:posOffset>29210</wp:posOffset>
            </wp:positionV>
            <wp:extent cx="5551805" cy="1387951"/>
            <wp:effectExtent l="0" t="0" r="0" b="3175"/>
            <wp:wrapNone/>
            <wp:docPr id="1" name="Picture 1" descr="https://www.nu.edu.pk/Content/imag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u.edu.pk/Content/images/NU-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1805" cy="1387951"/>
                    </a:xfrm>
                    <a:prstGeom prst="rect">
                      <a:avLst/>
                    </a:prstGeom>
                    <a:noFill/>
                    <a:ln>
                      <a:noFill/>
                    </a:ln>
                  </pic:spPr>
                </pic:pic>
              </a:graphicData>
            </a:graphic>
          </wp:anchor>
        </w:drawing>
      </w:r>
    </w:p>
    <w:p w:rsidR="0067659D" w:rsidRPr="008D547B" w:rsidRDefault="0067659D" w:rsidP="0067659D">
      <w:pPr>
        <w:pStyle w:val="Dept"/>
        <w:rPr>
          <w:sz w:val="36"/>
        </w:rPr>
      </w:pPr>
    </w:p>
    <w:p w:rsidR="0067659D" w:rsidRPr="008D547B" w:rsidRDefault="0067659D" w:rsidP="0067659D">
      <w:pPr>
        <w:pStyle w:val="Dept"/>
        <w:rPr>
          <w:sz w:val="36"/>
        </w:rPr>
      </w:pPr>
      <w:r w:rsidRPr="008D547B">
        <w:rPr>
          <w:sz w:val="36"/>
        </w:rPr>
        <w:t>Department of Computer Science</w:t>
      </w:r>
    </w:p>
    <w:p w:rsidR="0067659D" w:rsidRPr="008D547B" w:rsidRDefault="00FC1195" w:rsidP="0067659D">
      <w:pPr>
        <w:pStyle w:val="Dept"/>
        <w:rPr>
          <w:sz w:val="24"/>
        </w:rPr>
      </w:pPr>
      <w:r>
        <w:rPr>
          <w:sz w:val="36"/>
        </w:rPr>
        <w:t>National</w:t>
      </w:r>
      <w:r w:rsidR="0067659D" w:rsidRPr="008D547B">
        <w:rPr>
          <w:sz w:val="36"/>
        </w:rPr>
        <w:t xml:space="preserve"> </w:t>
      </w:r>
      <w:r>
        <w:rPr>
          <w:sz w:val="36"/>
        </w:rPr>
        <w:t>University of Computer and Emerging Sciences</w:t>
      </w:r>
      <w:r w:rsidR="0067659D" w:rsidRPr="008D547B">
        <w:rPr>
          <w:sz w:val="36"/>
        </w:rPr>
        <w:t xml:space="preserve">, </w:t>
      </w:r>
      <w:r>
        <w:rPr>
          <w:sz w:val="36"/>
        </w:rPr>
        <w:t>City</w:t>
      </w:r>
      <w:r w:rsidR="00A9369F">
        <w:rPr>
          <w:sz w:val="36"/>
        </w:rPr>
        <w:t xml:space="preserve"> Campus</w:t>
      </w:r>
      <w:r>
        <w:rPr>
          <w:sz w:val="36"/>
        </w:rPr>
        <w:t>, Karachi</w:t>
      </w:r>
    </w:p>
    <w:p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C135A4">
        <w:rPr>
          <w:noProof/>
          <w:sz w:val="24"/>
        </w:rPr>
        <w:t>19 March 2021</w:t>
      </w:r>
      <w:r w:rsidRPr="008D547B">
        <w:rPr>
          <w:sz w:val="24"/>
        </w:rPr>
        <w:fldChar w:fldCharType="end"/>
      </w:r>
    </w:p>
    <w:p w:rsidR="0067659D" w:rsidRDefault="0067659D">
      <w:pPr>
        <w:spacing w:before="0" w:after="0"/>
        <w:jc w:val="left"/>
        <w:rPr>
          <w:b/>
          <w:sz w:val="30"/>
          <w:szCs w:val="22"/>
        </w:rPr>
      </w:pPr>
      <w:r>
        <w:rPr>
          <w:b/>
          <w:sz w:val="30"/>
          <w:szCs w:val="22"/>
        </w:rPr>
        <w:br w:type="page"/>
      </w:r>
    </w:p>
    <w:p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rsidTr="008B678E">
        <w:trPr>
          <w:trHeight w:val="350"/>
          <w:jc w:val="center"/>
        </w:trPr>
        <w:tc>
          <w:tcPr>
            <w:tcW w:w="2515" w:type="dxa"/>
            <w:gridSpan w:val="3"/>
            <w:vAlign w:val="center"/>
          </w:tcPr>
          <w:p w:rsidR="005517D0" w:rsidRPr="0067659D" w:rsidRDefault="005517D0" w:rsidP="000F7F6F">
            <w:pPr>
              <w:spacing w:after="120"/>
            </w:pPr>
            <w:bookmarkStart w:id="2" w:name="_Toc22034052"/>
            <w:r w:rsidRPr="0067659D">
              <w:t xml:space="preserve">Project ID (for office use) </w:t>
            </w:r>
          </w:p>
        </w:tc>
        <w:tc>
          <w:tcPr>
            <w:tcW w:w="6885" w:type="dxa"/>
            <w:gridSpan w:val="5"/>
          </w:tcPr>
          <w:p w:rsidR="005517D0" w:rsidRPr="0067659D" w:rsidRDefault="00C135A4" w:rsidP="000F7F6F">
            <w:pPr>
              <w:spacing w:after="120"/>
            </w:pPr>
            <w:r>
              <w:rPr>
                <w:b/>
                <w:noProof/>
                <w:sz w:val="30"/>
                <w:szCs w:val="22"/>
                <w:lang w:val="en-US"/>
              </w:rPr>
              <mc:AlternateContent>
                <mc:Choice Requires="wps">
                  <w:drawing>
                    <wp:anchor distT="0" distB="0" distL="114300" distR="114300" simplePos="0" relativeHeight="251665408" behindDoc="0" locked="0" layoutInCell="1" allowOverlap="1" wp14:anchorId="4DA5350F" wp14:editId="55F16C45">
                      <wp:simplePos x="0" y="0"/>
                      <wp:positionH relativeFrom="column">
                        <wp:posOffset>2425700</wp:posOffset>
                      </wp:positionH>
                      <wp:positionV relativeFrom="paragraph">
                        <wp:posOffset>236220</wp:posOffset>
                      </wp:positionV>
                      <wp:extent cx="1438275" cy="4762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3827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5A4" w:rsidRPr="00C135A4" w:rsidRDefault="00C135A4" w:rsidP="00C135A4">
                                  <w:pPr>
                                    <w:pStyle w:val="ListParagraph"/>
                                    <w:numPr>
                                      <w:ilvl w:val="0"/>
                                      <w:numId w:val="25"/>
                                    </w:numPr>
                                    <w:rPr>
                                      <w:sz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5350F" id="_x0000_t202" coordsize="21600,21600" o:spt="202" path="m,l,21600r21600,l21600,xe">
                      <v:stroke joinstyle="miter"/>
                      <v:path gradientshapeok="t" o:connecttype="rect"/>
                    </v:shapetype>
                    <v:shape id="Text Box 7" o:spid="_x0000_s1026" type="#_x0000_t202" style="position:absolute;left:0;text-align:left;margin-left:191pt;margin-top:18.6pt;width:113.2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" filled="f" stroked="f" strokeweight=".5pt">
                      <v:textbox>
                        <w:txbxContent>
                          <w:p w:rsidR="00C135A4" w:rsidRPr="00C135A4" w:rsidRDefault="00C135A4" w:rsidP="00C135A4">
                            <w:pPr>
                              <w:pStyle w:val="ListParagraph"/>
                              <w:numPr>
                                <w:ilvl w:val="0"/>
                                <w:numId w:val="25"/>
                              </w:numPr>
                              <w:rPr>
                                <w:sz w:val="34"/>
                              </w:rPr>
                            </w:pPr>
                          </w:p>
                        </w:txbxContent>
                      </v:textbox>
                    </v:shape>
                  </w:pict>
                </mc:Fallback>
              </mc:AlternateContent>
            </w:r>
            <w:r>
              <w:rPr>
                <w:b/>
                <w:noProof/>
                <w:sz w:val="30"/>
                <w:szCs w:val="22"/>
                <w:lang w:val="en-US"/>
              </w:rPr>
              <mc:AlternateContent>
                <mc:Choice Requires="wps">
                  <w:drawing>
                    <wp:anchor distT="0" distB="0" distL="114300" distR="114300" simplePos="0" relativeHeight="251663360" behindDoc="0" locked="0" layoutInCell="1" allowOverlap="1" wp14:anchorId="29D37B85" wp14:editId="313658BC">
                      <wp:simplePos x="0" y="0"/>
                      <wp:positionH relativeFrom="column">
                        <wp:posOffset>1063625</wp:posOffset>
                      </wp:positionH>
                      <wp:positionV relativeFrom="paragraph">
                        <wp:posOffset>255270</wp:posOffset>
                      </wp:positionV>
                      <wp:extent cx="1438275" cy="4762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3827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5A4" w:rsidRPr="00C135A4" w:rsidRDefault="00C135A4" w:rsidP="00C135A4">
                                  <w:pPr>
                                    <w:pStyle w:val="ListParagraph"/>
                                    <w:numPr>
                                      <w:ilvl w:val="0"/>
                                      <w:numId w:val="25"/>
                                    </w:numPr>
                                    <w:rPr>
                                      <w:sz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37B85" id="Text Box 6" o:spid="_x0000_s1027" type="#_x0000_t202" style="position:absolute;left:0;text-align:left;margin-left:83.75pt;margin-top:20.1pt;width:113.2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" filled="f" stroked="f" strokeweight=".5pt">
                      <v:textbox>
                        <w:txbxContent>
                          <w:p w:rsidR="00C135A4" w:rsidRPr="00C135A4" w:rsidRDefault="00C135A4" w:rsidP="00C135A4">
                            <w:pPr>
                              <w:pStyle w:val="ListParagraph"/>
                              <w:numPr>
                                <w:ilvl w:val="0"/>
                                <w:numId w:val="25"/>
                              </w:numPr>
                              <w:rPr>
                                <w:sz w:val="34"/>
                              </w:rPr>
                            </w:pPr>
                          </w:p>
                        </w:txbxContent>
                      </v:textbox>
                    </v:shape>
                  </w:pict>
                </mc:Fallback>
              </mc:AlternateContent>
            </w:r>
            <w:r>
              <w:rPr>
                <w:b/>
                <w:noProof/>
                <w:sz w:val="30"/>
                <w:szCs w:val="22"/>
                <w:lang w:val="en-US"/>
              </w:rPr>
              <mc:AlternateContent>
                <mc:Choice Requires="wps">
                  <w:drawing>
                    <wp:anchor distT="0" distB="0" distL="114300" distR="114300" simplePos="0" relativeHeight="251659264" behindDoc="0" locked="0" layoutInCell="1" allowOverlap="1" wp14:anchorId="0CF6FFB6" wp14:editId="7ABCB3AB">
                      <wp:simplePos x="0" y="0"/>
                      <wp:positionH relativeFrom="column">
                        <wp:posOffset>-303530</wp:posOffset>
                      </wp:positionH>
                      <wp:positionV relativeFrom="paragraph">
                        <wp:posOffset>222250</wp:posOffset>
                      </wp:positionV>
                      <wp:extent cx="1438275" cy="476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43827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5A4" w:rsidRPr="00C135A4" w:rsidRDefault="00C135A4" w:rsidP="00C135A4">
                                  <w:pPr>
                                    <w:pStyle w:val="ListParagraph"/>
                                    <w:numPr>
                                      <w:ilvl w:val="0"/>
                                      <w:numId w:val="25"/>
                                    </w:numPr>
                                    <w:rPr>
                                      <w:sz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6FFB6" id="Text Box 3" o:spid="_x0000_s1028" type="#_x0000_t202" style="position:absolute;left:0;text-align:left;margin-left:-23.9pt;margin-top:17.5pt;width:113.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" filled="f" stroked="f" strokeweight=".5pt">
                      <v:textbox>
                        <w:txbxContent>
                          <w:p w:rsidR="00C135A4" w:rsidRPr="00C135A4" w:rsidRDefault="00C135A4" w:rsidP="00C135A4">
                            <w:pPr>
                              <w:pStyle w:val="ListParagraph"/>
                              <w:numPr>
                                <w:ilvl w:val="0"/>
                                <w:numId w:val="25"/>
                              </w:numPr>
                              <w:rPr>
                                <w:sz w:val="34"/>
                              </w:rPr>
                            </w:pPr>
                          </w:p>
                        </w:txbxContent>
                      </v:textbox>
                    </v:shape>
                  </w:pict>
                </mc:Fallback>
              </mc:AlternateContent>
            </w:r>
          </w:p>
        </w:tc>
      </w:tr>
      <w:tr w:rsidR="005517D0" w:rsidRPr="0067659D" w:rsidTr="008B678E">
        <w:trPr>
          <w:trHeight w:val="350"/>
          <w:jc w:val="center"/>
        </w:trPr>
        <w:tc>
          <w:tcPr>
            <w:tcW w:w="2515" w:type="dxa"/>
            <w:gridSpan w:val="3"/>
            <w:vAlign w:val="center"/>
          </w:tcPr>
          <w:p w:rsidR="005517D0" w:rsidRPr="0067659D" w:rsidRDefault="005517D0" w:rsidP="000F7F6F">
            <w:pPr>
              <w:spacing w:after="120"/>
            </w:pPr>
            <w:r w:rsidRPr="0067659D">
              <w:t>Type (Nature of project)</w:t>
            </w:r>
          </w:p>
        </w:tc>
        <w:tc>
          <w:tcPr>
            <w:tcW w:w="6885" w:type="dxa"/>
            <w:gridSpan w:val="5"/>
          </w:tcPr>
          <w:p w:rsidR="005517D0" w:rsidRPr="0067659D" w:rsidRDefault="005517D0" w:rsidP="000F7F6F">
            <w:pPr>
              <w:spacing w:after="120"/>
            </w:pPr>
            <w:r w:rsidRPr="0067659D">
              <w:t xml:space="preserve">[  ]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rsidTr="008B678E">
        <w:trPr>
          <w:trHeight w:val="260"/>
          <w:jc w:val="center"/>
        </w:trPr>
        <w:tc>
          <w:tcPr>
            <w:tcW w:w="2515" w:type="dxa"/>
            <w:gridSpan w:val="3"/>
            <w:vAlign w:val="center"/>
          </w:tcPr>
          <w:p w:rsidR="005517D0" w:rsidRPr="0067659D" w:rsidRDefault="005517D0" w:rsidP="000F7F6F">
            <w:pPr>
              <w:spacing w:after="120"/>
            </w:pPr>
            <w:r w:rsidRPr="0067659D">
              <w:t>Area of specialization</w:t>
            </w:r>
          </w:p>
        </w:tc>
        <w:tc>
          <w:tcPr>
            <w:tcW w:w="6885" w:type="dxa"/>
            <w:gridSpan w:val="5"/>
          </w:tcPr>
          <w:p w:rsidR="005517D0" w:rsidRPr="0067659D" w:rsidRDefault="000E2868" w:rsidP="000F7F6F">
            <w:pPr>
              <w:spacing w:after="120"/>
            </w:pPr>
            <w:r>
              <w:t xml:space="preserve">Deep learning specialization </w:t>
            </w:r>
          </w:p>
        </w:tc>
      </w:tr>
      <w:tr w:rsidR="005517D0" w:rsidRPr="0067659D" w:rsidTr="00721298">
        <w:trPr>
          <w:jc w:val="center"/>
        </w:trPr>
        <w:tc>
          <w:tcPr>
            <w:tcW w:w="9400" w:type="dxa"/>
            <w:gridSpan w:val="8"/>
          </w:tcPr>
          <w:p w:rsidR="005517D0" w:rsidRPr="0067659D" w:rsidRDefault="005517D0" w:rsidP="000F7F6F">
            <w:pPr>
              <w:spacing w:after="120"/>
              <w:jc w:val="center"/>
              <w:rPr>
                <w:b/>
              </w:rPr>
            </w:pPr>
            <w:r w:rsidRPr="0067659D">
              <w:rPr>
                <w:b/>
              </w:rPr>
              <w:t>Project Group Members</w:t>
            </w:r>
          </w:p>
        </w:tc>
      </w:tr>
      <w:tr w:rsidR="00317AC3" w:rsidRPr="0067659D" w:rsidTr="008B678E">
        <w:trPr>
          <w:jc w:val="center"/>
        </w:trPr>
        <w:tc>
          <w:tcPr>
            <w:tcW w:w="578" w:type="dxa"/>
            <w:vAlign w:val="center"/>
          </w:tcPr>
          <w:p w:rsidR="005517D0" w:rsidRPr="0067659D" w:rsidRDefault="005517D0" w:rsidP="000F7F6F">
            <w:pPr>
              <w:spacing w:after="120"/>
              <w:jc w:val="center"/>
            </w:pPr>
            <w:r w:rsidRPr="0067659D">
              <w:t>Sr.#</w:t>
            </w:r>
          </w:p>
        </w:tc>
        <w:tc>
          <w:tcPr>
            <w:tcW w:w="1368" w:type="dxa"/>
            <w:vAlign w:val="center"/>
          </w:tcPr>
          <w:p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rsidR="005517D0" w:rsidRPr="0067659D" w:rsidRDefault="00317AC3" w:rsidP="000F7F6F">
            <w:pPr>
              <w:spacing w:after="120"/>
              <w:jc w:val="center"/>
            </w:pPr>
            <w:r>
              <w:t xml:space="preserve">Student </w:t>
            </w:r>
            <w:r w:rsidR="005517D0" w:rsidRPr="0067659D">
              <w:t>Name</w:t>
            </w:r>
          </w:p>
        </w:tc>
        <w:tc>
          <w:tcPr>
            <w:tcW w:w="803" w:type="dxa"/>
            <w:vAlign w:val="center"/>
          </w:tcPr>
          <w:p w:rsidR="005517D0" w:rsidRPr="0067659D" w:rsidRDefault="005517D0" w:rsidP="000F7F6F">
            <w:pPr>
              <w:spacing w:after="120"/>
              <w:jc w:val="center"/>
            </w:pPr>
            <w:r w:rsidRPr="0067659D">
              <w:t>CGPA</w:t>
            </w:r>
          </w:p>
        </w:tc>
        <w:tc>
          <w:tcPr>
            <w:tcW w:w="2150" w:type="dxa"/>
            <w:vAlign w:val="center"/>
          </w:tcPr>
          <w:p w:rsidR="005517D0" w:rsidRPr="0067659D" w:rsidRDefault="005517D0" w:rsidP="000F7F6F">
            <w:pPr>
              <w:spacing w:after="120"/>
              <w:jc w:val="center"/>
            </w:pPr>
            <w:r w:rsidRPr="0067659D">
              <w:t>Email ID</w:t>
            </w:r>
          </w:p>
        </w:tc>
        <w:tc>
          <w:tcPr>
            <w:tcW w:w="1618" w:type="dxa"/>
            <w:vAlign w:val="center"/>
          </w:tcPr>
          <w:p w:rsidR="005517D0" w:rsidRPr="0067659D" w:rsidRDefault="005517D0" w:rsidP="000F7F6F">
            <w:pPr>
              <w:spacing w:after="120"/>
              <w:jc w:val="center"/>
            </w:pPr>
            <w:r w:rsidRPr="0067659D">
              <w:t>Phone #</w:t>
            </w:r>
          </w:p>
        </w:tc>
        <w:tc>
          <w:tcPr>
            <w:tcW w:w="1060" w:type="dxa"/>
            <w:vAlign w:val="center"/>
          </w:tcPr>
          <w:p w:rsidR="005517D0" w:rsidRPr="0067659D" w:rsidRDefault="005517D0" w:rsidP="000F7F6F">
            <w:pPr>
              <w:spacing w:after="120"/>
              <w:jc w:val="center"/>
            </w:pPr>
            <w:r w:rsidRPr="0067659D">
              <w:t>Signature</w:t>
            </w:r>
          </w:p>
        </w:tc>
      </w:tr>
      <w:tr w:rsidR="00317AC3" w:rsidRPr="0067659D" w:rsidTr="008B678E">
        <w:trPr>
          <w:trHeight w:val="458"/>
          <w:jc w:val="center"/>
        </w:trPr>
        <w:tc>
          <w:tcPr>
            <w:tcW w:w="578" w:type="dxa"/>
            <w:vAlign w:val="center"/>
          </w:tcPr>
          <w:p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rsidR="005517D0" w:rsidRPr="0067659D" w:rsidRDefault="000E2868" w:rsidP="000F7F6F">
            <w:pPr>
              <w:spacing w:after="120"/>
              <w:jc w:val="center"/>
              <w:rPr>
                <w:color w:val="A6A6A6"/>
              </w:rPr>
            </w:pPr>
            <w:r>
              <w:rPr>
                <w:color w:val="A6A6A6"/>
              </w:rPr>
              <w:t>19K-1612</w:t>
            </w:r>
          </w:p>
        </w:tc>
        <w:tc>
          <w:tcPr>
            <w:tcW w:w="1823" w:type="dxa"/>
            <w:gridSpan w:val="2"/>
            <w:vAlign w:val="center"/>
          </w:tcPr>
          <w:p w:rsidR="005517D0" w:rsidRPr="0067659D" w:rsidRDefault="000E2868" w:rsidP="000F7F6F">
            <w:pPr>
              <w:spacing w:after="120"/>
              <w:jc w:val="center"/>
            </w:pPr>
            <w:r>
              <w:t>Muhammad Qasim</w:t>
            </w:r>
          </w:p>
        </w:tc>
        <w:tc>
          <w:tcPr>
            <w:tcW w:w="803" w:type="dxa"/>
            <w:vAlign w:val="center"/>
          </w:tcPr>
          <w:p w:rsidR="005517D0" w:rsidRPr="0067659D" w:rsidRDefault="000E2868" w:rsidP="000F7F6F">
            <w:pPr>
              <w:spacing w:after="120"/>
              <w:jc w:val="center"/>
            </w:pPr>
            <w:r>
              <w:t>2.3</w:t>
            </w:r>
          </w:p>
        </w:tc>
        <w:tc>
          <w:tcPr>
            <w:tcW w:w="2150" w:type="dxa"/>
            <w:vAlign w:val="center"/>
          </w:tcPr>
          <w:p w:rsidR="005517D0" w:rsidRPr="0067659D" w:rsidRDefault="00EB25D7" w:rsidP="000F7F6F">
            <w:pPr>
              <w:spacing w:after="120"/>
              <w:jc w:val="center"/>
            </w:pPr>
            <w:r>
              <w:t>K191612@nu.edu.pk</w:t>
            </w:r>
          </w:p>
        </w:tc>
        <w:tc>
          <w:tcPr>
            <w:tcW w:w="1618" w:type="dxa"/>
            <w:vAlign w:val="center"/>
          </w:tcPr>
          <w:p w:rsidR="005517D0" w:rsidRPr="0067659D" w:rsidRDefault="00EB25D7" w:rsidP="000F7F6F">
            <w:pPr>
              <w:spacing w:after="120"/>
              <w:jc w:val="center"/>
            </w:pPr>
            <w:r>
              <w:t>0315-2968211</w:t>
            </w:r>
          </w:p>
        </w:tc>
        <w:tc>
          <w:tcPr>
            <w:tcW w:w="1060" w:type="dxa"/>
            <w:vAlign w:val="center"/>
          </w:tcPr>
          <w:p w:rsidR="005517D0" w:rsidRPr="0067659D" w:rsidRDefault="00264D79" w:rsidP="000F7F6F">
            <w:pPr>
              <w:spacing w:after="120"/>
              <w:jc w:val="center"/>
            </w:pPr>
            <w:r>
              <w:rPr>
                <w:noProof/>
                <w:lang w:val="en-US"/>
              </w:rPr>
              <w:drawing>
                <wp:anchor distT="0" distB="0" distL="114300" distR="114300" simplePos="0" relativeHeight="251666432" behindDoc="0" locked="0" layoutInCell="1" allowOverlap="1" wp14:anchorId="4F7DD1FA" wp14:editId="28ED4D79">
                  <wp:simplePos x="0" y="0"/>
                  <wp:positionH relativeFrom="column">
                    <wp:posOffset>3810</wp:posOffset>
                  </wp:positionH>
                  <wp:positionV relativeFrom="paragraph">
                    <wp:posOffset>-3175</wp:posOffset>
                  </wp:positionV>
                  <wp:extent cx="570865" cy="400685"/>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0865" cy="400685"/>
                          </a:xfrm>
                          <a:prstGeom prst="rect">
                            <a:avLst/>
                          </a:prstGeom>
                        </pic:spPr>
                      </pic:pic>
                    </a:graphicData>
                  </a:graphic>
                  <wp14:sizeRelH relativeFrom="margin">
                    <wp14:pctWidth>0</wp14:pctWidth>
                  </wp14:sizeRelH>
                  <wp14:sizeRelV relativeFrom="margin">
                    <wp14:pctHeight>0</wp14:pctHeight>
                  </wp14:sizeRelV>
                </wp:anchor>
              </w:drawing>
            </w:r>
          </w:p>
        </w:tc>
      </w:tr>
      <w:tr w:rsidR="00317AC3" w:rsidRPr="0067659D" w:rsidTr="008B678E">
        <w:trPr>
          <w:trHeight w:val="512"/>
          <w:jc w:val="center"/>
        </w:trPr>
        <w:tc>
          <w:tcPr>
            <w:tcW w:w="578" w:type="dxa"/>
            <w:vAlign w:val="center"/>
          </w:tcPr>
          <w:p w:rsidR="005517D0" w:rsidRPr="0067659D" w:rsidRDefault="005517D0" w:rsidP="000F7F6F">
            <w:pPr>
              <w:spacing w:after="120"/>
              <w:jc w:val="center"/>
            </w:pPr>
            <w:r w:rsidRPr="0067659D">
              <w:t>(ii)</w:t>
            </w:r>
          </w:p>
        </w:tc>
        <w:tc>
          <w:tcPr>
            <w:tcW w:w="1368" w:type="dxa"/>
            <w:vAlign w:val="center"/>
          </w:tcPr>
          <w:p w:rsidR="005517D0" w:rsidRPr="0067659D" w:rsidRDefault="005517D0" w:rsidP="000F7F6F">
            <w:pPr>
              <w:spacing w:after="120"/>
              <w:jc w:val="center"/>
            </w:pPr>
          </w:p>
        </w:tc>
        <w:tc>
          <w:tcPr>
            <w:tcW w:w="1823" w:type="dxa"/>
            <w:gridSpan w:val="2"/>
            <w:vAlign w:val="center"/>
          </w:tcPr>
          <w:p w:rsidR="005517D0" w:rsidRPr="0067659D" w:rsidRDefault="00EB25D7" w:rsidP="000F7F6F">
            <w:pPr>
              <w:spacing w:after="120"/>
              <w:jc w:val="center"/>
            </w:pPr>
            <w:proofErr w:type="spellStart"/>
            <w:r>
              <w:t>Fareed</w:t>
            </w:r>
            <w:proofErr w:type="spellEnd"/>
          </w:p>
        </w:tc>
        <w:tc>
          <w:tcPr>
            <w:tcW w:w="803" w:type="dxa"/>
            <w:vAlign w:val="center"/>
          </w:tcPr>
          <w:p w:rsidR="005517D0" w:rsidRPr="0067659D" w:rsidRDefault="005517D0" w:rsidP="000F7F6F">
            <w:pPr>
              <w:spacing w:after="120"/>
              <w:jc w:val="center"/>
            </w:pPr>
          </w:p>
        </w:tc>
        <w:tc>
          <w:tcPr>
            <w:tcW w:w="2150" w:type="dxa"/>
            <w:vAlign w:val="center"/>
          </w:tcPr>
          <w:p w:rsidR="005517D0" w:rsidRPr="0067659D" w:rsidRDefault="005517D0" w:rsidP="000F7F6F">
            <w:pPr>
              <w:spacing w:after="120"/>
              <w:jc w:val="center"/>
            </w:pPr>
          </w:p>
        </w:tc>
        <w:tc>
          <w:tcPr>
            <w:tcW w:w="1618" w:type="dxa"/>
            <w:vAlign w:val="center"/>
          </w:tcPr>
          <w:p w:rsidR="005517D0" w:rsidRPr="0067659D" w:rsidRDefault="005517D0" w:rsidP="000F7F6F">
            <w:pPr>
              <w:spacing w:after="120"/>
              <w:jc w:val="center"/>
            </w:pPr>
          </w:p>
        </w:tc>
        <w:tc>
          <w:tcPr>
            <w:tcW w:w="1060" w:type="dxa"/>
            <w:vAlign w:val="center"/>
          </w:tcPr>
          <w:p w:rsidR="005517D0" w:rsidRPr="0067659D" w:rsidRDefault="005517D0" w:rsidP="000F7F6F">
            <w:pPr>
              <w:spacing w:after="120"/>
              <w:jc w:val="center"/>
            </w:pPr>
          </w:p>
        </w:tc>
        <w:bookmarkStart w:id="3" w:name="_GoBack"/>
        <w:bookmarkEnd w:id="3"/>
      </w:tr>
      <w:tr w:rsidR="00317AC3" w:rsidRPr="0067659D" w:rsidTr="008B678E">
        <w:trPr>
          <w:trHeight w:val="548"/>
          <w:jc w:val="center"/>
        </w:trPr>
        <w:tc>
          <w:tcPr>
            <w:tcW w:w="578" w:type="dxa"/>
            <w:vAlign w:val="center"/>
          </w:tcPr>
          <w:p w:rsidR="005517D0" w:rsidRPr="0067659D" w:rsidRDefault="005517D0" w:rsidP="000F7F6F">
            <w:pPr>
              <w:spacing w:after="120"/>
              <w:jc w:val="center"/>
            </w:pPr>
            <w:r w:rsidRPr="0067659D">
              <w:t>(iii)</w:t>
            </w:r>
          </w:p>
        </w:tc>
        <w:tc>
          <w:tcPr>
            <w:tcW w:w="1368" w:type="dxa"/>
            <w:vAlign w:val="center"/>
          </w:tcPr>
          <w:p w:rsidR="005517D0" w:rsidRPr="0067659D" w:rsidRDefault="005517D0" w:rsidP="000F7F6F">
            <w:pPr>
              <w:spacing w:after="120"/>
              <w:jc w:val="center"/>
            </w:pPr>
          </w:p>
        </w:tc>
        <w:tc>
          <w:tcPr>
            <w:tcW w:w="1823" w:type="dxa"/>
            <w:gridSpan w:val="2"/>
            <w:vAlign w:val="center"/>
          </w:tcPr>
          <w:p w:rsidR="005517D0" w:rsidRPr="0067659D" w:rsidRDefault="005517D0" w:rsidP="000F7F6F">
            <w:pPr>
              <w:spacing w:after="120"/>
              <w:jc w:val="center"/>
            </w:pPr>
          </w:p>
        </w:tc>
        <w:tc>
          <w:tcPr>
            <w:tcW w:w="803" w:type="dxa"/>
            <w:vAlign w:val="center"/>
          </w:tcPr>
          <w:p w:rsidR="005517D0" w:rsidRPr="0067659D" w:rsidRDefault="005517D0" w:rsidP="000F7F6F">
            <w:pPr>
              <w:spacing w:after="120"/>
              <w:jc w:val="center"/>
            </w:pPr>
          </w:p>
        </w:tc>
        <w:tc>
          <w:tcPr>
            <w:tcW w:w="2150" w:type="dxa"/>
            <w:vAlign w:val="center"/>
          </w:tcPr>
          <w:p w:rsidR="005517D0" w:rsidRPr="0067659D" w:rsidRDefault="005517D0" w:rsidP="000F7F6F">
            <w:pPr>
              <w:spacing w:after="120"/>
              <w:jc w:val="center"/>
            </w:pPr>
          </w:p>
        </w:tc>
        <w:tc>
          <w:tcPr>
            <w:tcW w:w="1618" w:type="dxa"/>
            <w:vAlign w:val="center"/>
          </w:tcPr>
          <w:p w:rsidR="005517D0" w:rsidRPr="0067659D" w:rsidRDefault="005517D0" w:rsidP="000F7F6F">
            <w:pPr>
              <w:spacing w:after="120"/>
              <w:jc w:val="center"/>
            </w:pPr>
          </w:p>
        </w:tc>
        <w:tc>
          <w:tcPr>
            <w:tcW w:w="1060" w:type="dxa"/>
            <w:vAlign w:val="center"/>
          </w:tcPr>
          <w:p w:rsidR="005517D0" w:rsidRPr="0067659D" w:rsidRDefault="005517D0" w:rsidP="000F7F6F">
            <w:pPr>
              <w:spacing w:after="120"/>
              <w:jc w:val="center"/>
            </w:pPr>
          </w:p>
        </w:tc>
      </w:tr>
      <w:tr w:rsidR="008B678E" w:rsidRPr="0067659D" w:rsidTr="008B678E">
        <w:trPr>
          <w:trHeight w:val="161"/>
          <w:jc w:val="center"/>
        </w:trPr>
        <w:tc>
          <w:tcPr>
            <w:tcW w:w="3769" w:type="dxa"/>
            <w:gridSpan w:val="4"/>
          </w:tcPr>
          <w:p w:rsidR="008B678E" w:rsidRDefault="008B678E" w:rsidP="008964BF">
            <w:pPr>
              <w:spacing w:before="0" w:after="0"/>
            </w:pPr>
            <w:r>
              <w:t>Name &amp; Signature of Batch Advisor</w:t>
            </w:r>
          </w:p>
          <w:p w:rsidR="008964BF" w:rsidRPr="0067659D" w:rsidRDefault="008964BF" w:rsidP="008964BF">
            <w:pPr>
              <w:spacing w:before="0" w:after="0"/>
            </w:pPr>
            <w:r>
              <w:t>(If students are eligible for FYP)</w:t>
            </w:r>
          </w:p>
        </w:tc>
        <w:tc>
          <w:tcPr>
            <w:tcW w:w="5631" w:type="dxa"/>
            <w:gridSpan w:val="4"/>
          </w:tcPr>
          <w:p w:rsidR="008B678E" w:rsidRPr="0067659D" w:rsidRDefault="008B678E" w:rsidP="008B678E">
            <w:pPr>
              <w:spacing w:after="0"/>
            </w:pPr>
          </w:p>
        </w:tc>
      </w:tr>
    </w:tbl>
    <w:p w:rsidR="000F7F6F" w:rsidRPr="0067659D" w:rsidRDefault="000F7F6F" w:rsidP="00721298">
      <w:pPr>
        <w:spacing w:after="120"/>
        <w:ind w:left="-426" w:right="-329"/>
        <w:jc w:val="left"/>
        <w:rPr>
          <w:sz w:val="24"/>
          <w:lang w:val="en-US"/>
        </w:rPr>
      </w:pPr>
      <w:bookmarkStart w:id="4" w:name="_Toc22034053"/>
      <w:bookmarkStart w:id="5" w:name="_Toc22034087"/>
      <w:bookmarkEnd w:id="2"/>
      <w:r w:rsidRPr="0067659D">
        <w:rPr>
          <w:b/>
          <w:sz w:val="32"/>
          <w:szCs w:val="32"/>
        </w:rPr>
        <w:br w:type="page"/>
      </w:r>
    </w:p>
    <w:p w:rsidR="00AD37CC" w:rsidRPr="0067659D" w:rsidRDefault="00EB25D7" w:rsidP="000F7F6F">
      <w:pPr>
        <w:tabs>
          <w:tab w:val="left" w:pos="90"/>
        </w:tabs>
        <w:rPr>
          <w:b/>
          <w:sz w:val="32"/>
          <w:szCs w:val="32"/>
        </w:rPr>
      </w:pPr>
      <w:r>
        <w:rPr>
          <w:b/>
          <w:sz w:val="32"/>
          <w:szCs w:val="32"/>
        </w:rPr>
        <w:lastRenderedPageBreak/>
        <w:t xml:space="preserve">Abstract </w:t>
      </w:r>
      <w:r w:rsidR="00AD37CC" w:rsidRPr="0067659D">
        <w:rPr>
          <w:b/>
          <w:sz w:val="32"/>
          <w:szCs w:val="32"/>
        </w:rPr>
        <w:t xml:space="preserve"> </w:t>
      </w:r>
    </w:p>
    <w:p w:rsidR="00EB25D7" w:rsidRDefault="000F2CE0" w:rsidP="000F7F6F">
      <w:pPr>
        <w:pStyle w:val="NormalWeb"/>
        <w:tabs>
          <w:tab w:val="left" w:pos="90"/>
        </w:tabs>
        <w:rPr>
          <w:sz w:val="22"/>
          <w:lang w:val="en-IE"/>
        </w:rPr>
      </w:pPr>
      <w:r w:rsidRPr="000F2CE0">
        <w:rPr>
          <w:sz w:val="22"/>
          <w:lang w:val="en-IE"/>
        </w:rPr>
        <w:t xml:space="preserve">According to </w:t>
      </w:r>
      <w:proofErr w:type="spellStart"/>
      <w:r w:rsidRPr="000F2CE0">
        <w:rPr>
          <w:sz w:val="22"/>
          <w:lang w:val="en-IE"/>
        </w:rPr>
        <w:t>Mckinsey</w:t>
      </w:r>
      <w:proofErr w:type="spellEnd"/>
      <w:r w:rsidRPr="000F2CE0">
        <w:rPr>
          <w:sz w:val="22"/>
          <w:lang w:val="en-IE"/>
        </w:rPr>
        <w:t xml:space="preserve"> global institute, till 2030 we will raise $13 Trillion</w:t>
      </w:r>
      <w:r w:rsidR="00EB25D7">
        <w:rPr>
          <w:sz w:val="22"/>
          <w:lang w:val="en-IE"/>
        </w:rPr>
        <w:t xml:space="preserve"> </w:t>
      </w:r>
      <w:r w:rsidRPr="000F2CE0">
        <w:rPr>
          <w:sz w:val="22"/>
          <w:lang w:val="en-IE"/>
        </w:rPr>
        <w:t xml:space="preserve">[1] dollar profit in Artificial Intelligence. In particular Retail industries we will also generate $ 0.08T dollar profit. That's why we selected one of the important machine learning problems “Recommendation Engine” through this specific field we can totally transform many Electronic-Businesses(EB). </w:t>
      </w:r>
      <w:r w:rsidR="00EB25D7" w:rsidRPr="000F2CE0">
        <w:rPr>
          <w:sz w:val="22"/>
          <w:lang w:val="en-IE"/>
        </w:rPr>
        <w:t>It</w:t>
      </w:r>
      <w:r w:rsidRPr="000F2CE0">
        <w:rPr>
          <w:sz w:val="22"/>
          <w:lang w:val="en-IE"/>
        </w:rPr>
        <w:t xml:space="preserve"> will be really improved to sell any types of products with a customer centric approach. We will try to combine some </w:t>
      </w:r>
      <w:r w:rsidR="00EB25D7" w:rsidRPr="000F2CE0">
        <w:rPr>
          <w:sz w:val="22"/>
          <w:lang w:val="en-IE"/>
        </w:rPr>
        <w:t>advance</w:t>
      </w:r>
      <w:r w:rsidRPr="000F2CE0">
        <w:rPr>
          <w:sz w:val="22"/>
          <w:lang w:val="en-IE"/>
        </w:rPr>
        <w:t xml:space="preserve"> Machine Learning (Collaborative Filtering, users </w:t>
      </w:r>
      <w:proofErr w:type="spellStart"/>
      <w:r w:rsidRPr="000F2CE0">
        <w:rPr>
          <w:sz w:val="22"/>
          <w:lang w:val="en-IE"/>
        </w:rPr>
        <w:t>vs</w:t>
      </w:r>
      <w:proofErr w:type="spellEnd"/>
      <w:r w:rsidRPr="000F2CE0">
        <w:rPr>
          <w:sz w:val="22"/>
          <w:lang w:val="en-IE"/>
        </w:rPr>
        <w:t xml:space="preserve"> items similarity factorization matrix) Deep learning (RNN-LSTM</w:t>
      </w:r>
      <w:r w:rsidR="00EB25D7" w:rsidRPr="000F2CE0">
        <w:rPr>
          <w:sz w:val="22"/>
          <w:lang w:val="en-IE"/>
        </w:rPr>
        <w:t>) techniques</w:t>
      </w:r>
      <w:r w:rsidRPr="000F2CE0">
        <w:rPr>
          <w:sz w:val="22"/>
          <w:lang w:val="en-IE"/>
        </w:rPr>
        <w:t xml:space="preserve"> to solve this </w:t>
      </w:r>
      <w:r w:rsidR="00EB25D7" w:rsidRPr="000F2CE0">
        <w:rPr>
          <w:sz w:val="22"/>
          <w:lang w:val="en-IE"/>
        </w:rPr>
        <w:t xml:space="preserve">problem. </w:t>
      </w:r>
    </w:p>
    <w:p w:rsidR="00AD37CC" w:rsidRPr="0067659D" w:rsidRDefault="00EB25D7" w:rsidP="000F7F6F">
      <w:pPr>
        <w:pStyle w:val="NormalWeb"/>
        <w:tabs>
          <w:tab w:val="left" w:pos="90"/>
        </w:tabs>
        <w:rPr>
          <w:b/>
          <w:sz w:val="32"/>
          <w:szCs w:val="32"/>
        </w:rPr>
      </w:pPr>
      <w:r>
        <w:rPr>
          <w:b/>
          <w:sz w:val="32"/>
          <w:szCs w:val="32"/>
        </w:rPr>
        <w:t xml:space="preserve">Introduction </w:t>
      </w:r>
    </w:p>
    <w:bookmarkEnd w:id="4"/>
    <w:bookmarkEnd w:id="5"/>
    <w:p w:rsidR="00EB25D7" w:rsidRDefault="00EB25D7" w:rsidP="00EB25D7">
      <w:pPr>
        <w:pStyle w:val="NormalWeb"/>
        <w:tabs>
          <w:tab w:val="left" w:pos="90"/>
        </w:tabs>
      </w:pPr>
      <w:r w:rsidRPr="00EB25D7">
        <w:t xml:space="preserve">Due to advancement of deep learning we know about RNN this is subtype  of network ANN performed very well on Sequential data (Time Series data, Text, stock exchange historical data) and also know about LSTM (long short term memory) good performed with together these two techniques performed well on session based recommendation engine [2]. LSTM is a technique that we can use in RNN where this algorithm decides which value should be memorized or which value should be removed. This is responsible for maintaining all properties are Gated Recurrent Units [3]. Collaborative filtering also a good performance on item </w:t>
      </w:r>
      <w:proofErr w:type="spellStart"/>
      <w:r w:rsidRPr="00EB25D7">
        <w:t>vs</w:t>
      </w:r>
      <w:proofErr w:type="spellEnd"/>
      <w:r w:rsidRPr="00EB25D7">
        <w:t xml:space="preserve"> user matrix distance but there is a cold-start problem</w:t>
      </w:r>
      <w:r>
        <w:t>.</w:t>
      </w:r>
    </w:p>
    <w:p w:rsidR="00EB25D7" w:rsidRDefault="00EB25D7" w:rsidP="00EB25D7">
      <w:pPr>
        <w:pStyle w:val="NormalWeb"/>
        <w:tabs>
          <w:tab w:val="left" w:pos="90"/>
        </w:tabs>
      </w:pPr>
    </w:p>
    <w:p w:rsidR="00EB25D7" w:rsidRPr="00EB25D7" w:rsidRDefault="00EB25D7" w:rsidP="00EB25D7">
      <w:pPr>
        <w:pStyle w:val="NormalWeb"/>
        <w:tabs>
          <w:tab w:val="left" w:pos="90"/>
        </w:tabs>
        <w:rPr>
          <w:b/>
          <w:sz w:val="32"/>
          <w:szCs w:val="32"/>
        </w:rPr>
      </w:pPr>
      <w:r w:rsidRPr="00EB25D7">
        <w:rPr>
          <w:b/>
          <w:sz w:val="32"/>
          <w:szCs w:val="32"/>
        </w:rPr>
        <w:t>References:</w:t>
      </w:r>
    </w:p>
    <w:p w:rsidR="00EB25D7" w:rsidRDefault="00EB25D7" w:rsidP="00EB25D7">
      <w:pPr>
        <w:pStyle w:val="NormalWeb"/>
        <w:spacing w:before="0" w:beforeAutospacing="0" w:after="120" w:afterAutospacing="0"/>
        <w:jc w:val="both"/>
      </w:pPr>
      <w:r>
        <w:rPr>
          <w:color w:val="000000"/>
          <w:sz w:val="20"/>
          <w:szCs w:val="20"/>
        </w:rPr>
        <w:t>[</w:t>
      </w:r>
      <w:r>
        <w:rPr>
          <w:color w:val="000000"/>
          <w:sz w:val="20"/>
          <w:szCs w:val="20"/>
        </w:rPr>
        <w:t xml:space="preserve">1]. </w:t>
      </w:r>
      <w:hyperlink r:id="rId11" w:anchor=":~:text=Nevertheless%2C%20at%20the%20global%20average,additional%20GDP%20growth%20per%20year." w:history="1">
        <w:r>
          <w:rPr>
            <w:rStyle w:val="Hyperlink"/>
            <w:color w:val="1155CC"/>
            <w:sz w:val="20"/>
            <w:szCs w:val="20"/>
          </w:rPr>
          <w:t>$13 Trillion Dollar</w:t>
        </w:r>
      </w:hyperlink>
      <w:r>
        <w:rPr>
          <w:color w:val="000000"/>
          <w:sz w:val="20"/>
          <w:szCs w:val="20"/>
        </w:rPr>
        <w:t>  </w:t>
      </w:r>
    </w:p>
    <w:p w:rsidR="00EB25D7" w:rsidRDefault="00EB25D7" w:rsidP="00EB25D7">
      <w:pPr>
        <w:pStyle w:val="NormalWeb"/>
        <w:spacing w:before="0" w:beforeAutospacing="0" w:after="120" w:afterAutospacing="0"/>
        <w:jc w:val="both"/>
      </w:pPr>
      <w:r>
        <w:rPr>
          <w:color w:val="000000"/>
          <w:sz w:val="20"/>
          <w:szCs w:val="20"/>
        </w:rPr>
        <w:t xml:space="preserve">[2]. </w:t>
      </w:r>
      <w:proofErr w:type="spellStart"/>
      <w:r>
        <w:rPr>
          <w:rFonts w:ascii="Arial" w:hAnsi="Arial" w:cs="Arial"/>
          <w:color w:val="222222"/>
          <w:sz w:val="20"/>
          <w:szCs w:val="20"/>
          <w:shd w:val="clear" w:color="auto" w:fill="FFFFFF"/>
        </w:rPr>
        <w:t>Hidasi</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Quadrana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Karatzoglou</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Tikk</w:t>
      </w:r>
      <w:proofErr w:type="spellEnd"/>
      <w:r>
        <w:rPr>
          <w:rFonts w:ascii="Arial" w:hAnsi="Arial" w:cs="Arial"/>
          <w:color w:val="222222"/>
          <w:sz w:val="20"/>
          <w:szCs w:val="20"/>
          <w:shd w:val="clear" w:color="auto" w:fill="FFFFFF"/>
        </w:rPr>
        <w:t xml:space="preserve">, D. (2016, September). Parallel recurrent neural network architectures for feature-rich session-based recommendations. In </w:t>
      </w:r>
      <w:r>
        <w:rPr>
          <w:rFonts w:ascii="Arial" w:hAnsi="Arial" w:cs="Arial"/>
          <w:i/>
          <w:iCs/>
          <w:color w:val="222222"/>
          <w:sz w:val="20"/>
          <w:szCs w:val="20"/>
          <w:shd w:val="clear" w:color="auto" w:fill="FFFFFF"/>
        </w:rPr>
        <w:t>Proceedings of the 10th ACM conference on recommender systems</w:t>
      </w:r>
      <w:r>
        <w:rPr>
          <w:rFonts w:ascii="Arial" w:hAnsi="Arial" w:cs="Arial"/>
          <w:color w:val="222222"/>
          <w:sz w:val="20"/>
          <w:szCs w:val="20"/>
          <w:shd w:val="clear" w:color="auto" w:fill="FFFFFF"/>
        </w:rPr>
        <w:t xml:space="preserve"> (pp. 241-248).</w:t>
      </w:r>
    </w:p>
    <w:p w:rsidR="00EB25D7" w:rsidRDefault="00EB25D7" w:rsidP="00EB25D7">
      <w:pPr>
        <w:pStyle w:val="NormalWeb"/>
        <w:spacing w:before="0" w:beforeAutospacing="0" w:after="120" w:afterAutospacing="0"/>
        <w:jc w:val="both"/>
      </w:pPr>
      <w:r>
        <w:rPr>
          <w:rFonts w:ascii="Arial" w:hAnsi="Arial" w:cs="Arial"/>
          <w:color w:val="222222"/>
          <w:sz w:val="20"/>
          <w:szCs w:val="20"/>
          <w:shd w:val="clear" w:color="auto" w:fill="FFFFFF"/>
        </w:rPr>
        <w:t xml:space="preserve">[3] </w:t>
      </w:r>
      <w:proofErr w:type="spellStart"/>
      <w:r>
        <w:rPr>
          <w:rFonts w:ascii="Arial" w:hAnsi="Arial" w:cs="Arial"/>
          <w:color w:val="222222"/>
          <w:sz w:val="20"/>
          <w:szCs w:val="20"/>
          <w:shd w:val="clear" w:color="auto" w:fill="FFFFFF"/>
        </w:rPr>
        <w:t>Hidasi</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Karatzoglou</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Baltrunas</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Tikk</w:t>
      </w:r>
      <w:proofErr w:type="spellEnd"/>
      <w:r>
        <w:rPr>
          <w:rFonts w:ascii="Arial" w:hAnsi="Arial" w:cs="Arial"/>
          <w:color w:val="222222"/>
          <w:sz w:val="20"/>
          <w:szCs w:val="20"/>
          <w:shd w:val="clear" w:color="auto" w:fill="FFFFFF"/>
        </w:rPr>
        <w:t xml:space="preserve">, D. (2015). Session-based recommendations with recurrent neural networks. </w:t>
      </w:r>
      <w:proofErr w:type="spellStart"/>
      <w:proofErr w:type="gramStart"/>
      <w:r>
        <w:rPr>
          <w:rFonts w:ascii="Arial" w:hAnsi="Arial" w:cs="Arial"/>
          <w:color w:val="222222"/>
          <w:sz w:val="20"/>
          <w:szCs w:val="20"/>
          <w:shd w:val="clear" w:color="auto" w:fill="FFFFFF"/>
        </w:rPr>
        <w:t>arXiv</w:t>
      </w:r>
      <w:proofErr w:type="spellEnd"/>
      <w:proofErr w:type="gramEnd"/>
      <w:r>
        <w:rPr>
          <w:rFonts w:ascii="Arial" w:hAnsi="Arial" w:cs="Arial"/>
          <w:color w:val="222222"/>
          <w:sz w:val="20"/>
          <w:szCs w:val="20"/>
          <w:shd w:val="clear" w:color="auto" w:fill="FFFFFF"/>
        </w:rPr>
        <w:t xml:space="preserve"> preprint arXiv:1511.06939.</w:t>
      </w:r>
    </w:p>
    <w:p w:rsidR="00EB25D7" w:rsidRDefault="00EB25D7" w:rsidP="00EB25D7">
      <w:pPr>
        <w:pStyle w:val="NormalWeb"/>
        <w:tabs>
          <w:tab w:val="left" w:pos="90"/>
        </w:tabs>
      </w:pPr>
    </w:p>
    <w:p w:rsidR="00A13B57" w:rsidRPr="0067659D" w:rsidRDefault="00A13B57" w:rsidP="000F7F6F">
      <w:pPr>
        <w:tabs>
          <w:tab w:val="left" w:pos="90"/>
        </w:tabs>
        <w:autoSpaceDE w:val="0"/>
        <w:autoSpaceDN w:val="0"/>
        <w:adjustRightInd w:val="0"/>
        <w:rPr>
          <w:i/>
        </w:rPr>
      </w:pPr>
    </w:p>
    <w:p w:rsidR="00B050B4" w:rsidRPr="0067659D" w:rsidRDefault="00B050B4" w:rsidP="000F7F6F">
      <w:pPr>
        <w:tabs>
          <w:tab w:val="left" w:pos="90"/>
        </w:tabs>
        <w:autoSpaceDE w:val="0"/>
        <w:autoSpaceDN w:val="0"/>
        <w:adjustRightInd w:val="0"/>
        <w:jc w:val="center"/>
        <w:rPr>
          <w:i/>
        </w:rPr>
      </w:pPr>
    </w:p>
    <w:p w:rsidR="00B050B4" w:rsidRPr="0067659D" w:rsidRDefault="00B050B4" w:rsidP="000F7F6F">
      <w:pPr>
        <w:tabs>
          <w:tab w:val="left" w:pos="90"/>
        </w:tabs>
        <w:autoSpaceDE w:val="0"/>
        <w:autoSpaceDN w:val="0"/>
        <w:adjustRightInd w:val="0"/>
        <w:jc w:val="center"/>
        <w:rPr>
          <w:i/>
        </w:rPr>
      </w:pPr>
    </w:p>
    <w:p w:rsidR="00B050B4" w:rsidRPr="0067659D" w:rsidRDefault="00B050B4" w:rsidP="000F7F6F">
      <w:pPr>
        <w:tabs>
          <w:tab w:val="left" w:pos="90"/>
        </w:tabs>
        <w:autoSpaceDE w:val="0"/>
        <w:autoSpaceDN w:val="0"/>
        <w:adjustRightInd w:val="0"/>
        <w:jc w:val="center"/>
        <w:rPr>
          <w:i/>
        </w:rPr>
      </w:pPr>
    </w:p>
    <w:sectPr w:rsidR="00B050B4" w:rsidRPr="0067659D" w:rsidSect="00D92999">
      <w:footerReference w:type="default" r:id="rId12"/>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603" w:rsidRDefault="002B5603">
      <w:pPr>
        <w:spacing w:before="0" w:after="0"/>
      </w:pPr>
      <w:r>
        <w:separator/>
      </w:r>
    </w:p>
  </w:endnote>
  <w:endnote w:type="continuationSeparator" w:id="0">
    <w:p w:rsidR="002B5603" w:rsidRDefault="002B560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1F" w:rsidRDefault="007C6D1F"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264D7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64D79">
      <w:rPr>
        <w:rStyle w:val="PageNumber"/>
        <w:noProof/>
      </w:rPr>
      <w:t>3</w:t>
    </w:r>
    <w:r>
      <w:rPr>
        <w:rStyle w:val="PageNumber"/>
      </w:rPr>
      <w:fldChar w:fldCharType="end"/>
    </w:r>
  </w:p>
  <w:p w:rsidR="007C6D1F" w:rsidRDefault="007C6D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603" w:rsidRDefault="002B5603">
      <w:pPr>
        <w:spacing w:before="0" w:after="0"/>
      </w:pPr>
      <w:r>
        <w:separator/>
      </w:r>
    </w:p>
  </w:footnote>
  <w:footnote w:type="continuationSeparator" w:id="0">
    <w:p w:rsidR="002B5603" w:rsidRDefault="002B560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E41D98"/>
    <w:multiLevelType w:val="hybridMultilevel"/>
    <w:tmpl w:val="28D6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21"/>
  </w:num>
  <w:num w:numId="4">
    <w:abstractNumId w:val="7"/>
  </w:num>
  <w:num w:numId="5">
    <w:abstractNumId w:val="23"/>
  </w:num>
  <w:num w:numId="6">
    <w:abstractNumId w:val="5"/>
  </w:num>
  <w:num w:numId="7">
    <w:abstractNumId w:val="0"/>
  </w:num>
  <w:num w:numId="8">
    <w:abstractNumId w:val="6"/>
  </w:num>
  <w:num w:numId="9">
    <w:abstractNumId w:val="2"/>
  </w:num>
  <w:num w:numId="10">
    <w:abstractNumId w:val="15"/>
  </w:num>
  <w:num w:numId="11">
    <w:abstractNumId w:val="18"/>
  </w:num>
  <w:num w:numId="12">
    <w:abstractNumId w:val="14"/>
  </w:num>
  <w:num w:numId="13">
    <w:abstractNumId w:val="1"/>
  </w:num>
  <w:num w:numId="14">
    <w:abstractNumId w:val="16"/>
  </w:num>
  <w:num w:numId="15">
    <w:abstractNumId w:val="4"/>
  </w:num>
  <w:num w:numId="16">
    <w:abstractNumId w:val="17"/>
  </w:num>
  <w:num w:numId="17">
    <w:abstractNumId w:val="8"/>
  </w:num>
  <w:num w:numId="18">
    <w:abstractNumId w:val="19"/>
  </w:num>
  <w:num w:numId="19">
    <w:abstractNumId w:val="10"/>
  </w:num>
  <w:num w:numId="20">
    <w:abstractNumId w:val="20"/>
  </w:num>
  <w:num w:numId="21">
    <w:abstractNumId w:val="12"/>
  </w:num>
  <w:num w:numId="22">
    <w:abstractNumId w:val="11"/>
  </w:num>
  <w:num w:numId="23">
    <w:abstractNumId w:val="24"/>
  </w:num>
  <w:num w:numId="24">
    <w:abstractNumId w:val="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17694"/>
    <w:rsid w:val="00020689"/>
    <w:rsid w:val="0004665B"/>
    <w:rsid w:val="000A3859"/>
    <w:rsid w:val="000A75C1"/>
    <w:rsid w:val="000B31D4"/>
    <w:rsid w:val="000B4746"/>
    <w:rsid w:val="000E2868"/>
    <w:rsid w:val="000F2CE0"/>
    <w:rsid w:val="000F72BB"/>
    <w:rsid w:val="000F7F6F"/>
    <w:rsid w:val="001050B1"/>
    <w:rsid w:val="00115540"/>
    <w:rsid w:val="0012509A"/>
    <w:rsid w:val="00151892"/>
    <w:rsid w:val="0017006F"/>
    <w:rsid w:val="00170552"/>
    <w:rsid w:val="001837BF"/>
    <w:rsid w:val="001B59C5"/>
    <w:rsid w:val="001F6FD3"/>
    <w:rsid w:val="00264D79"/>
    <w:rsid w:val="002743A9"/>
    <w:rsid w:val="002748FB"/>
    <w:rsid w:val="002B5603"/>
    <w:rsid w:val="002D26BE"/>
    <w:rsid w:val="002D5378"/>
    <w:rsid w:val="00303793"/>
    <w:rsid w:val="00317AC3"/>
    <w:rsid w:val="00327EF3"/>
    <w:rsid w:val="0033182E"/>
    <w:rsid w:val="00340B96"/>
    <w:rsid w:val="003762DA"/>
    <w:rsid w:val="003C5646"/>
    <w:rsid w:val="003E2B61"/>
    <w:rsid w:val="0041078C"/>
    <w:rsid w:val="00442146"/>
    <w:rsid w:val="00445F24"/>
    <w:rsid w:val="004D6E61"/>
    <w:rsid w:val="004E588D"/>
    <w:rsid w:val="005515AC"/>
    <w:rsid w:val="005517D0"/>
    <w:rsid w:val="005924D2"/>
    <w:rsid w:val="005A328B"/>
    <w:rsid w:val="005B148A"/>
    <w:rsid w:val="005E6DF0"/>
    <w:rsid w:val="006464FA"/>
    <w:rsid w:val="0067659D"/>
    <w:rsid w:val="0068530D"/>
    <w:rsid w:val="006A0D45"/>
    <w:rsid w:val="006B3878"/>
    <w:rsid w:val="006C6BAB"/>
    <w:rsid w:val="00715381"/>
    <w:rsid w:val="00721298"/>
    <w:rsid w:val="00742CA1"/>
    <w:rsid w:val="007550A5"/>
    <w:rsid w:val="00790B6C"/>
    <w:rsid w:val="007A2A23"/>
    <w:rsid w:val="007B40B0"/>
    <w:rsid w:val="007C6D1F"/>
    <w:rsid w:val="007F1DCB"/>
    <w:rsid w:val="007F335E"/>
    <w:rsid w:val="008151EE"/>
    <w:rsid w:val="00873BFD"/>
    <w:rsid w:val="008741F1"/>
    <w:rsid w:val="00877C71"/>
    <w:rsid w:val="0089038F"/>
    <w:rsid w:val="008935BD"/>
    <w:rsid w:val="008964BF"/>
    <w:rsid w:val="008A3792"/>
    <w:rsid w:val="008B678E"/>
    <w:rsid w:val="008D3C6D"/>
    <w:rsid w:val="008D79E9"/>
    <w:rsid w:val="008E2E52"/>
    <w:rsid w:val="00903EEF"/>
    <w:rsid w:val="009C0F7D"/>
    <w:rsid w:val="00A13B57"/>
    <w:rsid w:val="00A27624"/>
    <w:rsid w:val="00A353A5"/>
    <w:rsid w:val="00A46D32"/>
    <w:rsid w:val="00A63B9A"/>
    <w:rsid w:val="00A65C1C"/>
    <w:rsid w:val="00A9369F"/>
    <w:rsid w:val="00AB2D4D"/>
    <w:rsid w:val="00AB3D8A"/>
    <w:rsid w:val="00AD37CC"/>
    <w:rsid w:val="00AE09D4"/>
    <w:rsid w:val="00AE0F6B"/>
    <w:rsid w:val="00AF237F"/>
    <w:rsid w:val="00B050B4"/>
    <w:rsid w:val="00B76D2B"/>
    <w:rsid w:val="00B8449B"/>
    <w:rsid w:val="00B939F2"/>
    <w:rsid w:val="00BC0D0D"/>
    <w:rsid w:val="00BF65E5"/>
    <w:rsid w:val="00C10B92"/>
    <w:rsid w:val="00C135A4"/>
    <w:rsid w:val="00C157FF"/>
    <w:rsid w:val="00C214FB"/>
    <w:rsid w:val="00C36042"/>
    <w:rsid w:val="00C3697A"/>
    <w:rsid w:val="00C3791A"/>
    <w:rsid w:val="00C676BC"/>
    <w:rsid w:val="00CA6791"/>
    <w:rsid w:val="00D126AC"/>
    <w:rsid w:val="00D5748C"/>
    <w:rsid w:val="00D81AD6"/>
    <w:rsid w:val="00D92999"/>
    <w:rsid w:val="00DD41E0"/>
    <w:rsid w:val="00DE6ADA"/>
    <w:rsid w:val="00E14AED"/>
    <w:rsid w:val="00E24E2B"/>
    <w:rsid w:val="00E32B22"/>
    <w:rsid w:val="00E455D0"/>
    <w:rsid w:val="00E52059"/>
    <w:rsid w:val="00EA135D"/>
    <w:rsid w:val="00EA6AFB"/>
    <w:rsid w:val="00EB25D7"/>
    <w:rsid w:val="00EB4455"/>
    <w:rsid w:val="00ED1773"/>
    <w:rsid w:val="00F10368"/>
    <w:rsid w:val="00F10391"/>
    <w:rsid w:val="00F658FA"/>
    <w:rsid w:val="00F93868"/>
    <w:rsid w:val="00FB3ECC"/>
    <w:rsid w:val="00FC1195"/>
    <w:rsid w:val="00FE3390"/>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003697">
      <w:bodyDiv w:val="1"/>
      <w:marLeft w:val="0"/>
      <w:marRight w:val="0"/>
      <w:marTop w:val="0"/>
      <w:marBottom w:val="0"/>
      <w:divBdr>
        <w:top w:val="none" w:sz="0" w:space="0" w:color="auto"/>
        <w:left w:val="none" w:sz="0" w:space="0" w:color="auto"/>
        <w:bottom w:val="none" w:sz="0" w:space="0" w:color="auto"/>
        <w:right w:val="none" w:sz="0" w:space="0" w:color="auto"/>
      </w:divBdr>
    </w:div>
    <w:div w:id="128662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mckinsey.com/featured-insights/artificial-intelligence/notes-from-the-ai-frontier-modeling-the-impact-of-ai-on-the-world-economy"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4167-37BD-4E1C-A349-00E6E24F1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3039</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Muhammad  Qasim</cp:lastModifiedBy>
  <cp:revision>5</cp:revision>
  <cp:lastPrinted>2021-03-19T11:03:00Z</cp:lastPrinted>
  <dcterms:created xsi:type="dcterms:W3CDTF">2021-03-19T11:02:00Z</dcterms:created>
  <dcterms:modified xsi:type="dcterms:W3CDTF">2021-03-19T11:14:00Z</dcterms:modified>
</cp:coreProperties>
</file>