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8BD" w:rsidRPr="000173C9" w:rsidRDefault="001F2E9D" w:rsidP="000173C9">
      <w:pPr>
        <w:spacing w:after="120" w:line="240" w:lineRule="auto"/>
        <w:rPr>
          <w:b/>
          <w:sz w:val="24"/>
          <w:szCs w:val="24"/>
        </w:rPr>
      </w:pPr>
      <w:r w:rsidRPr="000173C9">
        <w:rPr>
          <w:b/>
          <w:sz w:val="24"/>
          <w:szCs w:val="24"/>
        </w:rPr>
        <w:t>REA</w:t>
      </w:r>
      <w:bookmarkStart w:id="0" w:name="_GoBack"/>
      <w:bookmarkEnd w:id="0"/>
      <w:r w:rsidRPr="000173C9">
        <w:rPr>
          <w:b/>
          <w:sz w:val="24"/>
          <w:szCs w:val="24"/>
        </w:rPr>
        <w:t>DME</w:t>
      </w:r>
    </w:p>
    <w:p w:rsidR="001F2E9D" w:rsidRPr="000173C9" w:rsidRDefault="001F2E9D" w:rsidP="000173C9">
      <w:pPr>
        <w:spacing w:after="120" w:line="240" w:lineRule="auto"/>
        <w:rPr>
          <w:b/>
          <w:sz w:val="24"/>
          <w:szCs w:val="24"/>
        </w:rPr>
      </w:pPr>
      <w:r w:rsidRPr="000173C9">
        <w:rPr>
          <w:b/>
          <w:sz w:val="24"/>
          <w:szCs w:val="24"/>
        </w:rPr>
        <w:t>Introduction:</w:t>
      </w:r>
    </w:p>
    <w:p w:rsidR="001F2E9D" w:rsidRPr="000173C9" w:rsidRDefault="001F2E9D" w:rsidP="000173C9">
      <w:pPr>
        <w:spacing w:after="120" w:line="240" w:lineRule="auto"/>
        <w:rPr>
          <w:bCs/>
          <w:sz w:val="24"/>
          <w:szCs w:val="24"/>
        </w:rPr>
      </w:pPr>
      <w:r w:rsidRPr="000173C9">
        <w:rPr>
          <w:bCs/>
          <w:sz w:val="24"/>
          <w:szCs w:val="24"/>
        </w:rPr>
        <w:t>Deep learning, a su</w:t>
      </w:r>
      <w:r w:rsidRPr="000173C9">
        <w:rPr>
          <w:bCs/>
          <w:sz w:val="24"/>
          <w:szCs w:val="24"/>
        </w:rPr>
        <w:t>bset of machine learning has le</w:t>
      </w:r>
      <w:r w:rsidRPr="000173C9">
        <w:rPr>
          <w:bCs/>
          <w:sz w:val="24"/>
          <w:szCs w:val="24"/>
        </w:rPr>
        <w:t>d to the development of Convolutional Neural Networks for predicting objects in an image and classifying the image on the basis of these identified similar patterns. This assignment demonstrates image classification over CIFAR-100 dataset using a CNN that results in an accuracy of around 73% over the test dataset.</w:t>
      </w:r>
    </w:p>
    <w:p w:rsidR="001F2E9D" w:rsidRPr="000173C9" w:rsidRDefault="001F2E9D" w:rsidP="000173C9">
      <w:pPr>
        <w:spacing w:after="120" w:line="240" w:lineRule="auto"/>
        <w:rPr>
          <w:bCs/>
          <w:sz w:val="24"/>
          <w:szCs w:val="24"/>
        </w:rPr>
      </w:pPr>
      <w:r w:rsidRPr="000173C9">
        <w:rPr>
          <w:bCs/>
          <w:sz w:val="24"/>
          <w:szCs w:val="24"/>
        </w:rPr>
        <w:t>What is Image Classification?</w:t>
      </w:r>
    </w:p>
    <w:p w:rsidR="001F2E9D" w:rsidRPr="000173C9" w:rsidRDefault="001F2E9D" w:rsidP="000173C9">
      <w:pPr>
        <w:pStyle w:val="Default"/>
        <w:spacing w:after="120"/>
        <w:ind w:left="490"/>
        <w:jc w:val="both"/>
        <w:rPr>
          <w:rFonts w:asciiTheme="minorHAnsi" w:hAnsiTheme="minorHAnsi"/>
        </w:rPr>
      </w:pPr>
      <w:r w:rsidRPr="000173C9">
        <w:rPr>
          <w:rFonts w:asciiTheme="minorHAnsi" w:hAnsiTheme="minorHAnsi"/>
        </w:rPr>
        <w:t>Image Classification is an approach that tries to analyze an image as a whole. The objective behind the image classification task is to assign a label to an image on the basis of the pattern identified from it.</w:t>
      </w:r>
      <w:r w:rsidRPr="000173C9">
        <w:rPr>
          <w:rFonts w:asciiTheme="minorHAnsi" w:hAnsiTheme="minorHAnsi"/>
        </w:rPr>
        <w:t xml:space="preserve"> </w:t>
      </w:r>
      <w:r w:rsidRPr="000173C9">
        <w:rPr>
          <w:rFonts w:asciiTheme="minorHAnsi" w:hAnsiTheme="minorHAnsi"/>
        </w:rPr>
        <w:t xml:space="preserve"> While object detection deals with classification as well as localization as there can be multiple objects involved, image classification deals with a single object images only [1].</w:t>
      </w:r>
      <w:r w:rsidRPr="000173C9">
        <w:rPr>
          <w:rFonts w:asciiTheme="minorHAnsi" w:hAnsiTheme="minorHAnsi"/>
        </w:rPr>
        <w:t xml:space="preserve"> Steps involved are:</w:t>
      </w:r>
    </w:p>
    <w:p w:rsidR="001F2E9D" w:rsidRPr="000173C9" w:rsidRDefault="001F2E9D" w:rsidP="000173C9">
      <w:pPr>
        <w:pStyle w:val="Default"/>
        <w:spacing w:after="120"/>
        <w:jc w:val="both"/>
        <w:rPr>
          <w:rFonts w:asciiTheme="minorHAnsi" w:hAnsiTheme="minorHAnsi"/>
        </w:rPr>
      </w:pPr>
    </w:p>
    <w:p w:rsidR="001F2E9D" w:rsidRPr="000173C9" w:rsidRDefault="001F2E9D" w:rsidP="000173C9">
      <w:pPr>
        <w:pStyle w:val="Default"/>
        <w:numPr>
          <w:ilvl w:val="0"/>
          <w:numId w:val="1"/>
        </w:numPr>
        <w:spacing w:after="120"/>
        <w:jc w:val="both"/>
        <w:rPr>
          <w:rFonts w:asciiTheme="minorHAnsi" w:hAnsiTheme="minorHAnsi"/>
        </w:rPr>
      </w:pPr>
      <w:r w:rsidRPr="000173C9">
        <w:rPr>
          <w:rFonts w:asciiTheme="minorHAnsi" w:hAnsiTheme="minorHAnsi"/>
        </w:rPr>
        <w:t>F</w:t>
      </w:r>
      <w:r w:rsidRPr="000173C9">
        <w:rPr>
          <w:rFonts w:asciiTheme="minorHAnsi" w:hAnsiTheme="minorHAnsi"/>
        </w:rPr>
        <w:t xml:space="preserve">lattening of the input dimension of the image to 1D that is </w:t>
      </w:r>
      <w:proofErr w:type="spellStart"/>
      <w:r w:rsidRPr="000173C9">
        <w:rPr>
          <w:rFonts w:asciiTheme="minorHAnsi" w:hAnsiTheme="minorHAnsi"/>
        </w:rPr>
        <w:t>width_pixel</w:t>
      </w:r>
      <w:proofErr w:type="spellEnd"/>
      <w:r w:rsidRPr="000173C9">
        <w:rPr>
          <w:rFonts w:asciiTheme="minorHAnsi" w:hAnsiTheme="minorHAnsi"/>
        </w:rPr>
        <w:t>*</w:t>
      </w:r>
      <w:proofErr w:type="spellStart"/>
      <w:r w:rsidRPr="000173C9">
        <w:rPr>
          <w:rFonts w:asciiTheme="minorHAnsi" w:hAnsiTheme="minorHAnsi"/>
        </w:rPr>
        <w:t>height_pixel</w:t>
      </w:r>
      <w:proofErr w:type="spellEnd"/>
      <w:r w:rsidRPr="000173C9">
        <w:rPr>
          <w:rFonts w:asciiTheme="minorHAnsi" w:hAnsiTheme="minorHAnsi"/>
        </w:rPr>
        <w:t xml:space="preserve">. </w:t>
      </w:r>
    </w:p>
    <w:p w:rsidR="001F2E9D" w:rsidRPr="000173C9" w:rsidRDefault="001F2E9D" w:rsidP="000173C9">
      <w:pPr>
        <w:pStyle w:val="Default"/>
        <w:numPr>
          <w:ilvl w:val="0"/>
          <w:numId w:val="1"/>
        </w:numPr>
        <w:spacing w:after="120"/>
        <w:jc w:val="both"/>
        <w:rPr>
          <w:rFonts w:asciiTheme="minorHAnsi" w:hAnsiTheme="minorHAnsi"/>
        </w:rPr>
      </w:pPr>
      <w:r w:rsidRPr="000173C9">
        <w:rPr>
          <w:rFonts w:asciiTheme="minorHAnsi" w:hAnsiTheme="minorHAnsi"/>
        </w:rPr>
        <w:t xml:space="preserve">Next step is normalization of the image pixel values that is dividing the pixel value by 255. </w:t>
      </w:r>
    </w:p>
    <w:p w:rsidR="001F2E9D" w:rsidRPr="000173C9" w:rsidRDefault="001F2E9D" w:rsidP="000173C9">
      <w:pPr>
        <w:pStyle w:val="Default"/>
        <w:numPr>
          <w:ilvl w:val="0"/>
          <w:numId w:val="1"/>
        </w:numPr>
        <w:spacing w:after="120"/>
        <w:jc w:val="both"/>
        <w:rPr>
          <w:rFonts w:asciiTheme="minorHAnsi" w:hAnsiTheme="minorHAnsi"/>
        </w:rPr>
      </w:pPr>
      <w:r w:rsidRPr="000173C9">
        <w:rPr>
          <w:rFonts w:asciiTheme="minorHAnsi" w:hAnsiTheme="minorHAnsi"/>
        </w:rPr>
        <w:t xml:space="preserve">This step is followed by one-hot encoding over the categorical column. </w:t>
      </w:r>
    </w:p>
    <w:p w:rsidR="001F2E9D" w:rsidRPr="000173C9" w:rsidRDefault="001F2E9D" w:rsidP="000173C9">
      <w:pPr>
        <w:pStyle w:val="Default"/>
        <w:numPr>
          <w:ilvl w:val="0"/>
          <w:numId w:val="1"/>
        </w:numPr>
        <w:spacing w:after="120"/>
        <w:jc w:val="both"/>
        <w:rPr>
          <w:rFonts w:asciiTheme="minorHAnsi" w:hAnsiTheme="minorHAnsi"/>
        </w:rPr>
      </w:pPr>
      <w:r w:rsidRPr="000173C9">
        <w:rPr>
          <w:rFonts w:asciiTheme="minorHAnsi" w:hAnsiTheme="minorHAnsi"/>
        </w:rPr>
        <w:t xml:space="preserve">Next step involves building of the model architecture with dense layers. </w:t>
      </w:r>
    </w:p>
    <w:p w:rsidR="001F2E9D" w:rsidRPr="000173C9" w:rsidRDefault="001F2E9D" w:rsidP="000173C9">
      <w:pPr>
        <w:pStyle w:val="Default"/>
        <w:numPr>
          <w:ilvl w:val="0"/>
          <w:numId w:val="1"/>
        </w:numPr>
        <w:spacing w:after="120"/>
        <w:jc w:val="both"/>
        <w:rPr>
          <w:rFonts w:asciiTheme="minorHAnsi" w:hAnsiTheme="minorHAnsi"/>
        </w:rPr>
      </w:pPr>
      <w:r w:rsidRPr="000173C9">
        <w:rPr>
          <w:rFonts w:asciiTheme="minorHAnsi" w:hAnsiTheme="minorHAnsi"/>
        </w:rPr>
        <w:t>And the final step involves training the model and then making predictions [5].</w:t>
      </w:r>
    </w:p>
    <w:p w:rsidR="001F2E9D" w:rsidRPr="000173C9" w:rsidRDefault="000173C9" w:rsidP="000173C9">
      <w:pPr>
        <w:tabs>
          <w:tab w:val="left" w:pos="3030"/>
        </w:tabs>
        <w:spacing w:after="120" w:line="240" w:lineRule="auto"/>
        <w:rPr>
          <w:sz w:val="24"/>
          <w:szCs w:val="24"/>
        </w:rPr>
      </w:pPr>
      <w:r w:rsidRPr="000173C9">
        <w:rPr>
          <w:sz w:val="24"/>
          <w:szCs w:val="24"/>
        </w:rPr>
        <w:tab/>
      </w:r>
    </w:p>
    <w:p w:rsidR="000173C9" w:rsidRPr="000173C9" w:rsidRDefault="000173C9" w:rsidP="000173C9">
      <w:pPr>
        <w:tabs>
          <w:tab w:val="left" w:pos="3030"/>
        </w:tabs>
        <w:spacing w:after="120" w:line="240" w:lineRule="auto"/>
        <w:rPr>
          <w:b/>
          <w:sz w:val="24"/>
          <w:szCs w:val="24"/>
        </w:rPr>
      </w:pPr>
      <w:r w:rsidRPr="000173C9">
        <w:rPr>
          <w:b/>
          <w:sz w:val="24"/>
          <w:szCs w:val="24"/>
        </w:rPr>
        <w:t>Approach:</w:t>
      </w:r>
    </w:p>
    <w:p w:rsidR="000173C9" w:rsidRPr="000173C9" w:rsidRDefault="000173C9" w:rsidP="000173C9">
      <w:pPr>
        <w:pStyle w:val="Default"/>
        <w:spacing w:after="120"/>
        <w:jc w:val="both"/>
      </w:pPr>
    </w:p>
    <w:p w:rsidR="000173C9" w:rsidRPr="000173C9" w:rsidRDefault="000173C9" w:rsidP="000173C9">
      <w:pPr>
        <w:tabs>
          <w:tab w:val="left" w:pos="3030"/>
        </w:tabs>
        <w:spacing w:after="120" w:line="240" w:lineRule="auto"/>
        <w:rPr>
          <w:sz w:val="24"/>
          <w:szCs w:val="24"/>
        </w:rPr>
      </w:pPr>
      <w:r w:rsidRPr="000173C9">
        <w:rPr>
          <w:sz w:val="24"/>
          <w:szCs w:val="24"/>
        </w:rPr>
        <w:t xml:space="preserve"> Convolution neural networks have convolutional layers, ReLU layers, pooling layers and a fully connected layer. </w:t>
      </w:r>
    </w:p>
    <w:p w:rsidR="000173C9" w:rsidRPr="000173C9" w:rsidRDefault="000173C9" w:rsidP="000173C9">
      <w:pPr>
        <w:tabs>
          <w:tab w:val="left" w:pos="3030"/>
        </w:tabs>
        <w:spacing w:after="120" w:line="240" w:lineRule="auto"/>
        <w:jc w:val="center"/>
        <w:rPr>
          <w:sz w:val="24"/>
          <w:szCs w:val="24"/>
        </w:rPr>
      </w:pPr>
      <w:r w:rsidRPr="000173C9">
        <w:rPr>
          <w:noProof/>
          <w:sz w:val="24"/>
          <w:szCs w:val="24"/>
        </w:rPr>
        <w:lastRenderedPageBreak/>
        <w:drawing>
          <wp:inline distT="0" distB="0" distL="0" distR="0" wp14:anchorId="53F4F933" wp14:editId="7809032C">
            <wp:extent cx="4629150" cy="2949430"/>
            <wp:effectExtent l="0" t="0" r="0" b="0"/>
            <wp:docPr id="2" name="Picture 2" descr="E:\cnn-sch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nn-schem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949430"/>
                    </a:xfrm>
                    <a:prstGeom prst="rect">
                      <a:avLst/>
                    </a:prstGeom>
                    <a:noFill/>
                    <a:ln>
                      <a:noFill/>
                    </a:ln>
                  </pic:spPr>
                </pic:pic>
              </a:graphicData>
            </a:graphic>
          </wp:inline>
        </w:drawing>
      </w:r>
    </w:p>
    <w:p w:rsidR="000173C9" w:rsidRPr="000173C9" w:rsidRDefault="000173C9" w:rsidP="000173C9">
      <w:pPr>
        <w:tabs>
          <w:tab w:val="left" w:pos="3030"/>
        </w:tabs>
        <w:spacing w:after="120" w:line="240" w:lineRule="auto"/>
        <w:rPr>
          <w:b/>
          <w:sz w:val="24"/>
          <w:szCs w:val="24"/>
        </w:rPr>
      </w:pPr>
      <w:r w:rsidRPr="000173C9">
        <w:rPr>
          <w:sz w:val="24"/>
          <w:szCs w:val="24"/>
        </w:rPr>
        <w:t xml:space="preserve">The convolutional layer applies convolution operation on the input and passes information to the following layer. Pooling layers do the task of combining output of a group of neurons into a single neuron in the following layer. </w:t>
      </w:r>
      <w:proofErr w:type="gramStart"/>
      <w:r w:rsidRPr="000173C9">
        <w:rPr>
          <w:sz w:val="24"/>
          <w:szCs w:val="24"/>
        </w:rPr>
        <w:t>Whereas the fully connected layers connect each neuron in the current layer to each neuron in the following layer [5].</w:t>
      </w:r>
      <w:proofErr w:type="gramEnd"/>
      <w:r w:rsidRPr="000173C9">
        <w:rPr>
          <w:sz w:val="24"/>
          <w:szCs w:val="24"/>
        </w:rPr>
        <w:t xml:space="preserve"> A classic CNN architecture would look like</w:t>
      </w:r>
    </w:p>
    <w:p w:rsidR="000173C9" w:rsidRPr="000173C9" w:rsidRDefault="000173C9" w:rsidP="000173C9">
      <w:pPr>
        <w:tabs>
          <w:tab w:val="left" w:pos="3030"/>
        </w:tabs>
        <w:spacing w:after="120" w:line="240" w:lineRule="auto"/>
        <w:rPr>
          <w:b/>
          <w:sz w:val="24"/>
          <w:szCs w:val="24"/>
        </w:rPr>
      </w:pPr>
      <w:r w:rsidRPr="000173C9">
        <w:rPr>
          <w:b/>
          <w:noProof/>
          <w:sz w:val="24"/>
          <w:szCs w:val="24"/>
        </w:rPr>
        <w:drawing>
          <wp:inline distT="0" distB="0" distL="0" distR="0" wp14:anchorId="0CCBB389" wp14:editId="7DB34EAE">
            <wp:extent cx="5943600" cy="691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1523"/>
                    </a:xfrm>
                    <a:prstGeom prst="rect">
                      <a:avLst/>
                    </a:prstGeom>
                    <a:noFill/>
                    <a:ln>
                      <a:noFill/>
                    </a:ln>
                  </pic:spPr>
                </pic:pic>
              </a:graphicData>
            </a:graphic>
          </wp:inline>
        </w:drawing>
      </w:r>
    </w:p>
    <w:p w:rsidR="001F2E9D" w:rsidRPr="000173C9" w:rsidRDefault="000173C9" w:rsidP="000173C9">
      <w:pPr>
        <w:spacing w:after="120" w:line="240" w:lineRule="auto"/>
        <w:rPr>
          <w:sz w:val="24"/>
          <w:szCs w:val="24"/>
        </w:rPr>
      </w:pPr>
      <w:r w:rsidRPr="000173C9">
        <w:rPr>
          <w:sz w:val="24"/>
          <w:szCs w:val="24"/>
        </w:rPr>
        <w:t xml:space="preserve">The CNN used has input, output and </w:t>
      </w:r>
      <w:proofErr w:type="spellStart"/>
      <w:proofErr w:type="gramStart"/>
      <w:r w:rsidRPr="000173C9">
        <w:rPr>
          <w:sz w:val="24"/>
          <w:szCs w:val="24"/>
        </w:rPr>
        <w:t>boolean</w:t>
      </w:r>
      <w:proofErr w:type="spellEnd"/>
      <w:proofErr w:type="gramEnd"/>
      <w:r w:rsidRPr="000173C9">
        <w:rPr>
          <w:sz w:val="24"/>
          <w:szCs w:val="24"/>
        </w:rPr>
        <w:t xml:space="preserve"> value pool. Kernel size used is </w:t>
      </w:r>
      <w:proofErr w:type="gramStart"/>
      <w:r w:rsidRPr="000173C9">
        <w:rPr>
          <w:sz w:val="24"/>
          <w:szCs w:val="24"/>
        </w:rPr>
        <w:t>3*3</w:t>
      </w:r>
      <w:proofErr w:type="gramEnd"/>
      <w:r w:rsidRPr="000173C9">
        <w:rPr>
          <w:sz w:val="24"/>
          <w:szCs w:val="24"/>
        </w:rPr>
        <w:t>. Normalization and ReLU activation function is used. The pooling layer used takes maximum value from a 2*2 box. The model has 12 layers that include 5 convolution layer and 6 residual layers. Hyper parameters used are learning rate, gradient clipping, epochs, and weight decay and optimization functions. The learning rate is kept varying with number of epochs. At beginning it is set at peak and gradually decreased. Learning rate is set to 30% of the number of epochs. By training for 10 epochs 70% accuracy was achieved but training for 10 more epochs accuracy achieved was 72.5%.</w:t>
      </w:r>
    </w:p>
    <w:p w:rsidR="000173C9" w:rsidRPr="000173C9" w:rsidRDefault="000173C9" w:rsidP="000173C9">
      <w:pPr>
        <w:spacing w:after="120" w:line="240" w:lineRule="auto"/>
        <w:rPr>
          <w:b/>
          <w:sz w:val="24"/>
          <w:szCs w:val="24"/>
        </w:rPr>
      </w:pPr>
      <w:r w:rsidRPr="000173C9">
        <w:rPr>
          <w:b/>
          <w:sz w:val="24"/>
          <w:szCs w:val="24"/>
        </w:rPr>
        <w:t>Dataset Details:</w:t>
      </w:r>
    </w:p>
    <w:p w:rsidR="000173C9" w:rsidRPr="000173C9" w:rsidRDefault="000173C9" w:rsidP="000173C9">
      <w:pPr>
        <w:spacing w:after="120" w:line="240" w:lineRule="auto"/>
        <w:rPr>
          <w:sz w:val="24"/>
          <w:szCs w:val="24"/>
        </w:rPr>
      </w:pPr>
      <w:r w:rsidRPr="000173C9">
        <w:rPr>
          <w:sz w:val="24"/>
          <w:szCs w:val="24"/>
        </w:rPr>
        <w:t xml:space="preserve">The dataset used is named CIFAR-100 [4]. This dataset consists of tiny images of objects such as apple, bed, baby, bird, cat, deer, dog, ship, truck etc. There are 100 classes each containing 600 images </w:t>
      </w:r>
      <w:proofErr w:type="gramStart"/>
      <w:r w:rsidRPr="000173C9">
        <w:rPr>
          <w:sz w:val="24"/>
          <w:szCs w:val="24"/>
        </w:rPr>
        <w:t>present</w:t>
      </w:r>
      <w:proofErr w:type="gramEnd"/>
      <w:r w:rsidRPr="000173C9">
        <w:rPr>
          <w:sz w:val="24"/>
          <w:szCs w:val="24"/>
        </w:rPr>
        <w:t xml:space="preserve"> in this dataset. Each image has 3 RGB </w:t>
      </w:r>
      <w:proofErr w:type="spellStart"/>
      <w:r w:rsidRPr="000173C9">
        <w:rPr>
          <w:sz w:val="24"/>
          <w:szCs w:val="24"/>
        </w:rPr>
        <w:t>colour</w:t>
      </w:r>
      <w:proofErr w:type="spellEnd"/>
      <w:r w:rsidRPr="000173C9">
        <w:rPr>
          <w:sz w:val="24"/>
          <w:szCs w:val="24"/>
        </w:rPr>
        <w:t xml:space="preserve"> channels and a pixel dimension 32*32 which makes the overall size per input equal to 32*32*32 that is 3072. For each class there are 500 training images and 100 testing images. Hence in all, the dataset has 50K training images and 10K testing images. These images were collected by hey Alex </w:t>
      </w:r>
      <w:proofErr w:type="spellStart"/>
      <w:r w:rsidRPr="000173C9">
        <w:rPr>
          <w:sz w:val="24"/>
          <w:szCs w:val="24"/>
        </w:rPr>
        <w:t>Krizhevsky</w:t>
      </w:r>
      <w:proofErr w:type="spellEnd"/>
      <w:r w:rsidRPr="000173C9">
        <w:rPr>
          <w:sz w:val="24"/>
          <w:szCs w:val="24"/>
        </w:rPr>
        <w:t xml:space="preserve">, Vinod Nair, and Geoffrey Hinton. In this dataset, all he 100 classes are divided into 20 groups of </w:t>
      </w:r>
      <w:proofErr w:type="spellStart"/>
      <w:r w:rsidRPr="000173C9">
        <w:rPr>
          <w:sz w:val="24"/>
          <w:szCs w:val="24"/>
        </w:rPr>
        <w:t>superclasses</w:t>
      </w:r>
      <w:proofErr w:type="spellEnd"/>
      <w:r w:rsidRPr="000173C9">
        <w:rPr>
          <w:sz w:val="24"/>
          <w:szCs w:val="24"/>
        </w:rPr>
        <w:t xml:space="preserve">. Hence, each image has a “fine” label associated </w:t>
      </w:r>
      <w:r w:rsidRPr="000173C9">
        <w:rPr>
          <w:sz w:val="24"/>
          <w:szCs w:val="24"/>
        </w:rPr>
        <w:lastRenderedPageBreak/>
        <w:t>with the class it belongs to and a “coarse” label associated with the “superclass” it belongs to.</w:t>
      </w:r>
    </w:p>
    <w:p w:rsidR="000173C9" w:rsidRPr="000173C9" w:rsidRDefault="000173C9" w:rsidP="000173C9">
      <w:pPr>
        <w:spacing w:after="120" w:line="240" w:lineRule="auto"/>
        <w:rPr>
          <w:b/>
          <w:sz w:val="24"/>
          <w:szCs w:val="24"/>
        </w:rPr>
      </w:pPr>
      <w:r w:rsidRPr="000173C9">
        <w:rPr>
          <w:b/>
          <w:sz w:val="24"/>
          <w:szCs w:val="24"/>
        </w:rPr>
        <w:t>Results:</w:t>
      </w:r>
    </w:p>
    <w:p w:rsidR="000173C9" w:rsidRPr="000173C9" w:rsidRDefault="000173C9" w:rsidP="000173C9">
      <w:pPr>
        <w:spacing w:after="120" w:line="240" w:lineRule="auto"/>
        <w:rPr>
          <w:sz w:val="24"/>
          <w:szCs w:val="24"/>
        </w:rPr>
      </w:pPr>
      <w:r w:rsidRPr="000173C9">
        <w:rPr>
          <w:sz w:val="24"/>
          <w:szCs w:val="24"/>
        </w:rPr>
        <w:t>The accuracy of the CNN used for image classification over CIFAR-100 is 73%. Figure 1 shows the graph of accuracy versus number of epochs. Figure 2 shows the training and validation loss graph. Figure 3 shows the learning rate versus batch number.</w:t>
      </w:r>
    </w:p>
    <w:p w:rsidR="000173C9" w:rsidRPr="000173C9" w:rsidRDefault="000173C9" w:rsidP="000173C9">
      <w:pPr>
        <w:spacing w:after="120" w:line="240" w:lineRule="auto"/>
        <w:jc w:val="center"/>
        <w:rPr>
          <w:sz w:val="24"/>
          <w:szCs w:val="24"/>
        </w:rPr>
      </w:pPr>
      <w:r w:rsidRPr="000173C9">
        <w:rPr>
          <w:noProof/>
          <w:sz w:val="24"/>
          <w:szCs w:val="24"/>
        </w:rPr>
        <w:drawing>
          <wp:inline distT="0" distB="0" distL="0" distR="0" wp14:anchorId="62DE6717" wp14:editId="0925BD31">
            <wp:extent cx="31623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5943600"/>
                    </a:xfrm>
                    <a:prstGeom prst="rect">
                      <a:avLst/>
                    </a:prstGeom>
                    <a:noFill/>
                    <a:ln>
                      <a:noFill/>
                    </a:ln>
                  </pic:spPr>
                </pic:pic>
              </a:graphicData>
            </a:graphic>
          </wp:inline>
        </w:drawing>
      </w:r>
    </w:p>
    <w:p w:rsidR="000173C9" w:rsidRPr="000173C9" w:rsidRDefault="000173C9" w:rsidP="000173C9">
      <w:pPr>
        <w:pStyle w:val="Default"/>
        <w:spacing w:after="120"/>
        <w:ind w:firstLine="490"/>
        <w:jc w:val="both"/>
        <w:rPr>
          <w:rFonts w:asciiTheme="minorHAnsi" w:hAnsiTheme="minorHAnsi"/>
        </w:rPr>
      </w:pPr>
      <w:r w:rsidRPr="000173C9">
        <w:rPr>
          <w:rFonts w:asciiTheme="minorHAnsi" w:hAnsiTheme="minorHAnsi"/>
        </w:rPr>
        <w:t xml:space="preserve">Sample test image predictions for three test cases are. </w:t>
      </w:r>
    </w:p>
    <w:p w:rsidR="000173C9" w:rsidRPr="000173C9" w:rsidRDefault="000173C9" w:rsidP="000173C9">
      <w:pPr>
        <w:spacing w:after="120" w:line="240" w:lineRule="auto"/>
        <w:rPr>
          <w:sz w:val="24"/>
          <w:szCs w:val="24"/>
        </w:rPr>
      </w:pPr>
      <w:r w:rsidRPr="000173C9">
        <w:rPr>
          <w:sz w:val="24"/>
          <w:szCs w:val="24"/>
        </w:rPr>
        <w:t>Figure 4 has object apple and got classified as an apple. Figure 5 has object aquarium fish and got classified as an aquarium fish and the third image is that of a baby and got classified as a bed which is shown in figure 6.</w:t>
      </w:r>
    </w:p>
    <w:p w:rsidR="000173C9" w:rsidRDefault="000173C9" w:rsidP="000173C9">
      <w:pPr>
        <w:rPr>
          <w:b/>
          <w:sz w:val="24"/>
          <w:szCs w:val="24"/>
        </w:rPr>
      </w:pPr>
    </w:p>
    <w:p w:rsidR="000173C9" w:rsidRDefault="000173C9" w:rsidP="000173C9">
      <w:pPr>
        <w:jc w:val="center"/>
        <w:rPr>
          <w:b/>
          <w:sz w:val="24"/>
          <w:szCs w:val="24"/>
        </w:rPr>
      </w:pPr>
      <w:r>
        <w:rPr>
          <w:b/>
          <w:noProof/>
          <w:sz w:val="24"/>
          <w:szCs w:val="24"/>
        </w:rPr>
        <w:drawing>
          <wp:inline distT="0" distB="0" distL="0" distR="0">
            <wp:extent cx="3981450" cy="568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5686425"/>
                    </a:xfrm>
                    <a:prstGeom prst="rect">
                      <a:avLst/>
                    </a:prstGeom>
                    <a:noFill/>
                    <a:ln>
                      <a:noFill/>
                    </a:ln>
                  </pic:spPr>
                </pic:pic>
              </a:graphicData>
            </a:graphic>
          </wp:inline>
        </w:drawing>
      </w:r>
    </w:p>
    <w:p w:rsidR="003554DA" w:rsidRDefault="003554DA" w:rsidP="003554DA">
      <w:pPr>
        <w:rPr>
          <w:b/>
          <w:sz w:val="24"/>
          <w:szCs w:val="24"/>
        </w:rPr>
      </w:pPr>
    </w:p>
    <w:p w:rsidR="000173C9" w:rsidRDefault="003554DA" w:rsidP="003554DA">
      <w:pPr>
        <w:rPr>
          <w:b/>
          <w:sz w:val="24"/>
          <w:szCs w:val="24"/>
        </w:rPr>
      </w:pPr>
      <w:r>
        <w:rPr>
          <w:b/>
          <w:sz w:val="24"/>
          <w:szCs w:val="24"/>
        </w:rPr>
        <w:t>Installation Guidelines and Platform Details:</w:t>
      </w:r>
    </w:p>
    <w:p w:rsidR="003554DA" w:rsidRDefault="003554DA" w:rsidP="003554DA">
      <w:pPr>
        <w:pStyle w:val="Default"/>
        <w:ind w:left="490"/>
        <w:rPr>
          <w:rFonts w:asciiTheme="minorHAnsi" w:hAnsiTheme="minorHAnsi"/>
        </w:rPr>
      </w:pPr>
      <w:r w:rsidRPr="003554DA">
        <w:rPr>
          <w:rFonts w:asciiTheme="minorHAnsi" w:hAnsiTheme="minorHAnsi"/>
          <w:b/>
        </w:rPr>
        <w:t xml:space="preserve">Dataset was downloaded from: </w:t>
      </w:r>
      <w:hyperlink r:id="rId10" w:history="1">
        <w:r w:rsidRPr="004E7DC5">
          <w:rPr>
            <w:rStyle w:val="Hyperlink"/>
            <w:rFonts w:asciiTheme="minorHAnsi" w:hAnsiTheme="minorHAnsi"/>
          </w:rPr>
          <w:t>https://www.kaggle.com/c/ml2016-7-cifar-100</w:t>
        </w:r>
      </w:hyperlink>
      <w:r>
        <w:rPr>
          <w:rFonts w:asciiTheme="minorHAnsi" w:hAnsiTheme="minorHAnsi"/>
        </w:rPr>
        <w:t xml:space="preserve"> and uploaded over drive. Mounting the drive, the entire code has been done over Google Colab. </w:t>
      </w:r>
      <w:r w:rsidRPr="003554DA">
        <w:rPr>
          <w:rFonts w:asciiTheme="minorHAnsi" w:hAnsiTheme="minorHAnsi"/>
        </w:rPr>
        <w:t xml:space="preserve"> </w:t>
      </w:r>
      <w:r>
        <w:rPr>
          <w:rFonts w:asciiTheme="minorHAnsi" w:hAnsiTheme="minorHAnsi"/>
        </w:rPr>
        <w:t>The comments in the code explain the steps in detail.</w:t>
      </w:r>
    </w:p>
    <w:p w:rsidR="003554DA" w:rsidRDefault="003554DA" w:rsidP="003554DA">
      <w:pPr>
        <w:pStyle w:val="Default"/>
        <w:ind w:left="490"/>
        <w:rPr>
          <w:rFonts w:asciiTheme="minorHAnsi" w:hAnsiTheme="minorHAnsi"/>
        </w:rPr>
      </w:pPr>
    </w:p>
    <w:p w:rsidR="003554DA" w:rsidRDefault="003554DA" w:rsidP="003554DA">
      <w:pPr>
        <w:pStyle w:val="Default"/>
        <w:ind w:left="490"/>
        <w:rPr>
          <w:rFonts w:asciiTheme="minorHAnsi" w:hAnsiTheme="minorHAnsi"/>
          <w:b/>
        </w:rPr>
      </w:pPr>
      <w:r w:rsidRPr="003554DA">
        <w:rPr>
          <w:rFonts w:asciiTheme="minorHAnsi" w:hAnsiTheme="minorHAnsi"/>
          <w:b/>
        </w:rPr>
        <w:t>References</w:t>
      </w:r>
      <w:r>
        <w:rPr>
          <w:rFonts w:asciiTheme="minorHAnsi" w:hAnsiTheme="minorHAnsi"/>
          <w:b/>
        </w:rPr>
        <w:t>:</w:t>
      </w:r>
    </w:p>
    <w:p w:rsidR="003554DA" w:rsidRDefault="003554DA" w:rsidP="003554DA">
      <w:pPr>
        <w:pStyle w:val="Default"/>
      </w:pPr>
    </w:p>
    <w:p w:rsidR="003554DA" w:rsidRPr="003554DA" w:rsidRDefault="003554DA" w:rsidP="003554DA">
      <w:pPr>
        <w:pStyle w:val="Default"/>
        <w:numPr>
          <w:ilvl w:val="0"/>
          <w:numId w:val="2"/>
        </w:numPr>
        <w:spacing w:after="47"/>
        <w:rPr>
          <w:rFonts w:asciiTheme="minorHAnsi" w:hAnsiTheme="minorHAnsi"/>
        </w:rPr>
      </w:pPr>
      <w:proofErr w:type="spellStart"/>
      <w:r w:rsidRPr="003554DA">
        <w:rPr>
          <w:rFonts w:asciiTheme="minorHAnsi" w:hAnsiTheme="minorHAnsi"/>
        </w:rPr>
        <w:lastRenderedPageBreak/>
        <w:t>Bakhshi</w:t>
      </w:r>
      <w:proofErr w:type="spellEnd"/>
      <w:r w:rsidRPr="003554DA">
        <w:rPr>
          <w:rFonts w:asciiTheme="minorHAnsi" w:hAnsiTheme="minorHAnsi"/>
        </w:rPr>
        <w:t xml:space="preserve">, A., </w:t>
      </w:r>
      <w:proofErr w:type="spellStart"/>
      <w:r w:rsidRPr="003554DA">
        <w:rPr>
          <w:rFonts w:asciiTheme="minorHAnsi" w:hAnsiTheme="minorHAnsi"/>
        </w:rPr>
        <w:t>Chalup</w:t>
      </w:r>
      <w:proofErr w:type="spellEnd"/>
      <w:r w:rsidRPr="003554DA">
        <w:rPr>
          <w:rFonts w:asciiTheme="minorHAnsi" w:hAnsiTheme="minorHAnsi"/>
        </w:rPr>
        <w:t xml:space="preserve">, S. and Noman, N., 2020. Fast evolution of </w:t>
      </w:r>
      <w:proofErr w:type="spellStart"/>
      <w:r w:rsidRPr="003554DA">
        <w:rPr>
          <w:rFonts w:asciiTheme="minorHAnsi" w:hAnsiTheme="minorHAnsi"/>
        </w:rPr>
        <w:t>cnn</w:t>
      </w:r>
      <w:proofErr w:type="spellEnd"/>
      <w:r w:rsidRPr="003554DA">
        <w:rPr>
          <w:rFonts w:asciiTheme="minorHAnsi" w:hAnsiTheme="minorHAnsi"/>
        </w:rPr>
        <w:t xml:space="preserve"> architecture for image classification. In </w:t>
      </w:r>
      <w:r w:rsidRPr="003554DA">
        <w:rPr>
          <w:rFonts w:asciiTheme="minorHAnsi" w:hAnsiTheme="minorHAnsi"/>
          <w:i/>
          <w:iCs/>
        </w:rPr>
        <w:t xml:space="preserve">Deep Neural Evolution </w:t>
      </w:r>
      <w:r w:rsidRPr="003554DA">
        <w:rPr>
          <w:rFonts w:asciiTheme="minorHAnsi" w:hAnsiTheme="minorHAnsi"/>
        </w:rPr>
        <w:t xml:space="preserve">(pp. 209-229). Springer, Singapore. </w:t>
      </w:r>
    </w:p>
    <w:p w:rsidR="003554DA" w:rsidRPr="003554DA" w:rsidRDefault="003554DA" w:rsidP="003554DA">
      <w:pPr>
        <w:pStyle w:val="Default"/>
        <w:numPr>
          <w:ilvl w:val="0"/>
          <w:numId w:val="2"/>
        </w:numPr>
        <w:spacing w:after="47"/>
        <w:rPr>
          <w:rFonts w:asciiTheme="minorHAnsi" w:hAnsiTheme="minorHAnsi"/>
        </w:rPr>
      </w:pPr>
      <w:proofErr w:type="spellStart"/>
      <w:r w:rsidRPr="003554DA">
        <w:rPr>
          <w:rFonts w:asciiTheme="minorHAnsi" w:hAnsiTheme="minorHAnsi"/>
        </w:rPr>
        <w:t>Basha</w:t>
      </w:r>
      <w:proofErr w:type="spellEnd"/>
      <w:r w:rsidRPr="003554DA">
        <w:rPr>
          <w:rFonts w:asciiTheme="minorHAnsi" w:hAnsiTheme="minorHAnsi"/>
        </w:rPr>
        <w:t xml:space="preserve">, S.S., Dubey, S.R., </w:t>
      </w:r>
      <w:proofErr w:type="spellStart"/>
      <w:r w:rsidRPr="003554DA">
        <w:rPr>
          <w:rFonts w:asciiTheme="minorHAnsi" w:hAnsiTheme="minorHAnsi"/>
        </w:rPr>
        <w:t>Pulabaigari</w:t>
      </w:r>
      <w:proofErr w:type="spellEnd"/>
      <w:r w:rsidRPr="003554DA">
        <w:rPr>
          <w:rFonts w:asciiTheme="minorHAnsi" w:hAnsiTheme="minorHAnsi"/>
        </w:rPr>
        <w:t xml:space="preserve">, V. and Mukherjee, S., 2020. Impact of fully connected layers on performance of convolutional neural networks for image classification. </w:t>
      </w:r>
      <w:proofErr w:type="spellStart"/>
      <w:r w:rsidRPr="003554DA">
        <w:rPr>
          <w:rFonts w:asciiTheme="minorHAnsi" w:hAnsiTheme="minorHAnsi"/>
          <w:i/>
          <w:iCs/>
        </w:rPr>
        <w:t>Neurocomputing</w:t>
      </w:r>
      <w:proofErr w:type="spellEnd"/>
      <w:r w:rsidRPr="003554DA">
        <w:rPr>
          <w:rFonts w:asciiTheme="minorHAnsi" w:hAnsiTheme="minorHAnsi"/>
        </w:rPr>
        <w:t xml:space="preserve">, </w:t>
      </w:r>
      <w:r w:rsidRPr="003554DA">
        <w:rPr>
          <w:rFonts w:asciiTheme="minorHAnsi" w:hAnsiTheme="minorHAnsi"/>
          <w:i/>
          <w:iCs/>
        </w:rPr>
        <w:t>378</w:t>
      </w:r>
      <w:r w:rsidRPr="003554DA">
        <w:rPr>
          <w:rFonts w:asciiTheme="minorHAnsi" w:hAnsiTheme="minorHAnsi"/>
        </w:rPr>
        <w:t xml:space="preserve">, pp.112-119. </w:t>
      </w:r>
    </w:p>
    <w:p w:rsidR="003554DA" w:rsidRPr="003554DA" w:rsidRDefault="003554DA" w:rsidP="003554DA">
      <w:pPr>
        <w:pStyle w:val="Default"/>
        <w:numPr>
          <w:ilvl w:val="0"/>
          <w:numId w:val="2"/>
        </w:numPr>
        <w:spacing w:after="47"/>
        <w:rPr>
          <w:rFonts w:asciiTheme="minorHAnsi" w:hAnsiTheme="minorHAnsi"/>
        </w:rPr>
      </w:pPr>
      <w:r w:rsidRPr="003554DA">
        <w:rPr>
          <w:rFonts w:asciiTheme="minorHAnsi" w:hAnsiTheme="minorHAnsi"/>
        </w:rPr>
        <w:t xml:space="preserve">Sharma, N., Jain, V. and Mishra, A., 2018. An analysis of convolutional neural networks for image classification. </w:t>
      </w:r>
      <w:r w:rsidRPr="003554DA">
        <w:rPr>
          <w:rFonts w:asciiTheme="minorHAnsi" w:hAnsiTheme="minorHAnsi"/>
          <w:i/>
          <w:iCs/>
        </w:rPr>
        <w:t>Procedia computer science</w:t>
      </w:r>
      <w:r w:rsidRPr="003554DA">
        <w:rPr>
          <w:rFonts w:asciiTheme="minorHAnsi" w:hAnsiTheme="minorHAnsi"/>
        </w:rPr>
        <w:t xml:space="preserve">, </w:t>
      </w:r>
      <w:r w:rsidRPr="003554DA">
        <w:rPr>
          <w:rFonts w:asciiTheme="minorHAnsi" w:hAnsiTheme="minorHAnsi"/>
          <w:i/>
          <w:iCs/>
        </w:rPr>
        <w:t>132</w:t>
      </w:r>
      <w:r w:rsidRPr="003554DA">
        <w:rPr>
          <w:rFonts w:asciiTheme="minorHAnsi" w:hAnsiTheme="minorHAnsi"/>
        </w:rPr>
        <w:t xml:space="preserve">, pp.377-384. </w:t>
      </w:r>
    </w:p>
    <w:p w:rsidR="003554DA" w:rsidRPr="003554DA" w:rsidRDefault="003554DA" w:rsidP="003554DA">
      <w:pPr>
        <w:pStyle w:val="Default"/>
        <w:numPr>
          <w:ilvl w:val="0"/>
          <w:numId w:val="2"/>
        </w:numPr>
        <w:spacing w:after="47"/>
        <w:rPr>
          <w:rFonts w:asciiTheme="minorHAnsi" w:hAnsiTheme="minorHAnsi"/>
        </w:rPr>
      </w:pPr>
      <w:r w:rsidRPr="003554DA">
        <w:rPr>
          <w:rFonts w:asciiTheme="minorHAnsi" w:hAnsiTheme="minorHAnsi"/>
        </w:rPr>
        <w:t xml:space="preserve">https://www.kaggle.com/c/ml2016-7-cifar-100 </w:t>
      </w:r>
    </w:p>
    <w:p w:rsidR="003554DA" w:rsidRPr="003554DA" w:rsidRDefault="003554DA" w:rsidP="003554DA">
      <w:pPr>
        <w:pStyle w:val="Default"/>
        <w:numPr>
          <w:ilvl w:val="0"/>
          <w:numId w:val="2"/>
        </w:numPr>
        <w:spacing w:after="47"/>
        <w:rPr>
          <w:rFonts w:asciiTheme="minorHAnsi" w:hAnsiTheme="minorHAnsi"/>
        </w:rPr>
      </w:pPr>
      <w:r w:rsidRPr="003554DA">
        <w:rPr>
          <w:rFonts w:asciiTheme="minorHAnsi" w:hAnsiTheme="minorHAnsi"/>
        </w:rPr>
        <w:t xml:space="preserve">https://towardsdatascience.com/wtf-is-image-classification-8e78a8235acb </w:t>
      </w:r>
    </w:p>
    <w:p w:rsidR="003554DA" w:rsidRPr="003554DA" w:rsidRDefault="003554DA" w:rsidP="003554DA">
      <w:pPr>
        <w:pStyle w:val="Default"/>
        <w:numPr>
          <w:ilvl w:val="0"/>
          <w:numId w:val="2"/>
        </w:numPr>
        <w:rPr>
          <w:rFonts w:asciiTheme="minorHAnsi" w:hAnsiTheme="minorHAnsi"/>
        </w:rPr>
      </w:pPr>
      <w:r w:rsidRPr="003554DA">
        <w:rPr>
          <w:rFonts w:asciiTheme="minorHAnsi" w:hAnsiTheme="minorHAnsi"/>
        </w:rPr>
        <w:t xml:space="preserve">https://medium.com/jovianml/image-classification-with-cifar100-deep-learning-using-pytorch-9d9211a696e </w:t>
      </w:r>
    </w:p>
    <w:p w:rsidR="003554DA" w:rsidRPr="003554DA" w:rsidRDefault="003554DA" w:rsidP="003554DA">
      <w:pPr>
        <w:pStyle w:val="Default"/>
        <w:ind w:left="490"/>
        <w:rPr>
          <w:rFonts w:asciiTheme="minorHAnsi" w:hAnsiTheme="minorHAnsi"/>
          <w:b/>
        </w:rPr>
      </w:pPr>
    </w:p>
    <w:p w:rsidR="003554DA" w:rsidRDefault="003554DA" w:rsidP="003554DA">
      <w:pPr>
        <w:pStyle w:val="Default"/>
        <w:rPr>
          <w:sz w:val="16"/>
          <w:szCs w:val="16"/>
        </w:rPr>
      </w:pPr>
    </w:p>
    <w:p w:rsidR="003554DA" w:rsidRDefault="003554DA" w:rsidP="003554DA">
      <w:pPr>
        <w:rPr>
          <w:b/>
          <w:sz w:val="24"/>
          <w:szCs w:val="24"/>
        </w:rPr>
      </w:pPr>
    </w:p>
    <w:p w:rsidR="003554DA" w:rsidRPr="000173C9" w:rsidRDefault="003554DA" w:rsidP="003554DA">
      <w:pPr>
        <w:rPr>
          <w:b/>
          <w:sz w:val="24"/>
          <w:szCs w:val="24"/>
        </w:rPr>
      </w:pPr>
    </w:p>
    <w:sectPr w:rsidR="003554DA" w:rsidRPr="000173C9" w:rsidSect="0080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6077"/>
    <w:multiLevelType w:val="hybridMultilevel"/>
    <w:tmpl w:val="08761BF0"/>
    <w:lvl w:ilvl="0" w:tplc="D1949E06">
      <w:start w:val="1"/>
      <w:numFmt w:val="decimal"/>
      <w:lvlText w:val="%1."/>
      <w:lvlJc w:val="left"/>
      <w:pPr>
        <w:ind w:left="85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D779D"/>
    <w:multiLevelType w:val="hybridMultilevel"/>
    <w:tmpl w:val="F1D4F556"/>
    <w:lvl w:ilvl="0" w:tplc="D1949E06">
      <w:start w:val="1"/>
      <w:numFmt w:val="decimal"/>
      <w:lvlText w:val="%1."/>
      <w:lvlJc w:val="left"/>
      <w:pPr>
        <w:ind w:left="850" w:hanging="360"/>
      </w:pPr>
      <w:rPr>
        <w:rFonts w:ascii="Times New Roman" w:hAnsi="Times New Roman" w:hint="default"/>
        <w:sz w:val="20"/>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9D"/>
    <w:rsid w:val="000173C9"/>
    <w:rsid w:val="001F2E9D"/>
    <w:rsid w:val="003554DA"/>
    <w:rsid w:val="00543D34"/>
    <w:rsid w:val="008028BD"/>
    <w:rsid w:val="00D6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49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2E9D"/>
    <w:pPr>
      <w:autoSpaceDE w:val="0"/>
      <w:autoSpaceDN w:val="0"/>
      <w:adjustRightInd w:val="0"/>
      <w:spacing w:after="0" w:line="240" w:lineRule="auto"/>
      <w:ind w:left="0"/>
      <w:jc w:val="left"/>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17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C9"/>
    <w:rPr>
      <w:rFonts w:ascii="Tahoma" w:hAnsi="Tahoma" w:cs="Tahoma"/>
      <w:sz w:val="16"/>
      <w:szCs w:val="16"/>
    </w:rPr>
  </w:style>
  <w:style w:type="character" w:styleId="Hyperlink">
    <w:name w:val="Hyperlink"/>
    <w:basedOn w:val="DefaultParagraphFont"/>
    <w:uiPriority w:val="99"/>
    <w:unhideWhenUsed/>
    <w:rsid w:val="003554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49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2E9D"/>
    <w:pPr>
      <w:autoSpaceDE w:val="0"/>
      <w:autoSpaceDN w:val="0"/>
      <w:adjustRightInd w:val="0"/>
      <w:spacing w:after="0" w:line="240" w:lineRule="auto"/>
      <w:ind w:left="0"/>
      <w:jc w:val="left"/>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17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C9"/>
    <w:rPr>
      <w:rFonts w:ascii="Tahoma" w:hAnsi="Tahoma" w:cs="Tahoma"/>
      <w:sz w:val="16"/>
      <w:szCs w:val="16"/>
    </w:rPr>
  </w:style>
  <w:style w:type="character" w:styleId="Hyperlink">
    <w:name w:val="Hyperlink"/>
    <w:basedOn w:val="DefaultParagraphFont"/>
    <w:uiPriority w:val="99"/>
    <w:unhideWhenUsed/>
    <w:rsid w:val="0035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ml2016-7-cifar-10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Consulting LLC</dc:creator>
  <cp:lastModifiedBy>Consulting LLC</cp:lastModifiedBy>
  <cp:revision>1</cp:revision>
  <dcterms:created xsi:type="dcterms:W3CDTF">2021-04-18T09:53:00Z</dcterms:created>
  <dcterms:modified xsi:type="dcterms:W3CDTF">2021-04-18T10:28:00Z</dcterms:modified>
</cp:coreProperties>
</file>