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DA3F4" w14:textId="77777777" w:rsidR="00FF26D2" w:rsidRDefault="00357B33" w:rsidP="00AB5923">
      <w:pPr>
        <w:pStyle w:val="Heading1"/>
        <w:spacing w:before="106"/>
        <w:ind w:left="1440" w:right="1140" w:firstLine="720"/>
      </w:pPr>
      <w:r>
        <w:t>DEPARTMENT</w:t>
      </w:r>
      <w:r>
        <w:rPr>
          <w:spacing w:val="-15"/>
        </w:rPr>
        <w:t xml:space="preserve"> </w:t>
      </w:r>
      <w:r>
        <w:t>OF</w:t>
      </w:r>
      <w:r>
        <w:rPr>
          <w:spacing w:val="-15"/>
        </w:rPr>
        <w:t xml:space="preserve"> </w:t>
      </w:r>
      <w:r>
        <w:t xml:space="preserve">INFORMATION </w:t>
      </w:r>
      <w:r>
        <w:rPr>
          <w:spacing w:val="-2"/>
        </w:rPr>
        <w:t>TECHNOLOGY</w:t>
      </w:r>
    </w:p>
    <w:p w14:paraId="32E79FFB" w14:textId="77777777" w:rsidR="00FF26D2" w:rsidRDefault="00FF26D2">
      <w:pPr>
        <w:pStyle w:val="BodyText"/>
        <w:spacing w:before="3"/>
        <w:ind w:left="0"/>
        <w:rPr>
          <w:b/>
        </w:rPr>
      </w:pPr>
    </w:p>
    <w:p w14:paraId="7AF13FF0" w14:textId="641C9141" w:rsidR="00FF26D2" w:rsidRDefault="00357B33">
      <w:pPr>
        <w:tabs>
          <w:tab w:val="left" w:pos="6386"/>
        </w:tabs>
        <w:ind w:left="206"/>
        <w:rPr>
          <w:b/>
          <w:sz w:val="24"/>
        </w:rPr>
      </w:pPr>
      <w:r>
        <w:rPr>
          <w:b/>
          <w:sz w:val="24"/>
        </w:rPr>
        <w:t>COURSE</w:t>
      </w:r>
      <w:r>
        <w:rPr>
          <w:b/>
          <w:spacing w:val="-1"/>
          <w:sz w:val="24"/>
        </w:rPr>
        <w:t xml:space="preserve"> </w:t>
      </w:r>
      <w:r>
        <w:rPr>
          <w:b/>
          <w:sz w:val="24"/>
        </w:rPr>
        <w:t>CODE:</w:t>
      </w:r>
      <w:r>
        <w:rPr>
          <w:b/>
          <w:spacing w:val="-1"/>
          <w:sz w:val="24"/>
        </w:rPr>
        <w:t xml:space="preserve"> </w:t>
      </w:r>
      <w:r>
        <w:rPr>
          <w:b/>
          <w:spacing w:val="-2"/>
          <w:sz w:val="24"/>
        </w:rPr>
        <w:t>DJS22ITL5013</w:t>
      </w:r>
      <w:r>
        <w:rPr>
          <w:b/>
          <w:sz w:val="24"/>
        </w:rPr>
        <w:tab/>
      </w:r>
      <w:r>
        <w:rPr>
          <w:b/>
          <w:spacing w:val="-2"/>
          <w:sz w:val="24"/>
        </w:rPr>
        <w:t>DATE:</w:t>
      </w:r>
      <w:r w:rsidR="00AB5923">
        <w:rPr>
          <w:b/>
          <w:spacing w:val="-2"/>
          <w:sz w:val="24"/>
        </w:rPr>
        <w:t xml:space="preserve"> 18-10-24</w:t>
      </w:r>
    </w:p>
    <w:p w14:paraId="142EDFA3" w14:textId="77777777" w:rsidR="00FF26D2" w:rsidRDefault="00FF26D2">
      <w:pPr>
        <w:pStyle w:val="BodyText"/>
        <w:spacing w:before="5"/>
        <w:ind w:left="0"/>
        <w:rPr>
          <w:b/>
        </w:rPr>
      </w:pPr>
    </w:p>
    <w:p w14:paraId="65463705" w14:textId="36FD67E5" w:rsidR="00FF26D2" w:rsidRDefault="00357B33">
      <w:pPr>
        <w:tabs>
          <w:tab w:val="left" w:pos="6338"/>
        </w:tabs>
        <w:ind w:left="220"/>
        <w:rPr>
          <w:b/>
          <w:spacing w:val="-2"/>
          <w:sz w:val="24"/>
        </w:rPr>
      </w:pPr>
      <w:r>
        <w:rPr>
          <w:b/>
          <w:sz w:val="24"/>
        </w:rPr>
        <w:t>COURSE</w:t>
      </w:r>
      <w:r>
        <w:rPr>
          <w:b/>
          <w:spacing w:val="-2"/>
          <w:sz w:val="24"/>
        </w:rPr>
        <w:t xml:space="preserve"> </w:t>
      </w:r>
      <w:r>
        <w:rPr>
          <w:b/>
          <w:sz w:val="24"/>
        </w:rPr>
        <w:t>NAME:</w:t>
      </w:r>
      <w:r>
        <w:rPr>
          <w:b/>
          <w:spacing w:val="-2"/>
          <w:sz w:val="24"/>
        </w:rPr>
        <w:t xml:space="preserve"> </w:t>
      </w:r>
      <w:r>
        <w:rPr>
          <w:b/>
          <w:sz w:val="24"/>
        </w:rPr>
        <w:t>Statistical</w:t>
      </w:r>
      <w:r>
        <w:rPr>
          <w:b/>
          <w:spacing w:val="-1"/>
          <w:sz w:val="24"/>
        </w:rPr>
        <w:t xml:space="preserve"> </w:t>
      </w:r>
      <w:r>
        <w:rPr>
          <w:b/>
          <w:sz w:val="24"/>
        </w:rPr>
        <w:t>Analysis</w:t>
      </w:r>
      <w:r>
        <w:rPr>
          <w:b/>
          <w:spacing w:val="-1"/>
          <w:sz w:val="24"/>
        </w:rPr>
        <w:t xml:space="preserve"> </w:t>
      </w:r>
      <w:r>
        <w:rPr>
          <w:b/>
          <w:spacing w:val="-5"/>
          <w:sz w:val="24"/>
        </w:rPr>
        <w:t>Lab</w:t>
      </w:r>
      <w:r>
        <w:rPr>
          <w:b/>
          <w:sz w:val="24"/>
        </w:rPr>
        <w:tab/>
        <w:t>CLASS:</w:t>
      </w:r>
      <w:r>
        <w:rPr>
          <w:b/>
          <w:spacing w:val="-1"/>
          <w:sz w:val="24"/>
        </w:rPr>
        <w:t xml:space="preserve"> </w:t>
      </w:r>
      <w:r>
        <w:rPr>
          <w:b/>
          <w:sz w:val="24"/>
        </w:rPr>
        <w:t>T.Y.</w:t>
      </w:r>
      <w:r>
        <w:rPr>
          <w:b/>
          <w:spacing w:val="-2"/>
          <w:sz w:val="24"/>
        </w:rPr>
        <w:t xml:space="preserve"> BTech</w:t>
      </w:r>
    </w:p>
    <w:p w14:paraId="3287961B" w14:textId="16966274" w:rsidR="00AB5923" w:rsidRDefault="00AB5923">
      <w:pPr>
        <w:tabs>
          <w:tab w:val="left" w:pos="6338"/>
        </w:tabs>
        <w:ind w:left="220"/>
        <w:rPr>
          <w:b/>
          <w:spacing w:val="-2"/>
          <w:sz w:val="24"/>
        </w:rPr>
      </w:pPr>
    </w:p>
    <w:p w14:paraId="224BAB0C" w14:textId="5000D9C8" w:rsidR="00AB5923" w:rsidRDefault="00AB5923">
      <w:pPr>
        <w:tabs>
          <w:tab w:val="left" w:pos="6338"/>
        </w:tabs>
        <w:ind w:left="220"/>
        <w:rPr>
          <w:b/>
          <w:sz w:val="24"/>
        </w:rPr>
      </w:pPr>
      <w:r>
        <w:rPr>
          <w:b/>
          <w:spacing w:val="-2"/>
          <w:sz w:val="24"/>
        </w:rPr>
        <w:t xml:space="preserve">NAME: </w:t>
      </w:r>
      <w:r w:rsidR="000844BF" w:rsidRPr="000844BF">
        <w:rPr>
          <w:b/>
          <w:spacing w:val="-2"/>
          <w:sz w:val="24"/>
        </w:rPr>
        <w:t>Anish Sharma</w:t>
      </w:r>
      <w:r>
        <w:rPr>
          <w:b/>
          <w:spacing w:val="-2"/>
          <w:sz w:val="24"/>
        </w:rPr>
        <w:t xml:space="preserve">                   DIV: IT 1-</w:t>
      </w:r>
      <w:proofErr w:type="gramStart"/>
      <w:r>
        <w:rPr>
          <w:b/>
          <w:spacing w:val="-2"/>
          <w:sz w:val="24"/>
        </w:rPr>
        <w:t xml:space="preserve">1  </w:t>
      </w:r>
      <w:r>
        <w:rPr>
          <w:b/>
          <w:spacing w:val="-2"/>
          <w:sz w:val="24"/>
        </w:rPr>
        <w:tab/>
      </w:r>
      <w:proofErr w:type="gramEnd"/>
      <w:r>
        <w:rPr>
          <w:b/>
          <w:spacing w:val="-2"/>
          <w:sz w:val="24"/>
        </w:rPr>
        <w:t>ROLL: I0</w:t>
      </w:r>
      <w:r w:rsidR="000844BF">
        <w:rPr>
          <w:b/>
          <w:spacing w:val="-2"/>
          <w:sz w:val="24"/>
        </w:rPr>
        <w:t>11</w:t>
      </w:r>
    </w:p>
    <w:p w14:paraId="51B9AD9B" w14:textId="77777777" w:rsidR="00FF26D2" w:rsidRDefault="00FF26D2">
      <w:pPr>
        <w:pStyle w:val="BodyText"/>
        <w:spacing w:before="4"/>
        <w:ind w:left="0"/>
        <w:rPr>
          <w:b/>
        </w:rPr>
      </w:pPr>
    </w:p>
    <w:p w14:paraId="5B45F7A3" w14:textId="77777777" w:rsidR="00FF26D2" w:rsidRDefault="00357B33">
      <w:pPr>
        <w:pStyle w:val="Heading1"/>
        <w:spacing w:before="1"/>
        <w:ind w:left="0" w:right="156"/>
        <w:jc w:val="center"/>
      </w:pPr>
      <w:r>
        <w:t>EXPERIMENT</w:t>
      </w:r>
      <w:r>
        <w:rPr>
          <w:spacing w:val="-5"/>
        </w:rPr>
        <w:t xml:space="preserve"> </w:t>
      </w:r>
      <w:r>
        <w:rPr>
          <w:spacing w:val="-2"/>
        </w:rPr>
        <w:t>NO.07</w:t>
      </w:r>
    </w:p>
    <w:p w14:paraId="263A0A5F" w14:textId="77777777" w:rsidR="00FF26D2" w:rsidRDefault="00357B33">
      <w:pPr>
        <w:pStyle w:val="BodyText"/>
        <w:spacing w:before="232"/>
        <w:ind w:left="206"/>
      </w:pPr>
      <w:r>
        <w:rPr>
          <w:b/>
        </w:rPr>
        <w:t>CO</w:t>
      </w:r>
      <w:r>
        <w:rPr>
          <w:b/>
          <w:spacing w:val="34"/>
        </w:rPr>
        <w:t xml:space="preserve"> </w:t>
      </w:r>
      <w:r>
        <w:rPr>
          <w:b/>
        </w:rPr>
        <w:t>2:</w:t>
      </w:r>
      <w:r>
        <w:rPr>
          <w:b/>
          <w:spacing w:val="32"/>
        </w:rPr>
        <w:t xml:space="preserve"> </w:t>
      </w:r>
      <w:r>
        <w:t>Perform</w:t>
      </w:r>
      <w:r>
        <w:rPr>
          <w:spacing w:val="34"/>
        </w:rPr>
        <w:t xml:space="preserve"> </w:t>
      </w:r>
      <w:r>
        <w:t>Test</w:t>
      </w:r>
      <w:r>
        <w:rPr>
          <w:spacing w:val="34"/>
        </w:rPr>
        <w:t xml:space="preserve"> </w:t>
      </w:r>
      <w:r>
        <w:t>of</w:t>
      </w:r>
      <w:r>
        <w:rPr>
          <w:spacing w:val="34"/>
        </w:rPr>
        <w:t xml:space="preserve"> </w:t>
      </w:r>
      <w:r>
        <w:t>Hypothesis</w:t>
      </w:r>
      <w:r>
        <w:rPr>
          <w:spacing w:val="34"/>
        </w:rPr>
        <w:t xml:space="preserve"> </w:t>
      </w:r>
      <w:r>
        <w:t>for</w:t>
      </w:r>
      <w:r>
        <w:rPr>
          <w:spacing w:val="33"/>
        </w:rPr>
        <w:t xml:space="preserve"> </w:t>
      </w:r>
      <w:r>
        <w:t>independence</w:t>
      </w:r>
      <w:r>
        <w:rPr>
          <w:spacing w:val="34"/>
        </w:rPr>
        <w:t xml:space="preserve"> </w:t>
      </w:r>
      <w:r>
        <w:t>and</w:t>
      </w:r>
      <w:r>
        <w:rPr>
          <w:spacing w:val="34"/>
        </w:rPr>
        <w:t xml:space="preserve"> </w:t>
      </w:r>
      <w:r>
        <w:t>appropriateness</w:t>
      </w:r>
      <w:r>
        <w:rPr>
          <w:spacing w:val="34"/>
        </w:rPr>
        <w:t xml:space="preserve"> </w:t>
      </w:r>
      <w:r>
        <w:t>of</w:t>
      </w:r>
      <w:r>
        <w:rPr>
          <w:spacing w:val="38"/>
        </w:rPr>
        <w:t xml:space="preserve"> </w:t>
      </w:r>
      <w:r>
        <w:t>distribution</w:t>
      </w:r>
      <w:r>
        <w:rPr>
          <w:spacing w:val="34"/>
        </w:rPr>
        <w:t xml:space="preserve"> </w:t>
      </w:r>
      <w:r>
        <w:t>using various statistical techniques.</w:t>
      </w:r>
    </w:p>
    <w:p w14:paraId="1BACB668" w14:textId="77777777" w:rsidR="00FF26D2" w:rsidRDefault="00FF26D2">
      <w:pPr>
        <w:pStyle w:val="BodyText"/>
        <w:spacing w:before="13"/>
        <w:ind w:left="0"/>
      </w:pPr>
    </w:p>
    <w:p w14:paraId="4BDE69BB" w14:textId="77777777" w:rsidR="00FF26D2" w:rsidRDefault="00357B33">
      <w:pPr>
        <w:ind w:left="100"/>
        <w:rPr>
          <w:sz w:val="24"/>
        </w:rPr>
      </w:pPr>
      <w:r>
        <w:rPr>
          <w:b/>
          <w:sz w:val="24"/>
        </w:rPr>
        <w:t>AIM</w:t>
      </w:r>
      <w:r>
        <w:rPr>
          <w:b/>
          <w:spacing w:val="-7"/>
          <w:sz w:val="24"/>
        </w:rPr>
        <w:t xml:space="preserve"> </w:t>
      </w:r>
      <w:r>
        <w:rPr>
          <w:b/>
          <w:sz w:val="24"/>
        </w:rPr>
        <w:t>/</w:t>
      </w:r>
      <w:r>
        <w:rPr>
          <w:b/>
          <w:spacing w:val="-2"/>
          <w:sz w:val="24"/>
        </w:rPr>
        <w:t xml:space="preserve"> </w:t>
      </w:r>
      <w:r>
        <w:rPr>
          <w:b/>
          <w:sz w:val="24"/>
        </w:rPr>
        <w:t>OBJECTIVE:</w:t>
      </w:r>
      <w:r>
        <w:rPr>
          <w:b/>
          <w:spacing w:val="-1"/>
          <w:sz w:val="24"/>
        </w:rPr>
        <w:t xml:space="preserve"> </w:t>
      </w:r>
      <w:r>
        <w:rPr>
          <w:sz w:val="24"/>
        </w:rPr>
        <w:t>To implement ANOVA</w:t>
      </w:r>
      <w:r>
        <w:rPr>
          <w:spacing w:val="-1"/>
          <w:sz w:val="24"/>
        </w:rPr>
        <w:t xml:space="preserve"> </w:t>
      </w:r>
      <w:r>
        <w:rPr>
          <w:sz w:val="24"/>
        </w:rPr>
        <w:t xml:space="preserve">using </w:t>
      </w:r>
      <w:r>
        <w:rPr>
          <w:spacing w:val="-4"/>
          <w:sz w:val="24"/>
        </w:rPr>
        <w:t>SPSS</w:t>
      </w:r>
    </w:p>
    <w:p w14:paraId="2E8AFC62" w14:textId="77777777" w:rsidR="00FF26D2" w:rsidRDefault="00357B33">
      <w:pPr>
        <w:pStyle w:val="Heading1"/>
        <w:spacing w:before="240"/>
      </w:pPr>
      <w:r>
        <w:t>DESCRIPTION</w:t>
      </w:r>
      <w:r>
        <w:rPr>
          <w:spacing w:val="-3"/>
        </w:rPr>
        <w:t xml:space="preserve"> </w:t>
      </w:r>
      <w:r>
        <w:t>OF</w:t>
      </w:r>
      <w:r>
        <w:rPr>
          <w:spacing w:val="-5"/>
        </w:rPr>
        <w:t xml:space="preserve"> </w:t>
      </w:r>
      <w:r>
        <w:rPr>
          <w:spacing w:val="-2"/>
        </w:rPr>
        <w:t>EXPERIMENT:</w:t>
      </w:r>
    </w:p>
    <w:p w14:paraId="25010017" w14:textId="77777777" w:rsidR="00FF26D2" w:rsidRDefault="00357B33">
      <w:pPr>
        <w:pStyle w:val="ListParagraph"/>
        <w:numPr>
          <w:ilvl w:val="0"/>
          <w:numId w:val="4"/>
        </w:numPr>
        <w:tabs>
          <w:tab w:val="left" w:pos="820"/>
        </w:tabs>
        <w:ind w:right="108"/>
        <w:jc w:val="both"/>
        <w:rPr>
          <w:sz w:val="24"/>
        </w:rPr>
      </w:pPr>
      <w:r>
        <w:rPr>
          <w:sz w:val="24"/>
        </w:rPr>
        <w:t>ANOVA</w:t>
      </w:r>
      <w:r>
        <w:rPr>
          <w:spacing w:val="-1"/>
          <w:sz w:val="24"/>
        </w:rPr>
        <w:t xml:space="preserve"> </w:t>
      </w:r>
      <w:r>
        <w:rPr>
          <w:sz w:val="24"/>
        </w:rPr>
        <w:t>in SPSS is used for</w:t>
      </w:r>
      <w:r>
        <w:rPr>
          <w:spacing w:val="-2"/>
          <w:sz w:val="24"/>
        </w:rPr>
        <w:t xml:space="preserve"> </w:t>
      </w:r>
      <w:r>
        <w:rPr>
          <w:sz w:val="24"/>
        </w:rPr>
        <w:t>examining the</w:t>
      </w:r>
      <w:r>
        <w:rPr>
          <w:spacing w:val="-1"/>
          <w:sz w:val="24"/>
        </w:rPr>
        <w:t xml:space="preserve"> </w:t>
      </w:r>
      <w:r>
        <w:rPr>
          <w:sz w:val="24"/>
        </w:rPr>
        <w:t>differences in the mean values of</w:t>
      </w:r>
      <w:r>
        <w:rPr>
          <w:spacing w:val="-1"/>
          <w:sz w:val="24"/>
        </w:rPr>
        <w:t xml:space="preserve"> </w:t>
      </w:r>
      <w:r>
        <w:rPr>
          <w:sz w:val="24"/>
        </w:rPr>
        <w:t>the</w:t>
      </w:r>
      <w:r>
        <w:rPr>
          <w:spacing w:val="-1"/>
          <w:sz w:val="24"/>
        </w:rPr>
        <w:t xml:space="preserve"> </w:t>
      </w:r>
      <w:r>
        <w:rPr>
          <w:sz w:val="24"/>
        </w:rPr>
        <w:t>dependent variable associated with the effect of the controlled independent variables, after taking into account the influence of the uncontrolled independent variables.</w:t>
      </w:r>
    </w:p>
    <w:p w14:paraId="326D2695" w14:textId="77777777" w:rsidR="00FF26D2" w:rsidRDefault="00357B33">
      <w:pPr>
        <w:pStyle w:val="ListParagraph"/>
        <w:numPr>
          <w:ilvl w:val="0"/>
          <w:numId w:val="4"/>
        </w:numPr>
        <w:tabs>
          <w:tab w:val="left" w:pos="820"/>
        </w:tabs>
        <w:ind w:right="108"/>
        <w:jc w:val="both"/>
      </w:pPr>
      <w:r>
        <w:rPr>
          <w:sz w:val="24"/>
        </w:rPr>
        <w:t>Essentially, ANOVA in SPSS is used as the test of means for two or more populations. ANOVA in SPSS must have a dependent variable which should be metric (measured using an interval or ratio scale). ANOVA in SPSS must also have one or more independent variables, which should be categorical in nature. In ANOVA in SPSS, categorical independent variables are called factors. A particular combination of factor levels, or categories, is called a treatment.</w:t>
      </w:r>
    </w:p>
    <w:p w14:paraId="206DECC2" w14:textId="77777777" w:rsidR="00FF26D2" w:rsidRDefault="00357B33">
      <w:pPr>
        <w:pStyle w:val="Heading1"/>
        <w:spacing w:before="234"/>
      </w:pPr>
      <w:r>
        <w:t>INPUT</w:t>
      </w:r>
      <w:r>
        <w:rPr>
          <w:spacing w:val="-1"/>
        </w:rPr>
        <w:t xml:space="preserve"> </w:t>
      </w:r>
      <w:r>
        <w:t>DATA</w:t>
      </w:r>
      <w:r>
        <w:rPr>
          <w:spacing w:val="-1"/>
        </w:rPr>
        <w:t xml:space="preserve"> </w:t>
      </w:r>
      <w:r>
        <w:t xml:space="preserve">/ </w:t>
      </w:r>
      <w:r>
        <w:rPr>
          <w:spacing w:val="-2"/>
        </w:rPr>
        <w:t>DATASET:</w:t>
      </w:r>
    </w:p>
    <w:p w14:paraId="3420A505" w14:textId="77777777" w:rsidR="00FF26D2" w:rsidRDefault="00357B33">
      <w:pPr>
        <w:pStyle w:val="Heading2"/>
      </w:pPr>
      <w:r>
        <w:rPr>
          <w:spacing w:val="-2"/>
        </w:rPr>
        <w:t>Steps:</w:t>
      </w:r>
    </w:p>
    <w:p w14:paraId="636782C9" w14:textId="77777777" w:rsidR="00FF26D2" w:rsidRDefault="00357B33">
      <w:pPr>
        <w:pStyle w:val="ListParagraph"/>
        <w:numPr>
          <w:ilvl w:val="0"/>
          <w:numId w:val="3"/>
        </w:numPr>
        <w:tabs>
          <w:tab w:val="left" w:pos="819"/>
        </w:tabs>
        <w:spacing w:before="256"/>
        <w:ind w:left="819" w:hanging="359"/>
        <w:rPr>
          <w:sz w:val="24"/>
        </w:rPr>
      </w:pPr>
      <w:r>
        <w:rPr>
          <w:sz w:val="24"/>
        </w:rPr>
        <w:t>Select</w:t>
      </w:r>
      <w:r>
        <w:rPr>
          <w:spacing w:val="-2"/>
          <w:sz w:val="24"/>
        </w:rPr>
        <w:t xml:space="preserve"> </w:t>
      </w:r>
      <w:r>
        <w:rPr>
          <w:sz w:val="24"/>
        </w:rPr>
        <w:t>appropriate</w:t>
      </w:r>
      <w:r>
        <w:rPr>
          <w:spacing w:val="-1"/>
          <w:sz w:val="24"/>
        </w:rPr>
        <w:t xml:space="preserve"> </w:t>
      </w:r>
      <w:r>
        <w:rPr>
          <w:sz w:val="24"/>
        </w:rPr>
        <w:t>dataset.</w:t>
      </w:r>
      <w:r>
        <w:rPr>
          <w:spacing w:val="-1"/>
          <w:sz w:val="24"/>
        </w:rPr>
        <w:t xml:space="preserve"> </w:t>
      </w:r>
      <w:r>
        <w:rPr>
          <w:sz w:val="24"/>
        </w:rPr>
        <w:t>(different</w:t>
      </w:r>
      <w:r>
        <w:rPr>
          <w:spacing w:val="-1"/>
          <w:sz w:val="24"/>
        </w:rPr>
        <w:t xml:space="preserve"> </w:t>
      </w:r>
      <w:r>
        <w:rPr>
          <w:sz w:val="24"/>
        </w:rPr>
        <w:t>for</w:t>
      </w:r>
      <w:r>
        <w:rPr>
          <w:spacing w:val="-2"/>
          <w:sz w:val="24"/>
        </w:rPr>
        <w:t xml:space="preserve"> </w:t>
      </w:r>
      <w:r>
        <w:rPr>
          <w:sz w:val="24"/>
        </w:rPr>
        <w:t>each</w:t>
      </w:r>
      <w:r>
        <w:rPr>
          <w:spacing w:val="-1"/>
          <w:sz w:val="24"/>
        </w:rPr>
        <w:t xml:space="preserve"> </w:t>
      </w:r>
      <w:r>
        <w:rPr>
          <w:spacing w:val="-2"/>
          <w:sz w:val="24"/>
        </w:rPr>
        <w:t>test)</w:t>
      </w:r>
    </w:p>
    <w:p w14:paraId="15114E49" w14:textId="77777777" w:rsidR="00FF26D2" w:rsidRDefault="00357B33">
      <w:pPr>
        <w:pStyle w:val="ListParagraph"/>
        <w:numPr>
          <w:ilvl w:val="0"/>
          <w:numId w:val="3"/>
        </w:numPr>
        <w:tabs>
          <w:tab w:val="left" w:pos="819"/>
        </w:tabs>
        <w:spacing w:before="137"/>
        <w:ind w:left="819" w:hanging="359"/>
        <w:rPr>
          <w:sz w:val="24"/>
        </w:rPr>
      </w:pPr>
      <w:r>
        <w:rPr>
          <w:sz w:val="24"/>
        </w:rPr>
        <w:t>Perform</w:t>
      </w:r>
      <w:r>
        <w:rPr>
          <w:spacing w:val="-1"/>
          <w:sz w:val="24"/>
        </w:rPr>
        <w:t xml:space="preserve"> </w:t>
      </w:r>
      <w:r>
        <w:rPr>
          <w:sz w:val="24"/>
        </w:rPr>
        <w:t>the 8</w:t>
      </w:r>
      <w:r>
        <w:rPr>
          <w:spacing w:val="-1"/>
          <w:sz w:val="24"/>
        </w:rPr>
        <w:t xml:space="preserve"> </w:t>
      </w:r>
      <w:r>
        <w:rPr>
          <w:sz w:val="24"/>
        </w:rPr>
        <w:t>steps of</w:t>
      </w:r>
      <w:r>
        <w:rPr>
          <w:spacing w:val="-1"/>
          <w:sz w:val="24"/>
        </w:rPr>
        <w:t xml:space="preserve"> </w:t>
      </w:r>
      <w:r>
        <w:rPr>
          <w:sz w:val="24"/>
        </w:rPr>
        <w:t xml:space="preserve">hypothesis </w:t>
      </w:r>
      <w:r>
        <w:rPr>
          <w:spacing w:val="-2"/>
          <w:sz w:val="24"/>
        </w:rPr>
        <w:t>testing:</w:t>
      </w:r>
    </w:p>
    <w:p w14:paraId="53F50442" w14:textId="77777777" w:rsidR="00FF26D2" w:rsidRDefault="00357B33">
      <w:pPr>
        <w:pStyle w:val="BodyText"/>
        <w:spacing w:before="139" w:line="360" w:lineRule="auto"/>
        <w:ind w:left="1540" w:right="3188"/>
      </w:pPr>
      <w:r>
        <w:t>Step 1. Establish a null and alternative hypothesis. Step 2. Determine the appropriate statistical test. Step</w:t>
      </w:r>
      <w:r>
        <w:rPr>
          <w:spacing w:val="-4"/>
        </w:rPr>
        <w:t xml:space="preserve"> </w:t>
      </w:r>
      <w:r>
        <w:t>3.</w:t>
      </w:r>
      <w:r>
        <w:rPr>
          <w:spacing w:val="-4"/>
        </w:rPr>
        <w:t xml:space="preserve"> </w:t>
      </w:r>
      <w:r>
        <w:t>Set</w:t>
      </w:r>
      <w:r>
        <w:rPr>
          <w:spacing w:val="-4"/>
        </w:rPr>
        <w:t xml:space="preserve"> </w:t>
      </w:r>
      <w:r>
        <w:t>the</w:t>
      </w:r>
      <w:r>
        <w:rPr>
          <w:spacing w:val="-4"/>
        </w:rPr>
        <w:t xml:space="preserve"> </w:t>
      </w:r>
      <w:r>
        <w:t>value</w:t>
      </w:r>
      <w:r>
        <w:rPr>
          <w:spacing w:val="-4"/>
        </w:rPr>
        <w:t xml:space="preserve"> </w:t>
      </w:r>
      <w:r>
        <w:t>of</w:t>
      </w:r>
      <w:r>
        <w:rPr>
          <w:spacing w:val="-6"/>
        </w:rPr>
        <w:t xml:space="preserve"> </w:t>
      </w:r>
      <w:r>
        <w:t>alpha,</w:t>
      </w:r>
      <w:r>
        <w:rPr>
          <w:spacing w:val="-4"/>
        </w:rPr>
        <w:t xml:space="preserve"> </w:t>
      </w:r>
      <w:r>
        <w:t>the</w:t>
      </w:r>
      <w:r>
        <w:rPr>
          <w:spacing w:val="-5"/>
        </w:rPr>
        <w:t xml:space="preserve"> </w:t>
      </w:r>
      <w:r>
        <w:t>Type</w:t>
      </w:r>
      <w:r>
        <w:rPr>
          <w:spacing w:val="-4"/>
        </w:rPr>
        <w:t xml:space="preserve"> </w:t>
      </w:r>
      <w:r>
        <w:t>I</w:t>
      </w:r>
      <w:r>
        <w:rPr>
          <w:spacing w:val="-5"/>
        </w:rPr>
        <w:t xml:space="preserve"> </w:t>
      </w:r>
      <w:r>
        <w:t>error</w:t>
      </w:r>
      <w:r>
        <w:rPr>
          <w:spacing w:val="-3"/>
        </w:rPr>
        <w:t xml:space="preserve"> </w:t>
      </w:r>
      <w:r>
        <w:t>rate. Step 4. Establish the decision rule.</w:t>
      </w:r>
    </w:p>
    <w:p w14:paraId="79B14B96" w14:textId="77777777" w:rsidR="00FF26D2" w:rsidRDefault="00357B33">
      <w:pPr>
        <w:pStyle w:val="BodyText"/>
        <w:spacing w:before="1" w:line="360" w:lineRule="auto"/>
        <w:ind w:left="1540" w:right="5253"/>
      </w:pPr>
      <w:r>
        <w:t>Step</w:t>
      </w:r>
      <w:r>
        <w:rPr>
          <w:spacing w:val="-9"/>
        </w:rPr>
        <w:t xml:space="preserve"> </w:t>
      </w:r>
      <w:r>
        <w:t>5.</w:t>
      </w:r>
      <w:r>
        <w:rPr>
          <w:spacing w:val="-9"/>
        </w:rPr>
        <w:t xml:space="preserve"> </w:t>
      </w:r>
      <w:r>
        <w:t>Gather</w:t>
      </w:r>
      <w:r>
        <w:rPr>
          <w:spacing w:val="-11"/>
        </w:rPr>
        <w:t xml:space="preserve"> </w:t>
      </w:r>
      <w:r>
        <w:t>sample</w:t>
      </w:r>
      <w:r>
        <w:rPr>
          <w:spacing w:val="-10"/>
        </w:rPr>
        <w:t xml:space="preserve"> </w:t>
      </w:r>
      <w:r>
        <w:t>data. Step 6. Analyze the data.</w:t>
      </w:r>
    </w:p>
    <w:p w14:paraId="21ADC41D" w14:textId="77777777" w:rsidR="00FF26D2" w:rsidRDefault="00357B33">
      <w:pPr>
        <w:pStyle w:val="BodyText"/>
        <w:spacing w:line="360" w:lineRule="auto"/>
        <w:ind w:left="1540" w:right="4275"/>
      </w:pPr>
      <w:r>
        <w:t>Step</w:t>
      </w:r>
      <w:r>
        <w:rPr>
          <w:spacing w:val="-8"/>
        </w:rPr>
        <w:t xml:space="preserve"> </w:t>
      </w:r>
      <w:r>
        <w:t>7.</w:t>
      </w:r>
      <w:r>
        <w:rPr>
          <w:spacing w:val="-8"/>
        </w:rPr>
        <w:t xml:space="preserve"> </w:t>
      </w:r>
      <w:r>
        <w:t>Reach</w:t>
      </w:r>
      <w:r>
        <w:rPr>
          <w:spacing w:val="-8"/>
        </w:rPr>
        <w:t xml:space="preserve"> </w:t>
      </w:r>
      <w:r>
        <w:t>a</w:t>
      </w:r>
      <w:r>
        <w:rPr>
          <w:spacing w:val="-9"/>
        </w:rPr>
        <w:t xml:space="preserve"> </w:t>
      </w:r>
      <w:r>
        <w:t>statistical</w:t>
      </w:r>
      <w:r>
        <w:rPr>
          <w:spacing w:val="-8"/>
        </w:rPr>
        <w:t xml:space="preserve"> </w:t>
      </w:r>
      <w:r>
        <w:t>conclusion. Step 8. Make a business decision</w:t>
      </w:r>
    </w:p>
    <w:p w14:paraId="22494183" w14:textId="09822C51" w:rsidR="00FF26D2" w:rsidRPr="00AB5923" w:rsidRDefault="00357B33">
      <w:pPr>
        <w:pStyle w:val="ListParagraph"/>
        <w:numPr>
          <w:ilvl w:val="0"/>
          <w:numId w:val="3"/>
        </w:numPr>
        <w:tabs>
          <w:tab w:val="left" w:pos="819"/>
        </w:tabs>
        <w:spacing w:line="274" w:lineRule="exact"/>
        <w:ind w:left="819" w:hanging="359"/>
        <w:rPr>
          <w:sz w:val="24"/>
        </w:rPr>
      </w:pPr>
      <w:r>
        <w:rPr>
          <w:sz w:val="24"/>
        </w:rPr>
        <w:t>Perform</w:t>
      </w:r>
      <w:r>
        <w:rPr>
          <w:spacing w:val="-3"/>
          <w:sz w:val="24"/>
        </w:rPr>
        <w:t xml:space="preserve"> </w:t>
      </w:r>
      <w:r>
        <w:rPr>
          <w:sz w:val="24"/>
        </w:rPr>
        <w:t>the</w:t>
      </w:r>
      <w:r>
        <w:rPr>
          <w:spacing w:val="-1"/>
          <w:sz w:val="24"/>
        </w:rPr>
        <w:t xml:space="preserve"> </w:t>
      </w:r>
      <w:r>
        <w:rPr>
          <w:sz w:val="24"/>
        </w:rPr>
        <w:t>following</w:t>
      </w:r>
      <w:r>
        <w:rPr>
          <w:spacing w:val="-1"/>
          <w:sz w:val="24"/>
        </w:rPr>
        <w:t xml:space="preserve"> </w:t>
      </w:r>
      <w:r>
        <w:rPr>
          <w:sz w:val="24"/>
        </w:rPr>
        <w:t>tests</w:t>
      </w:r>
      <w:r>
        <w:rPr>
          <w:spacing w:val="1"/>
          <w:sz w:val="24"/>
        </w:rPr>
        <w:t xml:space="preserve"> </w:t>
      </w:r>
      <w:r>
        <w:rPr>
          <w:sz w:val="24"/>
        </w:rPr>
        <w:t>using</w:t>
      </w:r>
      <w:r>
        <w:rPr>
          <w:spacing w:val="-1"/>
          <w:sz w:val="24"/>
        </w:rPr>
        <w:t xml:space="preserve"> </w:t>
      </w:r>
      <w:r>
        <w:rPr>
          <w:sz w:val="24"/>
        </w:rPr>
        <w:t>Excel</w:t>
      </w:r>
      <w:r>
        <w:rPr>
          <w:spacing w:val="-1"/>
          <w:sz w:val="24"/>
        </w:rPr>
        <w:t xml:space="preserve"> </w:t>
      </w:r>
      <w:r>
        <w:rPr>
          <w:sz w:val="24"/>
        </w:rPr>
        <w:t>and</w:t>
      </w:r>
      <w:r>
        <w:rPr>
          <w:spacing w:val="-2"/>
          <w:sz w:val="24"/>
        </w:rPr>
        <w:t xml:space="preserve"> </w:t>
      </w:r>
      <w:proofErr w:type="gramStart"/>
      <w:r>
        <w:rPr>
          <w:sz w:val="24"/>
        </w:rPr>
        <w:t>SPSS</w:t>
      </w:r>
      <w:r>
        <w:rPr>
          <w:spacing w:val="-1"/>
          <w:sz w:val="24"/>
        </w:rPr>
        <w:t xml:space="preserve"> </w:t>
      </w:r>
      <w:r>
        <w:rPr>
          <w:spacing w:val="-10"/>
          <w:sz w:val="24"/>
        </w:rPr>
        <w:t>:</w:t>
      </w:r>
      <w:proofErr w:type="gramEnd"/>
    </w:p>
    <w:p w14:paraId="61EAE63B" w14:textId="77777777" w:rsidR="00AB5923" w:rsidRPr="00AB5923" w:rsidRDefault="00AB5923" w:rsidP="00AB5923">
      <w:pPr>
        <w:tabs>
          <w:tab w:val="left" w:pos="819"/>
        </w:tabs>
        <w:spacing w:line="274" w:lineRule="exact"/>
        <w:ind w:left="460"/>
        <w:rPr>
          <w:sz w:val="24"/>
        </w:rPr>
      </w:pPr>
    </w:p>
    <w:p w14:paraId="6F63022C" w14:textId="77777777" w:rsidR="00FF26D2" w:rsidRDefault="00FF26D2">
      <w:pPr>
        <w:pStyle w:val="BodyText"/>
        <w:spacing w:before="26"/>
        <w:ind w:left="0"/>
      </w:pPr>
    </w:p>
    <w:p w14:paraId="640D17CA" w14:textId="77777777" w:rsidR="00FF26D2" w:rsidRDefault="00FF26D2">
      <w:pPr>
        <w:jc w:val="both"/>
        <w:sectPr w:rsidR="00FF26D2">
          <w:headerReference w:type="default" r:id="rId7"/>
          <w:type w:val="continuous"/>
          <w:pgSz w:w="12240" w:h="15840"/>
          <w:pgMar w:top="620" w:right="1220" w:bottom="280" w:left="1220" w:header="163" w:footer="0" w:gutter="0"/>
          <w:pgNumType w:start="1"/>
          <w:cols w:space="720"/>
        </w:sectPr>
      </w:pPr>
    </w:p>
    <w:p w14:paraId="0FFF029E" w14:textId="77777777" w:rsidR="00AB5923" w:rsidRDefault="00AB5923" w:rsidP="00AB5923">
      <w:pPr>
        <w:pStyle w:val="BodyText"/>
        <w:spacing w:before="1"/>
        <w:ind w:right="218"/>
        <w:jc w:val="both"/>
      </w:pPr>
      <w:r>
        <w:lastRenderedPageBreak/>
        <w:t>The following steps reflect SPSS’s dedicated One-Way ANOVA procedure. However, since the One-Way ANOVA is also part of the General Linear Model (GLM) family of statistical tests, it can also be conducted via the Univariate GLM procedure (“univariate” refers to one dependent variable).</w:t>
      </w:r>
      <w:r>
        <w:rPr>
          <w:spacing w:val="1"/>
        </w:rPr>
        <w:t xml:space="preserve"> </w:t>
      </w:r>
      <w:r>
        <w:t>This</w:t>
      </w:r>
      <w:r>
        <w:rPr>
          <w:spacing w:val="2"/>
        </w:rPr>
        <w:t xml:space="preserve"> </w:t>
      </w:r>
      <w:r>
        <w:t>latter method</w:t>
      </w:r>
      <w:r>
        <w:rPr>
          <w:spacing w:val="1"/>
        </w:rPr>
        <w:t xml:space="preserve"> </w:t>
      </w:r>
      <w:r>
        <w:t>may</w:t>
      </w:r>
      <w:r>
        <w:rPr>
          <w:spacing w:val="1"/>
        </w:rPr>
        <w:t xml:space="preserve"> </w:t>
      </w:r>
      <w:r>
        <w:t>be</w:t>
      </w:r>
      <w:r>
        <w:rPr>
          <w:spacing w:val="1"/>
        </w:rPr>
        <w:t xml:space="preserve"> </w:t>
      </w:r>
      <w:r>
        <w:t>beneficial</w:t>
      </w:r>
      <w:r>
        <w:rPr>
          <w:spacing w:val="2"/>
        </w:rPr>
        <w:t xml:space="preserve"> </w:t>
      </w:r>
      <w:r>
        <w:t>if your</w:t>
      </w:r>
      <w:r>
        <w:rPr>
          <w:spacing w:val="1"/>
        </w:rPr>
        <w:t xml:space="preserve"> </w:t>
      </w:r>
      <w:r>
        <w:t>analysis</w:t>
      </w:r>
      <w:r>
        <w:rPr>
          <w:spacing w:val="2"/>
        </w:rPr>
        <w:t xml:space="preserve"> </w:t>
      </w:r>
      <w:r>
        <w:t>goes</w:t>
      </w:r>
      <w:r>
        <w:rPr>
          <w:spacing w:val="1"/>
        </w:rPr>
        <w:t xml:space="preserve"> </w:t>
      </w:r>
      <w:r>
        <w:t>beyond</w:t>
      </w:r>
      <w:r>
        <w:rPr>
          <w:spacing w:val="2"/>
        </w:rPr>
        <w:t xml:space="preserve"> </w:t>
      </w:r>
      <w:r>
        <w:t>the</w:t>
      </w:r>
      <w:r>
        <w:rPr>
          <w:spacing w:val="1"/>
        </w:rPr>
        <w:t xml:space="preserve"> </w:t>
      </w:r>
      <w:r>
        <w:t>simple</w:t>
      </w:r>
      <w:r>
        <w:rPr>
          <w:spacing w:val="1"/>
        </w:rPr>
        <w:t xml:space="preserve"> </w:t>
      </w:r>
      <w:r>
        <w:t>One-</w:t>
      </w:r>
      <w:r>
        <w:rPr>
          <w:spacing w:val="-5"/>
        </w:rPr>
        <w:t>Way</w:t>
      </w:r>
    </w:p>
    <w:p w14:paraId="417C0FCD" w14:textId="28F7F42B" w:rsidR="00FF26D2" w:rsidRDefault="00357B33" w:rsidP="00AB5923">
      <w:pPr>
        <w:pStyle w:val="BodyText"/>
        <w:spacing w:before="15"/>
        <w:ind w:left="0" w:right="219" w:firstLine="201"/>
        <w:jc w:val="both"/>
      </w:pPr>
      <w:r>
        <w:t>ANOVA and involves multiple independent variables, fixed and random factors, and/or weighting variables and covariates (e.g., One-Way ANCOVA). We proceed by explaining how</w:t>
      </w:r>
      <w:r>
        <w:rPr>
          <w:spacing w:val="40"/>
        </w:rPr>
        <w:t xml:space="preserve"> </w:t>
      </w:r>
      <w:r>
        <w:t>to run a</w:t>
      </w:r>
    </w:p>
    <w:p w14:paraId="4F770BD4" w14:textId="77777777" w:rsidR="00FF26D2" w:rsidRDefault="00357B33">
      <w:pPr>
        <w:pStyle w:val="BodyText"/>
        <w:spacing w:line="271" w:lineRule="exact"/>
        <w:jc w:val="both"/>
      </w:pPr>
      <w:r>
        <w:t>One-Way</w:t>
      </w:r>
      <w:r>
        <w:rPr>
          <w:spacing w:val="-3"/>
        </w:rPr>
        <w:t xml:space="preserve"> </w:t>
      </w:r>
      <w:r>
        <w:t>ANOVA</w:t>
      </w:r>
      <w:r>
        <w:rPr>
          <w:spacing w:val="-3"/>
        </w:rPr>
        <w:t xml:space="preserve"> </w:t>
      </w:r>
      <w:r>
        <w:t>using</w:t>
      </w:r>
      <w:r>
        <w:rPr>
          <w:spacing w:val="-1"/>
        </w:rPr>
        <w:t xml:space="preserve"> </w:t>
      </w:r>
      <w:r>
        <w:t>SPSS’s</w:t>
      </w:r>
      <w:r>
        <w:rPr>
          <w:spacing w:val="-3"/>
        </w:rPr>
        <w:t xml:space="preserve"> </w:t>
      </w:r>
      <w:r>
        <w:t>dedicated</w:t>
      </w:r>
      <w:r>
        <w:rPr>
          <w:spacing w:val="-2"/>
        </w:rPr>
        <w:t xml:space="preserve"> procedure.</w:t>
      </w:r>
    </w:p>
    <w:p w14:paraId="250DB47C" w14:textId="77777777" w:rsidR="00FF26D2" w:rsidRDefault="00357B33">
      <w:pPr>
        <w:pStyle w:val="ListParagraph"/>
        <w:numPr>
          <w:ilvl w:val="0"/>
          <w:numId w:val="2"/>
        </w:numPr>
        <w:tabs>
          <w:tab w:val="left" w:pos="560"/>
        </w:tabs>
        <w:spacing w:before="3"/>
        <w:ind w:left="560" w:hanging="362"/>
        <w:rPr>
          <w:sz w:val="24"/>
        </w:rPr>
      </w:pPr>
      <w:r>
        <w:rPr>
          <w:sz w:val="24"/>
          <w:u w:val="single"/>
        </w:rPr>
        <w:t>To</w:t>
      </w:r>
      <w:r>
        <w:rPr>
          <w:spacing w:val="-3"/>
          <w:sz w:val="24"/>
          <w:u w:val="single"/>
        </w:rPr>
        <w:t xml:space="preserve"> </w:t>
      </w:r>
      <w:r>
        <w:rPr>
          <w:sz w:val="24"/>
          <w:u w:val="single"/>
        </w:rPr>
        <w:t>run</w:t>
      </w:r>
      <w:r>
        <w:rPr>
          <w:spacing w:val="-1"/>
          <w:sz w:val="24"/>
          <w:u w:val="single"/>
        </w:rPr>
        <w:t xml:space="preserve"> </w:t>
      </w:r>
      <w:r>
        <w:rPr>
          <w:sz w:val="24"/>
          <w:u w:val="single"/>
        </w:rPr>
        <w:t>a</w:t>
      </w:r>
      <w:r>
        <w:rPr>
          <w:spacing w:val="-1"/>
          <w:sz w:val="24"/>
          <w:u w:val="single"/>
        </w:rPr>
        <w:t xml:space="preserve"> </w:t>
      </w:r>
      <w:r>
        <w:rPr>
          <w:sz w:val="24"/>
          <w:u w:val="single"/>
        </w:rPr>
        <w:t>One-Way</w:t>
      </w:r>
      <w:r>
        <w:rPr>
          <w:spacing w:val="-1"/>
          <w:sz w:val="24"/>
          <w:u w:val="single"/>
        </w:rPr>
        <w:t xml:space="preserve"> </w:t>
      </w:r>
      <w:r>
        <w:rPr>
          <w:sz w:val="24"/>
          <w:u w:val="single"/>
        </w:rPr>
        <w:t>ANOVA</w:t>
      </w:r>
      <w:r>
        <w:rPr>
          <w:spacing w:val="-2"/>
          <w:sz w:val="24"/>
          <w:u w:val="single"/>
        </w:rPr>
        <w:t xml:space="preserve"> </w:t>
      </w:r>
      <w:r>
        <w:rPr>
          <w:sz w:val="24"/>
          <w:u w:val="single"/>
        </w:rPr>
        <w:t>in SPSS,</w:t>
      </w:r>
      <w:r>
        <w:rPr>
          <w:spacing w:val="-1"/>
          <w:sz w:val="24"/>
          <w:u w:val="single"/>
        </w:rPr>
        <w:t xml:space="preserve"> </w:t>
      </w:r>
      <w:r>
        <w:rPr>
          <w:sz w:val="24"/>
          <w:u w:val="single"/>
        </w:rPr>
        <w:t>click</w:t>
      </w:r>
      <w:r>
        <w:rPr>
          <w:spacing w:val="-1"/>
          <w:sz w:val="24"/>
          <w:u w:val="single"/>
        </w:rPr>
        <w:t xml:space="preserve"> </w:t>
      </w:r>
      <w:r>
        <w:rPr>
          <w:sz w:val="24"/>
          <w:u w:val="single"/>
        </w:rPr>
        <w:t>Analyze</w:t>
      </w:r>
      <w:r>
        <w:rPr>
          <w:spacing w:val="-1"/>
          <w:sz w:val="24"/>
          <w:u w:val="single"/>
        </w:rPr>
        <w:t xml:space="preserve"> </w:t>
      </w:r>
      <w:r>
        <w:rPr>
          <w:sz w:val="24"/>
          <w:u w:val="single"/>
        </w:rPr>
        <w:t>&gt;</w:t>
      </w:r>
      <w:r>
        <w:rPr>
          <w:spacing w:val="-2"/>
          <w:sz w:val="24"/>
          <w:u w:val="single"/>
        </w:rPr>
        <w:t xml:space="preserve"> </w:t>
      </w:r>
      <w:r>
        <w:rPr>
          <w:sz w:val="24"/>
          <w:u w:val="single"/>
        </w:rPr>
        <w:t>Compare</w:t>
      </w:r>
      <w:r>
        <w:rPr>
          <w:spacing w:val="-2"/>
          <w:sz w:val="24"/>
          <w:u w:val="single"/>
        </w:rPr>
        <w:t xml:space="preserve"> </w:t>
      </w:r>
      <w:r>
        <w:rPr>
          <w:sz w:val="24"/>
          <w:u w:val="single"/>
        </w:rPr>
        <w:t>Means</w:t>
      </w:r>
      <w:r>
        <w:rPr>
          <w:spacing w:val="2"/>
          <w:sz w:val="24"/>
          <w:u w:val="single"/>
        </w:rPr>
        <w:t xml:space="preserve"> </w:t>
      </w:r>
      <w:r>
        <w:rPr>
          <w:sz w:val="24"/>
          <w:u w:val="single"/>
        </w:rPr>
        <w:t xml:space="preserve">&gt; One-Way </w:t>
      </w:r>
      <w:r>
        <w:rPr>
          <w:spacing w:val="-2"/>
          <w:sz w:val="24"/>
          <w:u w:val="single"/>
        </w:rPr>
        <w:t>ANOVA.</w:t>
      </w:r>
    </w:p>
    <w:p w14:paraId="19D1C52D" w14:textId="77777777" w:rsidR="00FF26D2" w:rsidRDefault="00357B33">
      <w:pPr>
        <w:pStyle w:val="ListParagraph"/>
        <w:numPr>
          <w:ilvl w:val="0"/>
          <w:numId w:val="2"/>
        </w:numPr>
        <w:tabs>
          <w:tab w:val="left" w:pos="560"/>
        </w:tabs>
        <w:ind w:left="560" w:hanging="362"/>
        <w:rPr>
          <w:sz w:val="24"/>
        </w:rPr>
      </w:pPr>
      <w:r>
        <w:rPr>
          <w:sz w:val="24"/>
          <w:u w:val="single"/>
        </w:rPr>
        <w:t>Put</w:t>
      </w:r>
      <w:r>
        <w:rPr>
          <w:spacing w:val="-1"/>
          <w:sz w:val="24"/>
          <w:u w:val="single"/>
        </w:rPr>
        <w:t xml:space="preserve"> </w:t>
      </w:r>
      <w:r>
        <w:rPr>
          <w:sz w:val="24"/>
          <w:u w:val="single"/>
        </w:rPr>
        <w:t>columns</w:t>
      </w:r>
      <w:r>
        <w:rPr>
          <w:spacing w:val="-1"/>
          <w:sz w:val="24"/>
          <w:u w:val="single"/>
        </w:rPr>
        <w:t xml:space="preserve"> </w:t>
      </w:r>
      <w:r>
        <w:rPr>
          <w:sz w:val="24"/>
          <w:u w:val="single"/>
        </w:rPr>
        <w:t>in</w:t>
      </w:r>
      <w:r>
        <w:rPr>
          <w:spacing w:val="-1"/>
          <w:sz w:val="24"/>
          <w:u w:val="single"/>
        </w:rPr>
        <w:t xml:space="preserve"> </w:t>
      </w:r>
      <w:r>
        <w:rPr>
          <w:sz w:val="24"/>
          <w:u w:val="single"/>
        </w:rPr>
        <w:t>dependency</w:t>
      </w:r>
      <w:r>
        <w:rPr>
          <w:spacing w:val="-1"/>
          <w:sz w:val="24"/>
          <w:u w:val="single"/>
        </w:rPr>
        <w:t xml:space="preserve"> </w:t>
      </w:r>
      <w:r>
        <w:rPr>
          <w:sz w:val="24"/>
          <w:u w:val="single"/>
        </w:rPr>
        <w:t>list</w:t>
      </w:r>
      <w:r>
        <w:rPr>
          <w:spacing w:val="-1"/>
          <w:sz w:val="24"/>
          <w:u w:val="single"/>
        </w:rPr>
        <w:t xml:space="preserve"> </w:t>
      </w:r>
      <w:r>
        <w:rPr>
          <w:sz w:val="24"/>
          <w:u w:val="single"/>
        </w:rPr>
        <w:t>and</w:t>
      </w:r>
      <w:r>
        <w:rPr>
          <w:spacing w:val="-1"/>
          <w:sz w:val="24"/>
          <w:u w:val="single"/>
        </w:rPr>
        <w:t xml:space="preserve"> </w:t>
      </w:r>
      <w:r>
        <w:rPr>
          <w:sz w:val="24"/>
          <w:u w:val="single"/>
        </w:rPr>
        <w:t>factor</w:t>
      </w:r>
      <w:r>
        <w:rPr>
          <w:spacing w:val="-1"/>
          <w:sz w:val="24"/>
          <w:u w:val="single"/>
        </w:rPr>
        <w:t xml:space="preserve"> </w:t>
      </w:r>
      <w:r>
        <w:rPr>
          <w:spacing w:val="-4"/>
          <w:sz w:val="24"/>
          <w:u w:val="single"/>
        </w:rPr>
        <w:t>list</w:t>
      </w:r>
    </w:p>
    <w:p w14:paraId="1F8617CE" w14:textId="77777777" w:rsidR="00FF26D2" w:rsidRDefault="00357B33">
      <w:pPr>
        <w:pStyle w:val="ListParagraph"/>
        <w:numPr>
          <w:ilvl w:val="0"/>
          <w:numId w:val="2"/>
        </w:numPr>
        <w:tabs>
          <w:tab w:val="left" w:pos="560"/>
        </w:tabs>
        <w:ind w:left="560" w:hanging="362"/>
        <w:rPr>
          <w:sz w:val="24"/>
        </w:rPr>
      </w:pPr>
      <w:r>
        <w:rPr>
          <w:sz w:val="24"/>
          <w:u w:val="single"/>
        </w:rPr>
        <w:t>Click</w:t>
      </w:r>
      <w:r>
        <w:rPr>
          <w:spacing w:val="-1"/>
          <w:sz w:val="24"/>
          <w:u w:val="single"/>
        </w:rPr>
        <w:t xml:space="preserve"> </w:t>
      </w:r>
      <w:r>
        <w:rPr>
          <w:spacing w:val="-5"/>
          <w:sz w:val="24"/>
          <w:u w:val="single"/>
        </w:rPr>
        <w:t>OK</w:t>
      </w:r>
    </w:p>
    <w:p w14:paraId="764C061C" w14:textId="77777777" w:rsidR="00FF26D2" w:rsidRDefault="00357B33">
      <w:pPr>
        <w:pStyle w:val="BodyText"/>
        <w:ind w:right="461"/>
        <w:jc w:val="both"/>
      </w:pPr>
      <w:r>
        <w:t>The One-Way ANOVA window opens, where you will specify the variables to be used in the analysis. All of the variables in your dataset appear in the list on the left side. Move variables to the right by selecting them in the list and clicking the blue arrow buttons. You can move a variable(s) to either of two areas: Dependent List or Factor.</w:t>
      </w:r>
    </w:p>
    <w:p w14:paraId="5D935CED" w14:textId="77777777" w:rsidR="00FF26D2" w:rsidRDefault="00357B33">
      <w:pPr>
        <w:pStyle w:val="BodyText"/>
        <w:spacing w:before="168"/>
        <w:jc w:val="both"/>
      </w:pPr>
      <w:r>
        <w:t>One-Way</w:t>
      </w:r>
      <w:r>
        <w:rPr>
          <w:spacing w:val="-1"/>
        </w:rPr>
        <w:t xml:space="preserve"> </w:t>
      </w:r>
      <w:r>
        <w:t>ANOVA</w:t>
      </w:r>
      <w:r>
        <w:rPr>
          <w:spacing w:val="-1"/>
        </w:rPr>
        <w:t xml:space="preserve"> </w:t>
      </w:r>
      <w:r>
        <w:t xml:space="preserve">dialog </w:t>
      </w:r>
      <w:r>
        <w:rPr>
          <w:spacing w:val="-2"/>
        </w:rPr>
        <w:t>window.</w:t>
      </w:r>
    </w:p>
    <w:p w14:paraId="7960DA91" w14:textId="77777777" w:rsidR="00FF26D2" w:rsidRDefault="00357B33">
      <w:pPr>
        <w:pStyle w:val="BodyText"/>
        <w:ind w:right="299"/>
        <w:jc w:val="both"/>
      </w:pPr>
      <w:r>
        <w:t>A Dependent List: The dependent variable(s). This is the variable whose means will be compared between the samples (groups). You may run multiple means comparisons simultaneously by selecting more than one dependent variable.</w:t>
      </w:r>
    </w:p>
    <w:p w14:paraId="13ADF127" w14:textId="77777777" w:rsidR="00FF26D2" w:rsidRDefault="00357B33">
      <w:pPr>
        <w:pStyle w:val="BodyText"/>
        <w:spacing w:before="1"/>
        <w:ind w:right="494"/>
      </w:pPr>
      <w:r>
        <w:t>B</w:t>
      </w:r>
      <w:r>
        <w:rPr>
          <w:spacing w:val="28"/>
        </w:rPr>
        <w:t xml:space="preserve"> </w:t>
      </w:r>
      <w:r>
        <w:t>Factor:</w:t>
      </w:r>
      <w:r>
        <w:rPr>
          <w:spacing w:val="28"/>
        </w:rPr>
        <w:t xml:space="preserve"> </w:t>
      </w:r>
      <w:r>
        <w:t>The</w:t>
      </w:r>
      <w:r>
        <w:rPr>
          <w:spacing w:val="26"/>
        </w:rPr>
        <w:t xml:space="preserve"> </w:t>
      </w:r>
      <w:r>
        <w:t>independent</w:t>
      </w:r>
      <w:r>
        <w:rPr>
          <w:spacing w:val="28"/>
        </w:rPr>
        <w:t xml:space="preserve"> </w:t>
      </w:r>
      <w:r>
        <w:t>variable.</w:t>
      </w:r>
      <w:r>
        <w:rPr>
          <w:spacing w:val="27"/>
        </w:rPr>
        <w:t xml:space="preserve"> </w:t>
      </w:r>
      <w:r>
        <w:t>The</w:t>
      </w:r>
      <w:r>
        <w:rPr>
          <w:spacing w:val="27"/>
        </w:rPr>
        <w:t xml:space="preserve"> </w:t>
      </w:r>
      <w:r>
        <w:t>categories</w:t>
      </w:r>
      <w:r>
        <w:rPr>
          <w:spacing w:val="28"/>
        </w:rPr>
        <w:t xml:space="preserve"> </w:t>
      </w:r>
      <w:r>
        <w:t>(or</w:t>
      </w:r>
      <w:r>
        <w:rPr>
          <w:spacing w:val="26"/>
        </w:rPr>
        <w:t xml:space="preserve"> </w:t>
      </w:r>
      <w:r>
        <w:t>groups)</w:t>
      </w:r>
      <w:r>
        <w:rPr>
          <w:spacing w:val="27"/>
        </w:rPr>
        <w:t xml:space="preserve"> </w:t>
      </w:r>
      <w:r>
        <w:t>of</w:t>
      </w:r>
      <w:r>
        <w:rPr>
          <w:spacing w:val="27"/>
        </w:rPr>
        <w:t xml:space="preserve"> </w:t>
      </w:r>
      <w:r>
        <w:t>the</w:t>
      </w:r>
      <w:r>
        <w:rPr>
          <w:spacing w:val="27"/>
        </w:rPr>
        <w:t xml:space="preserve"> </w:t>
      </w:r>
      <w:r>
        <w:t>independent</w:t>
      </w:r>
      <w:r>
        <w:rPr>
          <w:spacing w:val="28"/>
        </w:rPr>
        <w:t xml:space="preserve"> </w:t>
      </w:r>
      <w:r>
        <w:t>variable will define which samples will be compared. The independent variable must have at least two categories (groups), but usually has three or more groups when used in a One-Way ANOVA. C</w:t>
      </w:r>
      <w:r>
        <w:rPr>
          <w:spacing w:val="40"/>
        </w:rPr>
        <w:t xml:space="preserve"> </w:t>
      </w:r>
      <w:r>
        <w:t>Contrasts:</w:t>
      </w:r>
      <w:r>
        <w:rPr>
          <w:spacing w:val="40"/>
        </w:rPr>
        <w:t xml:space="preserve"> </w:t>
      </w:r>
      <w:r>
        <w:t>(Optional)</w:t>
      </w:r>
      <w:r>
        <w:rPr>
          <w:spacing w:val="37"/>
        </w:rPr>
        <w:t xml:space="preserve"> </w:t>
      </w:r>
      <w:r>
        <w:t>Specify</w:t>
      </w:r>
      <w:r>
        <w:rPr>
          <w:spacing w:val="40"/>
        </w:rPr>
        <w:t xml:space="preserve"> </w:t>
      </w:r>
      <w:r>
        <w:t>contrasts,</w:t>
      </w:r>
      <w:r>
        <w:rPr>
          <w:spacing w:val="40"/>
        </w:rPr>
        <w:t xml:space="preserve"> </w:t>
      </w:r>
      <w:r>
        <w:t>or</w:t>
      </w:r>
      <w:r>
        <w:rPr>
          <w:spacing w:val="39"/>
        </w:rPr>
        <w:t xml:space="preserve"> </w:t>
      </w:r>
      <w:r>
        <w:t>planned</w:t>
      </w:r>
      <w:r>
        <w:rPr>
          <w:spacing w:val="40"/>
        </w:rPr>
        <w:t xml:space="preserve"> </w:t>
      </w:r>
      <w:r>
        <w:t>comparisons,</w:t>
      </w:r>
      <w:r>
        <w:rPr>
          <w:spacing w:val="40"/>
        </w:rPr>
        <w:t xml:space="preserve"> </w:t>
      </w:r>
      <w:r>
        <w:t>to</w:t>
      </w:r>
      <w:r>
        <w:rPr>
          <w:spacing w:val="40"/>
        </w:rPr>
        <w:t xml:space="preserve"> </w:t>
      </w:r>
      <w:r>
        <w:t>be</w:t>
      </w:r>
      <w:r>
        <w:rPr>
          <w:spacing w:val="39"/>
        </w:rPr>
        <w:t xml:space="preserve"> </w:t>
      </w:r>
      <w:r>
        <w:t>conducted</w:t>
      </w:r>
      <w:r>
        <w:rPr>
          <w:spacing w:val="40"/>
        </w:rPr>
        <w:t xml:space="preserve"> </w:t>
      </w:r>
      <w:r>
        <w:t>after the overall ANOVA test.</w:t>
      </w:r>
    </w:p>
    <w:p w14:paraId="13091E0B" w14:textId="77777777" w:rsidR="00FF26D2" w:rsidRDefault="00357B33">
      <w:pPr>
        <w:pStyle w:val="BodyText"/>
        <w:spacing w:before="156"/>
        <w:jc w:val="both"/>
      </w:pPr>
      <w:r>
        <w:t>One-way</w:t>
      </w:r>
      <w:r>
        <w:rPr>
          <w:spacing w:val="-2"/>
        </w:rPr>
        <w:t xml:space="preserve"> </w:t>
      </w:r>
      <w:r>
        <w:t>ANOVA:</w:t>
      </w:r>
      <w:r>
        <w:rPr>
          <w:spacing w:val="-1"/>
        </w:rPr>
        <w:t xml:space="preserve"> </w:t>
      </w:r>
      <w:r>
        <w:t>Contrasts</w:t>
      </w:r>
      <w:r>
        <w:rPr>
          <w:spacing w:val="-1"/>
        </w:rPr>
        <w:t xml:space="preserve"> </w:t>
      </w:r>
      <w:r>
        <w:t>dialog</w:t>
      </w:r>
      <w:r>
        <w:rPr>
          <w:spacing w:val="-1"/>
        </w:rPr>
        <w:t xml:space="preserve"> </w:t>
      </w:r>
      <w:r>
        <w:rPr>
          <w:spacing w:val="-2"/>
        </w:rPr>
        <w:t>window.</w:t>
      </w:r>
    </w:p>
    <w:p w14:paraId="5FD23A4D" w14:textId="77777777" w:rsidR="00FF26D2" w:rsidRDefault="00357B33">
      <w:pPr>
        <w:pStyle w:val="BodyText"/>
        <w:spacing w:before="168"/>
        <w:ind w:right="222"/>
        <w:jc w:val="both"/>
      </w:pPr>
      <w:r>
        <w:t xml:space="preserve">When the initial F test indicates that significant differences exist between group means, contrasts are useful for determining which specific means are significantly different when you have specific hypotheses that you wish to test. Contrasts are decided before analyzing the data (i.e., a </w:t>
      </w:r>
      <w:r>
        <w:rPr>
          <w:spacing w:val="-2"/>
        </w:rPr>
        <w:t>priori).</w:t>
      </w:r>
    </w:p>
    <w:p w14:paraId="1F137F8E" w14:textId="77777777" w:rsidR="00FF26D2" w:rsidRDefault="00357B33">
      <w:pPr>
        <w:pStyle w:val="BodyText"/>
        <w:ind w:right="429"/>
        <w:jc w:val="both"/>
      </w:pPr>
      <w:r>
        <w:t>Contrasts break down the variance into component parts. They may involve using weights, non- orthogonal comparisons, standard contrasts, and polynomial contrasts (trend analysis).</w:t>
      </w:r>
    </w:p>
    <w:p w14:paraId="4A112D6C" w14:textId="77777777" w:rsidR="00FF26D2" w:rsidRDefault="00357B33">
      <w:pPr>
        <w:pStyle w:val="BodyText"/>
        <w:spacing w:before="171"/>
        <w:ind w:right="484"/>
        <w:jc w:val="both"/>
      </w:pPr>
      <w:r>
        <w:t>Many online and print resources detail the distinctions among these options and will help</w:t>
      </w:r>
      <w:r>
        <w:rPr>
          <w:spacing w:val="40"/>
        </w:rPr>
        <w:t xml:space="preserve"> </w:t>
      </w:r>
      <w:r>
        <w:t>users select appropriate contrasts. For more information about contrasts, you can open the</w:t>
      </w:r>
      <w:r>
        <w:rPr>
          <w:spacing w:val="40"/>
        </w:rPr>
        <w:t xml:space="preserve"> </w:t>
      </w:r>
      <w:r>
        <w:t>IBM SPSS help manual from within SPSS by clicking the "Help" button at the bottom of the One-Way ANOVA dialog window.</w:t>
      </w:r>
    </w:p>
    <w:p w14:paraId="100862FA" w14:textId="77777777" w:rsidR="00FF26D2" w:rsidRDefault="00357B33">
      <w:pPr>
        <w:pStyle w:val="BodyText"/>
        <w:spacing w:before="168"/>
        <w:ind w:right="160"/>
      </w:pPr>
      <w:r>
        <w:t>D</w:t>
      </w:r>
      <w:r>
        <w:rPr>
          <w:spacing w:val="40"/>
        </w:rPr>
        <w:t xml:space="preserve"> </w:t>
      </w:r>
      <w:r>
        <w:t>Post</w:t>
      </w:r>
      <w:r>
        <w:rPr>
          <w:spacing w:val="40"/>
        </w:rPr>
        <w:t xml:space="preserve"> </w:t>
      </w:r>
      <w:r>
        <w:t>Hoc:</w:t>
      </w:r>
      <w:r>
        <w:rPr>
          <w:spacing w:val="40"/>
        </w:rPr>
        <w:t xml:space="preserve"> </w:t>
      </w:r>
      <w:r>
        <w:t>(Optional)</w:t>
      </w:r>
      <w:r>
        <w:rPr>
          <w:spacing w:val="40"/>
        </w:rPr>
        <w:t xml:space="preserve"> </w:t>
      </w:r>
      <w:r>
        <w:t>Request</w:t>
      </w:r>
      <w:r>
        <w:rPr>
          <w:spacing w:val="40"/>
        </w:rPr>
        <w:t xml:space="preserve"> </w:t>
      </w:r>
      <w:r>
        <w:t>post</w:t>
      </w:r>
      <w:r>
        <w:rPr>
          <w:spacing w:val="40"/>
        </w:rPr>
        <w:t xml:space="preserve"> </w:t>
      </w:r>
      <w:r>
        <w:t>hoc</w:t>
      </w:r>
      <w:r>
        <w:rPr>
          <w:spacing w:val="40"/>
        </w:rPr>
        <w:t xml:space="preserve"> </w:t>
      </w:r>
      <w:r>
        <w:t>(also</w:t>
      </w:r>
      <w:r>
        <w:rPr>
          <w:spacing w:val="40"/>
        </w:rPr>
        <w:t xml:space="preserve"> </w:t>
      </w:r>
      <w:r>
        <w:t>known</w:t>
      </w:r>
      <w:r>
        <w:rPr>
          <w:spacing w:val="40"/>
        </w:rPr>
        <w:t xml:space="preserve"> </w:t>
      </w:r>
      <w:r>
        <w:t>as</w:t>
      </w:r>
      <w:r>
        <w:rPr>
          <w:spacing w:val="40"/>
        </w:rPr>
        <w:t xml:space="preserve"> </w:t>
      </w:r>
      <w:r>
        <w:t>multiple</w:t>
      </w:r>
      <w:r>
        <w:rPr>
          <w:spacing w:val="40"/>
        </w:rPr>
        <w:t xml:space="preserve"> </w:t>
      </w:r>
      <w:r>
        <w:t>comparisons)</w:t>
      </w:r>
      <w:r>
        <w:rPr>
          <w:spacing w:val="40"/>
        </w:rPr>
        <w:t xml:space="preserve"> </w:t>
      </w:r>
      <w:r>
        <w:t>tests.</w:t>
      </w:r>
      <w:r>
        <w:rPr>
          <w:spacing w:val="80"/>
        </w:rPr>
        <w:t xml:space="preserve"> </w:t>
      </w:r>
      <w:r>
        <w:t>Specific post hoc tests can be selected by checking the associated boxes.</w:t>
      </w:r>
    </w:p>
    <w:p w14:paraId="2CC9C306" w14:textId="77777777" w:rsidR="00FF26D2" w:rsidRDefault="00357B33">
      <w:pPr>
        <w:pStyle w:val="BodyText"/>
        <w:spacing w:before="170"/>
      </w:pPr>
      <w:r>
        <w:t>One-way</w:t>
      </w:r>
      <w:r>
        <w:rPr>
          <w:spacing w:val="-1"/>
        </w:rPr>
        <w:t xml:space="preserve"> </w:t>
      </w:r>
      <w:r>
        <w:t>ANOVA:</w:t>
      </w:r>
      <w:r>
        <w:rPr>
          <w:spacing w:val="-1"/>
        </w:rPr>
        <w:t xml:space="preserve"> </w:t>
      </w:r>
      <w:r>
        <w:t>Post</w:t>
      </w:r>
      <w:r>
        <w:rPr>
          <w:spacing w:val="-1"/>
        </w:rPr>
        <w:t xml:space="preserve"> </w:t>
      </w:r>
      <w:r>
        <w:t>Hoc</w:t>
      </w:r>
      <w:r>
        <w:rPr>
          <w:spacing w:val="-1"/>
        </w:rPr>
        <w:t xml:space="preserve"> </w:t>
      </w:r>
      <w:r>
        <w:t>Multiple</w:t>
      </w:r>
      <w:r>
        <w:rPr>
          <w:spacing w:val="-2"/>
        </w:rPr>
        <w:t xml:space="preserve"> </w:t>
      </w:r>
      <w:r>
        <w:t>Comparisons</w:t>
      </w:r>
      <w:r>
        <w:rPr>
          <w:spacing w:val="-1"/>
        </w:rPr>
        <w:t xml:space="preserve"> </w:t>
      </w:r>
      <w:r>
        <w:t xml:space="preserve">dialog </w:t>
      </w:r>
      <w:r>
        <w:rPr>
          <w:spacing w:val="-2"/>
        </w:rPr>
        <w:t>window.</w:t>
      </w:r>
    </w:p>
    <w:p w14:paraId="534B8B7B" w14:textId="77777777" w:rsidR="00FF26D2" w:rsidRDefault="00357B33">
      <w:pPr>
        <w:pStyle w:val="ListParagraph"/>
        <w:numPr>
          <w:ilvl w:val="0"/>
          <w:numId w:val="1"/>
        </w:numPr>
        <w:tabs>
          <w:tab w:val="left" w:pos="381"/>
        </w:tabs>
        <w:spacing w:before="169"/>
        <w:ind w:right="282" w:firstLine="0"/>
        <w:jc w:val="both"/>
        <w:rPr>
          <w:sz w:val="24"/>
        </w:rPr>
      </w:pPr>
      <w:r>
        <w:rPr>
          <w:sz w:val="24"/>
        </w:rPr>
        <w:t>Equal Variances Assumed: Multiple comparisons options that assume homogeneity of</w:t>
      </w:r>
      <w:r>
        <w:rPr>
          <w:spacing w:val="40"/>
          <w:sz w:val="24"/>
        </w:rPr>
        <w:t xml:space="preserve"> </w:t>
      </w:r>
      <w:r>
        <w:rPr>
          <w:sz w:val="24"/>
        </w:rPr>
        <w:t>variance (each group has equal variance). For detailed information about the specific</w:t>
      </w:r>
      <w:r>
        <w:rPr>
          <w:spacing w:val="40"/>
          <w:sz w:val="24"/>
        </w:rPr>
        <w:t xml:space="preserve"> </w:t>
      </w:r>
      <w:r>
        <w:rPr>
          <w:sz w:val="24"/>
        </w:rPr>
        <w:t>comparison methods, click the Help button in this window.</w:t>
      </w:r>
    </w:p>
    <w:p w14:paraId="1432C068" w14:textId="77777777" w:rsidR="00FF26D2" w:rsidRDefault="00357B33">
      <w:pPr>
        <w:pStyle w:val="ListParagraph"/>
        <w:numPr>
          <w:ilvl w:val="0"/>
          <w:numId w:val="1"/>
        </w:numPr>
        <w:tabs>
          <w:tab w:val="left" w:pos="381"/>
        </w:tabs>
        <w:spacing w:before="168"/>
        <w:ind w:right="256" w:firstLine="0"/>
        <w:jc w:val="both"/>
        <w:rPr>
          <w:sz w:val="24"/>
        </w:rPr>
      </w:pPr>
      <w:r>
        <w:rPr>
          <w:sz w:val="24"/>
        </w:rPr>
        <w:t>Test: By default, a 2-sided hypothesis test is selected. Alternatively, a directional, one-sided hypothesis test can be specified if you choose to use a Dunnett post hoc test. Click the box next to</w:t>
      </w:r>
      <w:r>
        <w:rPr>
          <w:spacing w:val="-2"/>
          <w:sz w:val="24"/>
        </w:rPr>
        <w:t xml:space="preserve"> </w:t>
      </w:r>
      <w:r>
        <w:rPr>
          <w:sz w:val="24"/>
        </w:rPr>
        <w:t>Dunnett</w:t>
      </w:r>
      <w:r>
        <w:rPr>
          <w:spacing w:val="-2"/>
          <w:sz w:val="24"/>
        </w:rPr>
        <w:t xml:space="preserve"> </w:t>
      </w:r>
      <w:r>
        <w:rPr>
          <w:sz w:val="24"/>
        </w:rPr>
        <w:t>and</w:t>
      </w:r>
      <w:r>
        <w:rPr>
          <w:spacing w:val="-2"/>
          <w:sz w:val="24"/>
        </w:rPr>
        <w:t xml:space="preserve"> </w:t>
      </w:r>
      <w:r>
        <w:rPr>
          <w:sz w:val="24"/>
        </w:rPr>
        <w:t>then</w:t>
      </w:r>
      <w:r>
        <w:rPr>
          <w:spacing w:val="-2"/>
          <w:sz w:val="24"/>
        </w:rPr>
        <w:t xml:space="preserve"> </w:t>
      </w:r>
      <w:r>
        <w:rPr>
          <w:sz w:val="24"/>
        </w:rPr>
        <w:t>specify</w:t>
      </w:r>
      <w:r>
        <w:rPr>
          <w:spacing w:val="-2"/>
          <w:sz w:val="24"/>
        </w:rPr>
        <w:t xml:space="preserve"> </w:t>
      </w:r>
      <w:r>
        <w:rPr>
          <w:sz w:val="24"/>
        </w:rPr>
        <w:t>whether</w:t>
      </w:r>
      <w:r>
        <w:rPr>
          <w:spacing w:val="-2"/>
          <w:sz w:val="24"/>
        </w:rPr>
        <w:t xml:space="preserve"> </w:t>
      </w:r>
      <w:r>
        <w:rPr>
          <w:sz w:val="24"/>
        </w:rPr>
        <w:t>the</w:t>
      </w:r>
      <w:r>
        <w:rPr>
          <w:spacing w:val="-2"/>
          <w:sz w:val="24"/>
        </w:rPr>
        <w:t xml:space="preserve"> </w:t>
      </w:r>
      <w:r>
        <w:rPr>
          <w:sz w:val="24"/>
        </w:rPr>
        <w:t>Control</w:t>
      </w:r>
      <w:r>
        <w:rPr>
          <w:spacing w:val="-2"/>
          <w:sz w:val="24"/>
        </w:rPr>
        <w:t xml:space="preserve"> </w:t>
      </w:r>
      <w:r>
        <w:rPr>
          <w:sz w:val="24"/>
        </w:rPr>
        <w:t>Category</w:t>
      </w:r>
      <w:r>
        <w:rPr>
          <w:spacing w:val="-2"/>
          <w:sz w:val="24"/>
        </w:rPr>
        <w:t xml:space="preserve"> </w:t>
      </w:r>
      <w:r>
        <w:rPr>
          <w:sz w:val="24"/>
        </w:rPr>
        <w:t>is</w:t>
      </w:r>
      <w:r>
        <w:rPr>
          <w:spacing w:val="-2"/>
          <w:sz w:val="24"/>
        </w:rPr>
        <w:t xml:space="preserve"> </w:t>
      </w:r>
      <w:r>
        <w:rPr>
          <w:sz w:val="24"/>
        </w:rPr>
        <w:t>the</w:t>
      </w:r>
      <w:r>
        <w:rPr>
          <w:spacing w:val="-1"/>
          <w:sz w:val="24"/>
        </w:rPr>
        <w:t xml:space="preserve"> </w:t>
      </w:r>
      <w:r>
        <w:rPr>
          <w:sz w:val="24"/>
        </w:rPr>
        <w:t>Last</w:t>
      </w:r>
      <w:r>
        <w:rPr>
          <w:spacing w:val="-2"/>
          <w:sz w:val="24"/>
        </w:rPr>
        <w:t xml:space="preserve"> </w:t>
      </w:r>
      <w:r>
        <w:rPr>
          <w:sz w:val="24"/>
        </w:rPr>
        <w:t>or</w:t>
      </w:r>
      <w:r>
        <w:rPr>
          <w:spacing w:val="-1"/>
          <w:sz w:val="24"/>
        </w:rPr>
        <w:t xml:space="preserve"> </w:t>
      </w:r>
      <w:r>
        <w:rPr>
          <w:sz w:val="24"/>
        </w:rPr>
        <w:t>First</w:t>
      </w:r>
      <w:r>
        <w:rPr>
          <w:spacing w:val="-2"/>
          <w:sz w:val="24"/>
        </w:rPr>
        <w:t xml:space="preserve"> </w:t>
      </w:r>
      <w:r>
        <w:rPr>
          <w:sz w:val="24"/>
        </w:rPr>
        <w:t>group,</w:t>
      </w:r>
      <w:r>
        <w:rPr>
          <w:spacing w:val="-2"/>
          <w:sz w:val="24"/>
        </w:rPr>
        <w:t xml:space="preserve"> </w:t>
      </w:r>
      <w:r>
        <w:rPr>
          <w:sz w:val="24"/>
        </w:rPr>
        <w:t xml:space="preserve">numerically, of your grouping variable. In the Test area, click either &lt; Control or &gt; Control. The one-tailed options </w:t>
      </w:r>
      <w:r>
        <w:rPr>
          <w:sz w:val="24"/>
        </w:rPr>
        <w:lastRenderedPageBreak/>
        <w:t>require that you specify whether you predict that the mean for the specified control</w:t>
      </w:r>
      <w:r>
        <w:rPr>
          <w:spacing w:val="40"/>
          <w:sz w:val="24"/>
        </w:rPr>
        <w:t xml:space="preserve"> </w:t>
      </w:r>
      <w:r>
        <w:rPr>
          <w:sz w:val="24"/>
        </w:rPr>
        <w:t>group will be less than (&gt; Control) or greater than (&lt; Control) another group.</w:t>
      </w:r>
    </w:p>
    <w:p w14:paraId="7A0C1DA2" w14:textId="77777777" w:rsidR="00FF26D2" w:rsidRDefault="00357B33">
      <w:pPr>
        <w:pStyle w:val="ListParagraph"/>
        <w:numPr>
          <w:ilvl w:val="0"/>
          <w:numId w:val="1"/>
        </w:numPr>
        <w:tabs>
          <w:tab w:val="left" w:pos="381"/>
        </w:tabs>
        <w:spacing w:before="170"/>
        <w:ind w:left="381"/>
        <w:rPr>
          <w:sz w:val="24"/>
        </w:rPr>
      </w:pPr>
      <w:r>
        <w:rPr>
          <w:sz w:val="24"/>
        </w:rPr>
        <w:t>Equal</w:t>
      </w:r>
      <w:r>
        <w:rPr>
          <w:spacing w:val="59"/>
          <w:sz w:val="24"/>
        </w:rPr>
        <w:t xml:space="preserve"> </w:t>
      </w:r>
      <w:r>
        <w:rPr>
          <w:sz w:val="24"/>
        </w:rPr>
        <w:t>Variances</w:t>
      </w:r>
      <w:r>
        <w:rPr>
          <w:spacing w:val="61"/>
          <w:sz w:val="24"/>
        </w:rPr>
        <w:t xml:space="preserve"> </w:t>
      </w:r>
      <w:r>
        <w:rPr>
          <w:sz w:val="24"/>
        </w:rPr>
        <w:t>Not</w:t>
      </w:r>
      <w:r>
        <w:rPr>
          <w:spacing w:val="61"/>
          <w:sz w:val="24"/>
        </w:rPr>
        <w:t xml:space="preserve"> </w:t>
      </w:r>
      <w:r>
        <w:rPr>
          <w:sz w:val="24"/>
        </w:rPr>
        <w:t>Assumed:</w:t>
      </w:r>
      <w:r>
        <w:rPr>
          <w:spacing w:val="62"/>
          <w:sz w:val="24"/>
        </w:rPr>
        <w:t xml:space="preserve"> </w:t>
      </w:r>
      <w:r>
        <w:rPr>
          <w:sz w:val="24"/>
        </w:rPr>
        <w:t>Multiple</w:t>
      </w:r>
      <w:r>
        <w:rPr>
          <w:spacing w:val="60"/>
          <w:sz w:val="24"/>
        </w:rPr>
        <w:t xml:space="preserve"> </w:t>
      </w:r>
      <w:r>
        <w:rPr>
          <w:sz w:val="24"/>
        </w:rPr>
        <w:t>comparisons</w:t>
      </w:r>
      <w:r>
        <w:rPr>
          <w:spacing w:val="61"/>
          <w:sz w:val="24"/>
        </w:rPr>
        <w:t xml:space="preserve"> </w:t>
      </w:r>
      <w:r>
        <w:rPr>
          <w:sz w:val="24"/>
        </w:rPr>
        <w:t>options</w:t>
      </w:r>
      <w:r>
        <w:rPr>
          <w:spacing w:val="61"/>
          <w:sz w:val="24"/>
        </w:rPr>
        <w:t xml:space="preserve"> </w:t>
      </w:r>
      <w:r>
        <w:rPr>
          <w:sz w:val="24"/>
        </w:rPr>
        <w:t>that</w:t>
      </w:r>
      <w:r>
        <w:rPr>
          <w:spacing w:val="62"/>
          <w:sz w:val="24"/>
        </w:rPr>
        <w:t xml:space="preserve"> </w:t>
      </w:r>
      <w:r>
        <w:rPr>
          <w:sz w:val="24"/>
        </w:rPr>
        <w:t>do</w:t>
      </w:r>
      <w:r>
        <w:rPr>
          <w:spacing w:val="63"/>
          <w:sz w:val="24"/>
        </w:rPr>
        <w:t xml:space="preserve"> </w:t>
      </w:r>
      <w:r>
        <w:rPr>
          <w:sz w:val="24"/>
        </w:rPr>
        <w:t>not</w:t>
      </w:r>
      <w:r>
        <w:rPr>
          <w:spacing w:val="61"/>
          <w:sz w:val="24"/>
        </w:rPr>
        <w:t xml:space="preserve"> </w:t>
      </w:r>
      <w:r>
        <w:rPr>
          <w:sz w:val="24"/>
        </w:rPr>
        <w:t>assume</w:t>
      </w:r>
      <w:r>
        <w:rPr>
          <w:spacing w:val="63"/>
          <w:sz w:val="24"/>
        </w:rPr>
        <w:t xml:space="preserve"> </w:t>
      </w:r>
      <w:r>
        <w:rPr>
          <w:spacing w:val="-2"/>
          <w:sz w:val="24"/>
        </w:rPr>
        <w:t>equal</w:t>
      </w:r>
    </w:p>
    <w:p w14:paraId="3B555C14" w14:textId="77777777" w:rsidR="00FF26D2" w:rsidRDefault="00FF26D2">
      <w:pPr>
        <w:rPr>
          <w:sz w:val="24"/>
        </w:rPr>
      </w:pPr>
    </w:p>
    <w:p w14:paraId="54BA2F3A" w14:textId="77777777" w:rsidR="00AB5923" w:rsidRDefault="00AB5923" w:rsidP="00AB5923">
      <w:pPr>
        <w:pStyle w:val="BodyText"/>
        <w:spacing w:before="15"/>
        <w:ind w:left="0" w:right="346"/>
        <w:jc w:val="both"/>
      </w:pPr>
      <w:r>
        <w:t>variances. For detailed information about the specific comparison methods, click the Help button in this window.</w:t>
      </w:r>
    </w:p>
    <w:p w14:paraId="05B2943F" w14:textId="77777777" w:rsidR="00AB5923" w:rsidRDefault="00AB5923" w:rsidP="00AB5923">
      <w:pPr>
        <w:pStyle w:val="ListParagraph"/>
        <w:numPr>
          <w:ilvl w:val="0"/>
          <w:numId w:val="5"/>
        </w:numPr>
        <w:tabs>
          <w:tab w:val="left" w:pos="381"/>
        </w:tabs>
        <w:spacing w:before="171" w:line="237" w:lineRule="auto"/>
        <w:ind w:right="400"/>
        <w:rPr>
          <w:sz w:val="24"/>
        </w:rPr>
      </w:pPr>
      <w:r>
        <w:rPr>
          <w:sz w:val="24"/>
        </w:rPr>
        <w:t>Significance level: The desired cutoff for statistical significance. By default, significance is</w:t>
      </w:r>
      <w:r>
        <w:rPr>
          <w:spacing w:val="40"/>
          <w:sz w:val="24"/>
        </w:rPr>
        <w:t xml:space="preserve"> </w:t>
      </w:r>
      <w:r>
        <w:rPr>
          <w:sz w:val="24"/>
        </w:rPr>
        <w:t>set to 0.05.</w:t>
      </w:r>
    </w:p>
    <w:p w14:paraId="2EEDF600" w14:textId="77777777" w:rsidR="00AB5923" w:rsidRDefault="00AB5923" w:rsidP="00AB5923">
      <w:pPr>
        <w:pStyle w:val="BodyText"/>
        <w:spacing w:before="171"/>
        <w:ind w:right="368"/>
        <w:jc w:val="both"/>
      </w:pPr>
      <w:r>
        <w:t>When the initial F test indicates that significant differences exist between group means, post</w:t>
      </w:r>
      <w:r>
        <w:rPr>
          <w:spacing w:val="40"/>
        </w:rPr>
        <w:t xml:space="preserve"> </w:t>
      </w:r>
      <w:r>
        <w:t>hoc tests are useful for determining which specific means are significantly different when you do</w:t>
      </w:r>
      <w:r>
        <w:rPr>
          <w:spacing w:val="-2"/>
        </w:rPr>
        <w:t xml:space="preserve"> </w:t>
      </w:r>
      <w:r>
        <w:t>not</w:t>
      </w:r>
      <w:r>
        <w:rPr>
          <w:spacing w:val="-2"/>
        </w:rPr>
        <w:t xml:space="preserve"> </w:t>
      </w:r>
      <w:r>
        <w:t>have</w:t>
      </w:r>
      <w:r>
        <w:rPr>
          <w:spacing w:val="-4"/>
        </w:rPr>
        <w:t xml:space="preserve"> </w:t>
      </w:r>
      <w:r>
        <w:t>specific</w:t>
      </w:r>
      <w:r>
        <w:rPr>
          <w:spacing w:val="-3"/>
        </w:rPr>
        <w:t xml:space="preserve"> </w:t>
      </w:r>
      <w:r>
        <w:t>hypotheses</w:t>
      </w:r>
      <w:r>
        <w:rPr>
          <w:spacing w:val="-2"/>
        </w:rPr>
        <w:t xml:space="preserve"> </w:t>
      </w:r>
      <w:r>
        <w:t>that</w:t>
      </w:r>
      <w:r>
        <w:rPr>
          <w:spacing w:val="-2"/>
        </w:rPr>
        <w:t xml:space="preserve"> </w:t>
      </w:r>
      <w:r>
        <w:t>you</w:t>
      </w:r>
      <w:r>
        <w:rPr>
          <w:spacing w:val="-2"/>
        </w:rPr>
        <w:t xml:space="preserve"> </w:t>
      </w:r>
      <w:r>
        <w:t>wish</w:t>
      </w:r>
      <w:r>
        <w:rPr>
          <w:spacing w:val="-2"/>
        </w:rPr>
        <w:t xml:space="preserve"> </w:t>
      </w:r>
      <w:r>
        <w:t>to</w:t>
      </w:r>
      <w:r>
        <w:rPr>
          <w:spacing w:val="-2"/>
        </w:rPr>
        <w:t xml:space="preserve"> </w:t>
      </w:r>
      <w:r>
        <w:t>test.</w:t>
      </w:r>
      <w:r>
        <w:rPr>
          <w:spacing w:val="-2"/>
        </w:rPr>
        <w:t xml:space="preserve"> </w:t>
      </w:r>
      <w:r>
        <w:t>Post</w:t>
      </w:r>
      <w:r>
        <w:rPr>
          <w:spacing w:val="-2"/>
        </w:rPr>
        <w:t xml:space="preserve"> </w:t>
      </w:r>
      <w:r>
        <w:t>hoc</w:t>
      </w:r>
      <w:r>
        <w:rPr>
          <w:spacing w:val="-3"/>
        </w:rPr>
        <w:t xml:space="preserve"> </w:t>
      </w:r>
      <w:r>
        <w:t>tests</w:t>
      </w:r>
      <w:r>
        <w:rPr>
          <w:spacing w:val="-2"/>
        </w:rPr>
        <w:t xml:space="preserve"> </w:t>
      </w:r>
      <w:r>
        <w:t>compare</w:t>
      </w:r>
      <w:r>
        <w:rPr>
          <w:spacing w:val="-4"/>
        </w:rPr>
        <w:t xml:space="preserve"> </w:t>
      </w:r>
      <w:r>
        <w:t>each</w:t>
      </w:r>
      <w:r>
        <w:rPr>
          <w:spacing w:val="-2"/>
        </w:rPr>
        <w:t xml:space="preserve"> </w:t>
      </w:r>
      <w:r>
        <w:t>pair</w:t>
      </w:r>
      <w:r>
        <w:rPr>
          <w:spacing w:val="-2"/>
        </w:rPr>
        <w:t xml:space="preserve"> </w:t>
      </w:r>
      <w:r>
        <w:t>of</w:t>
      </w:r>
      <w:r>
        <w:rPr>
          <w:spacing w:val="-3"/>
        </w:rPr>
        <w:t xml:space="preserve"> </w:t>
      </w:r>
      <w:r>
        <w:t>means (like</w:t>
      </w:r>
      <w:r>
        <w:rPr>
          <w:spacing w:val="-4"/>
        </w:rPr>
        <w:t xml:space="preserve"> </w:t>
      </w:r>
      <w:r>
        <w:t>t-</w:t>
      </w:r>
      <w:r>
        <w:rPr>
          <w:spacing w:val="-4"/>
        </w:rPr>
        <w:t xml:space="preserve"> </w:t>
      </w:r>
      <w:r>
        <w:t>tests),</w:t>
      </w:r>
      <w:r>
        <w:rPr>
          <w:spacing w:val="-3"/>
        </w:rPr>
        <w:t xml:space="preserve"> </w:t>
      </w:r>
      <w:r>
        <w:t>but</w:t>
      </w:r>
      <w:r>
        <w:rPr>
          <w:spacing w:val="-3"/>
        </w:rPr>
        <w:t xml:space="preserve"> </w:t>
      </w:r>
      <w:r>
        <w:t>unlike</w:t>
      </w:r>
      <w:r>
        <w:rPr>
          <w:spacing w:val="-3"/>
        </w:rPr>
        <w:t xml:space="preserve"> </w:t>
      </w:r>
      <w:r>
        <w:t>t-tests,</w:t>
      </w:r>
      <w:r>
        <w:rPr>
          <w:spacing w:val="-3"/>
        </w:rPr>
        <w:t xml:space="preserve"> </w:t>
      </w:r>
      <w:r>
        <w:t>they</w:t>
      </w:r>
      <w:r>
        <w:rPr>
          <w:spacing w:val="-3"/>
        </w:rPr>
        <w:t xml:space="preserve"> </w:t>
      </w:r>
      <w:r>
        <w:t>correct</w:t>
      </w:r>
      <w:r>
        <w:rPr>
          <w:spacing w:val="-3"/>
        </w:rPr>
        <w:t xml:space="preserve"> </w:t>
      </w:r>
      <w:r>
        <w:t>the</w:t>
      </w:r>
      <w:r>
        <w:rPr>
          <w:spacing w:val="-4"/>
        </w:rPr>
        <w:t xml:space="preserve"> </w:t>
      </w:r>
      <w:r>
        <w:t>significance</w:t>
      </w:r>
      <w:r>
        <w:rPr>
          <w:spacing w:val="-2"/>
        </w:rPr>
        <w:t xml:space="preserve"> </w:t>
      </w:r>
      <w:r>
        <w:t>estimate</w:t>
      </w:r>
      <w:r>
        <w:rPr>
          <w:spacing w:val="-4"/>
        </w:rPr>
        <w:t xml:space="preserve"> </w:t>
      </w:r>
      <w:r>
        <w:t>to</w:t>
      </w:r>
      <w:r>
        <w:rPr>
          <w:spacing w:val="-3"/>
        </w:rPr>
        <w:t xml:space="preserve"> </w:t>
      </w:r>
      <w:r>
        <w:t>account</w:t>
      </w:r>
      <w:r>
        <w:rPr>
          <w:spacing w:val="-3"/>
        </w:rPr>
        <w:t xml:space="preserve"> </w:t>
      </w:r>
      <w:r>
        <w:t>for</w:t>
      </w:r>
      <w:r>
        <w:rPr>
          <w:spacing w:val="-4"/>
        </w:rPr>
        <w:t xml:space="preserve"> </w:t>
      </w:r>
      <w:r>
        <w:t>the</w:t>
      </w:r>
      <w:r>
        <w:rPr>
          <w:spacing w:val="-3"/>
        </w:rPr>
        <w:t xml:space="preserve"> </w:t>
      </w:r>
      <w:r>
        <w:t xml:space="preserve">multiple </w:t>
      </w:r>
      <w:r>
        <w:rPr>
          <w:spacing w:val="-2"/>
        </w:rPr>
        <w:t>comparisons.</w:t>
      </w:r>
    </w:p>
    <w:p w14:paraId="7A0331EB" w14:textId="77777777" w:rsidR="00AB5923" w:rsidRDefault="00AB5923" w:rsidP="00AB5923">
      <w:pPr>
        <w:pStyle w:val="BodyText"/>
        <w:spacing w:before="170"/>
        <w:ind w:right="624"/>
        <w:jc w:val="both"/>
      </w:pPr>
      <w:r>
        <w:t>E Options: Clicking Options will produce a window where you can specify which Statistics to include in the output (Descriptive, Fixed and random effects, Homogeneity of variance test, Brown-Forsythe, Welch), whether to include a Means plot, and how the analysis will address Missing Values (i.e., Exclude cases analysis by analysis or Exclude cases listwise). Click Continue when you are finished making specifications.</w:t>
      </w:r>
    </w:p>
    <w:p w14:paraId="010680D8" w14:textId="77777777" w:rsidR="00AB5923" w:rsidRDefault="00AB5923">
      <w:pPr>
        <w:rPr>
          <w:sz w:val="24"/>
        </w:rPr>
      </w:pPr>
    </w:p>
    <w:p w14:paraId="45AB02D9" w14:textId="51AD9DAB" w:rsidR="00AB5923" w:rsidRDefault="00AB5923" w:rsidP="00AB5923">
      <w:pPr>
        <w:spacing w:before="183"/>
        <w:ind w:left="100"/>
        <w:rPr>
          <w:b/>
          <w:spacing w:val="-2"/>
          <w:sz w:val="24"/>
        </w:rPr>
      </w:pPr>
      <w:r>
        <w:rPr>
          <w:b/>
          <w:sz w:val="24"/>
        </w:rPr>
        <w:t>OBSERVATIONS</w:t>
      </w:r>
      <w:r>
        <w:rPr>
          <w:b/>
          <w:spacing w:val="-2"/>
          <w:sz w:val="24"/>
        </w:rPr>
        <w:t xml:space="preserve"> </w:t>
      </w:r>
      <w:r>
        <w:rPr>
          <w:b/>
          <w:sz w:val="24"/>
        </w:rPr>
        <w:t>/</w:t>
      </w:r>
      <w:r>
        <w:rPr>
          <w:b/>
          <w:spacing w:val="-1"/>
          <w:sz w:val="24"/>
        </w:rPr>
        <w:t xml:space="preserve"> </w:t>
      </w:r>
      <w:r>
        <w:rPr>
          <w:b/>
          <w:sz w:val="24"/>
        </w:rPr>
        <w:t>DISCUSSION</w:t>
      </w:r>
      <w:r>
        <w:rPr>
          <w:b/>
          <w:spacing w:val="-1"/>
          <w:sz w:val="24"/>
        </w:rPr>
        <w:t xml:space="preserve"> </w:t>
      </w:r>
      <w:r>
        <w:rPr>
          <w:b/>
          <w:sz w:val="24"/>
        </w:rPr>
        <w:t>OF</w:t>
      </w:r>
      <w:r>
        <w:rPr>
          <w:b/>
          <w:spacing w:val="-1"/>
          <w:sz w:val="24"/>
        </w:rPr>
        <w:t xml:space="preserve"> </w:t>
      </w:r>
      <w:r>
        <w:rPr>
          <w:b/>
          <w:spacing w:val="-2"/>
          <w:sz w:val="24"/>
        </w:rPr>
        <w:t>RESULT:</w:t>
      </w:r>
    </w:p>
    <w:p w14:paraId="0C869CD0" w14:textId="1BD6E6D0" w:rsidR="00AB5923" w:rsidRDefault="00AB5923" w:rsidP="00AB5923">
      <w:pPr>
        <w:spacing w:before="183"/>
        <w:ind w:left="100"/>
        <w:rPr>
          <w:b/>
          <w:sz w:val="24"/>
        </w:rPr>
      </w:pPr>
      <w:r w:rsidRPr="00AB5923">
        <w:rPr>
          <w:b/>
          <w:noProof/>
          <w:sz w:val="24"/>
        </w:rPr>
        <w:lastRenderedPageBreak/>
        <w:drawing>
          <wp:inline distT="0" distB="0" distL="0" distR="0" wp14:anchorId="1E6176EE" wp14:editId="21EC6692">
            <wp:extent cx="6223000" cy="4932680"/>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3000" cy="4932680"/>
                    </a:xfrm>
                    <a:prstGeom prst="rect">
                      <a:avLst/>
                    </a:prstGeom>
                  </pic:spPr>
                </pic:pic>
              </a:graphicData>
            </a:graphic>
          </wp:inline>
        </w:drawing>
      </w:r>
    </w:p>
    <w:p w14:paraId="4433621D" w14:textId="358E6E69" w:rsidR="00AB5923" w:rsidRDefault="00AB5923" w:rsidP="00AB5923">
      <w:pPr>
        <w:pStyle w:val="Heading1"/>
        <w:spacing w:before="22"/>
        <w:rPr>
          <w:spacing w:val="-2"/>
        </w:rPr>
      </w:pPr>
      <w:r w:rsidRPr="00AB5923">
        <w:rPr>
          <w:noProof/>
          <w:spacing w:val="-2"/>
        </w:rPr>
        <w:lastRenderedPageBreak/>
        <w:drawing>
          <wp:inline distT="0" distB="0" distL="0" distR="0" wp14:anchorId="342E7116" wp14:editId="469EB5B4">
            <wp:extent cx="6223000" cy="50679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3000" cy="5067935"/>
                    </a:xfrm>
                    <a:prstGeom prst="rect">
                      <a:avLst/>
                    </a:prstGeom>
                  </pic:spPr>
                </pic:pic>
              </a:graphicData>
            </a:graphic>
          </wp:inline>
        </w:drawing>
      </w:r>
    </w:p>
    <w:p w14:paraId="5BB6D7B1" w14:textId="11A6B9D2" w:rsidR="00AB5923" w:rsidRDefault="00AB5923" w:rsidP="00AB5923">
      <w:pPr>
        <w:pStyle w:val="Heading1"/>
        <w:spacing w:before="22"/>
      </w:pPr>
      <w:r>
        <w:rPr>
          <w:spacing w:val="-2"/>
        </w:rPr>
        <w:t>CONCLUSION:</w:t>
      </w:r>
    </w:p>
    <w:p w14:paraId="32B9BF46" w14:textId="6517DD49" w:rsidR="00AB5923" w:rsidRDefault="00AB5923" w:rsidP="00AB5923">
      <w:pPr>
        <w:ind w:left="100"/>
        <w:rPr>
          <w:sz w:val="24"/>
        </w:rPr>
      </w:pPr>
      <w:r>
        <w:t xml:space="preserve">In this experiment, we </w:t>
      </w:r>
      <w:r>
        <w:rPr>
          <w:sz w:val="24"/>
        </w:rPr>
        <w:t>implemented ANOVA</w:t>
      </w:r>
      <w:r>
        <w:rPr>
          <w:spacing w:val="-1"/>
          <w:sz w:val="24"/>
        </w:rPr>
        <w:t xml:space="preserve"> </w:t>
      </w:r>
      <w:r>
        <w:rPr>
          <w:sz w:val="24"/>
        </w:rPr>
        <w:t xml:space="preserve">using </w:t>
      </w:r>
      <w:r>
        <w:rPr>
          <w:spacing w:val="-4"/>
          <w:sz w:val="24"/>
        </w:rPr>
        <w:t>SPSS</w:t>
      </w:r>
    </w:p>
    <w:p w14:paraId="107D8376" w14:textId="1AEBA5A1" w:rsidR="00AB5923" w:rsidRDefault="00AB5923" w:rsidP="00AB5923">
      <w:pPr>
        <w:pStyle w:val="BodyText"/>
        <w:spacing w:before="24" w:line="259" w:lineRule="auto"/>
        <w:ind w:left="100"/>
      </w:pPr>
    </w:p>
    <w:p w14:paraId="443B6931" w14:textId="77777777" w:rsidR="00AB5923" w:rsidRDefault="00AB5923" w:rsidP="00AB5923">
      <w:pPr>
        <w:pStyle w:val="Heading1"/>
        <w:spacing w:line="275" w:lineRule="atLeast"/>
        <w:rPr>
          <w:color w:val="222222"/>
        </w:rPr>
      </w:pPr>
      <w:r>
        <w:rPr>
          <w:color w:val="222222"/>
          <w:spacing w:val="-2"/>
        </w:rPr>
        <w:t>REFERENCES:</w:t>
      </w:r>
    </w:p>
    <w:p w14:paraId="363F63D4" w14:textId="77777777" w:rsidR="00AB5923" w:rsidRDefault="00AB5923" w:rsidP="00AB5923">
      <w:pPr>
        <w:pStyle w:val="gmail-msobodytext"/>
        <w:spacing w:before="254" w:beforeAutospacing="0" w:after="0" w:afterAutospacing="0" w:line="240" w:lineRule="atLeast"/>
        <w:ind w:left="215" w:right="1140"/>
        <w:rPr>
          <w:color w:val="222222"/>
        </w:rPr>
      </w:pPr>
      <w:r>
        <w:rPr>
          <w:color w:val="222222"/>
          <w:lang w:val="en-US"/>
        </w:rPr>
        <w:t>Bhattacharyya,</w:t>
      </w:r>
      <w:r>
        <w:rPr>
          <w:color w:val="222222"/>
          <w:spacing w:val="-4"/>
          <w:lang w:val="en-US"/>
        </w:rPr>
        <w:t> </w:t>
      </w:r>
      <w:r>
        <w:rPr>
          <w:color w:val="222222"/>
          <w:lang w:val="en-US"/>
        </w:rPr>
        <w:t>G.</w:t>
      </w:r>
      <w:r>
        <w:rPr>
          <w:color w:val="222222"/>
          <w:spacing w:val="-4"/>
          <w:lang w:val="en-US"/>
        </w:rPr>
        <w:t> </w:t>
      </w:r>
      <w:r>
        <w:rPr>
          <w:color w:val="222222"/>
          <w:lang w:val="en-US"/>
        </w:rPr>
        <w:t>K.,</w:t>
      </w:r>
      <w:r>
        <w:rPr>
          <w:color w:val="222222"/>
          <w:spacing w:val="-4"/>
          <w:lang w:val="en-US"/>
        </w:rPr>
        <w:t> </w:t>
      </w:r>
      <w:r>
        <w:rPr>
          <w:color w:val="222222"/>
          <w:lang w:val="en-US"/>
        </w:rPr>
        <w:t>and</w:t>
      </w:r>
      <w:r>
        <w:rPr>
          <w:color w:val="222222"/>
          <w:spacing w:val="-4"/>
          <w:lang w:val="en-US"/>
        </w:rPr>
        <w:t> </w:t>
      </w:r>
      <w:r>
        <w:rPr>
          <w:color w:val="222222"/>
          <w:lang w:val="en-US"/>
        </w:rPr>
        <w:t>R.</w:t>
      </w:r>
      <w:r>
        <w:rPr>
          <w:color w:val="222222"/>
          <w:spacing w:val="-4"/>
          <w:lang w:val="en-US"/>
        </w:rPr>
        <w:t> </w:t>
      </w:r>
      <w:r>
        <w:rPr>
          <w:color w:val="222222"/>
          <w:lang w:val="en-US"/>
        </w:rPr>
        <w:t>A.</w:t>
      </w:r>
      <w:r>
        <w:rPr>
          <w:color w:val="222222"/>
          <w:spacing w:val="-4"/>
          <w:lang w:val="en-US"/>
        </w:rPr>
        <w:t> </w:t>
      </w:r>
      <w:r>
        <w:rPr>
          <w:color w:val="222222"/>
          <w:lang w:val="en-US"/>
        </w:rPr>
        <w:t>Johnson,</w:t>
      </w:r>
      <w:r>
        <w:rPr>
          <w:color w:val="222222"/>
          <w:spacing w:val="-4"/>
          <w:lang w:val="en-US"/>
        </w:rPr>
        <w:t> </w:t>
      </w:r>
      <w:r>
        <w:rPr>
          <w:color w:val="222222"/>
          <w:lang w:val="en-US"/>
        </w:rPr>
        <w:t>(1997).</w:t>
      </w:r>
      <w:r>
        <w:rPr>
          <w:color w:val="222222"/>
          <w:spacing w:val="-4"/>
          <w:lang w:val="en-US"/>
        </w:rPr>
        <w:t> </w:t>
      </w:r>
      <w:r>
        <w:rPr>
          <w:color w:val="222222"/>
          <w:lang w:val="en-US"/>
        </w:rPr>
        <w:t>Statistical</w:t>
      </w:r>
      <w:r>
        <w:rPr>
          <w:color w:val="222222"/>
          <w:spacing w:val="-4"/>
          <w:lang w:val="en-US"/>
        </w:rPr>
        <w:t> </w:t>
      </w:r>
      <w:r>
        <w:rPr>
          <w:color w:val="222222"/>
          <w:lang w:val="en-US"/>
        </w:rPr>
        <w:t>Concepts</w:t>
      </w:r>
      <w:r>
        <w:rPr>
          <w:color w:val="222222"/>
          <w:spacing w:val="-4"/>
          <w:lang w:val="en-US"/>
        </w:rPr>
        <w:t> </w:t>
      </w:r>
      <w:r>
        <w:rPr>
          <w:color w:val="222222"/>
          <w:lang w:val="en-US"/>
        </w:rPr>
        <w:t>and</w:t>
      </w:r>
      <w:r>
        <w:rPr>
          <w:color w:val="222222"/>
          <w:spacing w:val="-4"/>
          <w:lang w:val="en-US"/>
        </w:rPr>
        <w:t> </w:t>
      </w:r>
      <w:r>
        <w:rPr>
          <w:color w:val="222222"/>
          <w:lang w:val="en-US"/>
        </w:rPr>
        <w:t xml:space="preserve">Methods, John Wiley </w:t>
      </w:r>
      <w:proofErr w:type="spellStart"/>
      <w:r>
        <w:rPr>
          <w:color w:val="222222"/>
          <w:lang w:val="en-US"/>
        </w:rPr>
        <w:t>andSons</w:t>
      </w:r>
      <w:proofErr w:type="spellEnd"/>
      <w:r>
        <w:rPr>
          <w:color w:val="222222"/>
          <w:lang w:val="en-US"/>
        </w:rPr>
        <w:t>, New York.</w:t>
      </w:r>
    </w:p>
    <w:p w14:paraId="38E58C7D" w14:textId="77777777" w:rsidR="00AB5923" w:rsidRDefault="00AB5923" w:rsidP="00AB5923">
      <w:pPr>
        <w:pStyle w:val="gmail-msobodytext"/>
        <w:spacing w:before="4" w:beforeAutospacing="0" w:after="0" w:afterAutospacing="0"/>
        <w:rPr>
          <w:color w:val="222222"/>
        </w:rPr>
      </w:pPr>
      <w:r>
        <w:rPr>
          <w:color w:val="222222"/>
          <w:lang w:val="en-US"/>
        </w:rPr>
        <w:t> </w:t>
      </w:r>
    </w:p>
    <w:p w14:paraId="594B7465" w14:textId="77777777" w:rsidR="00AB5923" w:rsidRDefault="00AB5923" w:rsidP="00AB5923">
      <w:pPr>
        <w:pStyle w:val="Heading2"/>
        <w:ind w:left="206"/>
        <w:rPr>
          <w:color w:val="222222"/>
        </w:rPr>
      </w:pPr>
      <w:r>
        <w:rPr>
          <w:color w:val="222222"/>
        </w:rPr>
        <w:t>Website</w:t>
      </w:r>
      <w:r>
        <w:rPr>
          <w:color w:val="222222"/>
          <w:spacing w:val="-5"/>
        </w:rPr>
        <w:t> </w:t>
      </w:r>
      <w:r>
        <w:rPr>
          <w:color w:val="222222"/>
          <w:spacing w:val="-2"/>
        </w:rPr>
        <w:t>References:</w:t>
      </w:r>
    </w:p>
    <w:p w14:paraId="3EBD307E" w14:textId="77777777" w:rsidR="00AB5923" w:rsidRDefault="00AB5923" w:rsidP="00AB5923">
      <w:pPr>
        <w:pStyle w:val="gmail-msolistparagraph"/>
        <w:spacing w:before="0" w:beforeAutospacing="0" w:after="0" w:afterAutospacing="0"/>
        <w:ind w:left="926" w:right="737"/>
        <w:rPr>
          <w:color w:val="222222"/>
          <w:sz w:val="22"/>
          <w:szCs w:val="22"/>
        </w:rPr>
      </w:pPr>
      <w:r>
        <w:rPr>
          <w:color w:val="222222"/>
          <w:sz w:val="22"/>
          <w:szCs w:val="22"/>
          <w:lang w:val="en-US"/>
        </w:rPr>
        <w:t>1.</w:t>
      </w:r>
      <w:r>
        <w:rPr>
          <w:color w:val="222222"/>
          <w:sz w:val="14"/>
          <w:szCs w:val="14"/>
          <w:lang w:val="en-US"/>
        </w:rPr>
        <w:t>      </w:t>
      </w:r>
      <w:r>
        <w:rPr>
          <w:color w:val="0460C1"/>
          <w:u w:val="single"/>
          <w:lang w:val="en-US"/>
        </w:rPr>
        <w:t>Chapter</w:t>
      </w:r>
      <w:r>
        <w:rPr>
          <w:color w:val="0460C1"/>
          <w:spacing w:val="-5"/>
          <w:u w:val="single"/>
          <w:lang w:val="en-US"/>
        </w:rPr>
        <w:t> </w:t>
      </w:r>
      <w:r>
        <w:rPr>
          <w:color w:val="0460C1"/>
          <w:u w:val="single"/>
          <w:lang w:val="en-US"/>
        </w:rPr>
        <w:t>2</w:t>
      </w:r>
      <w:r>
        <w:rPr>
          <w:color w:val="0460C1"/>
          <w:spacing w:val="-4"/>
          <w:u w:val="single"/>
          <w:lang w:val="en-US"/>
        </w:rPr>
        <w:t> </w:t>
      </w:r>
      <w:r>
        <w:rPr>
          <w:color w:val="0460C1"/>
          <w:u w:val="single"/>
          <w:lang w:val="en-US"/>
        </w:rPr>
        <w:t>Lab</w:t>
      </w:r>
      <w:r>
        <w:rPr>
          <w:color w:val="0460C1"/>
          <w:spacing w:val="-4"/>
          <w:u w:val="single"/>
          <w:lang w:val="en-US"/>
        </w:rPr>
        <w:t> </w:t>
      </w:r>
      <w:r>
        <w:rPr>
          <w:color w:val="0460C1"/>
          <w:u w:val="single"/>
          <w:lang w:val="en-US"/>
        </w:rPr>
        <w:t>2:</w:t>
      </w:r>
      <w:r>
        <w:rPr>
          <w:color w:val="0460C1"/>
          <w:spacing w:val="-4"/>
          <w:u w:val="single"/>
          <w:lang w:val="en-US"/>
        </w:rPr>
        <w:t> </w:t>
      </w:r>
      <w:r>
        <w:rPr>
          <w:color w:val="0460C1"/>
          <w:u w:val="single"/>
          <w:lang w:val="en-US"/>
        </w:rPr>
        <w:t>Descriptive</w:t>
      </w:r>
      <w:r>
        <w:rPr>
          <w:color w:val="0460C1"/>
          <w:spacing w:val="-5"/>
          <w:u w:val="single"/>
          <w:lang w:val="en-US"/>
        </w:rPr>
        <w:t> </w:t>
      </w:r>
      <w:r>
        <w:rPr>
          <w:color w:val="0460C1"/>
          <w:u w:val="single"/>
          <w:lang w:val="en-US"/>
        </w:rPr>
        <w:t>Statistics</w:t>
      </w:r>
      <w:r>
        <w:rPr>
          <w:color w:val="0460C1"/>
          <w:spacing w:val="-4"/>
          <w:u w:val="single"/>
          <w:lang w:val="en-US"/>
        </w:rPr>
        <w:t> </w:t>
      </w:r>
      <w:r>
        <w:rPr>
          <w:color w:val="0460C1"/>
          <w:u w:val="single"/>
          <w:lang w:val="en-US"/>
        </w:rPr>
        <w:t>|</w:t>
      </w:r>
      <w:r>
        <w:rPr>
          <w:color w:val="0460C1"/>
          <w:spacing w:val="-6"/>
          <w:u w:val="single"/>
          <w:lang w:val="en-US"/>
        </w:rPr>
        <w:t> </w:t>
      </w:r>
      <w:r>
        <w:rPr>
          <w:color w:val="0460C1"/>
          <w:u w:val="single"/>
          <w:lang w:val="en-US"/>
        </w:rPr>
        <w:t>Answering</w:t>
      </w:r>
      <w:r>
        <w:rPr>
          <w:color w:val="0460C1"/>
          <w:spacing w:val="-4"/>
          <w:u w:val="single"/>
          <w:lang w:val="en-US"/>
        </w:rPr>
        <w:t> </w:t>
      </w:r>
      <w:r>
        <w:rPr>
          <w:color w:val="0460C1"/>
          <w:u w:val="single"/>
          <w:lang w:val="en-US"/>
        </w:rPr>
        <w:t>questions</w:t>
      </w:r>
      <w:r>
        <w:rPr>
          <w:color w:val="0460C1"/>
          <w:spacing w:val="-4"/>
          <w:u w:val="single"/>
          <w:lang w:val="en-US"/>
        </w:rPr>
        <w:t> </w:t>
      </w:r>
      <w:r>
        <w:rPr>
          <w:color w:val="0460C1"/>
          <w:u w:val="single"/>
          <w:lang w:val="en-US"/>
        </w:rPr>
        <w:t>with</w:t>
      </w:r>
      <w:r>
        <w:rPr>
          <w:color w:val="0460C1"/>
          <w:spacing w:val="-4"/>
          <w:u w:val="single"/>
          <w:lang w:val="en-US"/>
        </w:rPr>
        <w:t> </w:t>
      </w:r>
      <w:r>
        <w:rPr>
          <w:color w:val="0460C1"/>
          <w:u w:val="single"/>
          <w:lang w:val="en-US"/>
        </w:rPr>
        <w:t>data:</w:t>
      </w:r>
      <w:r>
        <w:rPr>
          <w:color w:val="0460C1"/>
          <w:spacing w:val="-4"/>
          <w:u w:val="single"/>
          <w:lang w:val="en-US"/>
        </w:rPr>
        <w:t> </w:t>
      </w:r>
      <w:r>
        <w:rPr>
          <w:color w:val="0460C1"/>
          <w:u w:val="single"/>
          <w:lang w:val="en-US"/>
        </w:rPr>
        <w:t>Lab</w:t>
      </w:r>
      <w:r>
        <w:rPr>
          <w:color w:val="0460C1"/>
          <w:spacing w:val="-4"/>
          <w:u w:val="single"/>
          <w:lang w:val="en-US"/>
        </w:rPr>
        <w:t> </w:t>
      </w:r>
      <w:r>
        <w:rPr>
          <w:color w:val="0460C1"/>
          <w:u w:val="single"/>
          <w:lang w:val="en-US"/>
        </w:rPr>
        <w:t>Manual</w:t>
      </w:r>
      <w:r>
        <w:rPr>
          <w:color w:val="0460C1"/>
          <w:lang w:val="en-US"/>
        </w:rPr>
        <w:t> </w:t>
      </w:r>
      <w:r>
        <w:rPr>
          <w:color w:val="0460C1"/>
          <w:spacing w:val="-2"/>
          <w:u w:val="single"/>
          <w:lang w:val="en-US"/>
        </w:rPr>
        <w:t>(crumplab.com)</w:t>
      </w:r>
    </w:p>
    <w:p w14:paraId="7AFA1787" w14:textId="77777777" w:rsidR="00AB5923" w:rsidRDefault="00AB5923" w:rsidP="00AB5923">
      <w:pPr>
        <w:pStyle w:val="gmail-msolistparagraph"/>
        <w:spacing w:before="156" w:beforeAutospacing="0" w:after="0" w:afterAutospacing="0" w:line="352" w:lineRule="atLeast"/>
        <w:ind w:left="926" w:right="130"/>
        <w:rPr>
          <w:color w:val="222222"/>
          <w:sz w:val="22"/>
          <w:szCs w:val="22"/>
        </w:rPr>
      </w:pPr>
      <w:r>
        <w:rPr>
          <w:color w:val="222222"/>
          <w:sz w:val="22"/>
          <w:szCs w:val="22"/>
          <w:lang w:val="en-US"/>
        </w:rPr>
        <w:t>2.</w:t>
      </w:r>
      <w:r>
        <w:rPr>
          <w:color w:val="222222"/>
          <w:sz w:val="14"/>
          <w:szCs w:val="14"/>
          <w:lang w:val="en-US"/>
        </w:rPr>
        <w:t>      </w:t>
      </w:r>
      <w:r>
        <w:rPr>
          <w:color w:val="0000FF"/>
          <w:spacing w:val="-2"/>
          <w:u w:val="single"/>
          <w:lang w:val="en-US"/>
        </w:rPr>
        <w:t>https://www.webpages.uidaho.edu/~stevel/251/Utts/R/chapter%2011.pdfhttps://onlinestatb</w:t>
      </w:r>
      <w:r>
        <w:rPr>
          <w:color w:val="0000FF"/>
          <w:spacing w:val="-2"/>
          <w:lang w:val="en-US"/>
        </w:rPr>
        <w:t> </w:t>
      </w:r>
      <w:r>
        <w:rPr>
          <w:color w:val="0000FF"/>
          <w:u w:val="single"/>
          <w:lang w:val="en-US"/>
        </w:rPr>
        <w:t>ook.com/</w:t>
      </w:r>
      <w:r>
        <w:rPr>
          <w:color w:val="0000FF"/>
          <w:lang w:val="en-US"/>
        </w:rPr>
        <w:t> </w:t>
      </w:r>
      <w:r>
        <w:rPr>
          <w:color w:val="0461C1"/>
          <w:u w:val="single"/>
          <w:lang w:val="en-US"/>
        </w:rPr>
        <w:t>2/estimation/</w:t>
      </w:r>
      <w:proofErr w:type="gramStart"/>
      <w:r>
        <w:rPr>
          <w:color w:val="0461C1"/>
          <w:u w:val="single"/>
          <w:lang w:val="en-US"/>
        </w:rPr>
        <w:t>mean.htmL</w:t>
      </w:r>
      <w:proofErr w:type="gramEnd"/>
    </w:p>
    <w:p w14:paraId="47968B3E" w14:textId="67659A5D" w:rsidR="00AB5923" w:rsidRPr="00AB5923" w:rsidRDefault="00AB5923" w:rsidP="00AB5923">
      <w:pPr>
        <w:tabs>
          <w:tab w:val="left" w:pos="926"/>
        </w:tabs>
        <w:spacing w:before="156" w:line="386" w:lineRule="auto"/>
        <w:ind w:right="130"/>
        <w:rPr>
          <w:sz w:val="24"/>
        </w:rPr>
      </w:pPr>
      <w:r>
        <w:rPr>
          <w:color w:val="222222"/>
        </w:rPr>
        <w:br/>
      </w:r>
    </w:p>
    <w:sectPr w:rsidR="00AB5923" w:rsidRPr="00AB5923">
      <w:pgSz w:w="12240" w:h="15840"/>
      <w:pgMar w:top="620" w:right="1220" w:bottom="280" w:left="1220" w:header="1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97D6F" w14:textId="77777777" w:rsidR="00A023DF" w:rsidRDefault="00A023DF">
      <w:r>
        <w:separator/>
      </w:r>
    </w:p>
  </w:endnote>
  <w:endnote w:type="continuationSeparator" w:id="0">
    <w:p w14:paraId="5CF80A91" w14:textId="77777777" w:rsidR="00A023DF" w:rsidRDefault="00A02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2BE7B" w14:textId="77777777" w:rsidR="00A023DF" w:rsidRDefault="00A023DF">
      <w:r>
        <w:separator/>
      </w:r>
    </w:p>
  </w:footnote>
  <w:footnote w:type="continuationSeparator" w:id="0">
    <w:p w14:paraId="46728C30" w14:textId="77777777" w:rsidR="00A023DF" w:rsidRDefault="00A02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557BA" w14:textId="10729E97" w:rsidR="00AB5923" w:rsidRDefault="00AB5923">
    <w:pPr>
      <w:pStyle w:val="Header"/>
    </w:pPr>
    <w:r>
      <w:t xml:space="preserve">Academic Year 2024-2025 </w:t>
    </w:r>
    <w:r>
      <w:tab/>
    </w:r>
    <w:r>
      <w:tab/>
      <w:t>SAP:600032200</w:t>
    </w:r>
    <w:r w:rsidR="008B6498">
      <w:t>45</w:t>
    </w:r>
  </w:p>
  <w:p w14:paraId="355303F1" w14:textId="4CCB0FF7" w:rsidR="00AB5923" w:rsidRDefault="00AB5923">
    <w:pPr>
      <w:pStyle w:val="Header"/>
    </w:pPr>
  </w:p>
  <w:p w14:paraId="6A4B25F6" w14:textId="39EBF5B3" w:rsidR="00AB5923" w:rsidRDefault="00AB5923">
    <w:pPr>
      <w:pStyle w:val="Header"/>
    </w:pPr>
    <w:r>
      <w:rPr>
        <w:noProof/>
        <w:sz w:val="20"/>
      </w:rPr>
      <w:drawing>
        <wp:inline distT="0" distB="0" distL="0" distR="0" wp14:anchorId="6B5C7FDC" wp14:editId="56A1FD14">
          <wp:extent cx="5860327" cy="62455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860327" cy="624554"/>
                  </a:xfrm>
                  <a:prstGeom prst="rect">
                    <a:avLst/>
                  </a:prstGeom>
                </pic:spPr>
              </pic:pic>
            </a:graphicData>
          </a:graphic>
        </wp:inline>
      </w:drawing>
    </w:r>
  </w:p>
  <w:p w14:paraId="2C3D9943" w14:textId="6B9C3877" w:rsidR="00AB5923" w:rsidRDefault="00AB5923">
    <w:pPr>
      <w:pStyle w:val="Header"/>
    </w:pPr>
  </w:p>
  <w:p w14:paraId="632F1441" w14:textId="77777777" w:rsidR="00AB5923" w:rsidRDefault="00AB5923">
    <w:pPr>
      <w:pStyle w:val="Header"/>
    </w:pPr>
  </w:p>
  <w:p w14:paraId="555A52A1" w14:textId="5FCD3349" w:rsidR="00FF26D2" w:rsidRDefault="00FF26D2">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432B1"/>
    <w:multiLevelType w:val="hybridMultilevel"/>
    <w:tmpl w:val="01240BDC"/>
    <w:lvl w:ilvl="0" w:tplc="59E41B4C">
      <w:start w:val="1"/>
      <w:numFmt w:val="decimal"/>
      <w:lvlText w:val="%1."/>
      <w:lvlJc w:val="left"/>
      <w:pPr>
        <w:ind w:left="561"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71402828">
      <w:numFmt w:val="bullet"/>
      <w:lvlText w:val="•"/>
      <w:lvlJc w:val="left"/>
      <w:pPr>
        <w:ind w:left="1484" w:hanging="363"/>
      </w:pPr>
      <w:rPr>
        <w:rFonts w:hint="default"/>
        <w:lang w:val="en-US" w:eastAsia="en-US" w:bidi="ar-SA"/>
      </w:rPr>
    </w:lvl>
    <w:lvl w:ilvl="2" w:tplc="0C346C30">
      <w:numFmt w:val="bullet"/>
      <w:lvlText w:val="•"/>
      <w:lvlJc w:val="left"/>
      <w:pPr>
        <w:ind w:left="2408" w:hanging="363"/>
      </w:pPr>
      <w:rPr>
        <w:rFonts w:hint="default"/>
        <w:lang w:val="en-US" w:eastAsia="en-US" w:bidi="ar-SA"/>
      </w:rPr>
    </w:lvl>
    <w:lvl w:ilvl="3" w:tplc="0DB081FA">
      <w:numFmt w:val="bullet"/>
      <w:lvlText w:val="•"/>
      <w:lvlJc w:val="left"/>
      <w:pPr>
        <w:ind w:left="3332" w:hanging="363"/>
      </w:pPr>
      <w:rPr>
        <w:rFonts w:hint="default"/>
        <w:lang w:val="en-US" w:eastAsia="en-US" w:bidi="ar-SA"/>
      </w:rPr>
    </w:lvl>
    <w:lvl w:ilvl="4" w:tplc="FC7E2DA8">
      <w:numFmt w:val="bullet"/>
      <w:lvlText w:val="•"/>
      <w:lvlJc w:val="left"/>
      <w:pPr>
        <w:ind w:left="4256" w:hanging="363"/>
      </w:pPr>
      <w:rPr>
        <w:rFonts w:hint="default"/>
        <w:lang w:val="en-US" w:eastAsia="en-US" w:bidi="ar-SA"/>
      </w:rPr>
    </w:lvl>
    <w:lvl w:ilvl="5" w:tplc="EF4CF776">
      <w:numFmt w:val="bullet"/>
      <w:lvlText w:val="•"/>
      <w:lvlJc w:val="left"/>
      <w:pPr>
        <w:ind w:left="5180" w:hanging="363"/>
      </w:pPr>
      <w:rPr>
        <w:rFonts w:hint="default"/>
        <w:lang w:val="en-US" w:eastAsia="en-US" w:bidi="ar-SA"/>
      </w:rPr>
    </w:lvl>
    <w:lvl w:ilvl="6" w:tplc="0F1286C6">
      <w:numFmt w:val="bullet"/>
      <w:lvlText w:val="•"/>
      <w:lvlJc w:val="left"/>
      <w:pPr>
        <w:ind w:left="6104" w:hanging="363"/>
      </w:pPr>
      <w:rPr>
        <w:rFonts w:hint="default"/>
        <w:lang w:val="en-US" w:eastAsia="en-US" w:bidi="ar-SA"/>
      </w:rPr>
    </w:lvl>
    <w:lvl w:ilvl="7" w:tplc="F0F22D64">
      <w:numFmt w:val="bullet"/>
      <w:lvlText w:val="•"/>
      <w:lvlJc w:val="left"/>
      <w:pPr>
        <w:ind w:left="7028" w:hanging="363"/>
      </w:pPr>
      <w:rPr>
        <w:rFonts w:hint="default"/>
        <w:lang w:val="en-US" w:eastAsia="en-US" w:bidi="ar-SA"/>
      </w:rPr>
    </w:lvl>
    <w:lvl w:ilvl="8" w:tplc="C99CF23C">
      <w:numFmt w:val="bullet"/>
      <w:lvlText w:val="•"/>
      <w:lvlJc w:val="left"/>
      <w:pPr>
        <w:ind w:left="7952" w:hanging="363"/>
      </w:pPr>
      <w:rPr>
        <w:rFonts w:hint="default"/>
        <w:lang w:val="en-US" w:eastAsia="en-US" w:bidi="ar-SA"/>
      </w:rPr>
    </w:lvl>
  </w:abstractNum>
  <w:abstractNum w:abstractNumId="1" w15:restartNumberingAfterBreak="0">
    <w:nsid w:val="3A690D35"/>
    <w:multiLevelType w:val="hybridMultilevel"/>
    <w:tmpl w:val="CAE0739A"/>
    <w:lvl w:ilvl="0" w:tplc="7376DE3E">
      <w:start w:val="1"/>
      <w:numFmt w:val="decimal"/>
      <w:lvlText w:val="%1"/>
      <w:lvlJc w:val="left"/>
      <w:pPr>
        <w:ind w:left="201" w:hanging="180"/>
      </w:pPr>
      <w:rPr>
        <w:rFonts w:ascii="Times New Roman" w:eastAsia="Times New Roman" w:hAnsi="Times New Roman" w:cs="Times New Roman" w:hint="default"/>
        <w:b w:val="0"/>
        <w:bCs w:val="0"/>
        <w:i w:val="0"/>
        <w:iCs w:val="0"/>
        <w:spacing w:val="0"/>
        <w:w w:val="100"/>
        <w:sz w:val="24"/>
        <w:szCs w:val="24"/>
        <w:lang w:val="en-US" w:eastAsia="en-US" w:bidi="ar-SA"/>
      </w:rPr>
    </w:lvl>
    <w:lvl w:ilvl="1" w:tplc="860CF84A">
      <w:start w:val="1"/>
      <w:numFmt w:val="decimal"/>
      <w:lvlText w:val="%2."/>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DD0EED66">
      <w:start w:val="1"/>
      <w:numFmt w:val="decimal"/>
      <w:lvlText w:val="%3."/>
      <w:lvlJc w:val="left"/>
      <w:pPr>
        <w:ind w:left="926"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3" w:tplc="0B32BA80">
      <w:numFmt w:val="bullet"/>
      <w:lvlText w:val="•"/>
      <w:lvlJc w:val="left"/>
      <w:pPr>
        <w:ind w:left="2030" w:hanging="360"/>
      </w:pPr>
      <w:rPr>
        <w:rFonts w:hint="default"/>
        <w:lang w:val="en-US" w:eastAsia="en-US" w:bidi="ar-SA"/>
      </w:rPr>
    </w:lvl>
    <w:lvl w:ilvl="4" w:tplc="504E3598">
      <w:numFmt w:val="bullet"/>
      <w:lvlText w:val="•"/>
      <w:lvlJc w:val="left"/>
      <w:pPr>
        <w:ind w:left="3140" w:hanging="360"/>
      </w:pPr>
      <w:rPr>
        <w:rFonts w:hint="default"/>
        <w:lang w:val="en-US" w:eastAsia="en-US" w:bidi="ar-SA"/>
      </w:rPr>
    </w:lvl>
    <w:lvl w:ilvl="5" w:tplc="5FFCD596">
      <w:numFmt w:val="bullet"/>
      <w:lvlText w:val="•"/>
      <w:lvlJc w:val="left"/>
      <w:pPr>
        <w:ind w:left="4250" w:hanging="360"/>
      </w:pPr>
      <w:rPr>
        <w:rFonts w:hint="default"/>
        <w:lang w:val="en-US" w:eastAsia="en-US" w:bidi="ar-SA"/>
      </w:rPr>
    </w:lvl>
    <w:lvl w:ilvl="6" w:tplc="6B9A6AD2">
      <w:numFmt w:val="bullet"/>
      <w:lvlText w:val="•"/>
      <w:lvlJc w:val="left"/>
      <w:pPr>
        <w:ind w:left="5360" w:hanging="360"/>
      </w:pPr>
      <w:rPr>
        <w:rFonts w:hint="default"/>
        <w:lang w:val="en-US" w:eastAsia="en-US" w:bidi="ar-SA"/>
      </w:rPr>
    </w:lvl>
    <w:lvl w:ilvl="7" w:tplc="5BDED4F2">
      <w:numFmt w:val="bullet"/>
      <w:lvlText w:val="•"/>
      <w:lvlJc w:val="left"/>
      <w:pPr>
        <w:ind w:left="6470" w:hanging="360"/>
      </w:pPr>
      <w:rPr>
        <w:rFonts w:hint="default"/>
        <w:lang w:val="en-US" w:eastAsia="en-US" w:bidi="ar-SA"/>
      </w:rPr>
    </w:lvl>
    <w:lvl w:ilvl="8" w:tplc="C1B27D38">
      <w:numFmt w:val="bullet"/>
      <w:lvlText w:val="•"/>
      <w:lvlJc w:val="left"/>
      <w:pPr>
        <w:ind w:left="7580" w:hanging="360"/>
      </w:pPr>
      <w:rPr>
        <w:rFonts w:hint="default"/>
        <w:lang w:val="en-US" w:eastAsia="en-US" w:bidi="ar-SA"/>
      </w:rPr>
    </w:lvl>
  </w:abstractNum>
  <w:abstractNum w:abstractNumId="2" w15:restartNumberingAfterBreak="0">
    <w:nsid w:val="3DC91492"/>
    <w:multiLevelType w:val="hybridMultilevel"/>
    <w:tmpl w:val="8FB0F85E"/>
    <w:lvl w:ilvl="0" w:tplc="E18076E8">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E586A7C">
      <w:numFmt w:val="bullet"/>
      <w:lvlText w:val="•"/>
      <w:lvlJc w:val="left"/>
      <w:pPr>
        <w:ind w:left="1718" w:hanging="360"/>
      </w:pPr>
      <w:rPr>
        <w:rFonts w:hint="default"/>
        <w:lang w:val="en-US" w:eastAsia="en-US" w:bidi="ar-SA"/>
      </w:rPr>
    </w:lvl>
    <w:lvl w:ilvl="2" w:tplc="7E4A52DC">
      <w:numFmt w:val="bullet"/>
      <w:lvlText w:val="•"/>
      <w:lvlJc w:val="left"/>
      <w:pPr>
        <w:ind w:left="2616" w:hanging="360"/>
      </w:pPr>
      <w:rPr>
        <w:rFonts w:hint="default"/>
        <w:lang w:val="en-US" w:eastAsia="en-US" w:bidi="ar-SA"/>
      </w:rPr>
    </w:lvl>
    <w:lvl w:ilvl="3" w:tplc="17E4E4D4">
      <w:numFmt w:val="bullet"/>
      <w:lvlText w:val="•"/>
      <w:lvlJc w:val="left"/>
      <w:pPr>
        <w:ind w:left="3514" w:hanging="360"/>
      </w:pPr>
      <w:rPr>
        <w:rFonts w:hint="default"/>
        <w:lang w:val="en-US" w:eastAsia="en-US" w:bidi="ar-SA"/>
      </w:rPr>
    </w:lvl>
    <w:lvl w:ilvl="4" w:tplc="5DA4DB44">
      <w:numFmt w:val="bullet"/>
      <w:lvlText w:val="•"/>
      <w:lvlJc w:val="left"/>
      <w:pPr>
        <w:ind w:left="4412" w:hanging="360"/>
      </w:pPr>
      <w:rPr>
        <w:rFonts w:hint="default"/>
        <w:lang w:val="en-US" w:eastAsia="en-US" w:bidi="ar-SA"/>
      </w:rPr>
    </w:lvl>
    <w:lvl w:ilvl="5" w:tplc="3AAC3BF0">
      <w:numFmt w:val="bullet"/>
      <w:lvlText w:val="•"/>
      <w:lvlJc w:val="left"/>
      <w:pPr>
        <w:ind w:left="5310" w:hanging="360"/>
      </w:pPr>
      <w:rPr>
        <w:rFonts w:hint="default"/>
        <w:lang w:val="en-US" w:eastAsia="en-US" w:bidi="ar-SA"/>
      </w:rPr>
    </w:lvl>
    <w:lvl w:ilvl="6" w:tplc="B4C0B8D0">
      <w:numFmt w:val="bullet"/>
      <w:lvlText w:val="•"/>
      <w:lvlJc w:val="left"/>
      <w:pPr>
        <w:ind w:left="6208" w:hanging="360"/>
      </w:pPr>
      <w:rPr>
        <w:rFonts w:hint="default"/>
        <w:lang w:val="en-US" w:eastAsia="en-US" w:bidi="ar-SA"/>
      </w:rPr>
    </w:lvl>
    <w:lvl w:ilvl="7" w:tplc="B7E09802">
      <w:numFmt w:val="bullet"/>
      <w:lvlText w:val="•"/>
      <w:lvlJc w:val="left"/>
      <w:pPr>
        <w:ind w:left="7106" w:hanging="360"/>
      </w:pPr>
      <w:rPr>
        <w:rFonts w:hint="default"/>
        <w:lang w:val="en-US" w:eastAsia="en-US" w:bidi="ar-SA"/>
      </w:rPr>
    </w:lvl>
    <w:lvl w:ilvl="8" w:tplc="0FF0C6C2">
      <w:numFmt w:val="bullet"/>
      <w:lvlText w:val="•"/>
      <w:lvlJc w:val="left"/>
      <w:pPr>
        <w:ind w:left="8004" w:hanging="360"/>
      </w:pPr>
      <w:rPr>
        <w:rFonts w:hint="default"/>
        <w:lang w:val="en-US" w:eastAsia="en-US" w:bidi="ar-SA"/>
      </w:rPr>
    </w:lvl>
  </w:abstractNum>
  <w:abstractNum w:abstractNumId="3" w15:restartNumberingAfterBreak="0">
    <w:nsid w:val="50337CE4"/>
    <w:multiLevelType w:val="hybridMultilevel"/>
    <w:tmpl w:val="0AC2FDC2"/>
    <w:lvl w:ilvl="0" w:tplc="BA7CBA52">
      <w:start w:val="1"/>
      <w:numFmt w:val="decimal"/>
      <w:lvlText w:val="%1."/>
      <w:lvlJc w:val="left"/>
      <w:pPr>
        <w:ind w:left="820" w:hanging="360"/>
      </w:pPr>
      <w:rPr>
        <w:rFonts w:hint="default"/>
        <w:spacing w:val="0"/>
        <w:w w:val="100"/>
        <w:lang w:val="en-US" w:eastAsia="en-US" w:bidi="ar-SA"/>
      </w:rPr>
    </w:lvl>
    <w:lvl w:ilvl="1" w:tplc="4F4EC0A6">
      <w:numFmt w:val="bullet"/>
      <w:lvlText w:val="•"/>
      <w:lvlJc w:val="left"/>
      <w:pPr>
        <w:ind w:left="1718" w:hanging="360"/>
      </w:pPr>
      <w:rPr>
        <w:rFonts w:hint="default"/>
        <w:lang w:val="en-US" w:eastAsia="en-US" w:bidi="ar-SA"/>
      </w:rPr>
    </w:lvl>
    <w:lvl w:ilvl="2" w:tplc="144879FC">
      <w:numFmt w:val="bullet"/>
      <w:lvlText w:val="•"/>
      <w:lvlJc w:val="left"/>
      <w:pPr>
        <w:ind w:left="2616" w:hanging="360"/>
      </w:pPr>
      <w:rPr>
        <w:rFonts w:hint="default"/>
        <w:lang w:val="en-US" w:eastAsia="en-US" w:bidi="ar-SA"/>
      </w:rPr>
    </w:lvl>
    <w:lvl w:ilvl="3" w:tplc="59C4133A">
      <w:numFmt w:val="bullet"/>
      <w:lvlText w:val="•"/>
      <w:lvlJc w:val="left"/>
      <w:pPr>
        <w:ind w:left="3514" w:hanging="360"/>
      </w:pPr>
      <w:rPr>
        <w:rFonts w:hint="default"/>
        <w:lang w:val="en-US" w:eastAsia="en-US" w:bidi="ar-SA"/>
      </w:rPr>
    </w:lvl>
    <w:lvl w:ilvl="4" w:tplc="DD2A2B2E">
      <w:numFmt w:val="bullet"/>
      <w:lvlText w:val="•"/>
      <w:lvlJc w:val="left"/>
      <w:pPr>
        <w:ind w:left="4412" w:hanging="360"/>
      </w:pPr>
      <w:rPr>
        <w:rFonts w:hint="default"/>
        <w:lang w:val="en-US" w:eastAsia="en-US" w:bidi="ar-SA"/>
      </w:rPr>
    </w:lvl>
    <w:lvl w:ilvl="5" w:tplc="E9BC8F92">
      <w:numFmt w:val="bullet"/>
      <w:lvlText w:val="•"/>
      <w:lvlJc w:val="left"/>
      <w:pPr>
        <w:ind w:left="5310" w:hanging="360"/>
      </w:pPr>
      <w:rPr>
        <w:rFonts w:hint="default"/>
        <w:lang w:val="en-US" w:eastAsia="en-US" w:bidi="ar-SA"/>
      </w:rPr>
    </w:lvl>
    <w:lvl w:ilvl="6" w:tplc="6D6E909A">
      <w:numFmt w:val="bullet"/>
      <w:lvlText w:val="•"/>
      <w:lvlJc w:val="left"/>
      <w:pPr>
        <w:ind w:left="6208" w:hanging="360"/>
      </w:pPr>
      <w:rPr>
        <w:rFonts w:hint="default"/>
        <w:lang w:val="en-US" w:eastAsia="en-US" w:bidi="ar-SA"/>
      </w:rPr>
    </w:lvl>
    <w:lvl w:ilvl="7" w:tplc="DD186FAC">
      <w:numFmt w:val="bullet"/>
      <w:lvlText w:val="•"/>
      <w:lvlJc w:val="left"/>
      <w:pPr>
        <w:ind w:left="7106" w:hanging="360"/>
      </w:pPr>
      <w:rPr>
        <w:rFonts w:hint="default"/>
        <w:lang w:val="en-US" w:eastAsia="en-US" w:bidi="ar-SA"/>
      </w:rPr>
    </w:lvl>
    <w:lvl w:ilvl="8" w:tplc="BA9456CE">
      <w:numFmt w:val="bullet"/>
      <w:lvlText w:val="•"/>
      <w:lvlJc w:val="left"/>
      <w:pPr>
        <w:ind w:left="8004" w:hanging="360"/>
      </w:pPr>
      <w:rPr>
        <w:rFonts w:hint="default"/>
        <w:lang w:val="en-US" w:eastAsia="en-US" w:bidi="ar-SA"/>
      </w:rPr>
    </w:lvl>
  </w:abstractNum>
  <w:abstractNum w:abstractNumId="4" w15:restartNumberingAfterBreak="0">
    <w:nsid w:val="5187796F"/>
    <w:multiLevelType w:val="hybridMultilevel"/>
    <w:tmpl w:val="CAE0739A"/>
    <w:lvl w:ilvl="0" w:tplc="7376DE3E">
      <w:start w:val="1"/>
      <w:numFmt w:val="decimal"/>
      <w:lvlText w:val="%1"/>
      <w:lvlJc w:val="left"/>
      <w:pPr>
        <w:ind w:left="201" w:hanging="180"/>
      </w:pPr>
      <w:rPr>
        <w:rFonts w:ascii="Times New Roman" w:eastAsia="Times New Roman" w:hAnsi="Times New Roman" w:cs="Times New Roman" w:hint="default"/>
        <w:b w:val="0"/>
        <w:bCs w:val="0"/>
        <w:i w:val="0"/>
        <w:iCs w:val="0"/>
        <w:spacing w:val="0"/>
        <w:w w:val="100"/>
        <w:sz w:val="24"/>
        <w:szCs w:val="24"/>
        <w:lang w:val="en-US" w:eastAsia="en-US" w:bidi="ar-SA"/>
      </w:rPr>
    </w:lvl>
    <w:lvl w:ilvl="1" w:tplc="860CF84A">
      <w:start w:val="1"/>
      <w:numFmt w:val="decimal"/>
      <w:lvlText w:val="%2."/>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DD0EED66">
      <w:start w:val="1"/>
      <w:numFmt w:val="decimal"/>
      <w:lvlText w:val="%3."/>
      <w:lvlJc w:val="left"/>
      <w:pPr>
        <w:ind w:left="926"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3" w:tplc="0B32BA80">
      <w:numFmt w:val="bullet"/>
      <w:lvlText w:val="•"/>
      <w:lvlJc w:val="left"/>
      <w:pPr>
        <w:ind w:left="2030" w:hanging="360"/>
      </w:pPr>
      <w:rPr>
        <w:rFonts w:hint="default"/>
        <w:lang w:val="en-US" w:eastAsia="en-US" w:bidi="ar-SA"/>
      </w:rPr>
    </w:lvl>
    <w:lvl w:ilvl="4" w:tplc="504E3598">
      <w:numFmt w:val="bullet"/>
      <w:lvlText w:val="•"/>
      <w:lvlJc w:val="left"/>
      <w:pPr>
        <w:ind w:left="3140" w:hanging="360"/>
      </w:pPr>
      <w:rPr>
        <w:rFonts w:hint="default"/>
        <w:lang w:val="en-US" w:eastAsia="en-US" w:bidi="ar-SA"/>
      </w:rPr>
    </w:lvl>
    <w:lvl w:ilvl="5" w:tplc="5FFCD596">
      <w:numFmt w:val="bullet"/>
      <w:lvlText w:val="•"/>
      <w:lvlJc w:val="left"/>
      <w:pPr>
        <w:ind w:left="4250" w:hanging="360"/>
      </w:pPr>
      <w:rPr>
        <w:rFonts w:hint="default"/>
        <w:lang w:val="en-US" w:eastAsia="en-US" w:bidi="ar-SA"/>
      </w:rPr>
    </w:lvl>
    <w:lvl w:ilvl="6" w:tplc="6B9A6AD2">
      <w:numFmt w:val="bullet"/>
      <w:lvlText w:val="•"/>
      <w:lvlJc w:val="left"/>
      <w:pPr>
        <w:ind w:left="5360" w:hanging="360"/>
      </w:pPr>
      <w:rPr>
        <w:rFonts w:hint="default"/>
        <w:lang w:val="en-US" w:eastAsia="en-US" w:bidi="ar-SA"/>
      </w:rPr>
    </w:lvl>
    <w:lvl w:ilvl="7" w:tplc="5BDED4F2">
      <w:numFmt w:val="bullet"/>
      <w:lvlText w:val="•"/>
      <w:lvlJc w:val="left"/>
      <w:pPr>
        <w:ind w:left="6470" w:hanging="360"/>
      </w:pPr>
      <w:rPr>
        <w:rFonts w:hint="default"/>
        <w:lang w:val="en-US" w:eastAsia="en-US" w:bidi="ar-SA"/>
      </w:rPr>
    </w:lvl>
    <w:lvl w:ilvl="8" w:tplc="C1B27D38">
      <w:numFmt w:val="bullet"/>
      <w:lvlText w:val="•"/>
      <w:lvlJc w:val="left"/>
      <w:pPr>
        <w:ind w:left="7580" w:hanging="360"/>
      </w:pPr>
      <w:rPr>
        <w:rFonts w:hint="default"/>
        <w:lang w:val="en-US" w:eastAsia="en-US" w:bidi="ar-SA"/>
      </w:rPr>
    </w:lvl>
  </w:abstractNum>
  <w:num w:numId="1" w16cid:durableId="687874859">
    <w:abstractNumId w:val="1"/>
  </w:num>
  <w:num w:numId="2" w16cid:durableId="1765880155">
    <w:abstractNumId w:val="0"/>
  </w:num>
  <w:num w:numId="3" w16cid:durableId="1594587867">
    <w:abstractNumId w:val="2"/>
  </w:num>
  <w:num w:numId="4" w16cid:durableId="2093891726">
    <w:abstractNumId w:val="3"/>
  </w:num>
  <w:num w:numId="5" w16cid:durableId="399252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D2"/>
    <w:rsid w:val="000844BF"/>
    <w:rsid w:val="00357B33"/>
    <w:rsid w:val="008B6498"/>
    <w:rsid w:val="00A023DF"/>
    <w:rsid w:val="00A26119"/>
    <w:rsid w:val="00AB5923"/>
    <w:rsid w:val="00E32C1A"/>
    <w:rsid w:val="00FF2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3B38F"/>
  <w15:docId w15:val="{74FD8879-78E0-44FF-B0DD-0904EFDB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1"/>
    </w:pPr>
    <w:rPr>
      <w:sz w:val="24"/>
      <w:szCs w:val="24"/>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B5923"/>
    <w:pPr>
      <w:tabs>
        <w:tab w:val="center" w:pos="4513"/>
        <w:tab w:val="right" w:pos="9026"/>
      </w:tabs>
    </w:pPr>
  </w:style>
  <w:style w:type="character" w:customStyle="1" w:styleId="HeaderChar">
    <w:name w:val="Header Char"/>
    <w:basedOn w:val="DefaultParagraphFont"/>
    <w:link w:val="Header"/>
    <w:uiPriority w:val="99"/>
    <w:rsid w:val="00AB5923"/>
    <w:rPr>
      <w:rFonts w:ascii="Times New Roman" w:eastAsia="Times New Roman" w:hAnsi="Times New Roman" w:cs="Times New Roman"/>
    </w:rPr>
  </w:style>
  <w:style w:type="paragraph" w:styleId="Footer">
    <w:name w:val="footer"/>
    <w:basedOn w:val="Normal"/>
    <w:link w:val="FooterChar"/>
    <w:uiPriority w:val="99"/>
    <w:unhideWhenUsed/>
    <w:rsid w:val="00AB5923"/>
    <w:pPr>
      <w:tabs>
        <w:tab w:val="center" w:pos="4513"/>
        <w:tab w:val="right" w:pos="9026"/>
      </w:tabs>
    </w:pPr>
  </w:style>
  <w:style w:type="character" w:customStyle="1" w:styleId="FooterChar">
    <w:name w:val="Footer Char"/>
    <w:basedOn w:val="DefaultParagraphFont"/>
    <w:link w:val="Footer"/>
    <w:uiPriority w:val="99"/>
    <w:rsid w:val="00AB5923"/>
    <w:rPr>
      <w:rFonts w:ascii="Times New Roman" w:eastAsia="Times New Roman" w:hAnsi="Times New Roman" w:cs="Times New Roman"/>
    </w:rPr>
  </w:style>
  <w:style w:type="paragraph" w:customStyle="1" w:styleId="gmail-msobodytext">
    <w:name w:val="gmail-msobodytext"/>
    <w:basedOn w:val="Normal"/>
    <w:rsid w:val="00AB5923"/>
    <w:pPr>
      <w:widowControl/>
      <w:autoSpaceDE/>
      <w:autoSpaceDN/>
      <w:spacing w:before="100" w:beforeAutospacing="1" w:after="100" w:afterAutospacing="1"/>
    </w:pPr>
    <w:rPr>
      <w:sz w:val="24"/>
      <w:szCs w:val="24"/>
      <w:lang w:val="en-IN" w:eastAsia="en-IN"/>
    </w:rPr>
  </w:style>
  <w:style w:type="paragraph" w:customStyle="1" w:styleId="gmail-msolistparagraph">
    <w:name w:val="gmail-msolistparagraph"/>
    <w:basedOn w:val="Normal"/>
    <w:rsid w:val="00AB592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314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cgbdghdfg.docx</dc:title>
  <dc:creator>DJSCE.Student</dc:creator>
  <cp:lastModifiedBy>Anish Sharma</cp:lastModifiedBy>
  <cp:revision>3</cp:revision>
  <cp:lastPrinted>2024-10-22T06:41:00Z</cp:lastPrinted>
  <dcterms:created xsi:type="dcterms:W3CDTF">2024-10-22T06:41:00Z</dcterms:created>
  <dcterms:modified xsi:type="dcterms:W3CDTF">2024-10-22T06:42:00Z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2024-10-07T00:00:00Z</vt:filetime>
  </property>
  <property fmtid="{D5CDD505-2E9C-101B-9397-08002B2CF9AE}" pid="3" name="Creator">
    <vt:lpwstr>Microsoft® Word for Microsoft 365</vt:lpwstr>
  </property>
  <property fmtid="{D5CDD505-2E9C-101B-9397-08002B2CF9AE}" pid="4" name="LastSaved">
    <vt:filetime>2024-10-18T00:00:00Z</vt:filetime>
  </property>
  <property fmtid="{D5CDD505-2E9C-101B-9397-08002B2CF9AE}" pid="5" name="Producer">
    <vt:lpwstr>Microsoft® Word for Microsoft 365</vt:lpwstr>
  </property>
</Properties>
</file>