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7AF4" w:rsidRPr="00927AF4" w:rsidRDefault="00927AF4" w:rsidP="00927A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 w:bidi="hi-IN"/>
        </w:rPr>
      </w:pPr>
      <w:r w:rsidRPr="00927AF4">
        <w:rPr>
          <w:rFonts w:ascii="Times New Roman" w:hAnsi="Times New Roman" w:cs="Times New Roman"/>
          <w:b/>
          <w:bCs/>
          <w:sz w:val="36"/>
          <w:szCs w:val="36"/>
          <w:lang w:eastAsia="zh-CN" w:bidi="hi-IN"/>
        </w:rPr>
        <w:t>DEPARTMENT OF COMPUTER ENGINEERING</w:t>
      </w:r>
    </w:p>
    <w:p w:rsidR="00927AF4" w:rsidRPr="00927AF4" w:rsidRDefault="00927AF4" w:rsidP="00927A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 w:bidi="hi-IN"/>
        </w:rPr>
      </w:pPr>
      <w:r w:rsidRPr="00927AF4">
        <w:rPr>
          <w:rFonts w:ascii="Times New Roman" w:hAnsi="Times New Roman" w:cs="Times New Roman"/>
          <w:b/>
          <w:bCs/>
          <w:sz w:val="36"/>
          <w:szCs w:val="36"/>
          <w:lang w:val="en-ZW" w:eastAsia="zh-CN" w:bidi="hi-IN"/>
        </w:rPr>
        <w:t>HCE/HSE/HHE114: Database Systems</w:t>
      </w:r>
    </w:p>
    <w:p w:rsidR="00927AF4" w:rsidRPr="00927AF4" w:rsidRDefault="00927AF4" w:rsidP="00927AF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7AF4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Pr="00927AF4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:rsidR="00927AF4" w:rsidRPr="00927AF4" w:rsidRDefault="00927AF4" w:rsidP="00927AF4">
      <w:pPr>
        <w:spacing w:line="240" w:lineRule="auto"/>
        <w:rPr>
          <w:rFonts w:ascii="Times New Roman" w:hAnsi="Times New Roman" w:cs="Times New Roman"/>
        </w:rPr>
      </w:pPr>
    </w:p>
    <w:p w:rsidR="00927AF4" w:rsidRDefault="00927AF4" w:rsidP="00927A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AF4">
        <w:rPr>
          <w:rFonts w:ascii="Times New Roman" w:hAnsi="Times New Roman" w:cs="Times New Roman"/>
          <w:sz w:val="24"/>
          <w:szCs w:val="24"/>
        </w:rPr>
        <w:t>A university is facing challenges in managing student records and course registrations. How can the University leverage database systems for student management?</w:t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 xml:space="preserve">     [10]</w:t>
      </w:r>
    </w:p>
    <w:p w:rsidR="00927AF4" w:rsidRPr="00927AF4" w:rsidRDefault="00927AF4" w:rsidP="00927AF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27AF4" w:rsidRDefault="00927AF4" w:rsidP="00927A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AF4">
        <w:rPr>
          <w:rFonts w:ascii="Times New Roman" w:hAnsi="Times New Roman" w:cs="Times New Roman"/>
          <w:sz w:val="24"/>
          <w:szCs w:val="24"/>
        </w:rPr>
        <w:t>In the realm of database design, how does the process of normalization contribute in minimizing redundancy and optimizing data integrity?</w:t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 xml:space="preserve">       [3]</w:t>
      </w:r>
    </w:p>
    <w:p w:rsidR="00927AF4" w:rsidRPr="00927AF4" w:rsidRDefault="00927AF4" w:rsidP="00927A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27AF4" w:rsidRPr="00927AF4" w:rsidRDefault="00927AF4" w:rsidP="00927A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7AF4">
        <w:rPr>
          <w:rFonts w:ascii="Times New Roman" w:hAnsi="Times New Roman" w:cs="Times New Roman"/>
          <w:noProof/>
          <w:sz w:val="24"/>
          <w:szCs w:val="24"/>
        </w:rPr>
        <w:t>Draw an entity relation diagram for the below table</w:t>
      </w:r>
      <w:r w:rsidRPr="00927AF4">
        <w:rPr>
          <w:rFonts w:ascii="Times New Roman" w:hAnsi="Times New Roman" w:cs="Times New Roman"/>
          <w:sz w:val="24"/>
          <w:szCs w:val="24"/>
        </w:rPr>
        <w:t xml:space="preserve"> </w:t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27AF4">
        <w:rPr>
          <w:rFonts w:ascii="Times New Roman" w:hAnsi="Times New Roman" w:cs="Times New Roman"/>
          <w:sz w:val="24"/>
          <w:szCs w:val="24"/>
        </w:rPr>
        <w:t xml:space="preserve">   </w:t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927AF4">
        <w:rPr>
          <w:rFonts w:ascii="Times New Roman" w:hAnsi="Times New Roman" w:cs="Times New Roman"/>
          <w:b/>
          <w:bCs/>
          <w:sz w:val="24"/>
          <w:szCs w:val="24"/>
        </w:rPr>
        <w:t>10]</w:t>
      </w:r>
    </w:p>
    <w:p w:rsidR="00927AF4" w:rsidRPr="00927AF4" w:rsidRDefault="00927AF4" w:rsidP="00927A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7A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6D381" wp14:editId="0F87E06D">
            <wp:extent cx="5943600" cy="3470910"/>
            <wp:effectExtent l="0" t="0" r="0" b="0"/>
            <wp:docPr id="76985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1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F4" w:rsidRDefault="00927AF4" w:rsidP="00927A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7AF4" w:rsidRPr="00927AF4" w:rsidRDefault="00927AF4" w:rsidP="00927AF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7AF4">
        <w:rPr>
          <w:rFonts w:ascii="Times New Roman" w:hAnsi="Times New Roman" w:cs="Times New Roman"/>
          <w:sz w:val="24"/>
          <w:szCs w:val="24"/>
        </w:rPr>
        <w:t xml:space="preserve">What is the difference between a conceptual schema and a physical schema in the context of ER modeling?                             </w:t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sz w:val="24"/>
          <w:szCs w:val="24"/>
        </w:rPr>
        <w:tab/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>[2]</w:t>
      </w:r>
    </w:p>
    <w:p w:rsidR="00927AF4" w:rsidRPr="00927AF4" w:rsidRDefault="00927AF4" w:rsidP="00927A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7AF4" w:rsidRPr="00927AF4" w:rsidRDefault="00927AF4" w:rsidP="00927A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7AF4" w:rsidRPr="00927AF4" w:rsidRDefault="00927AF4" w:rsidP="00927AF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AF4">
        <w:rPr>
          <w:rFonts w:ascii="Times New Roman" w:hAnsi="Times New Roman" w:cs="Times New Roman"/>
          <w:b/>
          <w:bCs/>
          <w:sz w:val="24"/>
          <w:szCs w:val="24"/>
        </w:rPr>
        <w:t xml:space="preserve">Due </w:t>
      </w:r>
      <w:proofErr w:type="gramStart"/>
      <w:r w:rsidRPr="00927AF4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927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 xml:space="preserve"> June</w:t>
      </w:r>
      <w:r w:rsidRPr="00927AF4"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:rsidR="00F0793C" w:rsidRPr="00927AF4" w:rsidRDefault="00F0793C" w:rsidP="00927AF4">
      <w:pPr>
        <w:spacing w:line="240" w:lineRule="auto"/>
        <w:rPr>
          <w:rFonts w:ascii="Times New Roman" w:hAnsi="Times New Roman" w:cs="Times New Roman"/>
        </w:rPr>
      </w:pPr>
    </w:p>
    <w:sectPr w:rsidR="00F0793C" w:rsidRPr="0092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21C0B"/>
    <w:multiLevelType w:val="hybridMultilevel"/>
    <w:tmpl w:val="2F20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3953"/>
    <w:multiLevelType w:val="hybridMultilevel"/>
    <w:tmpl w:val="7E92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4EA1"/>
    <w:multiLevelType w:val="hybridMultilevel"/>
    <w:tmpl w:val="782C97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6122851">
    <w:abstractNumId w:val="2"/>
  </w:num>
  <w:num w:numId="2" w16cid:durableId="1712416982">
    <w:abstractNumId w:val="0"/>
  </w:num>
  <w:num w:numId="3" w16cid:durableId="77571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F4"/>
    <w:rsid w:val="00145B24"/>
    <w:rsid w:val="00253FD0"/>
    <w:rsid w:val="00322AD2"/>
    <w:rsid w:val="003326F6"/>
    <w:rsid w:val="00372F5D"/>
    <w:rsid w:val="003C7F1E"/>
    <w:rsid w:val="00523C32"/>
    <w:rsid w:val="00526C7C"/>
    <w:rsid w:val="008171E5"/>
    <w:rsid w:val="00927AF4"/>
    <w:rsid w:val="00A2165D"/>
    <w:rsid w:val="00B8197F"/>
    <w:rsid w:val="00F0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1457"/>
  <w15:chartTrackingRefBased/>
  <w15:docId w15:val="{25177E2E-D18F-4536-8FE0-5350A74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F4"/>
    <w:pPr>
      <w:spacing w:line="259" w:lineRule="auto"/>
    </w:pPr>
    <w:rPr>
      <w:rFonts w:ascii="Aptos" w:eastAsia="Aptos" w:hAnsi="Aptos" w:cs="SimSu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A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27AF4"/>
    <w:pPr>
      <w:spacing w:after="0" w:line="240" w:lineRule="auto"/>
    </w:pPr>
    <w:rPr>
      <w:rFonts w:ascii="Aptos" w:eastAsia="Aptos" w:hAnsi="Aptos" w:cs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2025-05-28T08:58:00Z</dcterms:created>
  <dcterms:modified xsi:type="dcterms:W3CDTF">2025-05-28T09:38:00Z</dcterms:modified>
</cp:coreProperties>
</file>