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5C9CA" w14:textId="77777777" w:rsidR="008B197E" w:rsidRDefault="000322CC">
      <w:pPr>
        <w:pStyle w:val="Paper-Title"/>
        <w:spacing w:after="60"/>
      </w:pPr>
      <w:bookmarkStart w:id="0" w:name="_GoBack"/>
      <w:bookmarkEnd w:id="0"/>
      <w:r>
        <w:t xml:space="preserve">   </w:t>
      </w:r>
      <w:r w:rsidR="00725075">
        <w:t xml:space="preserve">Prediction of </w:t>
      </w:r>
      <w:r w:rsidR="002668F2">
        <w:t>Electricity</w:t>
      </w:r>
      <w:r w:rsidR="00725075">
        <w:t xml:space="preserve"> Demand </w:t>
      </w:r>
      <w:r w:rsidR="008D4A0A">
        <w:t>in</w:t>
      </w:r>
      <w:r w:rsidR="00725075">
        <w:t xml:space="preserve"> </w:t>
      </w:r>
      <w:r w:rsidR="00725075" w:rsidRPr="00725075">
        <w:t>Ontario</w:t>
      </w:r>
      <w:r w:rsidR="00725075">
        <w:t xml:space="preserve"> Province</w:t>
      </w:r>
    </w:p>
    <w:p w14:paraId="187B3D2D"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AE6A550" w14:textId="77777777" w:rsidR="00725075" w:rsidRPr="001745FA" w:rsidRDefault="00725075" w:rsidP="00725075">
      <w:pPr>
        <w:pStyle w:val="Author"/>
        <w:spacing w:after="0"/>
        <w:ind w:left="720"/>
        <w:jc w:val="both"/>
        <w:rPr>
          <w:b/>
          <w:spacing w:val="-2"/>
          <w:sz w:val="20"/>
        </w:rPr>
      </w:pPr>
      <w:r w:rsidRPr="001745FA">
        <w:rPr>
          <w:b/>
          <w:spacing w:val="-2"/>
          <w:sz w:val="20"/>
        </w:rPr>
        <w:t>Tolulope Olugbenga</w:t>
      </w:r>
    </w:p>
    <w:p w14:paraId="0D60D039" w14:textId="77777777" w:rsidR="00725075" w:rsidRPr="00725075" w:rsidRDefault="00725075" w:rsidP="00C42BF7">
      <w:pPr>
        <w:pStyle w:val="Author"/>
        <w:spacing w:after="0"/>
        <w:rPr>
          <w:spacing w:val="-2"/>
          <w:sz w:val="20"/>
        </w:rPr>
      </w:pPr>
      <w:r w:rsidRPr="00725075">
        <w:rPr>
          <w:spacing w:val="-2"/>
          <w:sz w:val="20"/>
        </w:rPr>
        <w:t>University of New Brunswick</w:t>
      </w:r>
      <w:r w:rsidR="008B197E" w:rsidRPr="00725075">
        <w:rPr>
          <w:spacing w:val="-2"/>
          <w:sz w:val="20"/>
        </w:rPr>
        <w:br/>
      </w:r>
      <w:r w:rsidRPr="00725075">
        <w:rPr>
          <w:spacing w:val="-2"/>
          <w:sz w:val="20"/>
        </w:rPr>
        <w:t>3 Bailey Drive</w:t>
      </w:r>
    </w:p>
    <w:p w14:paraId="5620CC3C" w14:textId="77777777" w:rsidR="008B197E" w:rsidRPr="001745FA" w:rsidRDefault="00725075" w:rsidP="00C42BF7">
      <w:pPr>
        <w:pStyle w:val="Author"/>
        <w:spacing w:after="0"/>
        <w:rPr>
          <w:b/>
          <w:spacing w:val="-2"/>
        </w:rPr>
      </w:pPr>
      <w:r w:rsidRPr="001745FA">
        <w:rPr>
          <w:b/>
          <w:spacing w:val="-2"/>
          <w:sz w:val="20"/>
        </w:rPr>
        <w:t>t.boy@unb.ca</w:t>
      </w:r>
      <w:r w:rsidR="008B197E" w:rsidRPr="001745FA">
        <w:rPr>
          <w:b/>
          <w:spacing w:val="-2"/>
        </w:rPr>
        <w:br/>
      </w:r>
    </w:p>
    <w:p w14:paraId="4347F61C" w14:textId="77777777" w:rsidR="008B197E" w:rsidRDefault="008B197E" w:rsidP="000322CC">
      <w:pPr>
        <w:pStyle w:val="Author"/>
        <w:spacing w:after="0"/>
        <w:rPr>
          <w:spacing w:val="-2"/>
        </w:rPr>
      </w:pPr>
      <w:r>
        <w:rPr>
          <w:spacing w:val="-2"/>
        </w:rPr>
        <w:br w:type="column"/>
      </w:r>
    </w:p>
    <w:p w14:paraId="3AB9619F" w14:textId="77777777" w:rsidR="00725075" w:rsidRPr="001745FA" w:rsidRDefault="008B197E" w:rsidP="00725075">
      <w:pPr>
        <w:pStyle w:val="Author"/>
        <w:spacing w:after="0"/>
        <w:ind w:left="720"/>
        <w:jc w:val="both"/>
        <w:rPr>
          <w:b/>
          <w:spacing w:val="-2"/>
          <w:sz w:val="20"/>
        </w:rPr>
      </w:pPr>
      <w:r>
        <w:rPr>
          <w:spacing w:val="-2"/>
        </w:rPr>
        <w:br w:type="column"/>
      </w:r>
      <w:r w:rsidR="00C42BF7" w:rsidRPr="001745FA">
        <w:rPr>
          <w:b/>
          <w:spacing w:val="-2"/>
          <w:sz w:val="20"/>
        </w:rPr>
        <w:t>Md. Mahbubur Rahman</w:t>
      </w:r>
    </w:p>
    <w:p w14:paraId="74E2D53E" w14:textId="77777777" w:rsidR="00725075" w:rsidRDefault="00725075" w:rsidP="00725075">
      <w:pPr>
        <w:pStyle w:val="Author"/>
        <w:spacing w:after="0"/>
        <w:rPr>
          <w:spacing w:val="-2"/>
          <w:sz w:val="20"/>
        </w:rPr>
      </w:pPr>
      <w:r w:rsidRPr="00725075">
        <w:rPr>
          <w:spacing w:val="-2"/>
          <w:sz w:val="20"/>
        </w:rPr>
        <w:t xml:space="preserve">     University of New Brunswick</w:t>
      </w:r>
    </w:p>
    <w:p w14:paraId="3D1BAC7A" w14:textId="77777777" w:rsidR="00725075" w:rsidRPr="00725075" w:rsidRDefault="00725075" w:rsidP="00725075">
      <w:pPr>
        <w:pStyle w:val="Author"/>
        <w:spacing w:after="0"/>
        <w:rPr>
          <w:spacing w:val="-2"/>
          <w:sz w:val="20"/>
        </w:rPr>
      </w:pPr>
      <w:r w:rsidRPr="00725075">
        <w:rPr>
          <w:spacing w:val="-2"/>
          <w:sz w:val="20"/>
        </w:rPr>
        <w:t>3 Bailey Drive</w:t>
      </w:r>
    </w:p>
    <w:p w14:paraId="69B48F06" w14:textId="77777777" w:rsidR="008B197E" w:rsidRPr="000D654C" w:rsidRDefault="00D92131" w:rsidP="00725075">
      <w:pPr>
        <w:pStyle w:val="Author"/>
        <w:spacing w:after="0"/>
        <w:ind w:left="720"/>
        <w:jc w:val="both"/>
        <w:rPr>
          <w:b/>
          <w:spacing w:val="-2"/>
        </w:rPr>
      </w:pPr>
      <w:r>
        <w:rPr>
          <w:spacing w:val="-2"/>
          <w:sz w:val="20"/>
        </w:rPr>
        <w:t xml:space="preserve">   </w:t>
      </w:r>
      <w:r w:rsidRPr="000D654C">
        <w:rPr>
          <w:b/>
          <w:spacing w:val="-2"/>
          <w:sz w:val="20"/>
        </w:rPr>
        <w:t>mrahma15@unb.ca</w:t>
      </w:r>
    </w:p>
    <w:p w14:paraId="4EDFB6B1" w14:textId="77777777" w:rsidR="008B197E" w:rsidRDefault="008B197E">
      <w:pPr>
        <w:pStyle w:val="E-Mail"/>
        <w:rPr>
          <w:spacing w:val="-2"/>
        </w:rPr>
      </w:pPr>
    </w:p>
    <w:p w14:paraId="77707226" w14:textId="77777777" w:rsidR="008B197E" w:rsidRDefault="008B197E" w:rsidP="001745FA">
      <w:pPr>
        <w:sectPr w:rsidR="008B197E" w:rsidSect="003B4153">
          <w:type w:val="continuous"/>
          <w:pgSz w:w="12240" w:h="15840" w:code="1"/>
          <w:pgMar w:top="1080" w:right="1080" w:bottom="1440" w:left="1080" w:header="720" w:footer="720" w:gutter="0"/>
          <w:cols w:num="3" w:space="0"/>
        </w:sectPr>
      </w:pPr>
    </w:p>
    <w:p w14:paraId="2FD81172" w14:textId="77777777" w:rsidR="00942770" w:rsidRDefault="00942770">
      <w:pPr>
        <w:spacing w:after="0"/>
        <w:rPr>
          <w:b/>
          <w:sz w:val="24"/>
        </w:rPr>
      </w:pPr>
    </w:p>
    <w:p w14:paraId="0F21FCC9" w14:textId="77777777" w:rsidR="00FC04DD" w:rsidRPr="00FC04DD" w:rsidRDefault="008B197E">
      <w:pPr>
        <w:spacing w:after="0"/>
        <w:rPr>
          <w:b/>
          <w:sz w:val="24"/>
        </w:rPr>
      </w:pPr>
      <w:r>
        <w:rPr>
          <w:b/>
          <w:sz w:val="24"/>
        </w:rPr>
        <w:t>ABSTRACT</w:t>
      </w:r>
    </w:p>
    <w:p w14:paraId="25EB719B" w14:textId="77777777" w:rsidR="00896000" w:rsidRDefault="00FC04DD" w:rsidP="0060099B">
      <w:pPr>
        <w:pStyle w:val="Abstract"/>
        <w:ind w:firstLine="288"/>
        <w:rPr>
          <w:sz w:val="22"/>
          <w:szCs w:val="22"/>
        </w:rPr>
      </w:pPr>
      <w:r>
        <w:rPr>
          <w:sz w:val="22"/>
          <w:szCs w:val="22"/>
        </w:rPr>
        <w:t>Proper electricity demand forecasting is an important area for power supply companies because it promotes</w:t>
      </w:r>
      <w:r w:rsidR="00896000">
        <w:rPr>
          <w:sz w:val="22"/>
          <w:szCs w:val="22"/>
        </w:rPr>
        <w:t xml:space="preserve"> better scheduling and efficiency</w:t>
      </w:r>
      <w:r>
        <w:rPr>
          <w:sz w:val="22"/>
          <w:szCs w:val="22"/>
        </w:rPr>
        <w:t xml:space="preserve"> management.</w:t>
      </w:r>
      <w:r w:rsidR="0060099B">
        <w:rPr>
          <w:sz w:val="22"/>
          <w:szCs w:val="22"/>
        </w:rPr>
        <w:t xml:space="preserve"> </w:t>
      </w:r>
      <w:r w:rsidR="0060099B" w:rsidRPr="0060099B">
        <w:rPr>
          <w:sz w:val="22"/>
          <w:szCs w:val="22"/>
        </w:rPr>
        <w:t>In terms of power supply and demand, For the stable supply of electricity, the</w:t>
      </w:r>
      <w:r w:rsidR="0060099B">
        <w:rPr>
          <w:sz w:val="22"/>
          <w:szCs w:val="22"/>
        </w:rPr>
        <w:t xml:space="preserve"> reserve power must be prepared </w:t>
      </w:r>
      <w:r w:rsidR="0060099B">
        <w:rPr>
          <w:sz w:val="22"/>
          <w:szCs w:val="22"/>
        </w:rPr>
        <w:fldChar w:fldCharType="begin" w:fldLock="1"/>
      </w:r>
      <w:r w:rsidR="00B611AC">
        <w:rPr>
          <w:sz w:val="22"/>
          <w:szCs w:val="22"/>
        </w:rPr>
        <w:instrText>ADDIN CSL_CITATION {"citationItems":[{"id":"ITEM-1","itemData":{"DOI":"10.1007/978-3-642-41278-3","ISBN":"978-3-642-41277-6","abstract":"We show how a previously derived method of using reinforcement learning for supervised clustering of a data set can lead to a sub-optimal solution if the cluster prototypes are initialised to poor positions. We then develop three novel reward functions which show great promise in overcoming poor initialization. We illustrate the results on several data sets. We then use the clustering methods with an underlying latent space which enables us to create topology preserving mappings. We illustrate this method on both real and artificial data sets.","author":[{"dropping-particle":"","family":"Kim","given":"Tae-young","non-dropping-particle":"","parse-names":false,"suffix":""},{"dropping-particle":"","family":"Cho","given":"Sung-bae","non-dropping-particle":"","parse-names":false,"suffix":""}],"id":"ITEM-1","issued":{"date-parts":[["2013"]]},"number-of-pages":"481-490","publisher":"Springer International Publishing","title":"Intelligent Data Engineering and Automated Learning – IDEAL 2013","type":"book","volume":"8206"},"uris":["http://www.mendeley.com/documents/?uuid=4bc57be1-c8f2-4005-b18c-d9677362963a"]}],"mendeley":{"formattedCitation":"[1]","plainTextFormattedCitation":"[1]","previouslyFormattedCitation":"[1]"},"properties":{"noteIndex":0},"schema":"https://github.com/citation-style-language/schema/raw/master/csl-citation.json"}</w:instrText>
      </w:r>
      <w:r w:rsidR="0060099B">
        <w:rPr>
          <w:sz w:val="22"/>
          <w:szCs w:val="22"/>
        </w:rPr>
        <w:fldChar w:fldCharType="separate"/>
      </w:r>
      <w:r w:rsidR="0060099B" w:rsidRPr="0060099B">
        <w:rPr>
          <w:noProof/>
          <w:sz w:val="22"/>
          <w:szCs w:val="22"/>
        </w:rPr>
        <w:t>[1]</w:t>
      </w:r>
      <w:r w:rsidR="0060099B">
        <w:rPr>
          <w:sz w:val="22"/>
          <w:szCs w:val="22"/>
        </w:rPr>
        <w:fldChar w:fldCharType="end"/>
      </w:r>
      <w:r w:rsidR="0060099B">
        <w:rPr>
          <w:sz w:val="22"/>
          <w:szCs w:val="22"/>
        </w:rPr>
        <w:t>.</w:t>
      </w:r>
      <w:r w:rsidR="002E1AB9">
        <w:rPr>
          <w:sz w:val="22"/>
          <w:szCs w:val="22"/>
        </w:rPr>
        <w:t xml:space="preserve"> For this reason, power companies have to find better mode</w:t>
      </w:r>
      <w:r w:rsidR="008D0EC9">
        <w:rPr>
          <w:sz w:val="22"/>
          <w:szCs w:val="22"/>
        </w:rPr>
        <w:t>ls that can forecast and help</w:t>
      </w:r>
      <w:r w:rsidR="002E1AB9">
        <w:rPr>
          <w:sz w:val="22"/>
          <w:szCs w:val="22"/>
        </w:rPr>
        <w:t xml:space="preserve"> with the planning of energy usage. </w:t>
      </w:r>
      <w:r w:rsidR="007118E5">
        <w:rPr>
          <w:sz w:val="22"/>
          <w:szCs w:val="22"/>
        </w:rPr>
        <w:t>It is essential to forecast power demand because electricity is difficult to store.</w:t>
      </w:r>
    </w:p>
    <w:p w14:paraId="5471FED4" w14:textId="16B3C322" w:rsidR="003463CA" w:rsidRDefault="007D3251" w:rsidP="007369E4">
      <w:pPr>
        <w:pStyle w:val="Abstract"/>
        <w:ind w:firstLine="288"/>
        <w:rPr>
          <w:sz w:val="22"/>
          <w:szCs w:val="22"/>
        </w:rPr>
      </w:pPr>
      <w:r>
        <w:rPr>
          <w:sz w:val="22"/>
          <w:szCs w:val="22"/>
        </w:rPr>
        <w:t>In this paper, we got the previous hourly power demand from 2003 until early 2019 from an Independent Electricity System Operator in Ontario, and the hourly weather conditions from a weather station in Ontario’s most populated city Toronto</w:t>
      </w:r>
      <w:r w:rsidR="00B611AC">
        <w:rPr>
          <w:sz w:val="22"/>
          <w:szCs w:val="22"/>
        </w:rPr>
        <w:t xml:space="preserve"> </w:t>
      </w:r>
      <w:r w:rsidR="00B611AC">
        <w:rPr>
          <w:sz w:val="22"/>
          <w:szCs w:val="22"/>
        </w:rPr>
        <w:fldChar w:fldCharType="begin" w:fldLock="1"/>
      </w:r>
      <w:r w:rsidR="00B611AC">
        <w:rPr>
          <w:sz w:val="22"/>
          <w:szCs w:val="22"/>
        </w:rPr>
        <w:instrText>ADDIN CSL_CITATION {"citationItems":[{"id":"ITEM-1","itemData":{"URL":"http://reports.ieso.ca/public/Demand/","accessed":{"date-parts":[["2019","4","23"]]},"author":[{"dropping-particle":"","family":"Independent Electricity System Operator","given":"","non-dropping-particle":"","parse-names":false,"suffix":""}],"id":"ITEM-1","issued":{"date-parts":[["0"]]},"title":"Hourly Demand Report","type":"webpage"},"uris":["http://www.mendeley.com/documents/?uuid=c12d6386-3be3-3faa-a46f-6e9e72eccc41"]},{"id":"ITEM-2","itemData":{"URL":"http://climate.weather.gc.ca/historical_data/search_historic_data_stations_e.html?searchType=stnProv&amp;timeframe=1&amp;lstProvince=ON&amp;optLimit=yearRange&amp;StartYear=2002&amp;EndYear=2019&amp;Year=2019&amp;Month=4&amp;Day=22&amp;selRowPerPage=25&amp;txtCentralLatMin=0&amp;txtCentralLatSec=0&amp;","accessed":{"date-parts":[["2019","4","23"]]},"id":"ITEM-2","issued":{"date-parts":[["0"]]},"title":"Station Results - Historical Data - Climate - Environment and Climate Change Canada","type":"webpage"},"uris":["http://www.mendeley.com/documents/?uuid=ec6b8b80-b84b-3e70-a856-11e7ae4b8700"]}],"mendeley":{"formattedCitation":"[2], [3]","plainTextFormattedCitation":"[2], [3]","previouslyFormattedCitation":"[2], [3]"},"properties":{"noteIndex":0},"schema":"https://github.com/citation-style-language/schema/raw/master/csl-citation.json"}</w:instrText>
      </w:r>
      <w:r w:rsidR="00B611AC">
        <w:rPr>
          <w:sz w:val="22"/>
          <w:szCs w:val="22"/>
        </w:rPr>
        <w:fldChar w:fldCharType="separate"/>
      </w:r>
      <w:r w:rsidR="00B611AC" w:rsidRPr="00B611AC">
        <w:rPr>
          <w:noProof/>
          <w:sz w:val="22"/>
          <w:szCs w:val="22"/>
        </w:rPr>
        <w:t>[2], [3]</w:t>
      </w:r>
      <w:r w:rsidR="00B611AC">
        <w:rPr>
          <w:sz w:val="22"/>
          <w:szCs w:val="22"/>
        </w:rPr>
        <w:fldChar w:fldCharType="end"/>
      </w:r>
      <w:r w:rsidR="00B611AC">
        <w:rPr>
          <w:sz w:val="22"/>
          <w:szCs w:val="22"/>
        </w:rPr>
        <w:t xml:space="preserve">. </w:t>
      </w:r>
      <w:r w:rsidR="007238AD">
        <w:rPr>
          <w:sz w:val="22"/>
          <w:szCs w:val="22"/>
        </w:rPr>
        <w:t xml:space="preserve">We classified the dataset to 85% for training our model and 15% for testing. </w:t>
      </w:r>
      <w:r w:rsidR="002A66AA">
        <w:rPr>
          <w:sz w:val="22"/>
          <w:szCs w:val="22"/>
        </w:rPr>
        <w:t>The results were compared with the actual demand. We compared the results on charts using the hourly, daily and monthly average</w:t>
      </w:r>
      <w:r w:rsidR="003463CA">
        <w:rPr>
          <w:sz w:val="22"/>
          <w:szCs w:val="22"/>
        </w:rPr>
        <w:t>s, we got</w:t>
      </w:r>
      <w:r w:rsidR="002A66AA">
        <w:rPr>
          <w:sz w:val="22"/>
          <w:szCs w:val="22"/>
        </w:rPr>
        <w:t xml:space="preserve"> the Correlation Coefficient, </w:t>
      </w:r>
      <w:r w:rsidR="007369E4">
        <w:rPr>
          <w:sz w:val="22"/>
          <w:szCs w:val="22"/>
        </w:rPr>
        <w:t>Mean Absolute Error (</w:t>
      </w:r>
      <w:r w:rsidR="002A66AA">
        <w:rPr>
          <w:sz w:val="22"/>
          <w:szCs w:val="22"/>
        </w:rPr>
        <w:t>MAE</w:t>
      </w:r>
      <w:r w:rsidR="007369E4">
        <w:rPr>
          <w:sz w:val="22"/>
          <w:szCs w:val="22"/>
        </w:rPr>
        <w:t>)</w:t>
      </w:r>
      <w:r w:rsidR="002A66AA">
        <w:rPr>
          <w:sz w:val="22"/>
          <w:szCs w:val="22"/>
        </w:rPr>
        <w:t xml:space="preserve">, </w:t>
      </w:r>
      <w:r w:rsidR="007369E4">
        <w:rPr>
          <w:sz w:val="22"/>
          <w:szCs w:val="22"/>
        </w:rPr>
        <w:t>Mean Absolute</w:t>
      </w:r>
      <w:r w:rsidR="007400C6">
        <w:rPr>
          <w:sz w:val="22"/>
          <w:szCs w:val="22"/>
        </w:rPr>
        <w:t xml:space="preserve"> </w:t>
      </w:r>
      <w:r w:rsidR="007369E4">
        <w:rPr>
          <w:sz w:val="22"/>
          <w:szCs w:val="22"/>
        </w:rPr>
        <w:t>Percentage</w:t>
      </w:r>
      <w:r w:rsidR="007400C6">
        <w:rPr>
          <w:sz w:val="22"/>
          <w:szCs w:val="22"/>
        </w:rPr>
        <w:t xml:space="preserve"> Error</w:t>
      </w:r>
      <w:r w:rsidR="007369E4">
        <w:rPr>
          <w:sz w:val="22"/>
          <w:szCs w:val="22"/>
        </w:rPr>
        <w:t xml:space="preserve"> (</w:t>
      </w:r>
      <w:r w:rsidR="002A66AA">
        <w:rPr>
          <w:sz w:val="22"/>
          <w:szCs w:val="22"/>
        </w:rPr>
        <w:t>MAPE</w:t>
      </w:r>
      <w:r w:rsidR="007369E4">
        <w:rPr>
          <w:sz w:val="22"/>
          <w:szCs w:val="22"/>
        </w:rPr>
        <w:t>)</w:t>
      </w:r>
      <w:r w:rsidR="002A66AA">
        <w:rPr>
          <w:sz w:val="22"/>
          <w:szCs w:val="22"/>
        </w:rPr>
        <w:t xml:space="preserve">, </w:t>
      </w:r>
      <w:r w:rsidR="007369E4">
        <w:rPr>
          <w:sz w:val="22"/>
          <w:szCs w:val="22"/>
        </w:rPr>
        <w:t>Mean Squared Error (</w:t>
      </w:r>
      <w:r w:rsidR="002A66AA">
        <w:rPr>
          <w:sz w:val="22"/>
          <w:szCs w:val="22"/>
        </w:rPr>
        <w:t>MSE</w:t>
      </w:r>
      <w:r w:rsidR="007369E4">
        <w:rPr>
          <w:sz w:val="22"/>
          <w:szCs w:val="22"/>
        </w:rPr>
        <w:t>)</w:t>
      </w:r>
      <w:r w:rsidR="002A66AA">
        <w:rPr>
          <w:sz w:val="22"/>
          <w:szCs w:val="22"/>
        </w:rPr>
        <w:t xml:space="preserve">, </w:t>
      </w:r>
      <w:r w:rsidR="003463CA">
        <w:rPr>
          <w:sz w:val="22"/>
          <w:szCs w:val="22"/>
        </w:rPr>
        <w:t xml:space="preserve">and </w:t>
      </w:r>
      <w:r w:rsidR="007369E4">
        <w:rPr>
          <w:sz w:val="22"/>
          <w:szCs w:val="22"/>
        </w:rPr>
        <w:t>Root Mean Squared Error (</w:t>
      </w:r>
      <w:r w:rsidR="003463CA">
        <w:rPr>
          <w:sz w:val="22"/>
          <w:szCs w:val="22"/>
        </w:rPr>
        <w:t>RMSE</w:t>
      </w:r>
      <w:r w:rsidR="007369E4">
        <w:rPr>
          <w:sz w:val="22"/>
          <w:szCs w:val="22"/>
        </w:rPr>
        <w:t>)</w:t>
      </w:r>
      <w:r w:rsidR="002A66AA">
        <w:rPr>
          <w:sz w:val="22"/>
          <w:szCs w:val="22"/>
        </w:rPr>
        <w:t xml:space="preserve"> for each case. </w:t>
      </w:r>
      <w:r w:rsidR="007238AD">
        <w:rPr>
          <w:sz w:val="22"/>
          <w:szCs w:val="22"/>
        </w:rPr>
        <w:t xml:space="preserve">We </w:t>
      </w:r>
      <w:r w:rsidR="003463CA">
        <w:rPr>
          <w:sz w:val="22"/>
          <w:szCs w:val="22"/>
        </w:rPr>
        <w:t>ran the dataset on</w:t>
      </w:r>
      <w:r w:rsidR="007238AD">
        <w:rPr>
          <w:sz w:val="22"/>
          <w:szCs w:val="22"/>
        </w:rPr>
        <w:t xml:space="preserve"> three algorithms: Decision Tree, GaussianNB, and Random Forest</w:t>
      </w:r>
      <w:r w:rsidR="009A6001">
        <w:rPr>
          <w:sz w:val="22"/>
          <w:szCs w:val="22"/>
        </w:rPr>
        <w:t xml:space="preserve">. Based on the </w:t>
      </w:r>
      <w:r w:rsidR="00326B2A">
        <w:rPr>
          <w:sz w:val="22"/>
          <w:szCs w:val="22"/>
        </w:rPr>
        <w:t>MAPE</w:t>
      </w:r>
      <w:r w:rsidR="003463CA">
        <w:rPr>
          <w:sz w:val="22"/>
          <w:szCs w:val="22"/>
        </w:rPr>
        <w:t>, the random forest algorithm performed better with a MAPE ranging from 1.77 to 2.23 for both Market and Ontario Demand.</w:t>
      </w:r>
    </w:p>
    <w:p w14:paraId="3449FBB5" w14:textId="77777777" w:rsidR="001745FA" w:rsidRDefault="00323CFB" w:rsidP="001745FA">
      <w:pPr>
        <w:spacing w:before="120" w:after="0"/>
        <w:rPr>
          <w:sz w:val="22"/>
        </w:rPr>
      </w:pPr>
      <w:r>
        <w:rPr>
          <w:b/>
          <w:sz w:val="24"/>
        </w:rPr>
        <w:t>KEYWORD</w:t>
      </w:r>
      <w:r w:rsidR="001745FA">
        <w:rPr>
          <w:b/>
          <w:sz w:val="24"/>
        </w:rPr>
        <w:t xml:space="preserve">S: </w:t>
      </w:r>
      <w:r w:rsidR="001745FA" w:rsidRPr="002668F2">
        <w:rPr>
          <w:sz w:val="22"/>
        </w:rPr>
        <w:t xml:space="preserve">power demand forecasting, </w:t>
      </w:r>
      <w:r w:rsidR="00D92131" w:rsidRPr="002668F2">
        <w:rPr>
          <w:sz w:val="22"/>
        </w:rPr>
        <w:t>decision tree, gaussiannb, random forest, artificial intelligence</w:t>
      </w:r>
    </w:p>
    <w:p w14:paraId="154A2FCA" w14:textId="77777777" w:rsidR="009A56B4" w:rsidRPr="008F5064" w:rsidRDefault="009A56B4" w:rsidP="001745FA">
      <w:pPr>
        <w:spacing w:before="120" w:after="0"/>
        <w:rPr>
          <w:sz w:val="22"/>
        </w:rPr>
      </w:pPr>
    </w:p>
    <w:p w14:paraId="5A181479" w14:textId="77777777" w:rsidR="008B197E" w:rsidRDefault="008B197E">
      <w:pPr>
        <w:pStyle w:val="Heading1"/>
        <w:spacing w:before="120"/>
      </w:pPr>
      <w:r>
        <w:t>INTRODUCTION</w:t>
      </w:r>
    </w:p>
    <w:p w14:paraId="68D659B8" w14:textId="77777777" w:rsidR="00537F16" w:rsidRDefault="000B5206" w:rsidP="00567CBF">
      <w:pPr>
        <w:pStyle w:val="BodyTextIndent"/>
        <w:spacing w:after="120"/>
        <w:ind w:left="288" w:firstLine="288"/>
        <w:rPr>
          <w:sz w:val="22"/>
          <w:szCs w:val="22"/>
        </w:rPr>
      </w:pPr>
      <w:r w:rsidRPr="000B5206">
        <w:rPr>
          <w:sz w:val="22"/>
          <w:szCs w:val="22"/>
        </w:rPr>
        <w:t>Electricity is one of the driving forces</w:t>
      </w:r>
      <w:r w:rsidR="00E24690">
        <w:rPr>
          <w:sz w:val="22"/>
          <w:szCs w:val="22"/>
        </w:rPr>
        <w:t xml:space="preserve"> of economic development and is</w:t>
      </w:r>
      <w:r w:rsidRPr="000B5206">
        <w:rPr>
          <w:sz w:val="22"/>
          <w:szCs w:val="22"/>
        </w:rPr>
        <w:t xml:space="preserve"> essential </w:t>
      </w:r>
      <w:r w:rsidR="00E24690">
        <w:rPr>
          <w:sz w:val="22"/>
          <w:szCs w:val="22"/>
        </w:rPr>
        <w:t>to</w:t>
      </w:r>
      <w:r w:rsidRPr="000B5206">
        <w:rPr>
          <w:sz w:val="22"/>
          <w:szCs w:val="22"/>
        </w:rPr>
        <w:t xml:space="preserve"> our daily life</w:t>
      </w:r>
      <w:r w:rsidR="00E24690">
        <w:rPr>
          <w:sz w:val="22"/>
          <w:szCs w:val="22"/>
        </w:rPr>
        <w:t xml:space="preserve"> and wellbeing</w:t>
      </w:r>
      <w:r w:rsidRPr="000B5206">
        <w:rPr>
          <w:sz w:val="22"/>
          <w:szCs w:val="22"/>
        </w:rPr>
        <w:t>.</w:t>
      </w:r>
      <w:r>
        <w:rPr>
          <w:sz w:val="22"/>
          <w:szCs w:val="22"/>
        </w:rPr>
        <w:t xml:space="preserve"> </w:t>
      </w:r>
      <w:r w:rsidR="009C7DB3">
        <w:rPr>
          <w:sz w:val="22"/>
          <w:szCs w:val="22"/>
        </w:rPr>
        <w:t>Power demand forecasting is a difficult task due to the number of the different random variables that needs to be taken into consideration in order to predict human behavior. People often use electricity at any time that suits their lifestyle, but for the most part we all happen to use electricity at the same time. Most people share a similar lifestyle pattern, from when we wake up</w:t>
      </w:r>
      <w:r w:rsidR="00E24690">
        <w:rPr>
          <w:sz w:val="22"/>
          <w:szCs w:val="22"/>
        </w:rPr>
        <w:t>, to having a shower, making some breakfast, leaving for work, coming</w:t>
      </w:r>
      <w:r w:rsidR="009C7DB3">
        <w:rPr>
          <w:sz w:val="22"/>
          <w:szCs w:val="22"/>
        </w:rPr>
        <w:t xml:space="preserve"> back at night, go</w:t>
      </w:r>
      <w:r w:rsidR="00E24690">
        <w:rPr>
          <w:sz w:val="22"/>
          <w:szCs w:val="22"/>
        </w:rPr>
        <w:t xml:space="preserve">ing </w:t>
      </w:r>
      <w:r w:rsidR="009C7DB3">
        <w:rPr>
          <w:sz w:val="22"/>
          <w:szCs w:val="22"/>
        </w:rPr>
        <w:t>to bed</w:t>
      </w:r>
      <w:r w:rsidR="0063681D">
        <w:rPr>
          <w:sz w:val="22"/>
          <w:szCs w:val="22"/>
        </w:rPr>
        <w:t>, do</w:t>
      </w:r>
      <w:r w:rsidR="00E24690">
        <w:rPr>
          <w:sz w:val="22"/>
          <w:szCs w:val="22"/>
        </w:rPr>
        <w:t>ing</w:t>
      </w:r>
      <w:r w:rsidR="0063681D">
        <w:rPr>
          <w:sz w:val="22"/>
          <w:szCs w:val="22"/>
        </w:rPr>
        <w:t xml:space="preserve"> our laundry on weekends and so on. </w:t>
      </w:r>
    </w:p>
    <w:p w14:paraId="023CDA0A" w14:textId="75DAA997" w:rsidR="0093759C" w:rsidRDefault="00CF48F9" w:rsidP="007855A8">
      <w:pPr>
        <w:pStyle w:val="Abstract"/>
        <w:ind w:left="288" w:firstLine="288"/>
        <w:rPr>
          <w:sz w:val="22"/>
          <w:szCs w:val="22"/>
        </w:rPr>
      </w:pPr>
      <w:r>
        <w:rPr>
          <w:sz w:val="22"/>
          <w:szCs w:val="22"/>
        </w:rPr>
        <w:t xml:space="preserve">In this paper, we got the previous hourly power demand from 2003 until early 2019 from an Independent Electricity System Operator in Ontario, and the hourly weather conditions from a weather station in Ontario’s most populated city Toronto </w:t>
      </w:r>
      <w:r>
        <w:rPr>
          <w:sz w:val="22"/>
          <w:szCs w:val="22"/>
        </w:rPr>
        <w:fldChar w:fldCharType="begin" w:fldLock="1"/>
      </w:r>
      <w:r>
        <w:rPr>
          <w:sz w:val="22"/>
          <w:szCs w:val="22"/>
        </w:rPr>
        <w:instrText>ADDIN CSL_CITATION {"citationItems":[{"id":"ITEM-1","itemData":{"URL":"http://reports.ieso.ca/public/Demand/","accessed":{"date-parts":[["2019","4","23"]]},"author":[{"dropping-particle":"","family":"Independent Electricity System Operator","given":"","non-dropping-particle":"","parse-names":false,"suffix":""}],"id":"ITEM-1","issued":{"date-parts":[["0"]]},"title":"Hourly Demand Report","type":"webpage"},"uris":["http://www.mendeley.com/documents/?uuid=c12d6386-3be3-3faa-a46f-6e9e72eccc41"]},{"id":"ITEM-2","itemData":{"URL":"http://climate.weather.gc.ca/historical_data/search_historic_data_stations_e.html?searchType=stnProv&amp;timeframe=1&amp;lstProvince=ON&amp;optLimit=yearRange&amp;StartYear=2002&amp;EndYear=2019&amp;Year=2019&amp;Month=4&amp;Day=22&amp;selRowPerPage=25&amp;txtCentralLatMin=0&amp;txtCentralLatSec=0&amp;","accessed":{"date-parts":[["2019","4","23"]]},"id":"ITEM-2","issued":{"date-parts":[["0"]]},"title":"Station Results - Historical Data - Climate - Environment and Climate Change Canada","type":"webpage"},"uris":["http://www.mendeley.com/documents/?uuid=ec6b8b80-b84b-3e70-a856-11e7ae4b8700"]}],"mendeley":{"formattedCitation":"[2], [3]","plainTextFormattedCitation":"[2], [3]","previouslyFormattedCitation":"[2], [3]"},"properties":{"noteIndex":0},"schema":"https://github.com/citation-style-language/schema/raw/master/csl-citation.json"}</w:instrText>
      </w:r>
      <w:r>
        <w:rPr>
          <w:sz w:val="22"/>
          <w:szCs w:val="22"/>
        </w:rPr>
        <w:fldChar w:fldCharType="separate"/>
      </w:r>
      <w:r w:rsidRPr="00B611AC">
        <w:rPr>
          <w:noProof/>
          <w:sz w:val="22"/>
          <w:szCs w:val="22"/>
        </w:rPr>
        <w:t>[2], [3]</w:t>
      </w:r>
      <w:r>
        <w:rPr>
          <w:sz w:val="22"/>
          <w:szCs w:val="22"/>
        </w:rPr>
        <w:fldChar w:fldCharType="end"/>
      </w:r>
      <w:r>
        <w:rPr>
          <w:sz w:val="22"/>
          <w:szCs w:val="22"/>
        </w:rPr>
        <w:t>. Weather plays a huge role in electricity usage because, in warmer climate people would use more electricity for air conditioning while during the colder times peo</w:t>
      </w:r>
      <w:r w:rsidR="00CD3CCF">
        <w:rPr>
          <w:sz w:val="22"/>
          <w:szCs w:val="22"/>
        </w:rPr>
        <w:t xml:space="preserve">ple would use more electricity </w:t>
      </w:r>
      <w:r>
        <w:rPr>
          <w:sz w:val="22"/>
          <w:szCs w:val="22"/>
        </w:rPr>
        <w:t>f</w:t>
      </w:r>
      <w:r w:rsidR="00CD3CCF">
        <w:rPr>
          <w:sz w:val="22"/>
          <w:szCs w:val="22"/>
        </w:rPr>
        <w:t>or</w:t>
      </w:r>
      <w:r>
        <w:rPr>
          <w:sz w:val="22"/>
          <w:szCs w:val="22"/>
        </w:rPr>
        <w:t xml:space="preserve"> heating.</w:t>
      </w:r>
      <w:r w:rsidR="009D071C">
        <w:rPr>
          <w:sz w:val="22"/>
          <w:szCs w:val="22"/>
        </w:rPr>
        <w:t xml:space="preserve"> </w:t>
      </w:r>
      <w:r w:rsidR="0063681D">
        <w:rPr>
          <w:sz w:val="22"/>
          <w:szCs w:val="22"/>
        </w:rPr>
        <w:t xml:space="preserve">We were able to predict the power demand </w:t>
      </w:r>
      <w:r w:rsidR="008D4A0A">
        <w:rPr>
          <w:sz w:val="22"/>
          <w:szCs w:val="22"/>
        </w:rPr>
        <w:t>in</w:t>
      </w:r>
      <w:r w:rsidR="0063681D">
        <w:rPr>
          <w:sz w:val="22"/>
          <w:szCs w:val="22"/>
        </w:rPr>
        <w:t xml:space="preserve"> the province of Ontario with a lot of uncertainties and missing data values.</w:t>
      </w:r>
      <w:r w:rsidR="00567CBF">
        <w:rPr>
          <w:sz w:val="22"/>
          <w:szCs w:val="22"/>
        </w:rPr>
        <w:t xml:space="preserve"> We implemented and compared three algorithms: Decision Tree, GaussianNB, and Random Forest. </w:t>
      </w:r>
      <w:r w:rsidR="00B00994">
        <w:rPr>
          <w:sz w:val="22"/>
          <w:szCs w:val="22"/>
        </w:rPr>
        <w:t xml:space="preserve">Based on the </w:t>
      </w:r>
      <w:r w:rsidR="008F3848">
        <w:rPr>
          <w:sz w:val="22"/>
          <w:szCs w:val="22"/>
        </w:rPr>
        <w:t>MAPE</w:t>
      </w:r>
      <w:r w:rsidR="000563DF">
        <w:rPr>
          <w:sz w:val="22"/>
          <w:szCs w:val="22"/>
        </w:rPr>
        <w:t>, the random forest algori</w:t>
      </w:r>
      <w:r w:rsidR="00C217D6">
        <w:rPr>
          <w:sz w:val="22"/>
          <w:szCs w:val="22"/>
        </w:rPr>
        <w:t xml:space="preserve">thm performed better with a </w:t>
      </w:r>
      <w:r w:rsidR="008F3848">
        <w:rPr>
          <w:sz w:val="22"/>
          <w:szCs w:val="22"/>
        </w:rPr>
        <w:t>MAPE</w:t>
      </w:r>
      <w:r w:rsidR="000563DF">
        <w:rPr>
          <w:sz w:val="22"/>
          <w:szCs w:val="22"/>
        </w:rPr>
        <w:t xml:space="preserve"> ranging from 1.77 to 2.23 for both Market and Ontario Demand.</w:t>
      </w:r>
      <w:r w:rsidR="00F02605">
        <w:rPr>
          <w:sz w:val="22"/>
          <w:szCs w:val="22"/>
        </w:rPr>
        <w:t xml:space="preserve"> </w:t>
      </w:r>
    </w:p>
    <w:p w14:paraId="73855E36" w14:textId="77777777" w:rsidR="007855A8" w:rsidRDefault="007855A8" w:rsidP="007855A8">
      <w:pPr>
        <w:pStyle w:val="Abstract"/>
        <w:ind w:left="288" w:firstLine="288"/>
        <w:rPr>
          <w:sz w:val="22"/>
          <w:szCs w:val="22"/>
        </w:rPr>
      </w:pPr>
    </w:p>
    <w:p w14:paraId="5E7C40BE" w14:textId="77777777" w:rsidR="00B27500" w:rsidRDefault="00B27500" w:rsidP="00B27500">
      <w:pPr>
        <w:pStyle w:val="Heading1"/>
        <w:spacing w:before="120"/>
      </w:pPr>
      <w:r>
        <w:t>RELATED WORK</w:t>
      </w:r>
      <w:r w:rsidR="00D27F8A">
        <w:t>S</w:t>
      </w:r>
    </w:p>
    <w:p w14:paraId="5FCCA4FE" w14:textId="77777777" w:rsidR="002668F2" w:rsidRDefault="009A56B4" w:rsidP="009A56B4">
      <w:pPr>
        <w:pStyle w:val="BodyTextIndent"/>
        <w:spacing w:after="120"/>
        <w:ind w:left="288"/>
        <w:rPr>
          <w:sz w:val="22"/>
          <w:szCs w:val="22"/>
        </w:rPr>
      </w:pPr>
      <w:r>
        <w:rPr>
          <w:sz w:val="22"/>
          <w:szCs w:val="22"/>
        </w:rPr>
        <w:t>Machine learning is a subfield of Artificial Intelligence</w:t>
      </w:r>
      <w:r w:rsidR="0052274F">
        <w:rPr>
          <w:sz w:val="22"/>
          <w:szCs w:val="22"/>
        </w:rPr>
        <w:t xml:space="preserve"> </w:t>
      </w:r>
      <w:r>
        <w:rPr>
          <w:sz w:val="22"/>
          <w:szCs w:val="22"/>
        </w:rPr>
        <w:fldChar w:fldCharType="begin" w:fldLock="1"/>
      </w:r>
      <w:r w:rsidR="00D86352">
        <w:rPr>
          <w:sz w:val="22"/>
          <w:szCs w:val="22"/>
        </w:rPr>
        <w:instrText>ADDIN CSL_CITATION {"citationItems":[{"id":"ITEM-1","itemData":{"author":[{"dropping-particle":"","family":"Martin Hansen","given":"","non-dropping-particle":"","parse-names":false,"suffix":""}],"id":"ITEM-1","issued":{"date-parts":[["2017"]]},"title":"Prediction of Electricity Usage Using Convolutional Neural Networks","type":"article-journal"},"uris":["http://www.mendeley.com/documents/?uuid=194440e1-6949-4ce9-9d12-ae063b59ffe3"]}],"mendeley":{"formattedCitation":"[4]","plainTextFormattedCitation":"[4]","previouslyFormattedCitation":"[4]"},"properties":{"noteIndex":0},"schema":"https://github.com/citation-style-language/schema/raw/master/csl-citation.json"}</w:instrText>
      </w:r>
      <w:r>
        <w:rPr>
          <w:sz w:val="22"/>
          <w:szCs w:val="22"/>
        </w:rPr>
        <w:fldChar w:fldCharType="separate"/>
      </w:r>
      <w:r w:rsidRPr="009A56B4">
        <w:rPr>
          <w:noProof/>
          <w:sz w:val="22"/>
          <w:szCs w:val="22"/>
        </w:rPr>
        <w:t>[4]</w:t>
      </w:r>
      <w:r>
        <w:rPr>
          <w:sz w:val="22"/>
          <w:szCs w:val="22"/>
        </w:rPr>
        <w:fldChar w:fldCharType="end"/>
      </w:r>
      <w:r>
        <w:rPr>
          <w:sz w:val="22"/>
          <w:szCs w:val="22"/>
        </w:rPr>
        <w:t>. Machine learning has been used to solve different problems in our society today, it has a lot of daily use utilizations like in google searches, text editors, iPhone Siri, etc. These machine learning algorithms are</w:t>
      </w:r>
      <w:r w:rsidR="00763909">
        <w:rPr>
          <w:sz w:val="22"/>
          <w:szCs w:val="22"/>
        </w:rPr>
        <w:t xml:space="preserve"> often used for classification problems and pattern detection</w:t>
      </w:r>
      <w:r>
        <w:rPr>
          <w:sz w:val="22"/>
          <w:szCs w:val="22"/>
        </w:rPr>
        <w:t xml:space="preserve">, they work best with a large dataset. </w:t>
      </w:r>
      <w:r w:rsidR="00F201B2">
        <w:rPr>
          <w:sz w:val="22"/>
          <w:szCs w:val="22"/>
        </w:rPr>
        <w:t>There are some reports that used machine learning</w:t>
      </w:r>
      <w:r w:rsidR="00C53E78">
        <w:rPr>
          <w:sz w:val="22"/>
          <w:szCs w:val="22"/>
        </w:rPr>
        <w:t xml:space="preserve"> to predict power usage and other similar works are highlighted</w:t>
      </w:r>
      <w:r w:rsidR="00F201B2">
        <w:rPr>
          <w:sz w:val="22"/>
          <w:szCs w:val="22"/>
        </w:rPr>
        <w:t xml:space="preserve"> here.</w:t>
      </w:r>
    </w:p>
    <w:p w14:paraId="48E29AA9" w14:textId="77777777" w:rsidR="00546BE9" w:rsidRDefault="00D86352" w:rsidP="009A56B4">
      <w:pPr>
        <w:pStyle w:val="BodyTextIndent"/>
        <w:spacing w:after="120"/>
        <w:ind w:left="288"/>
        <w:rPr>
          <w:sz w:val="22"/>
          <w:szCs w:val="22"/>
        </w:rPr>
      </w:pPr>
      <w:r>
        <w:rPr>
          <w:sz w:val="22"/>
          <w:szCs w:val="22"/>
        </w:rPr>
        <w:lastRenderedPageBreak/>
        <w:t xml:space="preserve">Williams and </w:t>
      </w:r>
      <w:r w:rsidR="00F52AFD">
        <w:rPr>
          <w:sz w:val="22"/>
          <w:szCs w:val="22"/>
        </w:rPr>
        <w:t>Gomez performed a study to predict energy consumption for the next month, they implemented three algorithms: Linear Regression, Regression Trees and Multi-variate Adaptive Regression Spline (MARS</w:t>
      </w:r>
      <w:r w:rsidR="00EB5476">
        <w:rPr>
          <w:sz w:val="22"/>
          <w:szCs w:val="22"/>
        </w:rPr>
        <w:t>). The</w:t>
      </w:r>
      <w:r w:rsidR="00AD029B">
        <w:rPr>
          <w:sz w:val="22"/>
          <w:szCs w:val="22"/>
        </w:rPr>
        <w:t xml:space="preserve"> authors used data from homes in Bexar County, Texas containing four years of monthly consumption. After evaluation, the authors achieved a residual mean squared error (RMSE) of </w:t>
      </w:r>
      <w:r w:rsidR="00AD029B" w:rsidRPr="00AD029B">
        <w:rPr>
          <w:sz w:val="22"/>
          <w:szCs w:val="22"/>
        </w:rPr>
        <w:t>99.803 ± 3.057, 100.435 ± 3.441 and 94.286 ± 3.238 kBtu/day for the linear regression, regression trees and MARS, respectively.</w:t>
      </w:r>
      <w:r w:rsidR="0044161F">
        <w:rPr>
          <w:sz w:val="22"/>
          <w:szCs w:val="22"/>
        </w:rPr>
        <w:t xml:space="preserve"> The RMSE is calculated by comparing the </w:t>
      </w:r>
      <w:r w:rsidR="00984EB4">
        <w:rPr>
          <w:sz w:val="22"/>
          <w:szCs w:val="22"/>
        </w:rPr>
        <w:t xml:space="preserve">original </w:t>
      </w:r>
      <w:r w:rsidR="0044161F">
        <w:rPr>
          <w:sz w:val="22"/>
          <w:szCs w:val="22"/>
        </w:rPr>
        <w:t>average daily energy (kBtu/day)</w:t>
      </w:r>
      <w:r w:rsidR="00984EB4">
        <w:rPr>
          <w:sz w:val="22"/>
          <w:szCs w:val="22"/>
        </w:rPr>
        <w:t xml:space="preserve"> with the predicted average daily energy (kBtu/day).</w:t>
      </w:r>
      <w:r w:rsidR="001E003B">
        <w:rPr>
          <w:sz w:val="22"/>
          <w:szCs w:val="22"/>
        </w:rPr>
        <w:t xml:space="preserve"> The authors also did an aggregation on daily consumption predictions, to predict the monthly consumption for groups of homes; in this case, the RMSE turned out to be </w:t>
      </w:r>
      <w:r w:rsidR="001E003B" w:rsidRPr="001E003B">
        <w:rPr>
          <w:sz w:val="22"/>
          <w:szCs w:val="22"/>
        </w:rPr>
        <w:t>25.743±1.097, 18.277±1.156 and 19.831±1.187 kBtu/day for the linear regression, regression trees and MARS, respectively</w:t>
      </w:r>
      <w:r w:rsidR="001E003B">
        <w:rPr>
          <w:sz w:val="22"/>
          <w:szCs w:val="22"/>
        </w:rPr>
        <w:t xml:space="preserve"> </w:t>
      </w:r>
      <w:r w:rsidR="001E003B">
        <w:rPr>
          <w:sz w:val="22"/>
          <w:szCs w:val="22"/>
        </w:rPr>
        <w:fldChar w:fldCharType="begin" w:fldLock="1"/>
      </w:r>
      <w:r w:rsidR="001E003B">
        <w:rPr>
          <w:sz w:val="22"/>
          <w:szCs w:val="22"/>
        </w:rPr>
        <w:instrText>ADDIN CSL_CITATION {"citationItems":[{"id":"ITEM-1","itemData":{"DOI":"10.1016/j.enbuild.2016.06.076","ISSN":"03787788","author":[{"dropping-particle":"","family":"Williams","given":"Kristopher T.","non-dropping-particle":"","parse-names":false,"suffix":""},{"dropping-particle":"","family":"Gomez","given":"Juan D.","non-dropping-particle":"","parse-names":false,"suffix":""}],"container-title":"Energy and Buildings","id":"ITEM-1","issued":{"date-parts":[["2016","9"]]},"page":"1-11","title":"Predicting future monthly residential energy consumption using building characteristics and climate data: A statistical learning approach","type":"article-journal","volume":"128"},"uris":["http://www.mendeley.com/documents/?uuid=43a7bf57-1494-3cb4-8265-6958cca58daf"]}],"mendeley":{"formattedCitation":"[5]","plainTextFormattedCitation":"[5]","previouslyFormattedCitation":"[5]"},"properties":{"noteIndex":0},"schema":"https://github.com/citation-style-language/schema/raw/master/csl-citation.json"}</w:instrText>
      </w:r>
      <w:r w:rsidR="001E003B">
        <w:rPr>
          <w:sz w:val="22"/>
          <w:szCs w:val="22"/>
        </w:rPr>
        <w:fldChar w:fldCharType="separate"/>
      </w:r>
      <w:r w:rsidR="001E003B" w:rsidRPr="001E003B">
        <w:rPr>
          <w:noProof/>
          <w:sz w:val="22"/>
          <w:szCs w:val="22"/>
        </w:rPr>
        <w:t>[5]</w:t>
      </w:r>
      <w:r w:rsidR="001E003B">
        <w:rPr>
          <w:sz w:val="22"/>
          <w:szCs w:val="22"/>
        </w:rPr>
        <w:fldChar w:fldCharType="end"/>
      </w:r>
      <w:r w:rsidR="001E003B">
        <w:rPr>
          <w:sz w:val="22"/>
          <w:szCs w:val="22"/>
        </w:rPr>
        <w:fldChar w:fldCharType="begin" w:fldLock="1"/>
      </w:r>
      <w:r w:rsidR="005F0746">
        <w:rPr>
          <w:sz w:val="22"/>
          <w:szCs w:val="22"/>
        </w:rPr>
        <w:instrText>ADDIN CSL_CITATION {"citationItems":[{"id":"ITEM-1","itemData":{"DOI":"10.1109/IJCNN.2017.7966398","ISBN":"9781509061815","abstract":"Every year, energy consumption grows world widely. Therefore, power companies need to investigate models to better forecast and plan the energy use. One approach to address this problem is the estimation of energy consumption in the customer level. Energy consumption forecasting problem is a time series regression task. It consists of predicting the energy consumption for the next month given a finite history of a customer. Machine learning techniques have shown promising results in a variety of problems including time series and regression problems. Part of these promising results are attributed to deep neural networks. Although investigated in other domains, deep architectures have not been used to address the energy consumption prediction problem. In this work, we propose a system to predict monthly energy consumption using deep learning techniques. Three deep learning models were studied: Deep Fully Connected, Convolutional and Long Short-Term Memory Neural Networks. Due to the sensitivity of these models to the input range, normalization techniques were also investigated. The proposed system was validated with real data of almost a million customers (resulting in over 9 million samples). Results showed that our system can predict monthly energy consumption with an absolute error of 31.83 kWh and a relative error of 17.29%.","author":[{"dropping-particle":"","family":"Berriel","given":"Rodrigo F.","non-dropping-particle":"","parse-names":false,"suffix":""},{"dropping-particle":"","family":"Lopes","given":"Andre Teixeira","non-dropping-particle":"","parse-names":false,"suffix":""},{"dropping-particle":"","family":"Rodrigues","given":"Alexandre","non-dropping-particle":"","parse-names":false,"suffix":""},{"dropping-particle":"","family":"Varejao","given":"Flavio Miguel","non-dropping-particle":"","parse-names":false,"suffix":""},{"dropping-particle":"","family":"Oliveira-Santos","given":"Thiago","non-dropping-particle":"","parse-names":false,"suffix":""}],"container-title":"Proceedings of the International Joint Conference on Neural Networks","id":"ITEM-1","issued":{"date-parts":[["2017"]]},"page":"4283-4290","title":"Monthly energy consumption forecast: A deep learning approach","type":"article-journal","volume":"2017-May"},"uris":["http://www.mendeley.com/documents/?uuid=51a70539-0b55-4f36-a9f8-5f034ac93038"]}],"mendeley":{"formattedCitation":"[6]","plainTextFormattedCitation":"[6]","previouslyFormattedCitation":"[6]"},"properties":{"noteIndex":0},"schema":"https://github.com/citation-style-language/schema/raw/master/csl-citation.json"}</w:instrText>
      </w:r>
      <w:r w:rsidR="001E003B">
        <w:rPr>
          <w:sz w:val="22"/>
          <w:szCs w:val="22"/>
        </w:rPr>
        <w:fldChar w:fldCharType="separate"/>
      </w:r>
      <w:r w:rsidR="001E003B" w:rsidRPr="001E003B">
        <w:rPr>
          <w:noProof/>
          <w:sz w:val="22"/>
          <w:szCs w:val="22"/>
        </w:rPr>
        <w:t>[6]</w:t>
      </w:r>
      <w:r w:rsidR="001E003B">
        <w:rPr>
          <w:sz w:val="22"/>
          <w:szCs w:val="22"/>
        </w:rPr>
        <w:fldChar w:fldCharType="end"/>
      </w:r>
      <w:r w:rsidR="001E003B">
        <w:rPr>
          <w:sz w:val="22"/>
          <w:szCs w:val="22"/>
        </w:rPr>
        <w:t>.</w:t>
      </w:r>
    </w:p>
    <w:p w14:paraId="38541EEF" w14:textId="77777777" w:rsidR="00DA279B" w:rsidRDefault="00DD67A3" w:rsidP="001E7EC2">
      <w:pPr>
        <w:pStyle w:val="BodyTextIndent"/>
        <w:spacing w:after="120"/>
        <w:ind w:left="288"/>
        <w:rPr>
          <w:sz w:val="22"/>
          <w:szCs w:val="22"/>
        </w:rPr>
      </w:pPr>
      <w:r>
        <w:rPr>
          <w:sz w:val="22"/>
          <w:szCs w:val="22"/>
        </w:rPr>
        <w:t xml:space="preserve">Rodrigues and his team wanted to forecast energy consumption of households using an Artificial Neural Network (ANN). The authors collected data from Lisbon, Portugal containing data of 93 households, the data contained hourly energy consumption during 6 to 8 weeks resulting in a total of 93,744 records. Two </w:t>
      </w:r>
      <w:r w:rsidR="005F0746">
        <w:rPr>
          <w:sz w:val="22"/>
          <w:szCs w:val="22"/>
        </w:rPr>
        <w:t>methods</w:t>
      </w:r>
      <w:r>
        <w:rPr>
          <w:sz w:val="22"/>
          <w:szCs w:val="22"/>
        </w:rPr>
        <w:t xml:space="preserve"> were proposed by the authors: one is used</w:t>
      </w:r>
      <w:r w:rsidR="005F0746">
        <w:rPr>
          <w:sz w:val="22"/>
          <w:szCs w:val="22"/>
        </w:rPr>
        <w:t xml:space="preserve"> to forecast daily consumption and the other is used to forecast hourly consumption, they both used an ANN with one hidden layer and 20 neurons. After evaluation, the Mean Absolute Percent Error (MAPE) of the average consumption was 4.2% and the maximum consumption was 18.1%, the results were reported in regards to the daily energy consumption </w:t>
      </w:r>
      <w:r w:rsidR="005F0746">
        <w:rPr>
          <w:sz w:val="22"/>
          <w:szCs w:val="22"/>
        </w:rPr>
        <w:fldChar w:fldCharType="begin" w:fldLock="1"/>
      </w:r>
      <w:r w:rsidR="00AF2A69">
        <w:rPr>
          <w:sz w:val="22"/>
          <w:szCs w:val="22"/>
        </w:rPr>
        <w:instrText>ADDIN CSL_CITATION {"citationItems":[{"id":"ITEM-1","itemData":{"DOI":"10.1016/J.EGYPRO.2014.12.383","ISSN":"1876-6102","abstract":"It is important to understand and forecast a typical or a particularly household daily consumption in order to design and size suitable renewable energy systems and energy storage. In this research for Short Term Load Forecasting (STLF) it has been used Artificial Neural Networks (ANN) and, despite the consumption unpredictability, it has been shown the possibility to forecast the electricity consumption of a household with certainty. The ANNs are recognized to be a potential methodology for modeling hourly and daily energy consumption and load forecasting. Input variables such as apartment area, numbers of occupants, electrical appliance consumption and Boolean inputs as hourly meter system were considered. Furthermore, the investigation carried out aims to define an ANN architecture and a training algorithm in order to achieve a robust model to be used in forecasting energy consumption in a typical household. It was observed that a feed-forward ANN and the Levenberg-Marquardt algorithm provided a good performance. For this research it was used a database with consumption records, logged in 93 real households, in Lisbon, Portugal, between February 2000 and July 2001, including both weekdays and weekend. The results show that the ANN approach provides a reliable model for forecasting household electric energy consumption and load profile.","author":[{"dropping-particle":"","family":"Rodrigues","given":"Filipe","non-dropping-particle":"","parse-names":false,"suffix":""},{"dropping-particle":"","family":"Cardeira","given":"Carlos","non-dropping-particle":"","parse-names":false,"suffix":""},{"dropping-particle":"","family":"Calado","given":"J.M.F.","non-dropping-particle":"","parse-names":false,"suffix":""}],"container-title":"Energy Procedia","id":"ITEM-1","issued":{"date-parts":[["2014","1","1"]]},"page":"220-229","publisher":"Elsevier","title":"The Daily and Hourly Energy Consumption and Load Forecasting Using Artificial Neural Network Method: A Case Study Using a Set of 93 Households in Portugal","type":"article-journal","volume":"62"},"uris":["http://www.mendeley.com/documents/?uuid=9250c818-db96-3574-bfc7-1bbb8e405169"]},{"id":"ITEM-2","itemData":{"DOI":"10.1109/IJCNN.2017.7966398","ISBN":"9781509061815","abstract":"Every year, energy consumption grows world widely. Therefore, power companies need to investigate models to better forecast and plan the energy use. One approach to address this problem is the estimation of energy consumption in the customer level. Energy consumption forecasting problem is a time series regression task. It consists of predicting the energy consumption for the next month given a finite history of a customer. Machine learning techniques have shown promising results in a variety of problems including time series and regression problems. Part of these promising results are attributed to deep neural networks. Although investigated in other domains, deep architectures have not been used to address the energy consumption prediction problem. In this work, we propose a system to predict monthly energy consumption using deep learning techniques. Three deep learning models were studied: Deep Fully Connected, Convolutional and Long Short-Term Memory Neural Networks. Due to the sensitivity of these models to the input range, normalization techniques were also investigated. The proposed system was validated with real data of almost a million customers (resulting in over 9 million samples). Results showed that our system can predict monthly energy consumption with an absolute error of 31.83 kWh and a relative error of 17.29%.","author":[{"dropping-particle":"","family":"Berriel","given":"Rodrigo F.","non-dropping-particle":"","parse-names":false,"suffix":""},{"dropping-particle":"","family":"Lopes","given":"Andre Teixeira","non-dropping-particle":"","parse-names":false,"suffix":""},{"dropping-particle":"","family":"Rodrigues","given":"Alexandre","non-dropping-particle":"","parse-names":false,"suffix":""},{"dropping-particle":"","family":"Varejao","given":"Flavio Miguel","non-dropping-particle":"","parse-names":false,"suffix":""},{"dropping-particle":"","family":"Oliveira-Santos","given":"Thiago","non-dropping-particle":"","parse-names":false,"suffix":""}],"container-title":"Proceedings of the International Joint Conference on Neural Networks","id":"ITEM-2","issued":{"date-parts":[["2017"]]},"page":"4283-4290","title":"Monthly energy consumption forecast: A deep learning approach","type":"article-journal","volume":"2017-May"},"uris":["http://www.mendeley.com/documents/?uuid=51a70539-0b55-4f36-a9f8-5f034ac93038"]}],"mendeley":{"formattedCitation":"[6], [7]","manualFormatting":"[6][7]","plainTextFormattedCitation":"[6], [7]"},"properties":{"noteIndex":0},"schema":"https://github.com/citation-style-language/schema/raw/master/csl-citation.json"}</w:instrText>
      </w:r>
      <w:r w:rsidR="005F0746">
        <w:rPr>
          <w:sz w:val="22"/>
          <w:szCs w:val="22"/>
        </w:rPr>
        <w:fldChar w:fldCharType="separate"/>
      </w:r>
      <w:r w:rsidR="00AF2A69">
        <w:rPr>
          <w:noProof/>
          <w:sz w:val="22"/>
          <w:szCs w:val="22"/>
        </w:rPr>
        <w:t>[6]</w:t>
      </w:r>
      <w:r w:rsidR="005F0746" w:rsidRPr="005F0746">
        <w:rPr>
          <w:noProof/>
          <w:sz w:val="22"/>
          <w:szCs w:val="22"/>
        </w:rPr>
        <w:t>[7]</w:t>
      </w:r>
      <w:r w:rsidR="005F0746">
        <w:rPr>
          <w:sz w:val="22"/>
          <w:szCs w:val="22"/>
        </w:rPr>
        <w:fldChar w:fldCharType="end"/>
      </w:r>
      <w:r w:rsidR="005F0746">
        <w:rPr>
          <w:sz w:val="22"/>
          <w:szCs w:val="22"/>
        </w:rPr>
        <w:t>.</w:t>
      </w:r>
    </w:p>
    <w:p w14:paraId="0E3392FD" w14:textId="77777777" w:rsidR="001E7EC2" w:rsidRPr="00867F80" w:rsidRDefault="001E7EC2" w:rsidP="001E7EC2">
      <w:pPr>
        <w:pStyle w:val="BodyTextIndent"/>
        <w:spacing w:after="120"/>
        <w:ind w:left="288"/>
        <w:rPr>
          <w:sz w:val="22"/>
          <w:szCs w:val="22"/>
        </w:rPr>
      </w:pPr>
    </w:p>
    <w:p w14:paraId="6B9AB76B" w14:textId="77777777" w:rsidR="008B197E" w:rsidRDefault="00867F80">
      <w:pPr>
        <w:pStyle w:val="Heading1"/>
        <w:spacing w:before="120"/>
      </w:pPr>
      <w:r>
        <w:t>PROBLEM STATEMENT</w:t>
      </w:r>
    </w:p>
    <w:p w14:paraId="297B76F6" w14:textId="77777777" w:rsidR="00D56677" w:rsidRDefault="00E77A21" w:rsidP="00D56677">
      <w:pPr>
        <w:pStyle w:val="BodyTextIndent"/>
        <w:spacing w:after="120"/>
        <w:ind w:left="288" w:firstLine="288"/>
        <w:rPr>
          <w:sz w:val="22"/>
          <w:szCs w:val="22"/>
        </w:rPr>
      </w:pPr>
      <w:r>
        <w:rPr>
          <w:sz w:val="22"/>
          <w:szCs w:val="22"/>
        </w:rPr>
        <w:t xml:space="preserve">Electricity consumption is growing at very rapid rate worldwide. This growth presents the need for better planning of energy usage, this includes planning of future electricity demand by electricity distribution companies. Demand response management (DRM) has been one of the major features in smart grid that helps with balancing the electricity demand with the supply available to outages. DRM controls the electricity consumption at the customer’s end, based on the customer’s preset parameters. To </w:t>
      </w:r>
      <w:r w:rsidR="00E24690">
        <w:rPr>
          <w:sz w:val="22"/>
          <w:szCs w:val="22"/>
        </w:rPr>
        <w:t>have a stable supply of electricity</w:t>
      </w:r>
      <w:r>
        <w:rPr>
          <w:sz w:val="22"/>
          <w:szCs w:val="22"/>
        </w:rPr>
        <w:t xml:space="preserve"> the</w:t>
      </w:r>
      <w:r w:rsidR="00E24690">
        <w:rPr>
          <w:sz w:val="22"/>
          <w:szCs w:val="22"/>
        </w:rPr>
        <w:t xml:space="preserve"> reserve power has to be prepared. This means</w:t>
      </w:r>
      <w:r>
        <w:rPr>
          <w:sz w:val="22"/>
          <w:szCs w:val="22"/>
        </w:rPr>
        <w:t xml:space="preserve"> electricity companies need to be able to predict the future electricity demand. </w:t>
      </w:r>
      <w:r w:rsidR="00E24690">
        <w:rPr>
          <w:sz w:val="22"/>
          <w:szCs w:val="22"/>
        </w:rPr>
        <w:t>Power consumption prediction is an important part of the planning and operation of an electricity distribution company. Accurate demand forecasting is important for policy makers to formulate electricity supply policies.</w:t>
      </w:r>
    </w:p>
    <w:p w14:paraId="008F9536" w14:textId="77777777" w:rsidR="00E24690" w:rsidRPr="00531ADF" w:rsidRDefault="00E24690" w:rsidP="00D56677">
      <w:pPr>
        <w:pStyle w:val="BodyTextIndent"/>
        <w:spacing w:after="120"/>
        <w:ind w:left="288" w:firstLine="288"/>
        <w:rPr>
          <w:sz w:val="22"/>
          <w:szCs w:val="22"/>
        </w:rPr>
      </w:pPr>
    </w:p>
    <w:p w14:paraId="1F5BE3EE" w14:textId="77777777" w:rsidR="004F6EC2" w:rsidRDefault="00531ADF" w:rsidP="004F6EC2">
      <w:pPr>
        <w:pStyle w:val="Heading1"/>
        <w:spacing w:before="120"/>
      </w:pPr>
      <w:r>
        <w:t>OUR APPROACH</w:t>
      </w:r>
    </w:p>
    <w:p w14:paraId="2343D47E" w14:textId="77777777" w:rsidR="00740403" w:rsidRDefault="004F6EC2" w:rsidP="00740403">
      <w:pPr>
        <w:ind w:left="288" w:firstLine="288"/>
        <w:rPr>
          <w:sz w:val="22"/>
        </w:rPr>
      </w:pPr>
      <w:r>
        <w:rPr>
          <w:sz w:val="22"/>
        </w:rPr>
        <w:t>A typical workflow for demand fore</w:t>
      </w:r>
      <w:r w:rsidR="000B5206">
        <w:rPr>
          <w:sz w:val="22"/>
        </w:rPr>
        <w:t xml:space="preserve">casting is: a) getting the dataset from disparate sources, such as databases or spreadsheets; b) cleaning the data, removing outliers, noise and combining datasets; c) developing an accurate predictive model based on the aggregated data using forecasting techniques; d) deploying the model as an application in a production environment </w:t>
      </w:r>
      <w:r w:rsidR="000B5AC5">
        <w:rPr>
          <w:sz w:val="22"/>
        </w:rPr>
        <w:fldChar w:fldCharType="begin" w:fldLock="1"/>
      </w:r>
      <w:r w:rsidR="005F0746">
        <w:rPr>
          <w:sz w:val="22"/>
        </w:rPr>
        <w:instrText>ADDIN CSL_CITATION {"citationItems":[{"id":"ITEM-1","itemData":{"URL":"https://www.mathworks.com/company/newsletters/articles/data-driven-insights-with-matlab-analytics-an-energy-load-forecasting-case-study.html","accessed":{"date-parts":[["2019","4","23"]]},"id":"ITEM-1","issued":{"date-parts":[["0"]]},"title":"Data-Driven Insights with MATLAB Analytics: An Energy Load Forecasting Case Study - MATLAB &amp;amp; Simulink","type":"webpage"},"uris":["http://www.mendeley.com/documents/?uuid=ed1fc359-4357-3737-9524-abe6c0e0a1ae"]}],"mendeley":{"formattedCitation":"[8]","plainTextFormattedCitation":"[8]","previouslyFormattedCitation":"[7]"},"properties":{"noteIndex":0},"schema":"https://github.com/citation-style-language/schema/raw/master/csl-citation.json"}</w:instrText>
      </w:r>
      <w:r w:rsidR="000B5AC5">
        <w:rPr>
          <w:sz w:val="22"/>
        </w:rPr>
        <w:fldChar w:fldCharType="separate"/>
      </w:r>
      <w:r w:rsidR="005F0746" w:rsidRPr="005F0746">
        <w:rPr>
          <w:noProof/>
          <w:sz w:val="22"/>
        </w:rPr>
        <w:t>[8]</w:t>
      </w:r>
      <w:r w:rsidR="000B5AC5">
        <w:rPr>
          <w:sz w:val="22"/>
        </w:rPr>
        <w:fldChar w:fldCharType="end"/>
      </w:r>
      <w:r w:rsidR="000B5206">
        <w:rPr>
          <w:sz w:val="22"/>
        </w:rPr>
        <w:t xml:space="preserve">. </w:t>
      </w:r>
      <w:r w:rsidR="00740403">
        <w:rPr>
          <w:sz w:val="22"/>
        </w:rPr>
        <w:t xml:space="preserve"> </w:t>
      </w:r>
      <w:r w:rsidR="00286160">
        <w:rPr>
          <w:sz w:val="22"/>
        </w:rPr>
        <w:t>Our approach was we got the dataset, filtered and combined them, separated some for training and test</w:t>
      </w:r>
      <w:r w:rsidR="00407BBC">
        <w:rPr>
          <w:sz w:val="22"/>
        </w:rPr>
        <w:t xml:space="preserve">ing of our models, then </w:t>
      </w:r>
      <w:r w:rsidR="00310C52">
        <w:rPr>
          <w:sz w:val="22"/>
        </w:rPr>
        <w:t>analyze</w:t>
      </w:r>
      <w:r w:rsidR="00286160">
        <w:rPr>
          <w:sz w:val="22"/>
        </w:rPr>
        <w:t xml:space="preserve"> the results.</w:t>
      </w:r>
    </w:p>
    <w:p w14:paraId="7C3B9922" w14:textId="77777777" w:rsidR="00740403" w:rsidRPr="004F6EC2" w:rsidRDefault="00740403" w:rsidP="00740403">
      <w:pPr>
        <w:ind w:left="288" w:firstLine="288"/>
        <w:rPr>
          <w:sz w:val="22"/>
        </w:rPr>
      </w:pPr>
    </w:p>
    <w:p w14:paraId="156EAE1E" w14:textId="77777777" w:rsidR="008B197E" w:rsidRDefault="004F6EC2">
      <w:pPr>
        <w:pStyle w:val="Heading2"/>
        <w:spacing w:before="0"/>
      </w:pPr>
      <w:r>
        <w:t>Datasets</w:t>
      </w:r>
      <w:r w:rsidR="00531ADF">
        <w:t xml:space="preserve"> </w:t>
      </w:r>
    </w:p>
    <w:p w14:paraId="521A8166" w14:textId="77777777" w:rsidR="002D35EB" w:rsidRDefault="00740403" w:rsidP="00EF1D10">
      <w:pPr>
        <w:pStyle w:val="BodyTextIndent"/>
        <w:spacing w:after="120"/>
        <w:ind w:left="288" w:firstLine="288"/>
        <w:rPr>
          <w:sz w:val="22"/>
          <w:szCs w:val="22"/>
        </w:rPr>
      </w:pPr>
      <w:r>
        <w:rPr>
          <w:sz w:val="22"/>
          <w:szCs w:val="22"/>
        </w:rPr>
        <w:t xml:space="preserve">This case study consists of two datasets: the past power usage for Ontario and the weather data from one of their major cities </w:t>
      </w:r>
      <w:r w:rsidR="00C95882">
        <w:rPr>
          <w:sz w:val="22"/>
          <w:szCs w:val="22"/>
        </w:rPr>
        <w:t>Toronto</w:t>
      </w:r>
      <w:r>
        <w:rPr>
          <w:sz w:val="22"/>
          <w:szCs w:val="22"/>
        </w:rPr>
        <w:t xml:space="preserve">. The power data was gotten from an </w:t>
      </w:r>
      <w:r w:rsidR="000B5AC5">
        <w:rPr>
          <w:sz w:val="22"/>
          <w:szCs w:val="22"/>
        </w:rPr>
        <w:t xml:space="preserve">independent electricity system operator (ieso) </w:t>
      </w:r>
      <w:r w:rsidR="000B5AC5">
        <w:rPr>
          <w:sz w:val="22"/>
          <w:szCs w:val="22"/>
        </w:rPr>
        <w:fldChar w:fldCharType="begin" w:fldLock="1"/>
      </w:r>
      <w:r w:rsidR="00B611AC">
        <w:rPr>
          <w:sz w:val="22"/>
          <w:szCs w:val="22"/>
        </w:rPr>
        <w:instrText>ADDIN CSL_CITATION {"citationItems":[{"id":"ITEM-1","itemData":{"URL":"http://reports.ieso.ca/public/Demand/","accessed":{"date-parts":[["2019","4","23"]]},"author":[{"dropping-particle":"","family":"Independent Electricity System Operator","given":"","non-dropping-particle":"","parse-names":false,"suffix":""}],"id":"ITEM-1","issued":{"date-parts":[["0"]]},"title":"Hourly Demand Report","type":"webpage"},"uris":["http://www.mendeley.com/documents/?uuid=c12d6386-3be3-3faa-a46f-6e9e72eccc41"]}],"mendeley":{"formattedCitation":"[2]","plainTextFormattedCitation":"[2]","previouslyFormattedCitation":"[2]"},"properties":{"noteIndex":0},"schema":"https://github.com/citation-style-language/schema/raw/master/csl-citation.json"}</w:instrText>
      </w:r>
      <w:r w:rsidR="000B5AC5">
        <w:rPr>
          <w:sz w:val="22"/>
          <w:szCs w:val="22"/>
        </w:rPr>
        <w:fldChar w:fldCharType="separate"/>
      </w:r>
      <w:r w:rsidR="00B611AC" w:rsidRPr="00B611AC">
        <w:rPr>
          <w:noProof/>
          <w:sz w:val="22"/>
          <w:szCs w:val="22"/>
        </w:rPr>
        <w:t>[2]</w:t>
      </w:r>
      <w:r w:rsidR="000B5AC5">
        <w:rPr>
          <w:sz w:val="22"/>
          <w:szCs w:val="22"/>
        </w:rPr>
        <w:fldChar w:fldCharType="end"/>
      </w:r>
      <w:r w:rsidR="000B5AC5">
        <w:rPr>
          <w:sz w:val="22"/>
          <w:szCs w:val="22"/>
        </w:rPr>
        <w:t xml:space="preserve"> and the weather data was gotten from the government of Canada’s website </w:t>
      </w:r>
      <w:r w:rsidR="000B5AC5">
        <w:rPr>
          <w:sz w:val="22"/>
          <w:szCs w:val="22"/>
        </w:rPr>
        <w:fldChar w:fldCharType="begin" w:fldLock="1"/>
      </w:r>
      <w:r w:rsidR="00B611AC">
        <w:rPr>
          <w:sz w:val="22"/>
          <w:szCs w:val="22"/>
        </w:rPr>
        <w:instrText>ADDIN CSL_CITATION {"citationItems":[{"id":"ITEM-1","itemData":{"URL":"http://climate.weather.gc.ca/historical_data/search_historic_data_stations_e.html?searchType=stnProv&amp;timeframe=1&amp;lstProvince=ON&amp;optLimit=yearRange&amp;StartYear=2002&amp;EndYear=2019&amp;Year=2019&amp;Month=4&amp;Day=22&amp;selRowPerPage=25&amp;txtCentralLatMin=0&amp;txtCentralLatSec=0&amp;","accessed":{"date-parts":[["2019","4","23"]]},"id":"ITEM-1","issued":{"date-parts":[["0"]]},"title":"Station Results - Historical Data - Climate - Environment and Climate Change Canada","type":"webpage"},"uris":["http://www.mendeley.com/documents/?uuid=ec6b8b80-b84b-3e70-a856-11e7ae4b8700"]}],"mendeley":{"formattedCitation":"[3]","plainTextFormattedCitation":"[3]","previouslyFormattedCitation":"[3]"},"properties":{"noteIndex":0},"schema":"https://github.com/citation-style-language/schema/raw/master/csl-citation.json"}</w:instrText>
      </w:r>
      <w:r w:rsidR="000B5AC5">
        <w:rPr>
          <w:sz w:val="22"/>
          <w:szCs w:val="22"/>
        </w:rPr>
        <w:fldChar w:fldCharType="separate"/>
      </w:r>
      <w:r w:rsidR="00B611AC" w:rsidRPr="00B611AC">
        <w:rPr>
          <w:noProof/>
          <w:sz w:val="22"/>
          <w:szCs w:val="22"/>
        </w:rPr>
        <w:t>[3]</w:t>
      </w:r>
      <w:r w:rsidR="000B5AC5">
        <w:rPr>
          <w:sz w:val="22"/>
          <w:szCs w:val="22"/>
        </w:rPr>
        <w:fldChar w:fldCharType="end"/>
      </w:r>
      <w:r w:rsidR="000B5AC5">
        <w:rPr>
          <w:sz w:val="22"/>
          <w:szCs w:val="22"/>
        </w:rPr>
        <w:t>.</w:t>
      </w:r>
      <w:r w:rsidR="008D4A0A">
        <w:rPr>
          <w:sz w:val="22"/>
          <w:szCs w:val="22"/>
        </w:rPr>
        <w:t xml:space="preserve"> The power data consists of hourly data from the 1</w:t>
      </w:r>
      <w:r w:rsidR="008D4A0A" w:rsidRPr="008D4A0A">
        <w:rPr>
          <w:sz w:val="22"/>
          <w:szCs w:val="22"/>
          <w:vertAlign w:val="superscript"/>
        </w:rPr>
        <w:t>st</w:t>
      </w:r>
      <w:r w:rsidR="008D4A0A">
        <w:rPr>
          <w:sz w:val="22"/>
          <w:szCs w:val="22"/>
        </w:rPr>
        <w:t xml:space="preserve"> of May, 2002 and contained 3 headers namely: Date, Hour, Market Demand and Ontario Demand. </w:t>
      </w:r>
    </w:p>
    <w:p w14:paraId="5DE3115A" w14:textId="77777777" w:rsidR="00583E42" w:rsidRDefault="008D4A0A" w:rsidP="00EF1D10">
      <w:pPr>
        <w:pStyle w:val="BodyTextIndent"/>
        <w:spacing w:after="120"/>
        <w:ind w:left="288" w:firstLine="288"/>
        <w:rPr>
          <w:sz w:val="22"/>
          <w:szCs w:val="22"/>
        </w:rPr>
      </w:pPr>
      <w:r>
        <w:rPr>
          <w:sz w:val="22"/>
          <w:szCs w:val="22"/>
        </w:rPr>
        <w:t xml:space="preserve">Market Demand </w:t>
      </w:r>
      <w:r w:rsidRPr="008D4A0A">
        <w:rPr>
          <w:sz w:val="22"/>
          <w:szCs w:val="22"/>
        </w:rPr>
        <w:t>represents the total energy that was supplied f</w:t>
      </w:r>
      <w:r>
        <w:rPr>
          <w:sz w:val="22"/>
          <w:szCs w:val="22"/>
        </w:rPr>
        <w:t xml:space="preserve">rom the IESOAdministered Market; it is calculated by adding all output from generators registered in the market and all scheduled imports to the province; it is also equal to the sum of all load supplied from the market, exports from the province and </w:t>
      </w:r>
      <w:r w:rsidR="00417246">
        <w:rPr>
          <w:sz w:val="22"/>
          <w:szCs w:val="22"/>
        </w:rPr>
        <w:t xml:space="preserve">all lines losses incurred on the IESO-controlled grid </w:t>
      </w:r>
      <w:r w:rsidR="00417246">
        <w:rPr>
          <w:sz w:val="22"/>
          <w:szCs w:val="22"/>
        </w:rPr>
        <w:fldChar w:fldCharType="begin" w:fldLock="1"/>
      </w:r>
      <w:r w:rsidR="005F0746">
        <w:rPr>
          <w:sz w:val="22"/>
          <w:szCs w:val="22"/>
        </w:rPr>
        <w:instrText>ADDIN CSL_CITATION {"citationItems":[{"id":"ITEM-1","itemData":{"author":[{"dropping-particle":"","family":"Merwe","given":"Johnny","non-dropping-particle":"Van Der","parse-names":false,"suffix":""}],"container-title":"Amt","id":"ITEM-1","issued":{"date-parts":[["0"]]},"title":"Carrots Monthly Market Report","type":"article-journal"},"uris":["http://www.mendeley.com/documents/?uuid=c08664f1-17e3-47c7-a4e2-b2abd98d52ab"]}],"mendeley":{"formattedCitation":"[9]","plainTextFormattedCitation":"[9]","previouslyFormattedCitation":"[8]"},"properties":{"noteIndex":0},"schema":"https://github.com/citation-style-language/schema/raw/master/csl-citation.json"}</w:instrText>
      </w:r>
      <w:r w:rsidR="00417246">
        <w:rPr>
          <w:sz w:val="22"/>
          <w:szCs w:val="22"/>
        </w:rPr>
        <w:fldChar w:fldCharType="separate"/>
      </w:r>
      <w:r w:rsidR="005F0746" w:rsidRPr="005F0746">
        <w:rPr>
          <w:noProof/>
          <w:sz w:val="22"/>
          <w:szCs w:val="22"/>
        </w:rPr>
        <w:t>[9]</w:t>
      </w:r>
      <w:r w:rsidR="00417246">
        <w:rPr>
          <w:sz w:val="22"/>
          <w:szCs w:val="22"/>
        </w:rPr>
        <w:fldChar w:fldCharType="end"/>
      </w:r>
      <w:r w:rsidR="00417246">
        <w:rPr>
          <w:sz w:val="22"/>
          <w:szCs w:val="22"/>
        </w:rPr>
        <w:t>.</w:t>
      </w:r>
      <w:r w:rsidR="00310C52">
        <w:rPr>
          <w:sz w:val="22"/>
          <w:szCs w:val="22"/>
        </w:rPr>
        <w:t xml:space="preserve"> </w:t>
      </w:r>
      <w:r w:rsidR="00583E42">
        <w:rPr>
          <w:sz w:val="22"/>
          <w:szCs w:val="22"/>
        </w:rPr>
        <w:t>Ontario demand re</w:t>
      </w:r>
      <w:r w:rsidR="00E45239">
        <w:rPr>
          <w:sz w:val="22"/>
          <w:szCs w:val="22"/>
        </w:rPr>
        <w:t xml:space="preserve">presents </w:t>
      </w:r>
      <w:r w:rsidR="00E45239" w:rsidRPr="00E45239">
        <w:rPr>
          <w:sz w:val="22"/>
          <w:szCs w:val="22"/>
        </w:rPr>
        <w:t>the total energy that was supplied from the IESO-Administered Market for the purpose of supplying load within Ontar</w:t>
      </w:r>
      <w:r w:rsidR="00E45239">
        <w:rPr>
          <w:sz w:val="22"/>
          <w:szCs w:val="22"/>
        </w:rPr>
        <w:t xml:space="preserve">io; </w:t>
      </w:r>
      <w:r w:rsidR="00E45239" w:rsidRPr="00E45239">
        <w:rPr>
          <w:sz w:val="22"/>
          <w:szCs w:val="22"/>
        </w:rPr>
        <w:t>It is also equal to the sum of all loads within Ontario which is supplied from the Market, plus all</w:t>
      </w:r>
      <w:r w:rsidR="00E45239">
        <w:rPr>
          <w:sz w:val="22"/>
          <w:szCs w:val="22"/>
        </w:rPr>
        <w:t xml:space="preserve"> </w:t>
      </w:r>
      <w:r w:rsidR="00E45239" w:rsidRPr="00E45239">
        <w:rPr>
          <w:sz w:val="22"/>
          <w:szCs w:val="22"/>
        </w:rPr>
        <w:t>line losses incurred on the IESO-controlled grid</w:t>
      </w:r>
      <w:r w:rsidR="00E45239">
        <w:rPr>
          <w:sz w:val="22"/>
          <w:szCs w:val="22"/>
        </w:rPr>
        <w:t xml:space="preserve"> </w:t>
      </w:r>
      <w:r w:rsidR="00E45239">
        <w:rPr>
          <w:sz w:val="22"/>
          <w:szCs w:val="22"/>
        </w:rPr>
        <w:fldChar w:fldCharType="begin" w:fldLock="1"/>
      </w:r>
      <w:r w:rsidR="005F0746">
        <w:rPr>
          <w:sz w:val="22"/>
          <w:szCs w:val="22"/>
        </w:rPr>
        <w:instrText>ADDIN CSL_CITATION {"citationItems":[{"id":"ITEM-1","itemData":{"author":[{"dropping-particle":"","family":"Merwe","given":"Johnny","non-dropping-particle":"Van Der","parse-names":false,"suffix":""}],"container-title":"Amt","id":"ITEM-1","issued":{"date-parts":[["0"]]},"title":"Carrots Monthly Market Report","type":"article-journal"},"uris":["http://www.mendeley.com/documents/?uuid=c08664f1-17e3-47c7-a4e2-b2abd98d52ab"]}],"mendeley":{"formattedCitation":"[9]","plainTextFormattedCitation":"[9]","previouslyFormattedCitation":"[8]"},"properties":{"noteIndex":0},"schema":"https://github.com/citation-style-language/schema/raw/master/csl-citation.json"}</w:instrText>
      </w:r>
      <w:r w:rsidR="00E45239">
        <w:rPr>
          <w:sz w:val="22"/>
          <w:szCs w:val="22"/>
        </w:rPr>
        <w:fldChar w:fldCharType="separate"/>
      </w:r>
      <w:r w:rsidR="005F0746" w:rsidRPr="005F0746">
        <w:rPr>
          <w:noProof/>
          <w:sz w:val="22"/>
          <w:szCs w:val="22"/>
        </w:rPr>
        <w:t>[9]</w:t>
      </w:r>
      <w:r w:rsidR="00E45239">
        <w:rPr>
          <w:sz w:val="22"/>
          <w:szCs w:val="22"/>
        </w:rPr>
        <w:fldChar w:fldCharType="end"/>
      </w:r>
      <w:r w:rsidR="00E45239">
        <w:rPr>
          <w:sz w:val="22"/>
          <w:szCs w:val="22"/>
        </w:rPr>
        <w:t>.</w:t>
      </w:r>
      <w:r w:rsidR="0044161F">
        <w:rPr>
          <w:sz w:val="22"/>
          <w:szCs w:val="22"/>
        </w:rPr>
        <w:t xml:space="preserve"> </w:t>
      </w:r>
      <w:r w:rsidR="001E523F">
        <w:rPr>
          <w:sz w:val="22"/>
          <w:szCs w:val="22"/>
        </w:rPr>
        <w:t>The Market</w:t>
      </w:r>
      <w:r w:rsidR="0044161F">
        <w:rPr>
          <w:sz w:val="22"/>
          <w:szCs w:val="22"/>
        </w:rPr>
        <w:t xml:space="preserve"> Demand and Ontario Demand are </w:t>
      </w:r>
      <w:r w:rsidR="006A49AD">
        <w:rPr>
          <w:sz w:val="22"/>
          <w:szCs w:val="22"/>
        </w:rPr>
        <w:t xml:space="preserve">both </w:t>
      </w:r>
      <w:r w:rsidR="0044161F">
        <w:rPr>
          <w:sz w:val="22"/>
          <w:szCs w:val="22"/>
        </w:rPr>
        <w:t xml:space="preserve">in Megawatts (MW). </w:t>
      </w:r>
    </w:p>
    <w:p w14:paraId="6B1D87BA" w14:textId="77777777" w:rsidR="00740403" w:rsidRDefault="00C95882" w:rsidP="00EF1D10">
      <w:pPr>
        <w:pStyle w:val="BodyTextIndent"/>
        <w:spacing w:after="120"/>
        <w:ind w:left="288" w:firstLine="288"/>
        <w:rPr>
          <w:sz w:val="22"/>
          <w:szCs w:val="22"/>
        </w:rPr>
      </w:pPr>
      <w:r>
        <w:rPr>
          <w:sz w:val="22"/>
          <w:szCs w:val="22"/>
        </w:rPr>
        <w:lastRenderedPageBreak/>
        <w:t xml:space="preserve">The </w:t>
      </w:r>
      <w:r w:rsidR="008819EB">
        <w:rPr>
          <w:sz w:val="22"/>
          <w:szCs w:val="22"/>
        </w:rPr>
        <w:t xml:space="preserve">weather data consists of </w:t>
      </w:r>
      <w:r>
        <w:rPr>
          <w:sz w:val="22"/>
          <w:szCs w:val="22"/>
        </w:rPr>
        <w:t>various weather</w:t>
      </w:r>
      <w:r w:rsidR="007231D6">
        <w:rPr>
          <w:sz w:val="22"/>
          <w:szCs w:val="22"/>
        </w:rPr>
        <w:t xml:space="preserve"> information, the most important for this case study are </w:t>
      </w:r>
      <w:r w:rsidR="001E523F">
        <w:rPr>
          <w:sz w:val="22"/>
          <w:szCs w:val="22"/>
        </w:rPr>
        <w:t>Temperature (℃)</w:t>
      </w:r>
      <w:r w:rsidR="007231D6">
        <w:rPr>
          <w:sz w:val="22"/>
          <w:szCs w:val="22"/>
        </w:rPr>
        <w:t xml:space="preserve">, Dew Point and Relative Humidity. These were the categories that had the most complete information. </w:t>
      </w:r>
    </w:p>
    <w:p w14:paraId="66ECE932" w14:textId="77777777" w:rsidR="00DF0419" w:rsidRPr="00531ADF" w:rsidRDefault="00DF0419" w:rsidP="00DF0419">
      <w:pPr>
        <w:pStyle w:val="BodyTextIndent"/>
        <w:spacing w:after="120"/>
        <w:ind w:left="288"/>
        <w:rPr>
          <w:sz w:val="22"/>
          <w:szCs w:val="22"/>
        </w:rPr>
      </w:pPr>
    </w:p>
    <w:p w14:paraId="29BB2278" w14:textId="77777777" w:rsidR="00EF1D10" w:rsidRDefault="00DF0419" w:rsidP="00EF1D10">
      <w:pPr>
        <w:pStyle w:val="Heading2"/>
        <w:spacing w:before="0"/>
      </w:pPr>
      <w:r>
        <w:t>Combining datasets</w:t>
      </w:r>
    </w:p>
    <w:p w14:paraId="0B262060" w14:textId="77777777" w:rsidR="00090C57" w:rsidRDefault="00EF1D10" w:rsidP="00090C57">
      <w:pPr>
        <w:ind w:left="288" w:firstLine="288"/>
        <w:rPr>
          <w:sz w:val="22"/>
        </w:rPr>
      </w:pPr>
      <w:r>
        <w:rPr>
          <w:sz w:val="22"/>
        </w:rPr>
        <w:t>There was no weather data</w:t>
      </w:r>
      <w:r w:rsidR="0001474A">
        <w:rPr>
          <w:sz w:val="22"/>
        </w:rPr>
        <w:t xml:space="preserve"> until the</w:t>
      </w:r>
      <w:r>
        <w:rPr>
          <w:sz w:val="22"/>
        </w:rPr>
        <w:t xml:space="preserve"> 4</w:t>
      </w:r>
      <w:r w:rsidRPr="00EF1D10">
        <w:rPr>
          <w:sz w:val="22"/>
          <w:vertAlign w:val="superscript"/>
        </w:rPr>
        <w:t>th</w:t>
      </w:r>
      <w:r>
        <w:rPr>
          <w:sz w:val="22"/>
        </w:rPr>
        <w:t xml:space="preserve"> of June, 2002 at 16:00, for this reason we considered data starting from 2003 still early 2019. All missing hourly weather data were replaced with the data from the cell in the previous hour until we had a fully complete dataset</w:t>
      </w:r>
      <w:r w:rsidR="00D807A6">
        <w:rPr>
          <w:sz w:val="22"/>
        </w:rPr>
        <w:t>; we felt the temperature wouldn’</w:t>
      </w:r>
      <w:r w:rsidR="00814E73">
        <w:rPr>
          <w:sz w:val="22"/>
        </w:rPr>
        <w:t>t change as much within</w:t>
      </w:r>
      <w:r w:rsidR="00D807A6">
        <w:rPr>
          <w:sz w:val="22"/>
        </w:rPr>
        <w:t xml:space="preserve"> two hours</w:t>
      </w:r>
      <w:r>
        <w:rPr>
          <w:sz w:val="22"/>
        </w:rPr>
        <w:t>. We combined the columns of the power and weather data together. The final dataset was from</w:t>
      </w:r>
      <w:r w:rsidR="00B769A7">
        <w:rPr>
          <w:sz w:val="22"/>
        </w:rPr>
        <w:t xml:space="preserve"> the 1</w:t>
      </w:r>
      <w:r w:rsidR="00B769A7" w:rsidRPr="00B769A7">
        <w:rPr>
          <w:sz w:val="22"/>
          <w:vertAlign w:val="superscript"/>
        </w:rPr>
        <w:t>st</w:t>
      </w:r>
      <w:r w:rsidR="00B769A7">
        <w:rPr>
          <w:sz w:val="22"/>
        </w:rPr>
        <w:t xml:space="preserve"> of January, 2003 still the 2</w:t>
      </w:r>
      <w:r w:rsidR="00B769A7" w:rsidRPr="00B769A7">
        <w:rPr>
          <w:sz w:val="22"/>
          <w:vertAlign w:val="superscript"/>
        </w:rPr>
        <w:t>nd</w:t>
      </w:r>
      <w:r w:rsidR="00B769A7">
        <w:rPr>
          <w:sz w:val="22"/>
        </w:rPr>
        <w:t xml:space="preserve"> of April, 2019; and it contains 10 headers</w:t>
      </w:r>
      <w:r w:rsidR="00410375">
        <w:rPr>
          <w:sz w:val="22"/>
        </w:rPr>
        <w:t>: -</w:t>
      </w:r>
      <w:r w:rsidR="00B769A7">
        <w:rPr>
          <w:sz w:val="22"/>
        </w:rPr>
        <w:t xml:space="preserve"> Date/Time, Year, Month, Day, Hours, Market Demand, Ontario Demand, Temperature, Dew Point and Relative Humidity, as seen in the </w:t>
      </w:r>
      <w:r w:rsidR="00090C57">
        <w:rPr>
          <w:sz w:val="22"/>
        </w:rPr>
        <w:t>figure</w:t>
      </w:r>
      <w:r w:rsidR="00B769A7">
        <w:rPr>
          <w:sz w:val="22"/>
        </w:rPr>
        <w:t xml:space="preserve"> below.</w:t>
      </w:r>
    </w:p>
    <w:p w14:paraId="50B4C0FD" w14:textId="77777777" w:rsidR="00090C57" w:rsidRDefault="00090C57" w:rsidP="00090C57">
      <w:pPr>
        <w:ind w:left="288" w:firstLine="288"/>
        <w:rPr>
          <w:sz w:val="22"/>
        </w:rPr>
      </w:pPr>
    </w:p>
    <w:p w14:paraId="415C9A01" w14:textId="77777777" w:rsidR="000D29F9" w:rsidRDefault="00090C57" w:rsidP="000D29F9">
      <w:pPr>
        <w:keepNext/>
        <w:ind w:left="288" w:firstLine="288"/>
        <w:jc w:val="center"/>
      </w:pPr>
      <w:r w:rsidRPr="00090C57">
        <w:rPr>
          <w:noProof/>
        </w:rPr>
        <w:drawing>
          <wp:inline distT="0" distB="0" distL="0" distR="0" wp14:anchorId="73C66809" wp14:editId="1D921C9B">
            <wp:extent cx="5486400" cy="3545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89" cy="3554149"/>
                    </a:xfrm>
                    <a:prstGeom prst="rect">
                      <a:avLst/>
                    </a:prstGeom>
                    <a:noFill/>
                    <a:ln>
                      <a:noFill/>
                    </a:ln>
                  </pic:spPr>
                </pic:pic>
              </a:graphicData>
            </a:graphic>
          </wp:inline>
        </w:drawing>
      </w:r>
    </w:p>
    <w:p w14:paraId="188CE804" w14:textId="316190AA" w:rsidR="00531ADF" w:rsidRPr="007C4E00" w:rsidRDefault="000D29F9" w:rsidP="00EA62FC">
      <w:pPr>
        <w:pStyle w:val="Caption"/>
        <w:rPr>
          <w:sz w:val="22"/>
        </w:rPr>
      </w:pPr>
      <w:r w:rsidRPr="007C4E00">
        <w:rPr>
          <w:sz w:val="22"/>
        </w:rPr>
        <w:t xml:space="preserve">Figure </w:t>
      </w:r>
      <w:r w:rsidRPr="007C4E00">
        <w:rPr>
          <w:sz w:val="22"/>
        </w:rPr>
        <w:fldChar w:fldCharType="begin"/>
      </w:r>
      <w:r w:rsidRPr="007C4E00">
        <w:rPr>
          <w:sz w:val="22"/>
        </w:rPr>
        <w:instrText xml:space="preserve"> SEQ Figure \* ARABIC </w:instrText>
      </w:r>
      <w:r w:rsidRPr="007C4E00">
        <w:rPr>
          <w:sz w:val="22"/>
        </w:rPr>
        <w:fldChar w:fldCharType="separate"/>
      </w:r>
      <w:r w:rsidR="00032708">
        <w:rPr>
          <w:noProof/>
          <w:sz w:val="22"/>
        </w:rPr>
        <w:t>1</w:t>
      </w:r>
      <w:r w:rsidRPr="007C4E00">
        <w:rPr>
          <w:sz w:val="22"/>
        </w:rPr>
        <w:fldChar w:fldCharType="end"/>
      </w:r>
      <w:r w:rsidR="00EA62FC" w:rsidRPr="007C4E00">
        <w:rPr>
          <w:sz w:val="22"/>
        </w:rPr>
        <w:t>: The figure s</w:t>
      </w:r>
      <w:r w:rsidRPr="007C4E00">
        <w:rPr>
          <w:sz w:val="22"/>
        </w:rPr>
        <w:t>hows the top part of the final dataset used.</w:t>
      </w:r>
    </w:p>
    <w:p w14:paraId="70AD9826" w14:textId="77777777" w:rsidR="00EA62FC" w:rsidRPr="00EA62FC" w:rsidRDefault="00EA62FC" w:rsidP="00EA62FC">
      <w:pPr>
        <w:rPr>
          <w:lang w:eastAsia="en-AU"/>
        </w:rPr>
      </w:pPr>
    </w:p>
    <w:p w14:paraId="4EB2DA92" w14:textId="77777777" w:rsidR="002C1268" w:rsidRDefault="002C1268" w:rsidP="002C1268">
      <w:pPr>
        <w:pStyle w:val="Heading1"/>
        <w:spacing w:before="120"/>
      </w:pPr>
      <w:r>
        <w:t>IMPLEMENTATION</w:t>
      </w:r>
    </w:p>
    <w:p w14:paraId="3E77FB1D" w14:textId="77777777" w:rsidR="002C1268" w:rsidRDefault="002C1268" w:rsidP="002C1268"/>
    <w:p w14:paraId="1BE96CD7" w14:textId="77777777" w:rsidR="002C1268" w:rsidRDefault="002C1268" w:rsidP="002C1268">
      <w:pPr>
        <w:pStyle w:val="Heading2"/>
        <w:spacing w:before="0"/>
      </w:pPr>
      <w:r>
        <w:t xml:space="preserve">Design </w:t>
      </w:r>
    </w:p>
    <w:p w14:paraId="65013DC2" w14:textId="77777777" w:rsidR="002C1268" w:rsidRDefault="005A4EDE" w:rsidP="00BA79FF">
      <w:pPr>
        <w:pStyle w:val="BodyTextIndent"/>
        <w:spacing w:after="120"/>
        <w:ind w:firstLine="288"/>
        <w:rPr>
          <w:sz w:val="22"/>
          <w:szCs w:val="22"/>
        </w:rPr>
      </w:pPr>
      <w:r>
        <w:rPr>
          <w:sz w:val="22"/>
          <w:szCs w:val="22"/>
        </w:rPr>
        <w:t xml:space="preserve">We have implemented the algorithms with python and the ide we used is Sypder3. We did not develop any system or software. We implemented those algorithms to evaluate the result and compare the results to come to a conclusion that which algorithm works better and provides the most accurate predictions. </w:t>
      </w:r>
      <w:r w:rsidR="00F8139E">
        <w:rPr>
          <w:sz w:val="22"/>
          <w:szCs w:val="22"/>
        </w:rPr>
        <w:t>There are several buil</w:t>
      </w:r>
      <w:r w:rsidR="00EB5476">
        <w:rPr>
          <w:sz w:val="22"/>
          <w:szCs w:val="22"/>
        </w:rPr>
        <w:t>t-</w:t>
      </w:r>
      <w:r w:rsidR="00F8139E">
        <w:rPr>
          <w:sz w:val="22"/>
          <w:szCs w:val="22"/>
        </w:rPr>
        <w:t>in libraries that we us</w:t>
      </w:r>
      <w:r w:rsidR="00BA79FF">
        <w:rPr>
          <w:sz w:val="22"/>
          <w:szCs w:val="22"/>
        </w:rPr>
        <w:t>ed to implement the algorithms.</w:t>
      </w:r>
    </w:p>
    <w:p w14:paraId="7BAB2A84" w14:textId="77777777" w:rsidR="002C1268" w:rsidRPr="002C1268" w:rsidRDefault="002C1268" w:rsidP="002C1268"/>
    <w:p w14:paraId="708B117F" w14:textId="77777777" w:rsidR="002C1268" w:rsidRDefault="002C1268" w:rsidP="002C1268">
      <w:pPr>
        <w:pStyle w:val="Heading2"/>
        <w:spacing w:before="0"/>
      </w:pPr>
      <w:r>
        <w:t xml:space="preserve">Description of the code/script </w:t>
      </w:r>
    </w:p>
    <w:p w14:paraId="222B259B" w14:textId="77777777" w:rsidR="004D0A10" w:rsidRDefault="00BF2732" w:rsidP="00D04959">
      <w:pPr>
        <w:pStyle w:val="BodyTextIndent"/>
        <w:spacing w:after="120"/>
        <w:ind w:firstLine="288"/>
        <w:rPr>
          <w:sz w:val="22"/>
          <w:szCs w:val="22"/>
        </w:rPr>
      </w:pPr>
      <w:r>
        <w:rPr>
          <w:sz w:val="22"/>
          <w:szCs w:val="22"/>
        </w:rPr>
        <w:t xml:space="preserve">We have implemented the algorithms using python and built in libraries of python. </w:t>
      </w:r>
      <w:r w:rsidR="00FB06C3">
        <w:rPr>
          <w:sz w:val="22"/>
          <w:szCs w:val="22"/>
        </w:rPr>
        <w:t xml:space="preserve">The first step was to explore and manipulate the data and for that we have used Pandas. </w:t>
      </w:r>
      <w:r w:rsidR="005A0527">
        <w:rPr>
          <w:sz w:val="22"/>
          <w:szCs w:val="22"/>
        </w:rPr>
        <w:t xml:space="preserve">The most important part of Pandas library is the </w:t>
      </w:r>
      <w:r w:rsidR="00EB5476">
        <w:rPr>
          <w:sz w:val="22"/>
          <w:szCs w:val="22"/>
        </w:rPr>
        <w:t>Data Frame</w:t>
      </w:r>
      <w:r w:rsidR="005A0527">
        <w:rPr>
          <w:sz w:val="22"/>
          <w:szCs w:val="22"/>
        </w:rPr>
        <w:t xml:space="preserve"> which holds the data as a table and Pandas has powerful methods to work with this type of data.</w:t>
      </w:r>
      <w:r w:rsidR="000D7422">
        <w:rPr>
          <w:sz w:val="22"/>
          <w:szCs w:val="22"/>
        </w:rPr>
        <w:t xml:space="preserve"> NumP</w:t>
      </w:r>
      <w:r w:rsidR="00FD2182">
        <w:rPr>
          <w:sz w:val="22"/>
          <w:szCs w:val="22"/>
        </w:rPr>
        <w:t xml:space="preserve">y is </w:t>
      </w:r>
      <w:r w:rsidR="00FD2182">
        <w:rPr>
          <w:sz w:val="22"/>
          <w:szCs w:val="22"/>
        </w:rPr>
        <w:lastRenderedPageBreak/>
        <w:t>another important library we use</w:t>
      </w:r>
      <w:r w:rsidR="000D7422">
        <w:rPr>
          <w:sz w:val="22"/>
          <w:szCs w:val="22"/>
        </w:rPr>
        <w:t>d for our implementation. NumP</w:t>
      </w:r>
      <w:r w:rsidR="00FD2182">
        <w:rPr>
          <w:sz w:val="22"/>
          <w:szCs w:val="22"/>
        </w:rPr>
        <w:t xml:space="preserve">y </w:t>
      </w:r>
      <w:r w:rsidR="000D7422">
        <w:rPr>
          <w:sz w:val="22"/>
          <w:szCs w:val="22"/>
        </w:rPr>
        <w:t>provides support for large, multi-dimensional</w:t>
      </w:r>
      <w:r w:rsidR="00D04959">
        <w:rPr>
          <w:sz w:val="22"/>
          <w:szCs w:val="22"/>
        </w:rPr>
        <w:t xml:space="preserve"> arrays and metrics along with a large collection of </w:t>
      </w:r>
      <w:r w:rsidR="00EB5476">
        <w:rPr>
          <w:sz w:val="22"/>
          <w:szCs w:val="22"/>
        </w:rPr>
        <w:t>high-level</w:t>
      </w:r>
      <w:r w:rsidR="00D04959">
        <w:rPr>
          <w:sz w:val="22"/>
          <w:szCs w:val="22"/>
        </w:rPr>
        <w:t xml:space="preserve"> mathematical functions to operate on these arrays.</w:t>
      </w:r>
      <w:r w:rsidR="003163E8">
        <w:rPr>
          <w:sz w:val="22"/>
          <w:szCs w:val="22"/>
        </w:rPr>
        <w:t xml:space="preserve"> </w:t>
      </w:r>
      <w:r w:rsidR="00D77152">
        <w:rPr>
          <w:sz w:val="22"/>
          <w:szCs w:val="22"/>
        </w:rPr>
        <w:t xml:space="preserve">After exploring </w:t>
      </w:r>
      <w:r w:rsidR="00EB5476">
        <w:rPr>
          <w:sz w:val="22"/>
          <w:szCs w:val="22"/>
        </w:rPr>
        <w:t>data,</w:t>
      </w:r>
      <w:r w:rsidR="00D77152">
        <w:rPr>
          <w:sz w:val="22"/>
          <w:szCs w:val="22"/>
        </w:rPr>
        <w:t xml:space="preserve"> we selected our prediction target with the features we need to predict that target. </w:t>
      </w:r>
      <w:r w:rsidR="003F46C2">
        <w:rPr>
          <w:sz w:val="22"/>
          <w:szCs w:val="22"/>
        </w:rPr>
        <w:t>Then we split our dataset for training and testing purpose.</w:t>
      </w:r>
      <w:r w:rsidR="00E16774">
        <w:rPr>
          <w:sz w:val="22"/>
          <w:szCs w:val="22"/>
        </w:rPr>
        <w:t xml:space="preserve"> After the split, we created a model and fi</w:t>
      </w:r>
      <w:r w:rsidR="004B638A">
        <w:rPr>
          <w:sz w:val="22"/>
          <w:szCs w:val="22"/>
        </w:rPr>
        <w:t>t</w:t>
      </w:r>
      <w:r w:rsidR="00E16774">
        <w:rPr>
          <w:sz w:val="22"/>
          <w:szCs w:val="22"/>
        </w:rPr>
        <w:t xml:space="preserve"> that data into </w:t>
      </w:r>
      <w:r w:rsidR="00C03550">
        <w:rPr>
          <w:sz w:val="22"/>
          <w:szCs w:val="22"/>
        </w:rPr>
        <w:t>our</w:t>
      </w:r>
      <w:r w:rsidR="00E16774">
        <w:rPr>
          <w:sz w:val="22"/>
          <w:szCs w:val="22"/>
        </w:rPr>
        <w:t xml:space="preserve"> model.</w:t>
      </w:r>
      <w:r w:rsidR="00D30DD1">
        <w:rPr>
          <w:sz w:val="22"/>
          <w:szCs w:val="22"/>
        </w:rPr>
        <w:t xml:space="preserve"> </w:t>
      </w:r>
      <w:r w:rsidR="00EB5476">
        <w:rPr>
          <w:sz w:val="22"/>
          <w:szCs w:val="22"/>
        </w:rPr>
        <w:t>Finally,</w:t>
      </w:r>
      <w:r w:rsidR="00D30DD1">
        <w:rPr>
          <w:sz w:val="22"/>
          <w:szCs w:val="22"/>
        </w:rPr>
        <w:t xml:space="preserve"> we predicted and evaluated the predictions with the original dataset.</w:t>
      </w:r>
      <w:r w:rsidR="004D0A10">
        <w:rPr>
          <w:sz w:val="22"/>
          <w:szCs w:val="22"/>
        </w:rPr>
        <w:t xml:space="preserve"> </w:t>
      </w:r>
    </w:p>
    <w:p w14:paraId="6C4E7782" w14:textId="77777777" w:rsidR="00D04959" w:rsidRDefault="004D0A10" w:rsidP="004D0A10">
      <w:pPr>
        <w:pStyle w:val="BodyTextIndent"/>
        <w:spacing w:after="120"/>
        <w:ind w:firstLine="288"/>
        <w:jc w:val="center"/>
        <w:rPr>
          <w:sz w:val="22"/>
          <w:szCs w:val="22"/>
        </w:rPr>
      </w:pPr>
      <w:r>
        <w:rPr>
          <w:noProof/>
          <w:sz w:val="22"/>
          <w:szCs w:val="22"/>
        </w:rPr>
        <w:drawing>
          <wp:inline distT="0" distB="0" distL="0" distR="0" wp14:anchorId="09601930" wp14:editId="46B306BA">
            <wp:extent cx="5547893" cy="530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872" cy="5340782"/>
                    </a:xfrm>
                    <a:prstGeom prst="rect">
                      <a:avLst/>
                    </a:prstGeom>
                    <a:noFill/>
                    <a:ln>
                      <a:noFill/>
                    </a:ln>
                  </pic:spPr>
                </pic:pic>
              </a:graphicData>
            </a:graphic>
          </wp:inline>
        </w:drawing>
      </w:r>
    </w:p>
    <w:p w14:paraId="194BAC04" w14:textId="77777777" w:rsidR="00580C51" w:rsidRPr="007075F2" w:rsidRDefault="004D0A10" w:rsidP="004D0A10">
      <w:pPr>
        <w:pStyle w:val="Heading1"/>
        <w:numPr>
          <w:ilvl w:val="0"/>
          <w:numId w:val="0"/>
        </w:numPr>
        <w:spacing w:before="120"/>
        <w:jc w:val="center"/>
        <w:rPr>
          <w:sz w:val="22"/>
          <w:szCs w:val="22"/>
        </w:rPr>
      </w:pPr>
      <w:r w:rsidRPr="007075F2">
        <w:rPr>
          <w:sz w:val="22"/>
          <w:szCs w:val="22"/>
        </w:rPr>
        <w:t>Figure 2: Sample Code of Implementation</w:t>
      </w:r>
    </w:p>
    <w:p w14:paraId="0712DD9D" w14:textId="77777777" w:rsidR="00C57B4F" w:rsidRPr="004D0A10" w:rsidRDefault="004D0A10" w:rsidP="004D0A10">
      <w:pPr>
        <w:pStyle w:val="Heading1"/>
        <w:numPr>
          <w:ilvl w:val="0"/>
          <w:numId w:val="0"/>
        </w:numPr>
        <w:spacing w:before="120"/>
        <w:jc w:val="center"/>
      </w:pPr>
      <w:r w:rsidRPr="004D0A10">
        <w:t xml:space="preserve"> </w:t>
      </w:r>
    </w:p>
    <w:p w14:paraId="79CC8070" w14:textId="77777777" w:rsidR="00531ADF" w:rsidRDefault="00531ADF" w:rsidP="00531ADF">
      <w:pPr>
        <w:pStyle w:val="Heading1"/>
        <w:spacing w:before="120"/>
      </w:pPr>
      <w:r>
        <w:t>EVALUATION</w:t>
      </w:r>
    </w:p>
    <w:p w14:paraId="35682F91" w14:textId="77777777" w:rsidR="00055380" w:rsidRPr="00531ADF" w:rsidRDefault="00055380" w:rsidP="00531ADF"/>
    <w:p w14:paraId="78F59049" w14:textId="77777777" w:rsidR="00531ADF" w:rsidRDefault="00531ADF" w:rsidP="00531ADF">
      <w:pPr>
        <w:pStyle w:val="Heading2"/>
        <w:spacing w:before="0"/>
      </w:pPr>
      <w:r>
        <w:t xml:space="preserve">Experimental setup </w:t>
      </w:r>
    </w:p>
    <w:p w14:paraId="7FAD2CB6" w14:textId="77777777" w:rsidR="00531ADF" w:rsidRDefault="00BA79FF" w:rsidP="007A67A0">
      <w:pPr>
        <w:pStyle w:val="BodyTextIndent"/>
        <w:spacing w:after="120"/>
        <w:rPr>
          <w:sz w:val="22"/>
          <w:szCs w:val="22"/>
        </w:rPr>
      </w:pPr>
      <w:r>
        <w:rPr>
          <w:sz w:val="22"/>
          <w:szCs w:val="22"/>
        </w:rPr>
        <w:t xml:space="preserve">We have used Spyder3 as IDE and </w:t>
      </w:r>
      <w:r w:rsidR="003163E8">
        <w:rPr>
          <w:sz w:val="22"/>
          <w:szCs w:val="22"/>
        </w:rPr>
        <w:t>the specification of our device was</w:t>
      </w:r>
      <w:r>
        <w:rPr>
          <w:sz w:val="22"/>
          <w:szCs w:val="22"/>
        </w:rPr>
        <w:t xml:space="preserve"> core i7-4700HQ quad co</w:t>
      </w:r>
      <w:r w:rsidR="007A67A0">
        <w:rPr>
          <w:sz w:val="22"/>
          <w:szCs w:val="22"/>
        </w:rPr>
        <w:t xml:space="preserve">re processor, 8GB DDR3 ram, and </w:t>
      </w:r>
      <w:r>
        <w:rPr>
          <w:sz w:val="22"/>
          <w:szCs w:val="22"/>
        </w:rPr>
        <w:t xml:space="preserve">1TB SATA drive. </w:t>
      </w:r>
      <w:r w:rsidR="0097722A">
        <w:rPr>
          <w:sz w:val="22"/>
          <w:szCs w:val="22"/>
        </w:rPr>
        <w:t xml:space="preserve">The Spyder3 IDE has its own kernel to display the results. </w:t>
      </w:r>
      <w:r w:rsidR="00D01CC4">
        <w:rPr>
          <w:sz w:val="22"/>
          <w:szCs w:val="22"/>
        </w:rPr>
        <w:t xml:space="preserve">We divided the dataset into two part, one is for training purpose and other one for testing. </w:t>
      </w:r>
      <w:r w:rsidR="00AB01C1">
        <w:rPr>
          <w:sz w:val="22"/>
          <w:szCs w:val="22"/>
        </w:rPr>
        <w:t>We used 85% of the data for training the a</w:t>
      </w:r>
      <w:r w:rsidR="00856431">
        <w:rPr>
          <w:sz w:val="22"/>
          <w:szCs w:val="22"/>
        </w:rPr>
        <w:t xml:space="preserve">lgorithms and 15% data to test. Moreover, we tried to use as many features as possible so that the prediction result becomes more accurate. </w:t>
      </w:r>
      <w:r w:rsidR="00BE67BB">
        <w:rPr>
          <w:sz w:val="22"/>
          <w:szCs w:val="22"/>
        </w:rPr>
        <w:t xml:space="preserve">We represented our </w:t>
      </w:r>
      <w:r w:rsidR="00CF43D5">
        <w:rPr>
          <w:sz w:val="22"/>
          <w:szCs w:val="22"/>
        </w:rPr>
        <w:t>predictive data and validation data using Excel sheet.</w:t>
      </w:r>
      <w:r w:rsidR="008A47B3">
        <w:rPr>
          <w:sz w:val="22"/>
          <w:szCs w:val="22"/>
        </w:rPr>
        <w:t xml:space="preserve"> We displayed our validation data in hourly, daily and monthly basis. </w:t>
      </w:r>
      <w:r w:rsidR="00FC4784">
        <w:rPr>
          <w:sz w:val="22"/>
          <w:szCs w:val="22"/>
        </w:rPr>
        <w:t>We have represented the comparison results in graphical view for a better understanding.</w:t>
      </w:r>
      <w:r w:rsidR="0097722A">
        <w:rPr>
          <w:sz w:val="22"/>
          <w:szCs w:val="22"/>
        </w:rPr>
        <w:t xml:space="preserve"> </w:t>
      </w:r>
    </w:p>
    <w:p w14:paraId="31994D69" w14:textId="77777777" w:rsidR="00531ADF" w:rsidRPr="00531ADF" w:rsidRDefault="00531ADF" w:rsidP="00531ADF"/>
    <w:p w14:paraId="613B8265" w14:textId="77777777" w:rsidR="00531ADF" w:rsidRDefault="00531ADF" w:rsidP="00531ADF">
      <w:pPr>
        <w:pStyle w:val="Heading2"/>
        <w:spacing w:before="0"/>
      </w:pPr>
      <w:r>
        <w:t xml:space="preserve">Experimental results </w:t>
      </w:r>
    </w:p>
    <w:p w14:paraId="430640F2" w14:textId="77777777" w:rsidR="00531ADF" w:rsidRDefault="0047244E" w:rsidP="0047244E">
      <w:pPr>
        <w:pStyle w:val="BodyTextIndent"/>
        <w:spacing w:after="120"/>
        <w:ind w:firstLine="288"/>
        <w:rPr>
          <w:sz w:val="22"/>
          <w:szCs w:val="22"/>
        </w:rPr>
      </w:pPr>
      <w:r>
        <w:rPr>
          <w:sz w:val="22"/>
          <w:szCs w:val="22"/>
        </w:rPr>
        <w:t xml:space="preserve">We have tried to compare the results we got by implementing all the algorithms in tabular form as well as in graphical view. </w:t>
      </w:r>
      <w:r w:rsidR="00377078">
        <w:rPr>
          <w:sz w:val="22"/>
          <w:szCs w:val="22"/>
        </w:rPr>
        <w:t>Figure</w:t>
      </w:r>
      <w:r>
        <w:rPr>
          <w:sz w:val="22"/>
          <w:szCs w:val="22"/>
        </w:rPr>
        <w:t xml:space="preserve"> 3 displays the</w:t>
      </w:r>
      <w:r w:rsidR="004D5D82">
        <w:rPr>
          <w:sz w:val="22"/>
          <w:szCs w:val="22"/>
        </w:rPr>
        <w:t xml:space="preserve"> daily</w:t>
      </w:r>
      <w:r>
        <w:rPr>
          <w:sz w:val="22"/>
          <w:szCs w:val="22"/>
        </w:rPr>
        <w:t xml:space="preserve"> predictions of Market Demand and Ontario Demand using the Decision Tree Regressor</w:t>
      </w:r>
      <w:r w:rsidR="00204FF8">
        <w:rPr>
          <w:sz w:val="22"/>
          <w:szCs w:val="22"/>
        </w:rPr>
        <w:t xml:space="preserve"> of the month February 2019</w:t>
      </w:r>
      <w:r>
        <w:rPr>
          <w:sz w:val="22"/>
          <w:szCs w:val="22"/>
        </w:rPr>
        <w:t>.</w:t>
      </w:r>
    </w:p>
    <w:p w14:paraId="61F65F1A" w14:textId="77777777" w:rsidR="0047244E" w:rsidRDefault="0047244E" w:rsidP="0047244E">
      <w:pPr>
        <w:pStyle w:val="BodyTextIndent"/>
        <w:spacing w:after="120"/>
        <w:ind w:firstLine="288"/>
        <w:jc w:val="center"/>
        <w:rPr>
          <w:sz w:val="22"/>
          <w:szCs w:val="22"/>
        </w:rPr>
      </w:pPr>
      <w:r>
        <w:rPr>
          <w:noProof/>
          <w:sz w:val="22"/>
          <w:szCs w:val="22"/>
        </w:rPr>
        <w:drawing>
          <wp:inline distT="0" distB="0" distL="0" distR="0" wp14:anchorId="5D15E190" wp14:editId="2B7B42E8">
            <wp:extent cx="5768340" cy="2400017"/>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8796" cy="2416849"/>
                    </a:xfrm>
                    <a:prstGeom prst="rect">
                      <a:avLst/>
                    </a:prstGeom>
                    <a:noFill/>
                    <a:ln>
                      <a:noFill/>
                    </a:ln>
                  </pic:spPr>
                </pic:pic>
              </a:graphicData>
            </a:graphic>
          </wp:inline>
        </w:drawing>
      </w:r>
    </w:p>
    <w:p w14:paraId="43AB4475" w14:textId="77777777" w:rsidR="0047244E" w:rsidRDefault="0047244E" w:rsidP="0047244E">
      <w:pPr>
        <w:pStyle w:val="BodyTextIndent"/>
        <w:spacing w:after="120"/>
        <w:ind w:firstLine="288"/>
        <w:jc w:val="center"/>
        <w:rPr>
          <w:b/>
          <w:sz w:val="22"/>
          <w:szCs w:val="22"/>
        </w:rPr>
      </w:pPr>
      <w:r>
        <w:rPr>
          <w:b/>
          <w:sz w:val="22"/>
          <w:szCs w:val="22"/>
        </w:rPr>
        <w:t>Figure 3: Market Demand and Ontario Demand Prediction for Month February 2019</w:t>
      </w:r>
    </w:p>
    <w:p w14:paraId="1C6E1872" w14:textId="77777777" w:rsidR="00985508" w:rsidRDefault="00985508" w:rsidP="00985508">
      <w:pPr>
        <w:pStyle w:val="BodyTextIndent"/>
        <w:spacing w:after="120"/>
        <w:ind w:firstLine="288"/>
        <w:jc w:val="left"/>
        <w:rPr>
          <w:sz w:val="22"/>
          <w:szCs w:val="22"/>
        </w:rPr>
      </w:pPr>
      <w:r>
        <w:rPr>
          <w:sz w:val="22"/>
          <w:szCs w:val="22"/>
        </w:rPr>
        <w:t xml:space="preserve">Figure 4 displays the comparison </w:t>
      </w:r>
      <w:r w:rsidR="00EB5476">
        <w:rPr>
          <w:sz w:val="22"/>
          <w:szCs w:val="22"/>
        </w:rPr>
        <w:t>graph of</w:t>
      </w:r>
      <w:r>
        <w:rPr>
          <w:sz w:val="22"/>
          <w:szCs w:val="22"/>
        </w:rPr>
        <w:t xml:space="preserve"> average daily original Market Demand with predicted Market Demand as well as average daily original Ontario Demand with predicted Ontario Demand of the month of February 2019</w:t>
      </w:r>
      <w:r w:rsidR="001827E2">
        <w:rPr>
          <w:sz w:val="22"/>
          <w:szCs w:val="22"/>
        </w:rPr>
        <w:t xml:space="preserve"> of the results displayed above</w:t>
      </w:r>
      <w:r>
        <w:rPr>
          <w:sz w:val="22"/>
          <w:szCs w:val="22"/>
        </w:rPr>
        <w:t>.</w:t>
      </w:r>
    </w:p>
    <w:p w14:paraId="46AC7C05" w14:textId="77777777" w:rsidR="00985508" w:rsidRDefault="00DB53FA" w:rsidP="00985508">
      <w:pPr>
        <w:pStyle w:val="BodyTextIndent"/>
        <w:spacing w:after="120"/>
        <w:ind w:firstLine="288"/>
        <w:jc w:val="center"/>
        <w:rPr>
          <w:sz w:val="22"/>
          <w:szCs w:val="22"/>
        </w:rPr>
      </w:pPr>
      <w:r>
        <w:rPr>
          <w:noProof/>
          <w:sz w:val="22"/>
          <w:szCs w:val="22"/>
        </w:rPr>
        <w:drawing>
          <wp:inline distT="0" distB="0" distL="0" distR="0" wp14:anchorId="32C27FD8" wp14:editId="6AAF58D5">
            <wp:extent cx="5670787" cy="35890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288" cy="3604527"/>
                    </a:xfrm>
                    <a:prstGeom prst="rect">
                      <a:avLst/>
                    </a:prstGeom>
                    <a:noFill/>
                    <a:ln>
                      <a:noFill/>
                    </a:ln>
                  </pic:spPr>
                </pic:pic>
              </a:graphicData>
            </a:graphic>
          </wp:inline>
        </w:drawing>
      </w:r>
    </w:p>
    <w:p w14:paraId="621EA4E8" w14:textId="77777777" w:rsidR="00D73DCC" w:rsidRDefault="00DB53FA" w:rsidP="00DE48D8">
      <w:pPr>
        <w:pStyle w:val="BodyTextIndent"/>
        <w:spacing w:after="120"/>
        <w:ind w:firstLine="288"/>
        <w:jc w:val="center"/>
        <w:rPr>
          <w:b/>
          <w:sz w:val="22"/>
          <w:szCs w:val="22"/>
        </w:rPr>
      </w:pPr>
      <w:r>
        <w:rPr>
          <w:b/>
          <w:sz w:val="22"/>
          <w:szCs w:val="22"/>
        </w:rPr>
        <w:t>Figure 4: Average Daily Market Demand and Ontario Demand Comparison</w:t>
      </w:r>
    </w:p>
    <w:p w14:paraId="4CA930FF" w14:textId="77777777" w:rsidR="00D73DCC" w:rsidRDefault="001827E2" w:rsidP="00D73DCC">
      <w:pPr>
        <w:pStyle w:val="BodyTextIndent"/>
        <w:spacing w:after="120"/>
        <w:ind w:firstLine="288"/>
        <w:jc w:val="left"/>
        <w:rPr>
          <w:sz w:val="22"/>
          <w:szCs w:val="22"/>
        </w:rPr>
      </w:pPr>
      <w:r w:rsidRPr="001827E2">
        <w:rPr>
          <w:sz w:val="22"/>
          <w:szCs w:val="22"/>
        </w:rPr>
        <w:t>Figure 5</w:t>
      </w:r>
      <w:r>
        <w:rPr>
          <w:sz w:val="22"/>
          <w:szCs w:val="22"/>
        </w:rPr>
        <w:t xml:space="preserve"> </w:t>
      </w:r>
      <w:r w:rsidR="00DE48D8">
        <w:rPr>
          <w:sz w:val="22"/>
          <w:szCs w:val="22"/>
        </w:rPr>
        <w:t>displays a comparison</w:t>
      </w:r>
      <w:r w:rsidR="002B636E">
        <w:rPr>
          <w:sz w:val="22"/>
          <w:szCs w:val="22"/>
        </w:rPr>
        <w:t xml:space="preserve"> graph</w:t>
      </w:r>
      <w:r w:rsidR="00DE48D8">
        <w:rPr>
          <w:sz w:val="22"/>
          <w:szCs w:val="22"/>
        </w:rPr>
        <w:t xml:space="preserve"> of average daily temperature and dew point of the month February 2019.</w:t>
      </w:r>
    </w:p>
    <w:p w14:paraId="11C982E0" w14:textId="77777777" w:rsidR="00DE48D8" w:rsidRPr="001827E2" w:rsidRDefault="00DE48D8" w:rsidP="00DE48D8">
      <w:pPr>
        <w:pStyle w:val="BodyTextIndent"/>
        <w:spacing w:after="120"/>
        <w:ind w:firstLine="288"/>
        <w:jc w:val="center"/>
        <w:rPr>
          <w:sz w:val="22"/>
          <w:szCs w:val="22"/>
        </w:rPr>
      </w:pPr>
      <w:r>
        <w:rPr>
          <w:noProof/>
        </w:rPr>
        <w:lastRenderedPageBreak/>
        <w:drawing>
          <wp:inline distT="0" distB="0" distL="0" distR="0" wp14:anchorId="63EFDBA3" wp14:editId="03C9EA83">
            <wp:extent cx="5798820" cy="1737360"/>
            <wp:effectExtent l="0" t="0" r="11430" b="15240"/>
            <wp:docPr id="1" name="Chart 1">
              <a:extLst xmlns:a="http://schemas.openxmlformats.org/drawingml/2006/main">
                <a:ext uri="{FF2B5EF4-FFF2-40B4-BE49-F238E27FC236}">
                  <a16:creationId xmlns:a16="http://schemas.microsoft.com/office/drawing/2014/main" id="{00000000-0008-0000-02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95DA" w14:textId="77777777" w:rsidR="002C1268" w:rsidRPr="00C83F29" w:rsidRDefault="005835E7" w:rsidP="005835E7">
      <w:pPr>
        <w:pStyle w:val="Heading1"/>
        <w:numPr>
          <w:ilvl w:val="0"/>
          <w:numId w:val="0"/>
        </w:numPr>
        <w:spacing w:before="120"/>
        <w:jc w:val="center"/>
        <w:rPr>
          <w:sz w:val="22"/>
          <w:szCs w:val="22"/>
        </w:rPr>
      </w:pPr>
      <w:r w:rsidRPr="00C83F29">
        <w:rPr>
          <w:sz w:val="22"/>
          <w:szCs w:val="22"/>
        </w:rPr>
        <w:t>Figure 5: Average Daily Temperature Vs Dew Point</w:t>
      </w:r>
    </w:p>
    <w:p w14:paraId="16B7BB2B" w14:textId="77777777" w:rsidR="004D5D82" w:rsidRDefault="004D5D82" w:rsidP="004D5D82">
      <w:pPr>
        <w:pStyle w:val="BodyTextIndent"/>
        <w:spacing w:after="120"/>
        <w:ind w:firstLine="288"/>
        <w:rPr>
          <w:sz w:val="22"/>
          <w:szCs w:val="22"/>
        </w:rPr>
      </w:pPr>
      <w:r>
        <w:rPr>
          <w:sz w:val="22"/>
          <w:szCs w:val="22"/>
        </w:rPr>
        <w:t>The Figure 6 displays the monthly predictions of Market Demand and Ontario Demand using the GaussianNB (Gaussian Naïve Bayes)</w:t>
      </w:r>
      <w:r w:rsidR="000A6194">
        <w:rPr>
          <w:sz w:val="22"/>
          <w:szCs w:val="22"/>
        </w:rPr>
        <w:t xml:space="preserve"> of the year 2018</w:t>
      </w:r>
      <w:r>
        <w:rPr>
          <w:sz w:val="22"/>
          <w:szCs w:val="22"/>
        </w:rPr>
        <w:t>.</w:t>
      </w:r>
    </w:p>
    <w:p w14:paraId="2194148C" w14:textId="77777777" w:rsidR="00A35C7C" w:rsidRDefault="00DA4927" w:rsidP="00DA4927">
      <w:pPr>
        <w:pStyle w:val="BodyTextIndent"/>
        <w:spacing w:after="120"/>
        <w:ind w:firstLine="288"/>
        <w:jc w:val="center"/>
        <w:rPr>
          <w:sz w:val="22"/>
          <w:szCs w:val="22"/>
        </w:rPr>
      </w:pPr>
      <w:r>
        <w:rPr>
          <w:noProof/>
          <w:sz w:val="22"/>
          <w:szCs w:val="22"/>
        </w:rPr>
        <w:drawing>
          <wp:inline distT="0" distB="0" distL="0" distR="0" wp14:anchorId="74366573" wp14:editId="65DEE004">
            <wp:extent cx="5775960" cy="113591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9745" cy="1150427"/>
                    </a:xfrm>
                    <a:prstGeom prst="rect">
                      <a:avLst/>
                    </a:prstGeom>
                    <a:noFill/>
                    <a:ln>
                      <a:noFill/>
                    </a:ln>
                  </pic:spPr>
                </pic:pic>
              </a:graphicData>
            </a:graphic>
          </wp:inline>
        </w:drawing>
      </w:r>
    </w:p>
    <w:p w14:paraId="48E513FA" w14:textId="77777777" w:rsidR="00DA4927" w:rsidRPr="00403682" w:rsidRDefault="00403682" w:rsidP="00403682">
      <w:pPr>
        <w:pStyle w:val="BodyTextIndent"/>
        <w:spacing w:after="120"/>
        <w:ind w:firstLine="288"/>
        <w:jc w:val="center"/>
        <w:rPr>
          <w:b/>
          <w:sz w:val="22"/>
          <w:szCs w:val="22"/>
        </w:rPr>
      </w:pPr>
      <w:r>
        <w:rPr>
          <w:b/>
          <w:sz w:val="22"/>
          <w:szCs w:val="22"/>
        </w:rPr>
        <w:t>Figure 6: Market Demand and Ontario Demand Prediction for 2018</w:t>
      </w:r>
    </w:p>
    <w:p w14:paraId="173C44D9" w14:textId="77777777" w:rsidR="00D52847" w:rsidRDefault="00403682" w:rsidP="00D52847">
      <w:pPr>
        <w:pStyle w:val="BodyTextIndent"/>
        <w:spacing w:after="120"/>
        <w:ind w:firstLine="288"/>
        <w:jc w:val="left"/>
        <w:rPr>
          <w:sz w:val="22"/>
          <w:szCs w:val="22"/>
        </w:rPr>
      </w:pPr>
      <w:r>
        <w:rPr>
          <w:sz w:val="22"/>
          <w:szCs w:val="22"/>
        </w:rPr>
        <w:t>Figure 7</w:t>
      </w:r>
      <w:r w:rsidR="00D52847">
        <w:rPr>
          <w:sz w:val="22"/>
          <w:szCs w:val="22"/>
        </w:rPr>
        <w:t xml:space="preserve"> displays the comparison</w:t>
      </w:r>
      <w:r w:rsidR="00954ED7">
        <w:rPr>
          <w:sz w:val="22"/>
          <w:szCs w:val="22"/>
        </w:rPr>
        <w:t xml:space="preserve"> graph</w:t>
      </w:r>
      <w:r w:rsidR="00D52847">
        <w:rPr>
          <w:sz w:val="22"/>
          <w:szCs w:val="22"/>
        </w:rPr>
        <w:t xml:space="preserve"> of average </w:t>
      </w:r>
      <w:r w:rsidR="00AD2053">
        <w:rPr>
          <w:sz w:val="22"/>
          <w:szCs w:val="22"/>
        </w:rPr>
        <w:t>monthly</w:t>
      </w:r>
      <w:r w:rsidR="00D52847">
        <w:rPr>
          <w:sz w:val="22"/>
          <w:szCs w:val="22"/>
        </w:rPr>
        <w:t xml:space="preserve"> original Market Demand with predicted Market Demand as well as average monthly original Ontario Demand with predicted Ontario Demand of the </w:t>
      </w:r>
      <w:r w:rsidR="000A6194">
        <w:rPr>
          <w:sz w:val="22"/>
          <w:szCs w:val="22"/>
        </w:rPr>
        <w:t>year of</w:t>
      </w:r>
      <w:r w:rsidR="00D52847">
        <w:rPr>
          <w:sz w:val="22"/>
          <w:szCs w:val="22"/>
        </w:rPr>
        <w:t xml:space="preserve"> 201</w:t>
      </w:r>
      <w:r w:rsidR="000A6194">
        <w:rPr>
          <w:sz w:val="22"/>
          <w:szCs w:val="22"/>
        </w:rPr>
        <w:t>8</w:t>
      </w:r>
      <w:r w:rsidR="00D52847">
        <w:rPr>
          <w:sz w:val="22"/>
          <w:szCs w:val="22"/>
        </w:rPr>
        <w:t xml:space="preserve"> of the results displayed above.</w:t>
      </w:r>
    </w:p>
    <w:p w14:paraId="7E2A094D" w14:textId="77777777" w:rsidR="00F77370" w:rsidRDefault="00F77370" w:rsidP="00F77370">
      <w:pPr>
        <w:pStyle w:val="BodyTextIndent"/>
        <w:spacing w:after="120"/>
        <w:ind w:firstLine="288"/>
        <w:jc w:val="center"/>
        <w:rPr>
          <w:sz w:val="22"/>
          <w:szCs w:val="22"/>
        </w:rPr>
      </w:pPr>
      <w:r>
        <w:rPr>
          <w:noProof/>
          <w:sz w:val="22"/>
          <w:szCs w:val="22"/>
        </w:rPr>
        <w:drawing>
          <wp:inline distT="0" distB="0" distL="0" distR="0" wp14:anchorId="3244E161" wp14:editId="17871D9C">
            <wp:extent cx="5323881" cy="375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1409" cy="3775873"/>
                    </a:xfrm>
                    <a:prstGeom prst="rect">
                      <a:avLst/>
                    </a:prstGeom>
                    <a:noFill/>
                    <a:ln>
                      <a:noFill/>
                    </a:ln>
                  </pic:spPr>
                </pic:pic>
              </a:graphicData>
            </a:graphic>
          </wp:inline>
        </w:drawing>
      </w:r>
    </w:p>
    <w:p w14:paraId="2DB3D253" w14:textId="77777777" w:rsidR="00F77370" w:rsidRPr="00F77370" w:rsidRDefault="00403682" w:rsidP="00F77370">
      <w:pPr>
        <w:pStyle w:val="BodyTextIndent"/>
        <w:spacing w:after="120"/>
        <w:ind w:firstLine="288"/>
        <w:jc w:val="center"/>
        <w:rPr>
          <w:b/>
          <w:sz w:val="22"/>
          <w:szCs w:val="22"/>
        </w:rPr>
      </w:pPr>
      <w:r>
        <w:rPr>
          <w:b/>
          <w:sz w:val="22"/>
          <w:szCs w:val="22"/>
        </w:rPr>
        <w:t>Figure 7</w:t>
      </w:r>
      <w:r w:rsidR="00F77370">
        <w:rPr>
          <w:b/>
          <w:sz w:val="22"/>
          <w:szCs w:val="22"/>
        </w:rPr>
        <w:t>: Average Monthly Market Demand and Ontario Demand Comparison</w:t>
      </w:r>
    </w:p>
    <w:p w14:paraId="66987DA9" w14:textId="77777777" w:rsidR="00FA29BC" w:rsidRDefault="00FA29BC" w:rsidP="00FA29BC">
      <w:pPr>
        <w:pStyle w:val="BodyTextIndent"/>
        <w:spacing w:after="120"/>
        <w:ind w:firstLine="288"/>
        <w:jc w:val="left"/>
        <w:rPr>
          <w:sz w:val="22"/>
          <w:szCs w:val="22"/>
        </w:rPr>
      </w:pPr>
      <w:r>
        <w:rPr>
          <w:sz w:val="22"/>
          <w:szCs w:val="22"/>
        </w:rPr>
        <w:lastRenderedPageBreak/>
        <w:t>Figure 7 displays a comparison</w:t>
      </w:r>
      <w:r w:rsidR="00875F6B">
        <w:rPr>
          <w:sz w:val="22"/>
          <w:szCs w:val="22"/>
        </w:rPr>
        <w:t xml:space="preserve"> graph</w:t>
      </w:r>
      <w:r>
        <w:rPr>
          <w:sz w:val="22"/>
          <w:szCs w:val="22"/>
        </w:rPr>
        <w:t xml:space="preserve"> of average daily temperature and dew point of the month February 2019.</w:t>
      </w:r>
    </w:p>
    <w:p w14:paraId="0319AF7D" w14:textId="77777777" w:rsidR="00C17B95" w:rsidRDefault="00843397" w:rsidP="00843397">
      <w:pPr>
        <w:jc w:val="center"/>
      </w:pPr>
      <w:r>
        <w:rPr>
          <w:noProof/>
        </w:rPr>
        <w:drawing>
          <wp:inline distT="0" distB="0" distL="0" distR="0" wp14:anchorId="35879535" wp14:editId="2D73DA30">
            <wp:extent cx="5410200" cy="2407920"/>
            <wp:effectExtent l="0" t="0" r="0" b="11430"/>
            <wp:docPr id="10" name="Chart 10">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6E01E4" w14:textId="77777777" w:rsidR="00333C11" w:rsidRPr="00FE6FF1" w:rsidRDefault="00333C11" w:rsidP="00333C11">
      <w:pPr>
        <w:pStyle w:val="Heading1"/>
        <w:numPr>
          <w:ilvl w:val="0"/>
          <w:numId w:val="0"/>
        </w:numPr>
        <w:spacing w:before="120"/>
        <w:jc w:val="center"/>
        <w:rPr>
          <w:sz w:val="22"/>
          <w:szCs w:val="22"/>
        </w:rPr>
      </w:pPr>
      <w:r w:rsidRPr="00FE6FF1">
        <w:rPr>
          <w:sz w:val="22"/>
          <w:szCs w:val="22"/>
        </w:rPr>
        <w:t>Figure 7: Average Monthly Temperature Vs Dew Point</w:t>
      </w:r>
    </w:p>
    <w:p w14:paraId="164B3324" w14:textId="77777777" w:rsidR="00333C11" w:rsidRDefault="00333C11" w:rsidP="00843397">
      <w:pPr>
        <w:jc w:val="center"/>
      </w:pPr>
    </w:p>
    <w:p w14:paraId="5DF5B619" w14:textId="77777777" w:rsidR="00AF490D" w:rsidRDefault="00AF490D" w:rsidP="00AF490D">
      <w:pPr>
        <w:pStyle w:val="BodyTextIndent"/>
        <w:spacing w:after="120"/>
        <w:ind w:firstLine="288"/>
        <w:rPr>
          <w:sz w:val="22"/>
          <w:szCs w:val="22"/>
        </w:rPr>
      </w:pPr>
      <w:r>
        <w:rPr>
          <w:sz w:val="22"/>
          <w:szCs w:val="22"/>
        </w:rPr>
        <w:t>The Figure 8 displays the monthly predictions of Market Demand and Ontario Demand using the Random Forest Regressor of the year 2018.</w:t>
      </w:r>
    </w:p>
    <w:p w14:paraId="3657B95B" w14:textId="77777777" w:rsidR="00AF490D" w:rsidRDefault="00333C11" w:rsidP="00333C11">
      <w:pPr>
        <w:pStyle w:val="BodyTextIndent"/>
        <w:spacing w:after="120"/>
        <w:ind w:firstLine="288"/>
        <w:jc w:val="center"/>
        <w:rPr>
          <w:sz w:val="22"/>
          <w:szCs w:val="22"/>
        </w:rPr>
      </w:pPr>
      <w:r>
        <w:rPr>
          <w:noProof/>
          <w:sz w:val="22"/>
          <w:szCs w:val="22"/>
        </w:rPr>
        <w:drawing>
          <wp:inline distT="0" distB="0" distL="0" distR="0" wp14:anchorId="5086254C" wp14:editId="4551C7D9">
            <wp:extent cx="5537751" cy="1478494"/>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2880" cy="1495883"/>
                    </a:xfrm>
                    <a:prstGeom prst="rect">
                      <a:avLst/>
                    </a:prstGeom>
                    <a:noFill/>
                    <a:ln>
                      <a:noFill/>
                    </a:ln>
                  </pic:spPr>
                </pic:pic>
              </a:graphicData>
            </a:graphic>
          </wp:inline>
        </w:drawing>
      </w:r>
    </w:p>
    <w:p w14:paraId="5E6EB92A" w14:textId="77777777" w:rsidR="00454606" w:rsidRDefault="00454606" w:rsidP="00454606">
      <w:pPr>
        <w:pStyle w:val="BodyTextIndent"/>
        <w:spacing w:after="120"/>
        <w:ind w:firstLine="288"/>
        <w:jc w:val="center"/>
        <w:rPr>
          <w:b/>
          <w:sz w:val="22"/>
          <w:szCs w:val="22"/>
        </w:rPr>
      </w:pPr>
      <w:r>
        <w:rPr>
          <w:b/>
          <w:sz w:val="22"/>
          <w:szCs w:val="22"/>
        </w:rPr>
        <w:t>Figure 8: Market Demand and Ontario Demand Prediction for 2018</w:t>
      </w:r>
    </w:p>
    <w:p w14:paraId="58C269AE" w14:textId="77777777" w:rsidR="003B1BDD" w:rsidRDefault="003B1BDD" w:rsidP="003B1BDD">
      <w:pPr>
        <w:pStyle w:val="BodyTextIndent"/>
        <w:spacing w:after="120"/>
        <w:ind w:firstLine="288"/>
        <w:jc w:val="left"/>
        <w:rPr>
          <w:sz w:val="22"/>
          <w:szCs w:val="22"/>
        </w:rPr>
      </w:pPr>
      <w:r>
        <w:rPr>
          <w:sz w:val="22"/>
          <w:szCs w:val="22"/>
        </w:rPr>
        <w:t xml:space="preserve">Figure 9 displays the comparison </w:t>
      </w:r>
      <w:r w:rsidR="00F73D84">
        <w:rPr>
          <w:sz w:val="22"/>
          <w:szCs w:val="22"/>
        </w:rPr>
        <w:t xml:space="preserve">graph </w:t>
      </w:r>
      <w:r>
        <w:rPr>
          <w:sz w:val="22"/>
          <w:szCs w:val="22"/>
        </w:rPr>
        <w:t>of average monthly original Market Demand with predicted Market Demand as well as average monthly original Ontario Demand with predicted Ontario Demand of the year of 2018 of the results displayed above.</w:t>
      </w:r>
    </w:p>
    <w:p w14:paraId="355D27DB" w14:textId="77777777" w:rsidR="00BF1DDF" w:rsidRDefault="00BF1DDF" w:rsidP="003B1BDD">
      <w:pPr>
        <w:pStyle w:val="BodyTextIndent"/>
        <w:spacing w:after="120"/>
        <w:ind w:firstLine="288"/>
        <w:jc w:val="left"/>
        <w:rPr>
          <w:sz w:val="22"/>
          <w:szCs w:val="22"/>
        </w:rPr>
      </w:pPr>
      <w:r>
        <w:rPr>
          <w:noProof/>
          <w:sz w:val="22"/>
          <w:szCs w:val="22"/>
        </w:rPr>
        <w:lastRenderedPageBreak/>
        <w:drawing>
          <wp:inline distT="0" distB="0" distL="0" distR="0" wp14:anchorId="6D6CB79B" wp14:editId="7ECCA519">
            <wp:extent cx="5832844"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172" cy="5545648"/>
                    </a:xfrm>
                    <a:prstGeom prst="rect">
                      <a:avLst/>
                    </a:prstGeom>
                    <a:noFill/>
                    <a:ln>
                      <a:noFill/>
                    </a:ln>
                  </pic:spPr>
                </pic:pic>
              </a:graphicData>
            </a:graphic>
          </wp:inline>
        </w:drawing>
      </w:r>
    </w:p>
    <w:p w14:paraId="51CEC8C3" w14:textId="77777777" w:rsidR="00564660" w:rsidRDefault="00564660" w:rsidP="00564660">
      <w:pPr>
        <w:pStyle w:val="BodyTextIndent"/>
        <w:spacing w:after="120"/>
        <w:ind w:firstLine="288"/>
        <w:jc w:val="center"/>
        <w:rPr>
          <w:b/>
          <w:sz w:val="22"/>
          <w:szCs w:val="22"/>
        </w:rPr>
      </w:pPr>
      <w:r>
        <w:rPr>
          <w:b/>
          <w:sz w:val="22"/>
          <w:szCs w:val="22"/>
        </w:rPr>
        <w:t>Figure 9: Average Monthly Market Demand and Ontario Demand Comparison</w:t>
      </w:r>
    </w:p>
    <w:p w14:paraId="04F8B045" w14:textId="3C233DEE" w:rsidR="00F730D3" w:rsidRDefault="00F730D3" w:rsidP="00F730D3">
      <w:pPr>
        <w:pStyle w:val="BodyTextIndent"/>
        <w:spacing w:after="120"/>
        <w:ind w:firstLine="288"/>
        <w:jc w:val="left"/>
        <w:rPr>
          <w:sz w:val="22"/>
          <w:szCs w:val="22"/>
        </w:rPr>
      </w:pPr>
      <w:r>
        <w:rPr>
          <w:sz w:val="22"/>
          <w:szCs w:val="22"/>
        </w:rPr>
        <w:t xml:space="preserve">Figure 10 displays the </w:t>
      </w:r>
      <w:r w:rsidR="005D340F">
        <w:rPr>
          <w:sz w:val="22"/>
          <w:szCs w:val="22"/>
        </w:rPr>
        <w:t xml:space="preserve">comparison results of all the </w:t>
      </w:r>
      <w:r>
        <w:rPr>
          <w:sz w:val="22"/>
          <w:szCs w:val="22"/>
        </w:rPr>
        <w:t xml:space="preserve">validation matrices (Correlation Coefficient, Mean Absolute Error, Mean Squared Error, Root Mean Squared Error, </w:t>
      </w:r>
      <w:r w:rsidR="007073CC">
        <w:rPr>
          <w:sz w:val="22"/>
          <w:szCs w:val="22"/>
        </w:rPr>
        <w:t>and Mean</w:t>
      </w:r>
      <w:r>
        <w:rPr>
          <w:sz w:val="22"/>
          <w:szCs w:val="22"/>
        </w:rPr>
        <w:t xml:space="preserve"> Absolute Percentage</w:t>
      </w:r>
      <w:r w:rsidR="007400C6">
        <w:rPr>
          <w:sz w:val="22"/>
          <w:szCs w:val="22"/>
        </w:rPr>
        <w:t xml:space="preserve"> Error</w:t>
      </w:r>
      <w:r>
        <w:rPr>
          <w:sz w:val="22"/>
          <w:szCs w:val="22"/>
        </w:rPr>
        <w:t xml:space="preserve">) on </w:t>
      </w:r>
      <w:r w:rsidR="00846D6B">
        <w:rPr>
          <w:sz w:val="22"/>
          <w:szCs w:val="22"/>
        </w:rPr>
        <w:t>hourly</w:t>
      </w:r>
      <w:r>
        <w:rPr>
          <w:sz w:val="22"/>
          <w:szCs w:val="22"/>
        </w:rPr>
        <w:t xml:space="preserve">, </w:t>
      </w:r>
      <w:r w:rsidR="00846D6B">
        <w:rPr>
          <w:sz w:val="22"/>
          <w:szCs w:val="22"/>
        </w:rPr>
        <w:t>daily</w:t>
      </w:r>
      <w:r>
        <w:rPr>
          <w:sz w:val="22"/>
          <w:szCs w:val="22"/>
        </w:rPr>
        <w:t xml:space="preserve">, and </w:t>
      </w:r>
      <w:r w:rsidR="00846D6B">
        <w:rPr>
          <w:sz w:val="22"/>
          <w:szCs w:val="22"/>
        </w:rPr>
        <w:t>monthly</w:t>
      </w:r>
      <w:r>
        <w:rPr>
          <w:sz w:val="22"/>
          <w:szCs w:val="22"/>
        </w:rPr>
        <w:t xml:space="preserve"> basis. </w:t>
      </w:r>
    </w:p>
    <w:p w14:paraId="538EE8DC" w14:textId="3DBB0ED0" w:rsidR="00731897" w:rsidRDefault="00647C10" w:rsidP="00C031B8">
      <w:pPr>
        <w:pStyle w:val="BodyTextIndent"/>
        <w:spacing w:after="120"/>
        <w:ind w:firstLine="0"/>
        <w:jc w:val="left"/>
        <w:rPr>
          <w:sz w:val="22"/>
          <w:szCs w:val="22"/>
        </w:rPr>
      </w:pPr>
      <w:r w:rsidRPr="00647C10">
        <w:rPr>
          <w:noProof/>
        </w:rPr>
        <w:lastRenderedPageBreak/>
        <w:drawing>
          <wp:anchor distT="0" distB="0" distL="114300" distR="114300" simplePos="0" relativeHeight="251658240" behindDoc="0" locked="0" layoutInCell="1" allowOverlap="1" wp14:anchorId="26489964" wp14:editId="2E02F091">
            <wp:simplePos x="0" y="0"/>
            <wp:positionH relativeFrom="column">
              <wp:posOffset>-306705</wp:posOffset>
            </wp:positionH>
            <wp:positionV relativeFrom="paragraph">
              <wp:posOffset>3810</wp:posOffset>
            </wp:positionV>
            <wp:extent cx="7081520" cy="3821430"/>
            <wp:effectExtent l="0" t="0" r="508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1520" cy="3821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8816B1" w14:textId="77777777" w:rsidR="00731897" w:rsidRPr="00731897" w:rsidRDefault="00731897" w:rsidP="00731897">
      <w:pPr>
        <w:pStyle w:val="BodyTextIndent"/>
        <w:spacing w:after="120"/>
        <w:ind w:firstLine="288"/>
        <w:jc w:val="center"/>
        <w:rPr>
          <w:b/>
          <w:sz w:val="22"/>
          <w:szCs w:val="22"/>
        </w:rPr>
      </w:pPr>
      <w:r>
        <w:rPr>
          <w:b/>
          <w:sz w:val="22"/>
          <w:szCs w:val="22"/>
        </w:rPr>
        <w:t>Figure 10: Comparison of Validation Matrices</w:t>
      </w:r>
    </w:p>
    <w:p w14:paraId="7BDB44D0" w14:textId="77777777" w:rsidR="00AF490D" w:rsidRDefault="00E56F4A" w:rsidP="00BC7BD5">
      <w:pPr>
        <w:jc w:val="left"/>
        <w:rPr>
          <w:sz w:val="22"/>
          <w:szCs w:val="22"/>
        </w:rPr>
      </w:pPr>
      <w:r>
        <w:rPr>
          <w:sz w:val="22"/>
          <w:szCs w:val="22"/>
        </w:rPr>
        <w:tab/>
        <w:t>From the validation matrices we can come to a conclusion that overall Random Forest Regressor performed better that other algorithms. But in certain case like for Mean Squared Error and Root Mean Squared Error GaussianNB provided better result sometimes close to Random Forest Regressor.</w:t>
      </w:r>
      <w:r w:rsidR="00D758A1">
        <w:rPr>
          <w:sz w:val="22"/>
          <w:szCs w:val="22"/>
        </w:rPr>
        <w:t xml:space="preserve"> Decision Tree Regressor preformed worst among all the three algorithms.</w:t>
      </w:r>
      <w:r w:rsidR="00B877DA">
        <w:rPr>
          <w:sz w:val="22"/>
          <w:szCs w:val="22"/>
        </w:rPr>
        <w:t xml:space="preserve"> But for Correlation Coefficient Decision Tree Regressor performed close to the Random Forest Regressor.</w:t>
      </w:r>
    </w:p>
    <w:p w14:paraId="25EBC877" w14:textId="77777777" w:rsidR="00562ECB" w:rsidRPr="00E56F4A" w:rsidRDefault="00562ECB" w:rsidP="00BC7BD5">
      <w:pPr>
        <w:jc w:val="left"/>
        <w:rPr>
          <w:sz w:val="22"/>
          <w:szCs w:val="22"/>
        </w:rPr>
      </w:pPr>
    </w:p>
    <w:p w14:paraId="61763C18" w14:textId="77777777" w:rsidR="00531ADF" w:rsidRDefault="000534D9" w:rsidP="00531ADF">
      <w:pPr>
        <w:pStyle w:val="Heading1"/>
        <w:spacing w:before="120"/>
      </w:pPr>
      <w:r>
        <w:t>C</w:t>
      </w:r>
      <w:r w:rsidR="006F4928">
        <w:t>H</w:t>
      </w:r>
      <w:r w:rsidR="000A73AB">
        <w:t>ALLENGES</w:t>
      </w:r>
    </w:p>
    <w:p w14:paraId="0FEC4DC5" w14:textId="77777777" w:rsidR="00531ADF" w:rsidRDefault="00CE23E4" w:rsidP="00531ADF">
      <w:pPr>
        <w:pStyle w:val="BodyTextIndent"/>
        <w:spacing w:after="120"/>
        <w:ind w:firstLine="0"/>
        <w:rPr>
          <w:sz w:val="22"/>
          <w:szCs w:val="22"/>
        </w:rPr>
      </w:pPr>
      <w:r>
        <w:rPr>
          <w:sz w:val="22"/>
          <w:szCs w:val="22"/>
        </w:rPr>
        <w:t xml:space="preserve">During the whole project we have encountered some challenges. The first challenge was to collect the dataset. We needed a consistent large dataset with sufficient </w:t>
      </w:r>
      <w:r w:rsidR="008318AF">
        <w:rPr>
          <w:sz w:val="22"/>
          <w:szCs w:val="22"/>
        </w:rPr>
        <w:t>number</w:t>
      </w:r>
      <w:r>
        <w:rPr>
          <w:sz w:val="22"/>
          <w:szCs w:val="22"/>
        </w:rPr>
        <w:t xml:space="preserve"> of features.</w:t>
      </w:r>
      <w:r w:rsidR="00731D1F">
        <w:rPr>
          <w:sz w:val="22"/>
          <w:szCs w:val="22"/>
        </w:rPr>
        <w:t xml:space="preserve"> At first our plan was to implement our algorithms with UNB’s (University of New Brunswick) dataset but the dataset we collected did not meet our requirements and that’s why we experimented with Ontario dataset.</w:t>
      </w:r>
      <w:r w:rsidR="00706012">
        <w:rPr>
          <w:sz w:val="22"/>
          <w:szCs w:val="22"/>
        </w:rPr>
        <w:t xml:space="preserve"> Another challenge was to find out proper algorithms to compare which can provide us continuous values. </w:t>
      </w:r>
      <w:r w:rsidR="00C76360">
        <w:rPr>
          <w:sz w:val="22"/>
          <w:szCs w:val="22"/>
        </w:rPr>
        <w:t xml:space="preserve"> The paper we followed has compared different algorithms than ours because at </w:t>
      </w:r>
      <w:r w:rsidR="008318AF">
        <w:rPr>
          <w:sz w:val="22"/>
          <w:szCs w:val="22"/>
        </w:rPr>
        <w:t>first,</w:t>
      </w:r>
      <w:r w:rsidR="00C76360">
        <w:rPr>
          <w:sz w:val="22"/>
          <w:szCs w:val="22"/>
        </w:rPr>
        <w:t xml:space="preserve"> we wanted to just follow the steps of the paper but later on we wanted to experiment with some new algorithms. </w:t>
      </w:r>
      <w:r w:rsidR="008318AF">
        <w:rPr>
          <w:sz w:val="22"/>
          <w:szCs w:val="22"/>
        </w:rPr>
        <w:t>So,</w:t>
      </w:r>
      <w:r w:rsidR="00A249F0">
        <w:rPr>
          <w:sz w:val="22"/>
          <w:szCs w:val="22"/>
        </w:rPr>
        <w:t xml:space="preserve"> we had to spent time finding out the proper algorithms with our requirements.</w:t>
      </w:r>
      <w:r w:rsidR="008A69E9">
        <w:rPr>
          <w:sz w:val="22"/>
          <w:szCs w:val="22"/>
        </w:rPr>
        <w:t xml:space="preserve"> The final challenge was to manage the time and complete the project within the time frame. </w:t>
      </w:r>
      <w:r w:rsidR="00662085">
        <w:rPr>
          <w:sz w:val="22"/>
          <w:szCs w:val="22"/>
        </w:rPr>
        <w:t xml:space="preserve">In the beginning we started individual project and only about two weeks ago we built the team and started working together. </w:t>
      </w:r>
      <w:r w:rsidR="008318AF">
        <w:rPr>
          <w:sz w:val="22"/>
          <w:szCs w:val="22"/>
        </w:rPr>
        <w:t>So,</w:t>
      </w:r>
      <w:r w:rsidR="00662085">
        <w:rPr>
          <w:sz w:val="22"/>
          <w:szCs w:val="22"/>
        </w:rPr>
        <w:t xml:space="preserve"> managing the time was one of the crucial </w:t>
      </w:r>
      <w:r w:rsidR="000B0E19">
        <w:rPr>
          <w:sz w:val="22"/>
          <w:szCs w:val="22"/>
        </w:rPr>
        <w:t>challenges</w:t>
      </w:r>
      <w:r w:rsidR="00662085">
        <w:rPr>
          <w:sz w:val="22"/>
          <w:szCs w:val="22"/>
        </w:rPr>
        <w:t xml:space="preserve"> for us.</w:t>
      </w:r>
    </w:p>
    <w:p w14:paraId="77704B5D" w14:textId="77777777" w:rsidR="00531ADF" w:rsidRDefault="00531ADF">
      <w:pPr>
        <w:pStyle w:val="BodyTextIndent"/>
        <w:ind w:firstLine="0"/>
      </w:pPr>
    </w:p>
    <w:p w14:paraId="2A0835F5" w14:textId="77777777" w:rsidR="006F4928" w:rsidRDefault="006F4928" w:rsidP="006F4928">
      <w:pPr>
        <w:pStyle w:val="Heading1"/>
        <w:spacing w:before="120"/>
      </w:pPr>
      <w:r>
        <w:t>INDIVIDUAL CONTRIBUTION</w:t>
      </w:r>
      <w:r w:rsidR="00663382">
        <w:t xml:space="preserve">  </w:t>
      </w:r>
    </w:p>
    <w:p w14:paraId="180AC58F" w14:textId="77777777" w:rsidR="00D14FEC" w:rsidRDefault="00D14FEC" w:rsidP="00D14FEC">
      <w:pPr>
        <w:pStyle w:val="BodyTextIndent"/>
        <w:rPr>
          <w:sz w:val="22"/>
          <w:szCs w:val="22"/>
        </w:rPr>
      </w:pPr>
      <w:r>
        <w:rPr>
          <w:sz w:val="22"/>
          <w:szCs w:val="22"/>
        </w:rPr>
        <w:t xml:space="preserve">We both contributed equally to this project. Tolulope searched and analyzed different datasets, he found and imported the dataset from ieso and the weather station </w:t>
      </w:r>
      <w:r>
        <w:rPr>
          <w:sz w:val="22"/>
          <w:szCs w:val="22"/>
        </w:rPr>
        <w:fldChar w:fldCharType="begin" w:fldLock="1"/>
      </w:r>
      <w:r w:rsidR="009A56B4">
        <w:rPr>
          <w:sz w:val="22"/>
          <w:szCs w:val="22"/>
        </w:rPr>
        <w:instrText>ADDIN CSL_CITATION {"citationItems":[{"id":"ITEM-1","itemData":{"URL":"http://reports.ieso.ca/public/Demand/","accessed":{"date-parts":[["2019","4","23"]]},"author":[{"dropping-particle":"","family":"Independent Electricity System Operator","given":"","non-dropping-particle":"","parse-names":false,"suffix":""}],"id":"ITEM-1","issued":{"date-parts":[["0"]]},"title":"Hourly Demand Report","type":"webpage"},"uris":["http://www.mendeley.com/documents/?uuid=c12d6386-3be3-3faa-a46f-6e9e72eccc41"]},{"id":"ITEM-2","itemData":{"URL":"http://climate.weather.gc.ca/historical_data/search_historic_data_stations_e.html?searchType=stnProv&amp;timeframe=1&amp;lstProvince=ON&amp;optLimit=yearRange&amp;StartYear=2002&amp;EndYear=2019&amp;Year=2019&amp;Month=4&amp;Day=22&amp;selRowPerPage=25&amp;txtCentralLatMin=0&amp;txtCentralLatSec=0&amp;","accessed":{"date-parts":[["2019","4","23"]]},"id":"ITEM-2","issued":{"date-parts":[["0"]]},"title":"Station Results - Historical Data - Climate - Environment and Climate Change Canada","type":"webpage"},"uris":["http://www.mendeley.com/documents/?uuid=ec6b8b80-b84b-3e70-a856-11e7ae4b8700"]}],"mendeley":{"formattedCitation":"[2], [3]","plainTextFormattedCitation":"[2], [3]","previouslyFormattedCitation":"[2], [3]"},"properties":{"noteIndex":0},"schema":"https://github.com/citation-style-language/schema/raw/master/csl-citation.json"}</w:instrText>
      </w:r>
      <w:r>
        <w:rPr>
          <w:sz w:val="22"/>
          <w:szCs w:val="22"/>
        </w:rPr>
        <w:fldChar w:fldCharType="separate"/>
      </w:r>
      <w:r w:rsidRPr="00D14FEC">
        <w:rPr>
          <w:noProof/>
          <w:sz w:val="22"/>
          <w:szCs w:val="22"/>
        </w:rPr>
        <w:t>[2], [3]</w:t>
      </w:r>
      <w:r>
        <w:rPr>
          <w:sz w:val="22"/>
          <w:szCs w:val="22"/>
        </w:rPr>
        <w:fldChar w:fldCharType="end"/>
      </w:r>
      <w:r>
        <w:rPr>
          <w:sz w:val="22"/>
          <w:szCs w:val="22"/>
        </w:rPr>
        <w:t>; he filtered and cleaned the datasets, catered for empty or missing data; he classified and compared the results on charts and tables among the different algorithms</w:t>
      </w:r>
      <w:r w:rsidR="00FC791B">
        <w:rPr>
          <w:sz w:val="22"/>
          <w:szCs w:val="22"/>
        </w:rPr>
        <w:t xml:space="preserve"> that were implemented</w:t>
      </w:r>
      <w:r>
        <w:rPr>
          <w:sz w:val="22"/>
          <w:szCs w:val="22"/>
        </w:rPr>
        <w:t>.</w:t>
      </w:r>
      <w:r w:rsidR="000F1238">
        <w:rPr>
          <w:sz w:val="22"/>
          <w:szCs w:val="22"/>
        </w:rPr>
        <w:t xml:space="preserve"> So, he was mainly responsible for all the datasets handling and results evaluation.</w:t>
      </w:r>
    </w:p>
    <w:p w14:paraId="7049B259" w14:textId="77777777" w:rsidR="00D14FEC" w:rsidRDefault="002040F5" w:rsidP="00D14FEC">
      <w:pPr>
        <w:pStyle w:val="BodyTextIndent"/>
        <w:rPr>
          <w:sz w:val="22"/>
          <w:szCs w:val="22"/>
        </w:rPr>
      </w:pPr>
      <w:r>
        <w:rPr>
          <w:sz w:val="22"/>
          <w:szCs w:val="22"/>
        </w:rPr>
        <w:lastRenderedPageBreak/>
        <w:t xml:space="preserve">Rahman experimented the possible algorithms for the project and chose three algorithms for implementation. </w:t>
      </w:r>
      <w:r w:rsidR="00E4191E">
        <w:rPr>
          <w:sz w:val="22"/>
          <w:szCs w:val="22"/>
        </w:rPr>
        <w:t xml:space="preserve">He implemented all the algorithms with Python and extracted all the predicted results in the excel file. </w:t>
      </w:r>
      <w:r w:rsidR="00C075D9">
        <w:rPr>
          <w:sz w:val="22"/>
          <w:szCs w:val="22"/>
        </w:rPr>
        <w:t xml:space="preserve">As well as he implemented all the validation matrices to compare the efficiency of all the algorithms. </w:t>
      </w:r>
      <w:r w:rsidR="000F1238">
        <w:rPr>
          <w:sz w:val="22"/>
          <w:szCs w:val="22"/>
        </w:rPr>
        <w:t>So,</w:t>
      </w:r>
      <w:r w:rsidR="001956FF">
        <w:rPr>
          <w:sz w:val="22"/>
          <w:szCs w:val="22"/>
        </w:rPr>
        <w:t xml:space="preserve"> he mainly responsible for all the implementation required for the project.</w:t>
      </w:r>
    </w:p>
    <w:p w14:paraId="564BF166" w14:textId="77777777" w:rsidR="006F4928" w:rsidRDefault="00D14FEC" w:rsidP="00D14FEC">
      <w:pPr>
        <w:pStyle w:val="BodyTextIndent"/>
        <w:rPr>
          <w:sz w:val="22"/>
          <w:szCs w:val="22"/>
        </w:rPr>
      </w:pPr>
      <w:r>
        <w:rPr>
          <w:sz w:val="22"/>
          <w:szCs w:val="22"/>
        </w:rPr>
        <w:t xml:space="preserve">We wrote the project report together. </w:t>
      </w:r>
    </w:p>
    <w:p w14:paraId="3A78B3A4" w14:textId="77777777" w:rsidR="00D14FEC" w:rsidRDefault="00D14FEC">
      <w:pPr>
        <w:pStyle w:val="BodyTextIndent"/>
        <w:ind w:firstLine="0"/>
      </w:pPr>
    </w:p>
    <w:p w14:paraId="43906F66" w14:textId="77777777" w:rsidR="008B197E" w:rsidRDefault="00650597">
      <w:pPr>
        <w:pStyle w:val="Heading1"/>
        <w:spacing w:before="120"/>
      </w:pPr>
      <w:r>
        <w:t>CONCLUSIONS</w:t>
      </w:r>
    </w:p>
    <w:p w14:paraId="170E6736" w14:textId="77777777" w:rsidR="00650597" w:rsidRPr="00650597" w:rsidRDefault="001165B8" w:rsidP="00185A9E">
      <w:pPr>
        <w:ind w:firstLine="288"/>
      </w:pPr>
      <w:r>
        <w:rPr>
          <w:sz w:val="22"/>
          <w:szCs w:val="22"/>
        </w:rPr>
        <w:t xml:space="preserve">In this project we mainly compared the </w:t>
      </w:r>
      <w:r w:rsidR="007E6827">
        <w:rPr>
          <w:sz w:val="22"/>
          <w:szCs w:val="22"/>
        </w:rPr>
        <w:t>results</w:t>
      </w:r>
      <w:r>
        <w:rPr>
          <w:sz w:val="22"/>
          <w:szCs w:val="22"/>
        </w:rPr>
        <w:t xml:space="preserve"> of different machine lea</w:t>
      </w:r>
      <w:r w:rsidR="008C498B">
        <w:rPr>
          <w:sz w:val="22"/>
          <w:szCs w:val="22"/>
        </w:rPr>
        <w:t>r</w:t>
      </w:r>
      <w:r>
        <w:rPr>
          <w:sz w:val="22"/>
          <w:szCs w:val="22"/>
        </w:rPr>
        <w:t xml:space="preserve">ning algorithms to evaluate their performance. Though we planned to implement algorithm to predict the future demand, for the time constraint we could not implement that. </w:t>
      </w:r>
      <w:r w:rsidR="0044654F">
        <w:rPr>
          <w:sz w:val="22"/>
          <w:szCs w:val="22"/>
        </w:rPr>
        <w:t>So,</w:t>
      </w:r>
      <w:r>
        <w:rPr>
          <w:sz w:val="22"/>
          <w:szCs w:val="22"/>
        </w:rPr>
        <w:t xml:space="preserve"> we tried to find out which algorithm</w:t>
      </w:r>
      <w:r w:rsidR="0044654F">
        <w:rPr>
          <w:sz w:val="22"/>
          <w:szCs w:val="22"/>
        </w:rPr>
        <w:t xml:space="preserve"> would</w:t>
      </w:r>
      <w:r>
        <w:rPr>
          <w:sz w:val="22"/>
          <w:szCs w:val="22"/>
        </w:rPr>
        <w:t xml:space="preserve"> perform better to predict within a range of time and compare</w:t>
      </w:r>
      <w:r w:rsidR="0044654F">
        <w:rPr>
          <w:sz w:val="22"/>
          <w:szCs w:val="22"/>
        </w:rPr>
        <w:t xml:space="preserve"> </w:t>
      </w:r>
      <w:r>
        <w:rPr>
          <w:sz w:val="22"/>
          <w:szCs w:val="22"/>
        </w:rPr>
        <w:t>th</w:t>
      </w:r>
      <w:r w:rsidR="0044654F">
        <w:rPr>
          <w:sz w:val="22"/>
          <w:szCs w:val="22"/>
        </w:rPr>
        <w:t>e</w:t>
      </w:r>
      <w:r>
        <w:rPr>
          <w:sz w:val="22"/>
          <w:szCs w:val="22"/>
        </w:rPr>
        <w:t xml:space="preserve"> predictions with the original data. </w:t>
      </w:r>
      <w:r w:rsidR="007701A8">
        <w:rPr>
          <w:sz w:val="22"/>
          <w:szCs w:val="22"/>
        </w:rPr>
        <w:t xml:space="preserve">From the validation matrices result we can conclude that Random Forest Regressor performed better </w:t>
      </w:r>
      <w:r w:rsidR="000215FC">
        <w:rPr>
          <w:sz w:val="22"/>
          <w:szCs w:val="22"/>
        </w:rPr>
        <w:t>but, in some cases,</w:t>
      </w:r>
      <w:r w:rsidR="007701A8">
        <w:rPr>
          <w:sz w:val="22"/>
          <w:szCs w:val="22"/>
        </w:rPr>
        <w:t xml:space="preserve"> GaussianNB performed close or better than Random Forest Regressor. </w:t>
      </w:r>
      <w:r w:rsidR="00185A9E">
        <w:rPr>
          <w:sz w:val="22"/>
          <w:szCs w:val="22"/>
        </w:rPr>
        <w:t>For</w:t>
      </w:r>
      <w:r w:rsidR="000C6B74">
        <w:rPr>
          <w:sz w:val="22"/>
          <w:szCs w:val="22"/>
        </w:rPr>
        <w:t xml:space="preserve"> future</w:t>
      </w:r>
      <w:r w:rsidR="00185A9E">
        <w:rPr>
          <w:sz w:val="22"/>
          <w:szCs w:val="22"/>
        </w:rPr>
        <w:t xml:space="preserve"> work,</w:t>
      </w:r>
      <w:r w:rsidR="000C6B74">
        <w:rPr>
          <w:sz w:val="22"/>
          <w:szCs w:val="22"/>
        </w:rPr>
        <w:t xml:space="preserve"> we plan </w:t>
      </w:r>
      <w:r w:rsidR="00185A9E">
        <w:rPr>
          <w:sz w:val="22"/>
          <w:szCs w:val="22"/>
        </w:rPr>
        <w:t>on</w:t>
      </w:r>
      <w:r w:rsidR="000C6B74">
        <w:rPr>
          <w:sz w:val="22"/>
          <w:szCs w:val="22"/>
        </w:rPr>
        <w:t xml:space="preserve"> develop</w:t>
      </w:r>
      <w:r w:rsidR="00185A9E">
        <w:rPr>
          <w:sz w:val="22"/>
          <w:szCs w:val="22"/>
        </w:rPr>
        <w:t>ing</w:t>
      </w:r>
      <w:r w:rsidR="000C6B74">
        <w:rPr>
          <w:sz w:val="22"/>
          <w:szCs w:val="22"/>
        </w:rPr>
        <w:t xml:space="preserve"> a model </w:t>
      </w:r>
      <w:r w:rsidR="00185A9E">
        <w:rPr>
          <w:sz w:val="22"/>
          <w:szCs w:val="22"/>
        </w:rPr>
        <w:t>that can</w:t>
      </w:r>
      <w:r w:rsidR="000C6B74">
        <w:rPr>
          <w:sz w:val="22"/>
          <w:szCs w:val="22"/>
        </w:rPr>
        <w:t xml:space="preserve"> predict the</w:t>
      </w:r>
      <w:r w:rsidR="00185A9E">
        <w:rPr>
          <w:sz w:val="22"/>
          <w:szCs w:val="22"/>
        </w:rPr>
        <w:t xml:space="preserve"> power</w:t>
      </w:r>
      <w:r w:rsidR="000C6B74">
        <w:rPr>
          <w:sz w:val="22"/>
          <w:szCs w:val="22"/>
        </w:rPr>
        <w:t xml:space="preserve"> demand for the </w:t>
      </w:r>
      <w:r w:rsidR="00185A9E">
        <w:rPr>
          <w:sz w:val="22"/>
          <w:szCs w:val="22"/>
        </w:rPr>
        <w:t>future using deep learning approaches</w:t>
      </w:r>
      <w:r w:rsidR="00166788">
        <w:rPr>
          <w:sz w:val="22"/>
          <w:szCs w:val="22"/>
        </w:rPr>
        <w:t xml:space="preserve"> that</w:t>
      </w:r>
      <w:r w:rsidR="00185A9E">
        <w:rPr>
          <w:sz w:val="22"/>
          <w:szCs w:val="22"/>
        </w:rPr>
        <w:t xml:space="preserve"> contain</w:t>
      </w:r>
      <w:r w:rsidR="00166788">
        <w:rPr>
          <w:sz w:val="22"/>
          <w:szCs w:val="22"/>
        </w:rPr>
        <w:t xml:space="preserve">s </w:t>
      </w:r>
      <w:r w:rsidR="00185A9E">
        <w:rPr>
          <w:sz w:val="22"/>
          <w:szCs w:val="22"/>
        </w:rPr>
        <w:t>one or more hidden layers</w:t>
      </w:r>
      <w:r w:rsidR="00166788">
        <w:rPr>
          <w:sz w:val="22"/>
          <w:szCs w:val="22"/>
        </w:rPr>
        <w:t xml:space="preserve"> e.g. Convolutional Neural Networks (CNNs).</w:t>
      </w:r>
    </w:p>
    <w:p w14:paraId="1E9A3D37" w14:textId="77777777" w:rsidR="00650597" w:rsidRDefault="00650597">
      <w:pPr>
        <w:pStyle w:val="BodyTextIndent"/>
        <w:spacing w:after="120"/>
        <w:ind w:firstLine="0"/>
      </w:pPr>
    </w:p>
    <w:p w14:paraId="1E2B1C1B" w14:textId="77777777" w:rsidR="008B197E" w:rsidRDefault="008B197E">
      <w:pPr>
        <w:pStyle w:val="Heading1"/>
        <w:spacing w:before="120"/>
      </w:pPr>
      <w:r>
        <w:t>REFERENCES</w:t>
      </w:r>
    </w:p>
    <w:p w14:paraId="76E20954" w14:textId="77777777" w:rsidR="005F0746" w:rsidRPr="005F0746" w:rsidRDefault="00E77A21" w:rsidP="005F0746">
      <w:pPr>
        <w:widowControl w:val="0"/>
        <w:autoSpaceDE w:val="0"/>
        <w:autoSpaceDN w:val="0"/>
        <w:adjustRightInd w:val="0"/>
        <w:ind w:left="640" w:hanging="640"/>
        <w:rPr>
          <w:noProof/>
          <w:sz w:val="20"/>
          <w:szCs w:val="24"/>
        </w:rPr>
      </w:pPr>
      <w:r>
        <w:rPr>
          <w:sz w:val="20"/>
        </w:rPr>
        <w:fldChar w:fldCharType="begin" w:fldLock="1"/>
      </w:r>
      <w:r>
        <w:rPr>
          <w:sz w:val="20"/>
        </w:rPr>
        <w:instrText xml:space="preserve">ADDIN Mendeley Bibliography CSL_BIBLIOGRAPHY </w:instrText>
      </w:r>
      <w:r>
        <w:rPr>
          <w:sz w:val="20"/>
        </w:rPr>
        <w:fldChar w:fldCharType="separate"/>
      </w:r>
      <w:r w:rsidR="005F0746" w:rsidRPr="005F0746">
        <w:rPr>
          <w:noProof/>
          <w:sz w:val="20"/>
          <w:szCs w:val="24"/>
        </w:rPr>
        <w:t>[1]</w:t>
      </w:r>
      <w:r w:rsidR="005F0746" w:rsidRPr="005F0746">
        <w:rPr>
          <w:noProof/>
          <w:sz w:val="20"/>
          <w:szCs w:val="24"/>
        </w:rPr>
        <w:tab/>
        <w:t xml:space="preserve">T. Kim and S. Cho, </w:t>
      </w:r>
      <w:r w:rsidR="005F0746" w:rsidRPr="005F0746">
        <w:rPr>
          <w:i/>
          <w:iCs/>
          <w:noProof/>
          <w:sz w:val="20"/>
          <w:szCs w:val="24"/>
        </w:rPr>
        <w:t>Intelligent Data Engineering and Automated Learning – IDEAL 2013</w:t>
      </w:r>
      <w:r w:rsidR="005F0746" w:rsidRPr="005F0746">
        <w:rPr>
          <w:noProof/>
          <w:sz w:val="20"/>
          <w:szCs w:val="24"/>
        </w:rPr>
        <w:t>, vol. 8206. Springer International Publishing, 2013.</w:t>
      </w:r>
    </w:p>
    <w:p w14:paraId="588CCD55"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[2]</w:t>
      </w:r>
      <w:r w:rsidRPr="005F0746">
        <w:rPr>
          <w:noProof/>
          <w:sz w:val="20"/>
          <w:szCs w:val="24"/>
        </w:rPr>
        <w:tab/>
        <w:t>Independent Electricity System Operator, “Hourly Demand Report.” [Online]. Available: http://reports.ieso.ca/public/Demand/. [Accessed: 23-Apr-2019].</w:t>
      </w:r>
    </w:p>
    <w:p w14:paraId="2CAE0C6C"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[3]</w:t>
      </w:r>
      <w:r w:rsidRPr="005F0746">
        <w:rPr>
          <w:noProof/>
          <w:sz w:val="20"/>
          <w:szCs w:val="24"/>
        </w:rPr>
        <w:tab/>
        <w:t>“Station Results - Historical Data - Climate - Environment and Climate Change Canada.” [Online]. Available: http://climate.weather.gc.ca/historical_data/search_historic_data_stations_e.html?searchType=stnProv&amp;timeframe=1&amp;lstProvince=ON&amp;optLimit=yearRange&amp;StartYear=2002&amp;EndYear=2019&amp;Year=2019&amp;Month=4&amp;Day=22&amp;selRowPerPage=25&amp;txtCentralLatMin=0&amp;txtCentralLatSec=0&amp;. [Accessed: 23-Apr-2019].</w:t>
      </w:r>
    </w:p>
    <w:p w14:paraId="2C1F5D35"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[4]</w:t>
      </w:r>
      <w:r w:rsidRPr="005F0746">
        <w:rPr>
          <w:noProof/>
          <w:sz w:val="20"/>
          <w:szCs w:val="24"/>
        </w:rPr>
        <w:tab/>
        <w:t>Martin Hansen, “Prediction of Electricity Usage Using Convolutional Neural Networks,” 2017.</w:t>
      </w:r>
    </w:p>
    <w:p w14:paraId="4A478927"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[5]</w:t>
      </w:r>
      <w:r w:rsidRPr="005F0746">
        <w:rPr>
          <w:noProof/>
          <w:sz w:val="20"/>
          <w:szCs w:val="24"/>
        </w:rPr>
        <w:tab/>
        <w:t xml:space="preserve">K. T. Williams and J. D. Gomez, “Predicting future monthly residential energy consumption using building characteristics and climate data: A statistical learning approach,” </w:t>
      </w:r>
      <w:r w:rsidRPr="005F0746">
        <w:rPr>
          <w:i/>
          <w:iCs/>
          <w:noProof/>
          <w:sz w:val="20"/>
          <w:szCs w:val="24"/>
        </w:rPr>
        <w:t>Energy Build.</w:t>
      </w:r>
      <w:r w:rsidRPr="005F0746">
        <w:rPr>
          <w:noProof/>
          <w:sz w:val="20"/>
          <w:szCs w:val="24"/>
        </w:rPr>
        <w:t>, vol. 128, pp. 1–11, Sep. 2016.</w:t>
      </w:r>
    </w:p>
    <w:p w14:paraId="35658146"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[6]</w:t>
      </w:r>
      <w:r w:rsidRPr="005F0746">
        <w:rPr>
          <w:noProof/>
          <w:sz w:val="20"/>
          <w:szCs w:val="24"/>
        </w:rPr>
        <w:tab/>
        <w:t xml:space="preserve">R. F. Berriel, A. T. Lopes, A. Rodrigues, F. M. Varejao, and T. Oliveira-Santos, “Monthly energy consumption forecast: A deep learning approach,” </w:t>
      </w:r>
      <w:r w:rsidRPr="005F0746">
        <w:rPr>
          <w:i/>
          <w:iCs/>
          <w:noProof/>
          <w:sz w:val="20"/>
          <w:szCs w:val="24"/>
        </w:rPr>
        <w:t>Proc. Int. Jt. Conf. Neural Networks</w:t>
      </w:r>
      <w:r w:rsidRPr="005F0746">
        <w:rPr>
          <w:noProof/>
          <w:sz w:val="20"/>
          <w:szCs w:val="24"/>
        </w:rPr>
        <w:t>, vol. 2017–May, pp. 4283–4290, 2017.</w:t>
      </w:r>
    </w:p>
    <w:p w14:paraId="121D27AF"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[7]</w:t>
      </w:r>
      <w:r w:rsidRPr="005F0746">
        <w:rPr>
          <w:noProof/>
          <w:sz w:val="20"/>
          <w:szCs w:val="24"/>
        </w:rPr>
        <w:tab/>
        <w:t xml:space="preserve">F. Rodrigues, C. Cardeira, and J. M. F. Calado, “The Daily and Hourly Energy Consumption and Load Forecasting Using Artificial Neural Network Method: A Case Study Using a Set of 93 Households in Portugal,” </w:t>
      </w:r>
      <w:r w:rsidRPr="005F0746">
        <w:rPr>
          <w:i/>
          <w:iCs/>
          <w:noProof/>
          <w:sz w:val="20"/>
          <w:szCs w:val="24"/>
        </w:rPr>
        <w:t>Energy Procedia</w:t>
      </w:r>
      <w:r w:rsidRPr="005F0746">
        <w:rPr>
          <w:noProof/>
          <w:sz w:val="20"/>
          <w:szCs w:val="24"/>
        </w:rPr>
        <w:t>, vol. 62, pp. 220–229, Jan. 2014.</w:t>
      </w:r>
    </w:p>
    <w:p w14:paraId="03882278" w14:textId="77777777" w:rsidR="005F0746" w:rsidRPr="005F0746" w:rsidRDefault="005F0746" w:rsidP="005F0746">
      <w:pPr>
        <w:widowControl w:val="0"/>
        <w:autoSpaceDE w:val="0"/>
        <w:autoSpaceDN w:val="0"/>
        <w:adjustRightInd w:val="0"/>
        <w:ind w:left="640" w:hanging="640"/>
        <w:rPr>
          <w:noProof/>
          <w:sz w:val="20"/>
          <w:szCs w:val="24"/>
        </w:rPr>
      </w:pPr>
      <w:r w:rsidRPr="005F0746">
        <w:rPr>
          <w:noProof/>
          <w:sz w:val="20"/>
          <w:szCs w:val="24"/>
        </w:rPr>
        <w:t>[8]</w:t>
      </w:r>
      <w:r w:rsidRPr="005F0746">
        <w:rPr>
          <w:noProof/>
          <w:sz w:val="20"/>
          <w:szCs w:val="24"/>
        </w:rPr>
        <w:tab/>
        <w:t>“Data-Driven Insights with MATLAB Analytics: An Energy Load Forecasting Case Study - MATLAB &amp;amp; Simulink.” [Online]. Available: https://www.mathworks.com/company/newsletters/articles/data-driven-insights-with-matlab-analytics-an-energy-load-forecasting-case-study.html. [Accessed: 23-Apr-2019].</w:t>
      </w:r>
    </w:p>
    <w:p w14:paraId="189F0A6C" w14:textId="77777777" w:rsidR="005F0746" w:rsidRPr="005F0746" w:rsidRDefault="005F0746" w:rsidP="005F0746">
      <w:pPr>
        <w:widowControl w:val="0"/>
        <w:autoSpaceDE w:val="0"/>
        <w:autoSpaceDN w:val="0"/>
        <w:adjustRightInd w:val="0"/>
        <w:ind w:left="640" w:hanging="640"/>
        <w:rPr>
          <w:noProof/>
          <w:sz w:val="20"/>
        </w:rPr>
      </w:pPr>
      <w:r w:rsidRPr="005F0746">
        <w:rPr>
          <w:noProof/>
          <w:sz w:val="20"/>
          <w:szCs w:val="24"/>
        </w:rPr>
        <w:t>[9]</w:t>
      </w:r>
      <w:r w:rsidRPr="005F0746">
        <w:rPr>
          <w:noProof/>
          <w:sz w:val="20"/>
          <w:szCs w:val="24"/>
        </w:rPr>
        <w:tab/>
        <w:t xml:space="preserve">J. Van Der Merwe, “Carrots Monthly Market Report,” </w:t>
      </w:r>
      <w:r w:rsidRPr="005F0746">
        <w:rPr>
          <w:i/>
          <w:iCs/>
          <w:noProof/>
          <w:sz w:val="20"/>
          <w:szCs w:val="24"/>
        </w:rPr>
        <w:t>Amt</w:t>
      </w:r>
      <w:r w:rsidRPr="005F0746">
        <w:rPr>
          <w:noProof/>
          <w:sz w:val="20"/>
          <w:szCs w:val="24"/>
        </w:rPr>
        <w:t>.</w:t>
      </w:r>
    </w:p>
    <w:p w14:paraId="285F86E3" w14:textId="77777777" w:rsidR="008B197E" w:rsidRPr="00E84E24" w:rsidRDefault="00E77A21" w:rsidP="0024224D">
      <w:pPr>
        <w:pStyle w:val="References"/>
        <w:numPr>
          <w:ilvl w:val="0"/>
          <w:numId w:val="0"/>
        </w:numPr>
        <w:ind w:left="360"/>
        <w:jc w:val="both"/>
        <w:rPr>
          <w:sz w:val="20"/>
        </w:rPr>
      </w:pPr>
      <w:r>
        <w:rPr>
          <w:sz w:val="20"/>
        </w:rPr>
        <w:fldChar w:fldCharType="end"/>
      </w:r>
    </w:p>
    <w:sectPr w:rsidR="008B197E" w:rsidRPr="00E84E2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8A9C4" w14:textId="77777777" w:rsidR="00057233" w:rsidRDefault="00057233">
      <w:r>
        <w:separator/>
      </w:r>
    </w:p>
  </w:endnote>
  <w:endnote w:type="continuationSeparator" w:id="0">
    <w:p w14:paraId="21FB4BC1" w14:textId="77777777" w:rsidR="00057233" w:rsidRDefault="0005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46113"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7CDD16"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79DA0" w14:textId="77777777" w:rsidR="00057233" w:rsidRDefault="00057233">
      <w:r>
        <w:separator/>
      </w:r>
    </w:p>
  </w:footnote>
  <w:footnote w:type="continuationSeparator" w:id="0">
    <w:p w14:paraId="12AED52D" w14:textId="77777777" w:rsidR="00057233" w:rsidRDefault="00057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255A"/>
    <w:rsid w:val="0000738F"/>
    <w:rsid w:val="0001474A"/>
    <w:rsid w:val="00016D54"/>
    <w:rsid w:val="000215FC"/>
    <w:rsid w:val="000322CC"/>
    <w:rsid w:val="00032708"/>
    <w:rsid w:val="000355F6"/>
    <w:rsid w:val="000534D9"/>
    <w:rsid w:val="00055380"/>
    <w:rsid w:val="000563DF"/>
    <w:rsid w:val="00057233"/>
    <w:rsid w:val="00057AE7"/>
    <w:rsid w:val="00072544"/>
    <w:rsid w:val="00090C57"/>
    <w:rsid w:val="00090D31"/>
    <w:rsid w:val="000920DC"/>
    <w:rsid w:val="0009634A"/>
    <w:rsid w:val="000A6043"/>
    <w:rsid w:val="000A6194"/>
    <w:rsid w:val="000A73AB"/>
    <w:rsid w:val="000B0E19"/>
    <w:rsid w:val="000B1221"/>
    <w:rsid w:val="000B5206"/>
    <w:rsid w:val="000B5AC5"/>
    <w:rsid w:val="000C534C"/>
    <w:rsid w:val="000C6B74"/>
    <w:rsid w:val="000D29F9"/>
    <w:rsid w:val="000D654C"/>
    <w:rsid w:val="000D7422"/>
    <w:rsid w:val="000F1238"/>
    <w:rsid w:val="00114199"/>
    <w:rsid w:val="001165B8"/>
    <w:rsid w:val="0012664A"/>
    <w:rsid w:val="00130FEB"/>
    <w:rsid w:val="001378B9"/>
    <w:rsid w:val="00140B55"/>
    <w:rsid w:val="001436CE"/>
    <w:rsid w:val="001578EE"/>
    <w:rsid w:val="00166788"/>
    <w:rsid w:val="00172159"/>
    <w:rsid w:val="001745FA"/>
    <w:rsid w:val="001827E2"/>
    <w:rsid w:val="00185A9E"/>
    <w:rsid w:val="001956FF"/>
    <w:rsid w:val="001B3124"/>
    <w:rsid w:val="001E003B"/>
    <w:rsid w:val="001E4A9D"/>
    <w:rsid w:val="001E523F"/>
    <w:rsid w:val="001E7EC2"/>
    <w:rsid w:val="002040F5"/>
    <w:rsid w:val="00204FF8"/>
    <w:rsid w:val="00206035"/>
    <w:rsid w:val="0021619F"/>
    <w:rsid w:val="0024224D"/>
    <w:rsid w:val="002668F2"/>
    <w:rsid w:val="00276401"/>
    <w:rsid w:val="0027698B"/>
    <w:rsid w:val="00286160"/>
    <w:rsid w:val="00292A96"/>
    <w:rsid w:val="002A66AA"/>
    <w:rsid w:val="002B636E"/>
    <w:rsid w:val="002C1268"/>
    <w:rsid w:val="002D2C9C"/>
    <w:rsid w:val="002D35EB"/>
    <w:rsid w:val="002D6A57"/>
    <w:rsid w:val="002E1AB9"/>
    <w:rsid w:val="002E1D16"/>
    <w:rsid w:val="00310C52"/>
    <w:rsid w:val="003163E8"/>
    <w:rsid w:val="00322BB6"/>
    <w:rsid w:val="00323CFB"/>
    <w:rsid w:val="00326B2A"/>
    <w:rsid w:val="00333C11"/>
    <w:rsid w:val="003463CA"/>
    <w:rsid w:val="003561A6"/>
    <w:rsid w:val="00375299"/>
    <w:rsid w:val="00377078"/>
    <w:rsid w:val="00377A65"/>
    <w:rsid w:val="003874BA"/>
    <w:rsid w:val="003B1BDD"/>
    <w:rsid w:val="003B4153"/>
    <w:rsid w:val="003E3258"/>
    <w:rsid w:val="003F46C2"/>
    <w:rsid w:val="00403682"/>
    <w:rsid w:val="00407BBC"/>
    <w:rsid w:val="00410375"/>
    <w:rsid w:val="00417246"/>
    <w:rsid w:val="004172E6"/>
    <w:rsid w:val="00440F7C"/>
    <w:rsid w:val="0044161F"/>
    <w:rsid w:val="00442523"/>
    <w:rsid w:val="0044654F"/>
    <w:rsid w:val="00454606"/>
    <w:rsid w:val="0047244E"/>
    <w:rsid w:val="00474255"/>
    <w:rsid w:val="004A7373"/>
    <w:rsid w:val="004B638A"/>
    <w:rsid w:val="004D0A10"/>
    <w:rsid w:val="004D5D82"/>
    <w:rsid w:val="004D68FC"/>
    <w:rsid w:val="004F6EC2"/>
    <w:rsid w:val="00506283"/>
    <w:rsid w:val="0052274F"/>
    <w:rsid w:val="00531ADF"/>
    <w:rsid w:val="00537F16"/>
    <w:rsid w:val="005438AE"/>
    <w:rsid w:val="00546BE9"/>
    <w:rsid w:val="00562E9B"/>
    <w:rsid w:val="00562ECB"/>
    <w:rsid w:val="00564660"/>
    <w:rsid w:val="00567CBF"/>
    <w:rsid w:val="00571CED"/>
    <w:rsid w:val="00580C51"/>
    <w:rsid w:val="005835E7"/>
    <w:rsid w:val="00583E42"/>
    <w:rsid w:val="005842F9"/>
    <w:rsid w:val="005A0527"/>
    <w:rsid w:val="005A4EDE"/>
    <w:rsid w:val="005B6A93"/>
    <w:rsid w:val="005D28A1"/>
    <w:rsid w:val="005D340F"/>
    <w:rsid w:val="005F0746"/>
    <w:rsid w:val="0060099B"/>
    <w:rsid w:val="00603A4D"/>
    <w:rsid w:val="0061710B"/>
    <w:rsid w:val="0062758A"/>
    <w:rsid w:val="0063681D"/>
    <w:rsid w:val="00647C10"/>
    <w:rsid w:val="00650597"/>
    <w:rsid w:val="00662085"/>
    <w:rsid w:val="0066268F"/>
    <w:rsid w:val="00663382"/>
    <w:rsid w:val="0068547D"/>
    <w:rsid w:val="0069356A"/>
    <w:rsid w:val="006A044B"/>
    <w:rsid w:val="006A1FA3"/>
    <w:rsid w:val="006A49AD"/>
    <w:rsid w:val="006D451E"/>
    <w:rsid w:val="006E4240"/>
    <w:rsid w:val="006F4928"/>
    <w:rsid w:val="00706012"/>
    <w:rsid w:val="007073CC"/>
    <w:rsid w:val="007075F2"/>
    <w:rsid w:val="007118E5"/>
    <w:rsid w:val="007231D6"/>
    <w:rsid w:val="007238AD"/>
    <w:rsid w:val="00725075"/>
    <w:rsid w:val="00731897"/>
    <w:rsid w:val="00731D1F"/>
    <w:rsid w:val="007369E4"/>
    <w:rsid w:val="00737114"/>
    <w:rsid w:val="007400C6"/>
    <w:rsid w:val="00740403"/>
    <w:rsid w:val="007533A5"/>
    <w:rsid w:val="00763909"/>
    <w:rsid w:val="007701A8"/>
    <w:rsid w:val="007855A8"/>
    <w:rsid w:val="00787583"/>
    <w:rsid w:val="00793DF2"/>
    <w:rsid w:val="007A67A0"/>
    <w:rsid w:val="007C08CF"/>
    <w:rsid w:val="007C3600"/>
    <w:rsid w:val="007C4E00"/>
    <w:rsid w:val="007D3251"/>
    <w:rsid w:val="007E44B6"/>
    <w:rsid w:val="007E6827"/>
    <w:rsid w:val="00814A17"/>
    <w:rsid w:val="00814E73"/>
    <w:rsid w:val="008318AF"/>
    <w:rsid w:val="00843397"/>
    <w:rsid w:val="0084508E"/>
    <w:rsid w:val="00846D6B"/>
    <w:rsid w:val="008536AF"/>
    <w:rsid w:val="00856431"/>
    <w:rsid w:val="00867F80"/>
    <w:rsid w:val="0087467E"/>
    <w:rsid w:val="00875F6B"/>
    <w:rsid w:val="008819EB"/>
    <w:rsid w:val="0089266E"/>
    <w:rsid w:val="00896000"/>
    <w:rsid w:val="008A47B3"/>
    <w:rsid w:val="008A69E9"/>
    <w:rsid w:val="008B0897"/>
    <w:rsid w:val="008B197E"/>
    <w:rsid w:val="008B1A77"/>
    <w:rsid w:val="008C498B"/>
    <w:rsid w:val="008D0EC9"/>
    <w:rsid w:val="008D1939"/>
    <w:rsid w:val="008D4A0A"/>
    <w:rsid w:val="008F3848"/>
    <w:rsid w:val="008F5064"/>
    <w:rsid w:val="008F7414"/>
    <w:rsid w:val="00903C58"/>
    <w:rsid w:val="00930AF1"/>
    <w:rsid w:val="00932D11"/>
    <w:rsid w:val="0093759C"/>
    <w:rsid w:val="00941EFD"/>
    <w:rsid w:val="00942770"/>
    <w:rsid w:val="00954ED7"/>
    <w:rsid w:val="0097572E"/>
    <w:rsid w:val="0097722A"/>
    <w:rsid w:val="00977FB0"/>
    <w:rsid w:val="00984EB4"/>
    <w:rsid w:val="00985508"/>
    <w:rsid w:val="009A56B4"/>
    <w:rsid w:val="009A6001"/>
    <w:rsid w:val="009B701B"/>
    <w:rsid w:val="009C4A66"/>
    <w:rsid w:val="009C7DB3"/>
    <w:rsid w:val="009D071C"/>
    <w:rsid w:val="009D7B5B"/>
    <w:rsid w:val="009F334B"/>
    <w:rsid w:val="00A105B5"/>
    <w:rsid w:val="00A249F0"/>
    <w:rsid w:val="00A35C7C"/>
    <w:rsid w:val="00A60B73"/>
    <w:rsid w:val="00A66E61"/>
    <w:rsid w:val="00AA718F"/>
    <w:rsid w:val="00AB01C1"/>
    <w:rsid w:val="00AB14F0"/>
    <w:rsid w:val="00AB6F27"/>
    <w:rsid w:val="00AD029B"/>
    <w:rsid w:val="00AD2053"/>
    <w:rsid w:val="00AE2664"/>
    <w:rsid w:val="00AE5701"/>
    <w:rsid w:val="00AF2A69"/>
    <w:rsid w:val="00AF490D"/>
    <w:rsid w:val="00B00994"/>
    <w:rsid w:val="00B27500"/>
    <w:rsid w:val="00B606DF"/>
    <w:rsid w:val="00B611AC"/>
    <w:rsid w:val="00B63F89"/>
    <w:rsid w:val="00B64B18"/>
    <w:rsid w:val="00B769A7"/>
    <w:rsid w:val="00B877DA"/>
    <w:rsid w:val="00B91AA9"/>
    <w:rsid w:val="00BA79FF"/>
    <w:rsid w:val="00BC4C60"/>
    <w:rsid w:val="00BC7BD5"/>
    <w:rsid w:val="00BD1095"/>
    <w:rsid w:val="00BD4E89"/>
    <w:rsid w:val="00BE1D67"/>
    <w:rsid w:val="00BE5EBB"/>
    <w:rsid w:val="00BE67BB"/>
    <w:rsid w:val="00BF1DDF"/>
    <w:rsid w:val="00BF2732"/>
    <w:rsid w:val="00BF3697"/>
    <w:rsid w:val="00C031B8"/>
    <w:rsid w:val="00C03550"/>
    <w:rsid w:val="00C075D9"/>
    <w:rsid w:val="00C15DD1"/>
    <w:rsid w:val="00C17B95"/>
    <w:rsid w:val="00C217D6"/>
    <w:rsid w:val="00C35404"/>
    <w:rsid w:val="00C42BF7"/>
    <w:rsid w:val="00C53E78"/>
    <w:rsid w:val="00C57B4F"/>
    <w:rsid w:val="00C755CB"/>
    <w:rsid w:val="00C7584B"/>
    <w:rsid w:val="00C76360"/>
    <w:rsid w:val="00C83F29"/>
    <w:rsid w:val="00C95882"/>
    <w:rsid w:val="00CB4646"/>
    <w:rsid w:val="00CC70B8"/>
    <w:rsid w:val="00CD3CCF"/>
    <w:rsid w:val="00CD7EC6"/>
    <w:rsid w:val="00CE23E4"/>
    <w:rsid w:val="00CF43D5"/>
    <w:rsid w:val="00CF48F9"/>
    <w:rsid w:val="00D01ABC"/>
    <w:rsid w:val="00D01CC4"/>
    <w:rsid w:val="00D04959"/>
    <w:rsid w:val="00D12E55"/>
    <w:rsid w:val="00D14FEC"/>
    <w:rsid w:val="00D27F8A"/>
    <w:rsid w:val="00D30DD1"/>
    <w:rsid w:val="00D3292B"/>
    <w:rsid w:val="00D4295C"/>
    <w:rsid w:val="00D52847"/>
    <w:rsid w:val="00D56677"/>
    <w:rsid w:val="00D73DCC"/>
    <w:rsid w:val="00D758A1"/>
    <w:rsid w:val="00D77152"/>
    <w:rsid w:val="00D807A6"/>
    <w:rsid w:val="00D86352"/>
    <w:rsid w:val="00D92131"/>
    <w:rsid w:val="00D96E59"/>
    <w:rsid w:val="00DA279B"/>
    <w:rsid w:val="00DA4927"/>
    <w:rsid w:val="00DA70EA"/>
    <w:rsid w:val="00DB53FA"/>
    <w:rsid w:val="00DB7AD4"/>
    <w:rsid w:val="00DC4ACA"/>
    <w:rsid w:val="00DD67A3"/>
    <w:rsid w:val="00DE48D8"/>
    <w:rsid w:val="00DF0419"/>
    <w:rsid w:val="00E16774"/>
    <w:rsid w:val="00E24690"/>
    <w:rsid w:val="00E26518"/>
    <w:rsid w:val="00E3178B"/>
    <w:rsid w:val="00E31BF0"/>
    <w:rsid w:val="00E4191E"/>
    <w:rsid w:val="00E45239"/>
    <w:rsid w:val="00E56F4A"/>
    <w:rsid w:val="00E74CDC"/>
    <w:rsid w:val="00E77A21"/>
    <w:rsid w:val="00E84E24"/>
    <w:rsid w:val="00E86548"/>
    <w:rsid w:val="00EA62FC"/>
    <w:rsid w:val="00EB5476"/>
    <w:rsid w:val="00EC1F6A"/>
    <w:rsid w:val="00ED3D93"/>
    <w:rsid w:val="00EF1D10"/>
    <w:rsid w:val="00EF5176"/>
    <w:rsid w:val="00EF6BDC"/>
    <w:rsid w:val="00F02605"/>
    <w:rsid w:val="00F075A1"/>
    <w:rsid w:val="00F201B2"/>
    <w:rsid w:val="00F34659"/>
    <w:rsid w:val="00F50B82"/>
    <w:rsid w:val="00F52AFD"/>
    <w:rsid w:val="00F5619A"/>
    <w:rsid w:val="00F714F0"/>
    <w:rsid w:val="00F730D3"/>
    <w:rsid w:val="00F73D84"/>
    <w:rsid w:val="00F77370"/>
    <w:rsid w:val="00F8139E"/>
    <w:rsid w:val="00F96495"/>
    <w:rsid w:val="00FA29BC"/>
    <w:rsid w:val="00FB06C3"/>
    <w:rsid w:val="00FC04DD"/>
    <w:rsid w:val="00FC4784"/>
    <w:rsid w:val="00FC791B"/>
    <w:rsid w:val="00FD2182"/>
    <w:rsid w:val="00FE305F"/>
    <w:rsid w:val="00FE6FF1"/>
    <w:rsid w:val="00FF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0F7BD"/>
  <w15:docId w15:val="{3833DFEA-7DA7-4166-B1CB-492B197F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410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B638A"/>
    <w:pPr>
      <w:spacing w:after="0"/>
    </w:pPr>
    <w:rPr>
      <w:rFonts w:ascii="Segoe UI" w:hAnsi="Segoe UI" w:cs="Segoe UI"/>
      <w:szCs w:val="18"/>
    </w:rPr>
  </w:style>
  <w:style w:type="character" w:customStyle="1" w:styleId="BalloonTextChar">
    <w:name w:val="Balloon Text Char"/>
    <w:basedOn w:val="DefaultParagraphFont"/>
    <w:link w:val="BalloonText"/>
    <w:semiHidden/>
    <w:rsid w:val="004B63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0239">
      <w:bodyDiv w:val="1"/>
      <w:marLeft w:val="0"/>
      <w:marRight w:val="0"/>
      <w:marTop w:val="0"/>
      <w:marBottom w:val="0"/>
      <w:divBdr>
        <w:top w:val="none" w:sz="0" w:space="0" w:color="auto"/>
        <w:left w:val="none" w:sz="0" w:space="0" w:color="auto"/>
        <w:bottom w:val="none" w:sz="0" w:space="0" w:color="auto"/>
        <w:right w:val="none" w:sz="0" w:space="0" w:color="auto"/>
      </w:divBdr>
    </w:div>
    <w:div w:id="383218213">
      <w:bodyDiv w:val="1"/>
      <w:marLeft w:val="0"/>
      <w:marRight w:val="0"/>
      <w:marTop w:val="0"/>
      <w:marBottom w:val="0"/>
      <w:divBdr>
        <w:top w:val="none" w:sz="0" w:space="0" w:color="auto"/>
        <w:left w:val="none" w:sz="0" w:space="0" w:color="auto"/>
        <w:bottom w:val="none" w:sz="0" w:space="0" w:color="auto"/>
        <w:right w:val="none" w:sz="0" w:space="0" w:color="auto"/>
      </w:divBdr>
    </w:div>
    <w:div w:id="706949504">
      <w:bodyDiv w:val="1"/>
      <w:marLeft w:val="0"/>
      <w:marRight w:val="0"/>
      <w:marTop w:val="0"/>
      <w:marBottom w:val="0"/>
      <w:divBdr>
        <w:top w:val="none" w:sz="0" w:space="0" w:color="auto"/>
        <w:left w:val="none" w:sz="0" w:space="0" w:color="auto"/>
        <w:bottom w:val="none" w:sz="0" w:space="0" w:color="auto"/>
        <w:right w:val="none" w:sz="0" w:space="0" w:color="auto"/>
      </w:divBdr>
    </w:div>
    <w:div w:id="1128746573">
      <w:bodyDiv w:val="1"/>
      <w:marLeft w:val="0"/>
      <w:marRight w:val="0"/>
      <w:marTop w:val="0"/>
      <w:marBottom w:val="0"/>
      <w:divBdr>
        <w:top w:val="none" w:sz="0" w:space="0" w:color="auto"/>
        <w:left w:val="none" w:sz="0" w:space="0" w:color="auto"/>
        <w:bottom w:val="none" w:sz="0" w:space="0" w:color="auto"/>
        <w:right w:val="none" w:sz="0" w:space="0" w:color="auto"/>
      </w:divBdr>
    </w:div>
    <w:div w:id="1259023363">
      <w:bodyDiv w:val="1"/>
      <w:marLeft w:val="0"/>
      <w:marRight w:val="0"/>
      <w:marTop w:val="0"/>
      <w:marBottom w:val="0"/>
      <w:divBdr>
        <w:top w:val="none" w:sz="0" w:space="0" w:color="auto"/>
        <w:left w:val="none" w:sz="0" w:space="0" w:color="auto"/>
        <w:bottom w:val="none" w:sz="0" w:space="0" w:color="auto"/>
        <w:right w:val="none" w:sz="0" w:space="0" w:color="auto"/>
      </w:divBdr>
    </w:div>
    <w:div w:id="1406874666">
      <w:bodyDiv w:val="1"/>
      <w:marLeft w:val="0"/>
      <w:marRight w:val="0"/>
      <w:marTop w:val="0"/>
      <w:marBottom w:val="0"/>
      <w:divBdr>
        <w:top w:val="none" w:sz="0" w:space="0" w:color="auto"/>
        <w:left w:val="none" w:sz="0" w:space="0" w:color="auto"/>
        <w:bottom w:val="none" w:sz="0" w:space="0" w:color="auto"/>
        <w:right w:val="none" w:sz="0" w:space="0" w:color="auto"/>
      </w:divBdr>
    </w:div>
    <w:div w:id="1736049777">
      <w:bodyDiv w:val="1"/>
      <w:marLeft w:val="0"/>
      <w:marRight w:val="0"/>
      <w:marTop w:val="0"/>
      <w:marBottom w:val="0"/>
      <w:divBdr>
        <w:top w:val="none" w:sz="0" w:space="0" w:color="auto"/>
        <w:left w:val="none" w:sz="0" w:space="0" w:color="auto"/>
        <w:bottom w:val="none" w:sz="0" w:space="0" w:color="auto"/>
        <w:right w:val="none" w:sz="0" w:space="0" w:color="auto"/>
      </w:divBdr>
    </w:div>
    <w:div w:id="2055738167">
      <w:bodyDiv w:val="1"/>
      <w:marLeft w:val="0"/>
      <w:marRight w:val="0"/>
      <w:marTop w:val="0"/>
      <w:marBottom w:val="0"/>
      <w:divBdr>
        <w:top w:val="none" w:sz="0" w:space="0" w:color="auto"/>
        <w:left w:val="none" w:sz="0" w:space="0" w:color="auto"/>
        <w:bottom w:val="none" w:sz="0" w:space="0" w:color="auto"/>
        <w:right w:val="none" w:sz="0" w:space="0" w:color="auto"/>
      </w:divBdr>
      <w:divsChild>
        <w:div w:id="2133671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15cc46bb190113/Education/University/MSc/Electrical%20Computer%20Engineering/Courses/Big%20Data%20Systems/Project/Results/Decision%20Tree%20Regress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15cc46bb190113/Education/University/MSc/Electrical%20Computer%20Engineering/Courses/Big%20Data%20Systems/Project/Results/GaussianN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Daily Temperature/Dew</a:t>
            </a:r>
            <a:r>
              <a:rPr lang="en-US" baseline="0"/>
              <a:t> Point of February, 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Temperature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'[Decision Tree Regressor.xlsx]Daily'!$B$2:$B$29</c:f>
              <c:numCache>
                <c:formatCode>0</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xVal>
          <c:yVal>
            <c:numRef>
              <c:f>'[Decision Tree Regressor.xlsx]Daily'!$G$2:$G$29</c:f>
              <c:numCache>
                <c:formatCode>General</c:formatCode>
                <c:ptCount val="28"/>
                <c:pt idx="0">
                  <c:v>-13.345833333333337</c:v>
                </c:pt>
                <c:pt idx="1">
                  <c:v>-5.1166666666666663</c:v>
                </c:pt>
                <c:pt idx="2">
                  <c:v>4.1791666666666663</c:v>
                </c:pt>
                <c:pt idx="3">
                  <c:v>8.2833333333333332</c:v>
                </c:pt>
                <c:pt idx="4">
                  <c:v>1.4583333333333333</c:v>
                </c:pt>
                <c:pt idx="5">
                  <c:v>-2.5624999999999996</c:v>
                </c:pt>
                <c:pt idx="6">
                  <c:v>-0.74166666666666681</c:v>
                </c:pt>
                <c:pt idx="7">
                  <c:v>-2.1708333333333329</c:v>
                </c:pt>
                <c:pt idx="8">
                  <c:v>-6.0458333333333343</c:v>
                </c:pt>
                <c:pt idx="9">
                  <c:v>-5.2208333333333323</c:v>
                </c:pt>
                <c:pt idx="10">
                  <c:v>-3.9291666666666671</c:v>
                </c:pt>
                <c:pt idx="11">
                  <c:v>-3.0958333333333328</c:v>
                </c:pt>
                <c:pt idx="12">
                  <c:v>-1.9375</c:v>
                </c:pt>
                <c:pt idx="13">
                  <c:v>-1.0791666666666664</c:v>
                </c:pt>
                <c:pt idx="14">
                  <c:v>0.86666666666666625</c:v>
                </c:pt>
                <c:pt idx="15">
                  <c:v>-4.1416666666666666</c:v>
                </c:pt>
                <c:pt idx="16">
                  <c:v>-7.1000000000000005</c:v>
                </c:pt>
                <c:pt idx="17">
                  <c:v>-7.6291666666666655</c:v>
                </c:pt>
                <c:pt idx="18">
                  <c:v>-7.2291666666666687</c:v>
                </c:pt>
                <c:pt idx="19">
                  <c:v>-2.583333333333333</c:v>
                </c:pt>
                <c:pt idx="20">
                  <c:v>2.354166666666667</c:v>
                </c:pt>
                <c:pt idx="21">
                  <c:v>0.55000000000000016</c:v>
                </c:pt>
                <c:pt idx="22">
                  <c:v>0.62916666666666654</c:v>
                </c:pt>
                <c:pt idx="23">
                  <c:v>2.9041666666666668</c:v>
                </c:pt>
                <c:pt idx="24">
                  <c:v>-4.2499999999999991</c:v>
                </c:pt>
                <c:pt idx="25">
                  <c:v>-7.654166666666665</c:v>
                </c:pt>
                <c:pt idx="26">
                  <c:v>-9.7333333333333325</c:v>
                </c:pt>
                <c:pt idx="27">
                  <c:v>-9.3499999999999979</c:v>
                </c:pt>
              </c:numCache>
            </c:numRef>
          </c:yVal>
          <c:smooth val="0"/>
          <c:extLst>
            <c:ext xmlns:c16="http://schemas.microsoft.com/office/drawing/2014/chart" uri="{C3380CC4-5D6E-409C-BE32-E72D297353CC}">
              <c16:uniqueId val="{00000000-8857-448B-915B-1BD09C310546}"/>
            </c:ext>
          </c:extLst>
        </c:ser>
        <c:ser>
          <c:idx val="1"/>
          <c:order val="1"/>
          <c:tx>
            <c:v>Dew Point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'[Decision Tree Regressor.xlsx]Daily'!$B$2:$B$29</c:f>
              <c:numCache>
                <c:formatCode>0</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xVal>
          <c:yVal>
            <c:numRef>
              <c:f>'[Decision Tree Regressor.xlsx]Daily'!$H$2:$H$29</c:f>
              <c:numCache>
                <c:formatCode>General</c:formatCode>
                <c:ptCount val="28"/>
                <c:pt idx="0">
                  <c:v>-20.125000000000004</c:v>
                </c:pt>
                <c:pt idx="1">
                  <c:v>-8.904166666666665</c:v>
                </c:pt>
                <c:pt idx="2">
                  <c:v>1.6666666666666667</c:v>
                </c:pt>
                <c:pt idx="3">
                  <c:v>3.9041666666666663</c:v>
                </c:pt>
                <c:pt idx="4">
                  <c:v>-2.8541666666666674</c:v>
                </c:pt>
                <c:pt idx="5">
                  <c:v>-4.5625</c:v>
                </c:pt>
                <c:pt idx="6">
                  <c:v>-2.1958333333333333</c:v>
                </c:pt>
                <c:pt idx="7">
                  <c:v>-8.0208333333333339</c:v>
                </c:pt>
                <c:pt idx="8">
                  <c:v>-12.791666666666666</c:v>
                </c:pt>
                <c:pt idx="9">
                  <c:v>-10.887499999999998</c:v>
                </c:pt>
                <c:pt idx="10">
                  <c:v>-8.8958333333333339</c:v>
                </c:pt>
                <c:pt idx="11">
                  <c:v>-5.4333333333333336</c:v>
                </c:pt>
                <c:pt idx="12">
                  <c:v>-5.3416666666666677</c:v>
                </c:pt>
                <c:pt idx="13">
                  <c:v>-5.1416666666666666</c:v>
                </c:pt>
                <c:pt idx="14">
                  <c:v>-3.8916666666666662</c:v>
                </c:pt>
                <c:pt idx="15">
                  <c:v>-10.066666666666666</c:v>
                </c:pt>
                <c:pt idx="16">
                  <c:v>-12.4625</c:v>
                </c:pt>
                <c:pt idx="17">
                  <c:v>-13.120833333333332</c:v>
                </c:pt>
                <c:pt idx="18">
                  <c:v>-13.291666666666666</c:v>
                </c:pt>
                <c:pt idx="19">
                  <c:v>-6.875</c:v>
                </c:pt>
                <c:pt idx="20">
                  <c:v>-3.462499999999999</c:v>
                </c:pt>
                <c:pt idx="21">
                  <c:v>-5.6833333333333327</c:v>
                </c:pt>
                <c:pt idx="22">
                  <c:v>-3.9916666666666671</c:v>
                </c:pt>
                <c:pt idx="23">
                  <c:v>-0.18749999999999978</c:v>
                </c:pt>
                <c:pt idx="24">
                  <c:v>-10.120833333333334</c:v>
                </c:pt>
                <c:pt idx="25">
                  <c:v>-15.308333333333332</c:v>
                </c:pt>
                <c:pt idx="26">
                  <c:v>-13.216666666666667</c:v>
                </c:pt>
                <c:pt idx="27">
                  <c:v>-13.933333333333332</c:v>
                </c:pt>
              </c:numCache>
            </c:numRef>
          </c:yVal>
          <c:smooth val="0"/>
          <c:extLst>
            <c:ext xmlns:c16="http://schemas.microsoft.com/office/drawing/2014/chart" uri="{C3380CC4-5D6E-409C-BE32-E72D297353CC}">
              <c16:uniqueId val="{00000001-8857-448B-915B-1BD09C310546}"/>
            </c:ext>
          </c:extLst>
        </c:ser>
        <c:dLbls>
          <c:showLegendKey val="0"/>
          <c:showVal val="0"/>
          <c:showCatName val="0"/>
          <c:showSerName val="0"/>
          <c:showPercent val="0"/>
          <c:showBubbleSize val="0"/>
        </c:dLbls>
        <c:axId val="-1180889936"/>
        <c:axId val="-1180889392"/>
      </c:scatterChart>
      <c:valAx>
        <c:axId val="-1180889936"/>
        <c:scaling>
          <c:orientation val="minMax"/>
          <c:max val="28"/>
          <c:min val="1"/>
        </c:scaling>
        <c:delete val="0"/>
        <c:axPos val="t"/>
        <c:numFmt formatCode="0"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889392"/>
        <c:crosses val="autoZero"/>
        <c:crossBetween val="midCat"/>
        <c:majorUnit val="1"/>
      </c:valAx>
      <c:valAx>
        <c:axId val="-1180889392"/>
        <c:scaling>
          <c:orientation val="maxMin"/>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88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a:t>
            </a:r>
            <a:r>
              <a:rPr lang="en-US"/>
              <a:t>Monthly</a:t>
            </a:r>
            <a:r>
              <a:rPr lang="en-US" baseline="0"/>
              <a:t> Temperature/Dew Point for 2018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Temperature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[GaussianNB.xlsx]Monthly!$B$2:$B$13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[GaussianNB.xlsx]Monthly!$G$2:$G$13</c:f>
              <c:numCache>
                <c:formatCode>General</c:formatCode>
                <c:ptCount val="12"/>
                <c:pt idx="0">
                  <c:v>-4.2590053763440867</c:v>
                </c:pt>
                <c:pt idx="1">
                  <c:v>-0.43764880952380542</c:v>
                </c:pt>
                <c:pt idx="2">
                  <c:v>0.68212365591397828</c:v>
                </c:pt>
                <c:pt idx="3">
                  <c:v>4.2438888888888897</c:v>
                </c:pt>
                <c:pt idx="4">
                  <c:v>17.027284946236545</c:v>
                </c:pt>
                <c:pt idx="5">
                  <c:v>19.638194444444448</c:v>
                </c:pt>
                <c:pt idx="6">
                  <c:v>23.666666666666671</c:v>
                </c:pt>
                <c:pt idx="7">
                  <c:v>23.448790322580631</c:v>
                </c:pt>
                <c:pt idx="8">
                  <c:v>19.380416666666665</c:v>
                </c:pt>
                <c:pt idx="9">
                  <c:v>9.8005376344086077</c:v>
                </c:pt>
                <c:pt idx="10">
                  <c:v>2.7172222222222215</c:v>
                </c:pt>
                <c:pt idx="11">
                  <c:v>1.1303763440860237</c:v>
                </c:pt>
              </c:numCache>
            </c:numRef>
          </c:yVal>
          <c:smooth val="0"/>
          <c:extLst>
            <c:ext xmlns:c16="http://schemas.microsoft.com/office/drawing/2014/chart" uri="{C3380CC4-5D6E-409C-BE32-E72D297353CC}">
              <c16:uniqueId val="{00000000-273D-42A1-A374-08FE5A0663BD}"/>
            </c:ext>
          </c:extLst>
        </c:ser>
        <c:ser>
          <c:idx val="1"/>
          <c:order val="1"/>
          <c:tx>
            <c:v>Dew Point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[GaussianNB.xlsx]Monthly!$B$2:$B$13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[GaussianNB.xlsx]Monthly!$H$2:$H$13</c:f>
              <c:numCache>
                <c:formatCode>General</c:formatCode>
                <c:ptCount val="12"/>
                <c:pt idx="0">
                  <c:v>-9.0862903225806502</c:v>
                </c:pt>
                <c:pt idx="1">
                  <c:v>-5.4983630952380906</c:v>
                </c:pt>
                <c:pt idx="2">
                  <c:v>-6.889919354838705</c:v>
                </c:pt>
                <c:pt idx="3">
                  <c:v>-3.7651388888888859</c:v>
                </c:pt>
                <c:pt idx="4">
                  <c:v>6.6033602150537618</c:v>
                </c:pt>
                <c:pt idx="5">
                  <c:v>10.504166666666677</c:v>
                </c:pt>
                <c:pt idx="6">
                  <c:v>14.148387096774197</c:v>
                </c:pt>
                <c:pt idx="7">
                  <c:v>16.405913978494638</c:v>
                </c:pt>
                <c:pt idx="8">
                  <c:v>13.350972222222229</c:v>
                </c:pt>
                <c:pt idx="9">
                  <c:v>4.2739247311827961</c:v>
                </c:pt>
                <c:pt idx="10">
                  <c:v>-2.442361111111111</c:v>
                </c:pt>
                <c:pt idx="11">
                  <c:v>-3.129435483870973</c:v>
                </c:pt>
              </c:numCache>
            </c:numRef>
          </c:yVal>
          <c:smooth val="0"/>
          <c:extLst>
            <c:ext xmlns:c16="http://schemas.microsoft.com/office/drawing/2014/chart" uri="{C3380CC4-5D6E-409C-BE32-E72D297353CC}">
              <c16:uniqueId val="{00000001-273D-42A1-A374-08FE5A0663BD}"/>
            </c:ext>
          </c:extLst>
        </c:ser>
        <c:dLbls>
          <c:showLegendKey val="0"/>
          <c:showVal val="0"/>
          <c:showCatName val="0"/>
          <c:showSerName val="0"/>
          <c:showPercent val="0"/>
          <c:showBubbleSize val="0"/>
        </c:dLbls>
        <c:axId val="-1180888304"/>
        <c:axId val="-1180894832"/>
      </c:scatterChart>
      <c:valAx>
        <c:axId val="-1180888304"/>
        <c:scaling>
          <c:orientation val="minMax"/>
          <c:max val="12"/>
          <c:min val="1"/>
        </c:scaling>
        <c:delete val="0"/>
        <c:axPos val="b"/>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894832"/>
        <c:crosses val="autoZero"/>
        <c:crossBetween val="midCat"/>
        <c:majorUnit val="1"/>
      </c:valAx>
      <c:valAx>
        <c:axId val="-11808948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888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CF8F4-0D4E-4614-AA91-A682B702C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5522</Words>
  <Characters>31481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36930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Tolulope Olugbenga</cp:lastModifiedBy>
  <cp:revision>123</cp:revision>
  <cp:lastPrinted>2019-04-26T03:13:00Z</cp:lastPrinted>
  <dcterms:created xsi:type="dcterms:W3CDTF">2019-04-26T00:24:00Z</dcterms:created>
  <dcterms:modified xsi:type="dcterms:W3CDTF">2019-04-26T03:15:00Z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e46c1570-92dc-3c24-b68d-7f3cfdad2f38</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