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F4EB09" w14:textId="7D6D2E27" w:rsidR="00B22CCF" w:rsidRPr="001F0365" w:rsidRDefault="00DE65E5">
      <w:pPr>
        <w:spacing w:after="0" w:line="240" w:lineRule="auto"/>
        <w:jc w:val="left"/>
        <w:rPr>
          <w:sz w:val="28"/>
        </w:rPr>
      </w:pPr>
      <w:r>
        <w:rPr>
          <w:noProof/>
        </w:rPr>
        <w:pict w14:anchorId="748E3C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0.25pt;margin-top:0;width:544.55pt;height:670.5pt;z-index:251659264;mso-position-horizontal-relative:text;mso-position-vertical-relative:text;mso-width-relative:page;mso-height-relative:page">
            <v:imagedata r:id="rId8" o:title="new doc 2019-10-24 21" cropbottom="4424f"/>
            <w10:wrap type="square"/>
          </v:shape>
        </w:pict>
      </w:r>
    </w:p>
    <w:sdt>
      <w:sdtPr>
        <w:rPr>
          <w:rFonts w:ascii="Times New Roman" w:eastAsiaTheme="minorHAnsi" w:hAnsi="Times New Roman" w:cs="Times New Roman"/>
          <w:color w:val="auto"/>
          <w:sz w:val="36"/>
          <w:szCs w:val="24"/>
        </w:rPr>
        <w:id w:val="-2060397707"/>
        <w:docPartObj>
          <w:docPartGallery w:val="Table of Contents"/>
          <w:docPartUnique/>
        </w:docPartObj>
      </w:sdtPr>
      <w:sdtEndPr>
        <w:rPr>
          <w:b/>
          <w:bCs/>
          <w:noProof/>
          <w:sz w:val="28"/>
        </w:rPr>
      </w:sdtEndPr>
      <w:sdtContent>
        <w:p w14:paraId="26E169CB" w14:textId="10B771D9" w:rsidR="001F0365" w:rsidRPr="001F0365" w:rsidRDefault="00F96746" w:rsidP="001F0365">
          <w:pPr>
            <w:pStyle w:val="TOCHeading"/>
            <w:spacing w:line="360" w:lineRule="auto"/>
            <w:jc w:val="both"/>
            <w:rPr>
              <w:rFonts w:ascii="Times New Roman" w:hAnsi="Times New Roman" w:cs="Times New Roman"/>
              <w:b/>
              <w:color w:val="auto"/>
              <w:sz w:val="36"/>
            </w:rPr>
          </w:pPr>
          <w:r w:rsidRPr="001F0365">
            <w:rPr>
              <w:rFonts w:ascii="Times New Roman" w:hAnsi="Times New Roman" w:cs="Times New Roman"/>
              <w:b/>
              <w:color w:val="auto"/>
              <w:sz w:val="36"/>
            </w:rPr>
            <w:t>Table of Contents</w:t>
          </w:r>
        </w:p>
        <w:p w14:paraId="08E28983" w14:textId="2243C962" w:rsidR="002A4D69" w:rsidRDefault="00F96746">
          <w:pPr>
            <w:pStyle w:val="TOC1"/>
            <w:rPr>
              <w:rFonts w:asciiTheme="minorHAnsi" w:eastAsiaTheme="minorEastAsia" w:hAnsiTheme="minorHAnsi" w:cstheme="minorBidi"/>
              <w:noProof/>
              <w:sz w:val="22"/>
              <w:szCs w:val="22"/>
            </w:rPr>
          </w:pPr>
          <w:r w:rsidRPr="001F0365">
            <w:rPr>
              <w:sz w:val="28"/>
            </w:rPr>
            <w:fldChar w:fldCharType="begin"/>
          </w:r>
          <w:r w:rsidRPr="001F0365">
            <w:rPr>
              <w:sz w:val="28"/>
            </w:rPr>
            <w:instrText xml:space="preserve"> TOC \o "1-3" \h \z \u </w:instrText>
          </w:r>
          <w:r w:rsidRPr="001F0365">
            <w:rPr>
              <w:sz w:val="28"/>
            </w:rPr>
            <w:fldChar w:fldCharType="separate"/>
          </w:r>
          <w:hyperlink w:anchor="_Toc22898812" w:history="1">
            <w:r w:rsidR="002A4D69" w:rsidRPr="007C55B8">
              <w:rPr>
                <w:rStyle w:val="Hyperlink"/>
                <w:noProof/>
              </w:rPr>
              <w:t>1 Objective of This Experiment</w:t>
            </w:r>
            <w:r w:rsidR="002A4D69">
              <w:rPr>
                <w:noProof/>
                <w:webHidden/>
              </w:rPr>
              <w:tab/>
            </w:r>
            <w:r w:rsidR="002A4D69">
              <w:rPr>
                <w:noProof/>
                <w:webHidden/>
              </w:rPr>
              <w:fldChar w:fldCharType="begin"/>
            </w:r>
            <w:r w:rsidR="002A4D69">
              <w:rPr>
                <w:noProof/>
                <w:webHidden/>
              </w:rPr>
              <w:instrText xml:space="preserve"> PAGEREF _Toc22898812 \h </w:instrText>
            </w:r>
            <w:r w:rsidR="002A4D69">
              <w:rPr>
                <w:noProof/>
                <w:webHidden/>
              </w:rPr>
            </w:r>
            <w:r w:rsidR="002A4D69">
              <w:rPr>
                <w:noProof/>
                <w:webHidden/>
              </w:rPr>
              <w:fldChar w:fldCharType="separate"/>
            </w:r>
            <w:r w:rsidR="00DD68F2">
              <w:rPr>
                <w:noProof/>
                <w:webHidden/>
              </w:rPr>
              <w:t>3</w:t>
            </w:r>
            <w:r w:rsidR="002A4D69">
              <w:rPr>
                <w:noProof/>
                <w:webHidden/>
              </w:rPr>
              <w:fldChar w:fldCharType="end"/>
            </w:r>
          </w:hyperlink>
        </w:p>
        <w:p w14:paraId="75C20B87" w14:textId="6B5C8DE0" w:rsidR="002A4D69" w:rsidRDefault="002A4D69">
          <w:pPr>
            <w:pStyle w:val="TOC1"/>
            <w:rPr>
              <w:rFonts w:asciiTheme="minorHAnsi" w:eastAsiaTheme="minorEastAsia" w:hAnsiTheme="minorHAnsi" w:cstheme="minorBidi"/>
              <w:noProof/>
              <w:sz w:val="22"/>
              <w:szCs w:val="22"/>
            </w:rPr>
          </w:pPr>
          <w:hyperlink w:anchor="_Toc22898813" w:history="1">
            <w:r w:rsidRPr="007C55B8">
              <w:rPr>
                <w:rStyle w:val="Hyperlink"/>
                <w:noProof/>
              </w:rPr>
              <w:t>2 The One-Phase Full Wave Rectifier</w:t>
            </w:r>
            <w:r>
              <w:rPr>
                <w:noProof/>
                <w:webHidden/>
              </w:rPr>
              <w:tab/>
            </w:r>
            <w:r>
              <w:rPr>
                <w:noProof/>
                <w:webHidden/>
              </w:rPr>
              <w:fldChar w:fldCharType="begin"/>
            </w:r>
            <w:r>
              <w:rPr>
                <w:noProof/>
                <w:webHidden/>
              </w:rPr>
              <w:instrText xml:space="preserve"> PAGEREF _Toc22898813 \h </w:instrText>
            </w:r>
            <w:r>
              <w:rPr>
                <w:noProof/>
                <w:webHidden/>
              </w:rPr>
            </w:r>
            <w:r>
              <w:rPr>
                <w:noProof/>
                <w:webHidden/>
              </w:rPr>
              <w:fldChar w:fldCharType="separate"/>
            </w:r>
            <w:r w:rsidR="00DD68F2">
              <w:rPr>
                <w:noProof/>
                <w:webHidden/>
              </w:rPr>
              <w:t>3</w:t>
            </w:r>
            <w:r>
              <w:rPr>
                <w:noProof/>
                <w:webHidden/>
              </w:rPr>
              <w:fldChar w:fldCharType="end"/>
            </w:r>
          </w:hyperlink>
        </w:p>
        <w:p w14:paraId="304128F0" w14:textId="3554D896" w:rsidR="002A4D69" w:rsidRDefault="002A4D69">
          <w:pPr>
            <w:pStyle w:val="TOC2"/>
            <w:tabs>
              <w:tab w:val="right" w:leader="dot" w:pos="9350"/>
            </w:tabs>
            <w:rPr>
              <w:rFonts w:asciiTheme="minorHAnsi" w:eastAsiaTheme="minorEastAsia" w:hAnsiTheme="minorHAnsi" w:cstheme="minorBidi"/>
              <w:noProof/>
              <w:sz w:val="22"/>
              <w:szCs w:val="22"/>
            </w:rPr>
          </w:pPr>
          <w:hyperlink w:anchor="_Toc22898814" w:history="1">
            <w:r w:rsidRPr="007C55B8">
              <w:rPr>
                <w:rStyle w:val="Hyperlink"/>
                <w:noProof/>
              </w:rPr>
              <w:t>2.1 Waveforms of voltages and currents at α = 90</w:t>
            </w:r>
            <w:r>
              <w:rPr>
                <w:noProof/>
                <w:webHidden/>
              </w:rPr>
              <w:tab/>
            </w:r>
            <w:r>
              <w:rPr>
                <w:noProof/>
                <w:webHidden/>
              </w:rPr>
              <w:fldChar w:fldCharType="begin"/>
            </w:r>
            <w:r>
              <w:rPr>
                <w:noProof/>
                <w:webHidden/>
              </w:rPr>
              <w:instrText xml:space="preserve"> PAGEREF _Toc22898814 \h </w:instrText>
            </w:r>
            <w:r>
              <w:rPr>
                <w:noProof/>
                <w:webHidden/>
              </w:rPr>
            </w:r>
            <w:r>
              <w:rPr>
                <w:noProof/>
                <w:webHidden/>
              </w:rPr>
              <w:fldChar w:fldCharType="separate"/>
            </w:r>
            <w:r w:rsidR="00DD68F2">
              <w:rPr>
                <w:noProof/>
                <w:webHidden/>
              </w:rPr>
              <w:t>4</w:t>
            </w:r>
            <w:r>
              <w:rPr>
                <w:noProof/>
                <w:webHidden/>
              </w:rPr>
              <w:fldChar w:fldCharType="end"/>
            </w:r>
          </w:hyperlink>
        </w:p>
        <w:p w14:paraId="4ECC526F" w14:textId="61BBBC32" w:rsidR="002A4D69" w:rsidRDefault="002A4D69">
          <w:pPr>
            <w:pStyle w:val="TOC2"/>
            <w:tabs>
              <w:tab w:val="right" w:leader="dot" w:pos="9350"/>
            </w:tabs>
            <w:rPr>
              <w:rFonts w:asciiTheme="minorHAnsi" w:eastAsiaTheme="minorEastAsia" w:hAnsiTheme="minorHAnsi" w:cstheme="minorBidi"/>
              <w:noProof/>
              <w:sz w:val="22"/>
              <w:szCs w:val="22"/>
            </w:rPr>
          </w:pPr>
          <w:hyperlink w:anchor="_Toc22898815" w:history="1">
            <w:r w:rsidRPr="007C55B8">
              <w:rPr>
                <w:rStyle w:val="Hyperlink"/>
                <w:noProof/>
              </w:rPr>
              <w:t xml:space="preserve">2.2 Harmonic spectrums of the input/output currents and voltages at </w:t>
            </w:r>
            <w:r w:rsidRPr="007C55B8">
              <w:rPr>
                <w:rStyle w:val="Hyperlink"/>
                <w:iCs/>
                <w:noProof/>
              </w:rPr>
              <w:t>α = 90</w:t>
            </w:r>
            <w:r>
              <w:rPr>
                <w:noProof/>
                <w:webHidden/>
              </w:rPr>
              <w:tab/>
            </w:r>
            <w:r>
              <w:rPr>
                <w:noProof/>
                <w:webHidden/>
              </w:rPr>
              <w:fldChar w:fldCharType="begin"/>
            </w:r>
            <w:r>
              <w:rPr>
                <w:noProof/>
                <w:webHidden/>
              </w:rPr>
              <w:instrText xml:space="preserve"> PAGEREF _Toc22898815 \h </w:instrText>
            </w:r>
            <w:r>
              <w:rPr>
                <w:noProof/>
                <w:webHidden/>
              </w:rPr>
            </w:r>
            <w:r>
              <w:rPr>
                <w:noProof/>
                <w:webHidden/>
              </w:rPr>
              <w:fldChar w:fldCharType="separate"/>
            </w:r>
            <w:r w:rsidR="00DD68F2">
              <w:rPr>
                <w:noProof/>
                <w:webHidden/>
              </w:rPr>
              <w:t>5</w:t>
            </w:r>
            <w:r>
              <w:rPr>
                <w:noProof/>
                <w:webHidden/>
              </w:rPr>
              <w:fldChar w:fldCharType="end"/>
            </w:r>
          </w:hyperlink>
        </w:p>
        <w:p w14:paraId="0F833E99" w14:textId="111267C5" w:rsidR="002A4D69" w:rsidRDefault="002A4D69">
          <w:pPr>
            <w:pStyle w:val="TOC1"/>
            <w:rPr>
              <w:rFonts w:asciiTheme="minorHAnsi" w:eastAsiaTheme="minorEastAsia" w:hAnsiTheme="minorHAnsi" w:cstheme="minorBidi"/>
              <w:noProof/>
              <w:sz w:val="22"/>
              <w:szCs w:val="22"/>
            </w:rPr>
          </w:pPr>
          <w:hyperlink w:anchor="_Toc22898816" w:history="1">
            <w:r w:rsidRPr="007C55B8">
              <w:rPr>
                <w:rStyle w:val="Hyperlink"/>
                <w:noProof/>
              </w:rPr>
              <w:t>3 The Three-Phase Full Wave Rectifier</w:t>
            </w:r>
            <w:r>
              <w:rPr>
                <w:noProof/>
                <w:webHidden/>
              </w:rPr>
              <w:tab/>
            </w:r>
            <w:r>
              <w:rPr>
                <w:noProof/>
                <w:webHidden/>
              </w:rPr>
              <w:fldChar w:fldCharType="begin"/>
            </w:r>
            <w:r>
              <w:rPr>
                <w:noProof/>
                <w:webHidden/>
              </w:rPr>
              <w:instrText xml:space="preserve"> PAGEREF _Toc22898816 \h </w:instrText>
            </w:r>
            <w:r>
              <w:rPr>
                <w:noProof/>
                <w:webHidden/>
              </w:rPr>
            </w:r>
            <w:r>
              <w:rPr>
                <w:noProof/>
                <w:webHidden/>
              </w:rPr>
              <w:fldChar w:fldCharType="separate"/>
            </w:r>
            <w:r w:rsidR="00DD68F2">
              <w:rPr>
                <w:noProof/>
                <w:webHidden/>
              </w:rPr>
              <w:t>7</w:t>
            </w:r>
            <w:r>
              <w:rPr>
                <w:noProof/>
                <w:webHidden/>
              </w:rPr>
              <w:fldChar w:fldCharType="end"/>
            </w:r>
          </w:hyperlink>
        </w:p>
        <w:p w14:paraId="390537FE" w14:textId="16E86E2F" w:rsidR="002A4D69" w:rsidRDefault="002A4D69">
          <w:pPr>
            <w:pStyle w:val="TOC2"/>
            <w:tabs>
              <w:tab w:val="right" w:leader="dot" w:pos="9350"/>
            </w:tabs>
            <w:rPr>
              <w:rFonts w:asciiTheme="minorHAnsi" w:eastAsiaTheme="minorEastAsia" w:hAnsiTheme="minorHAnsi" w:cstheme="minorBidi"/>
              <w:noProof/>
              <w:sz w:val="22"/>
              <w:szCs w:val="22"/>
            </w:rPr>
          </w:pPr>
          <w:hyperlink w:anchor="_Toc22898817" w:history="1">
            <w:r w:rsidRPr="007C55B8">
              <w:rPr>
                <w:rStyle w:val="Hyperlink"/>
                <w:noProof/>
              </w:rPr>
              <w:t xml:space="preserve">3.1 Waveforms of voltages and currents at </w:t>
            </w:r>
            <w:r w:rsidRPr="007C55B8">
              <w:rPr>
                <w:rStyle w:val="Hyperlink"/>
                <w:iCs/>
                <w:noProof/>
              </w:rPr>
              <w:t>α = 60</w:t>
            </w:r>
            <w:r>
              <w:rPr>
                <w:noProof/>
                <w:webHidden/>
              </w:rPr>
              <w:tab/>
            </w:r>
            <w:r>
              <w:rPr>
                <w:noProof/>
                <w:webHidden/>
              </w:rPr>
              <w:fldChar w:fldCharType="begin"/>
            </w:r>
            <w:r>
              <w:rPr>
                <w:noProof/>
                <w:webHidden/>
              </w:rPr>
              <w:instrText xml:space="preserve"> PAGEREF _Toc22898817 \h </w:instrText>
            </w:r>
            <w:r>
              <w:rPr>
                <w:noProof/>
                <w:webHidden/>
              </w:rPr>
            </w:r>
            <w:r>
              <w:rPr>
                <w:noProof/>
                <w:webHidden/>
              </w:rPr>
              <w:fldChar w:fldCharType="separate"/>
            </w:r>
            <w:r w:rsidR="00DD68F2">
              <w:rPr>
                <w:noProof/>
                <w:webHidden/>
              </w:rPr>
              <w:t>8</w:t>
            </w:r>
            <w:r>
              <w:rPr>
                <w:noProof/>
                <w:webHidden/>
              </w:rPr>
              <w:fldChar w:fldCharType="end"/>
            </w:r>
          </w:hyperlink>
        </w:p>
        <w:p w14:paraId="1841DEE5" w14:textId="0A10760D" w:rsidR="002A4D69" w:rsidRDefault="002A4D69">
          <w:pPr>
            <w:pStyle w:val="TOC2"/>
            <w:tabs>
              <w:tab w:val="right" w:leader="dot" w:pos="9350"/>
            </w:tabs>
            <w:rPr>
              <w:rFonts w:asciiTheme="minorHAnsi" w:eastAsiaTheme="minorEastAsia" w:hAnsiTheme="minorHAnsi" w:cstheme="minorBidi"/>
              <w:noProof/>
              <w:sz w:val="22"/>
              <w:szCs w:val="22"/>
            </w:rPr>
          </w:pPr>
          <w:hyperlink w:anchor="_Toc22898818" w:history="1">
            <w:r w:rsidRPr="007C55B8">
              <w:rPr>
                <w:rStyle w:val="Hyperlink"/>
                <w:noProof/>
              </w:rPr>
              <w:t xml:space="preserve">3.2 Harmonic spectrums of the input/output currents and voltages at </w:t>
            </w:r>
            <w:r w:rsidRPr="007C55B8">
              <w:rPr>
                <w:rStyle w:val="Hyperlink"/>
                <w:iCs/>
                <w:noProof/>
              </w:rPr>
              <w:t>α = 60</w:t>
            </w:r>
            <w:r>
              <w:rPr>
                <w:noProof/>
                <w:webHidden/>
              </w:rPr>
              <w:tab/>
            </w:r>
            <w:r>
              <w:rPr>
                <w:noProof/>
                <w:webHidden/>
              </w:rPr>
              <w:fldChar w:fldCharType="begin"/>
            </w:r>
            <w:r>
              <w:rPr>
                <w:noProof/>
                <w:webHidden/>
              </w:rPr>
              <w:instrText xml:space="preserve"> PAGEREF _Toc22898818 \h </w:instrText>
            </w:r>
            <w:r>
              <w:rPr>
                <w:noProof/>
                <w:webHidden/>
              </w:rPr>
            </w:r>
            <w:r>
              <w:rPr>
                <w:noProof/>
                <w:webHidden/>
              </w:rPr>
              <w:fldChar w:fldCharType="separate"/>
            </w:r>
            <w:r w:rsidR="00DD68F2">
              <w:rPr>
                <w:noProof/>
                <w:webHidden/>
              </w:rPr>
              <w:t>8</w:t>
            </w:r>
            <w:r>
              <w:rPr>
                <w:noProof/>
                <w:webHidden/>
              </w:rPr>
              <w:fldChar w:fldCharType="end"/>
            </w:r>
          </w:hyperlink>
        </w:p>
        <w:p w14:paraId="3210C5F1" w14:textId="32607DDC" w:rsidR="002A4D69" w:rsidRDefault="002A4D69">
          <w:pPr>
            <w:pStyle w:val="TOC1"/>
            <w:rPr>
              <w:rFonts w:asciiTheme="minorHAnsi" w:eastAsiaTheme="minorEastAsia" w:hAnsiTheme="minorHAnsi" w:cstheme="minorBidi"/>
              <w:noProof/>
              <w:sz w:val="22"/>
              <w:szCs w:val="22"/>
            </w:rPr>
          </w:pPr>
          <w:hyperlink w:anchor="_Toc22898819" w:history="1">
            <w:r w:rsidRPr="007C55B8">
              <w:rPr>
                <w:rStyle w:val="Hyperlink"/>
                <w:noProof/>
              </w:rPr>
              <w:t>4 Calculations and Questions</w:t>
            </w:r>
            <w:r>
              <w:rPr>
                <w:noProof/>
                <w:webHidden/>
              </w:rPr>
              <w:tab/>
            </w:r>
            <w:r>
              <w:rPr>
                <w:noProof/>
                <w:webHidden/>
              </w:rPr>
              <w:fldChar w:fldCharType="begin"/>
            </w:r>
            <w:r>
              <w:rPr>
                <w:noProof/>
                <w:webHidden/>
              </w:rPr>
              <w:instrText xml:space="preserve"> PAGEREF _Toc22898819 \h </w:instrText>
            </w:r>
            <w:r>
              <w:rPr>
                <w:noProof/>
                <w:webHidden/>
              </w:rPr>
            </w:r>
            <w:r>
              <w:rPr>
                <w:noProof/>
                <w:webHidden/>
              </w:rPr>
              <w:fldChar w:fldCharType="separate"/>
            </w:r>
            <w:r w:rsidR="00DD68F2">
              <w:rPr>
                <w:noProof/>
                <w:webHidden/>
              </w:rPr>
              <w:t>10</w:t>
            </w:r>
            <w:r>
              <w:rPr>
                <w:noProof/>
                <w:webHidden/>
              </w:rPr>
              <w:fldChar w:fldCharType="end"/>
            </w:r>
          </w:hyperlink>
        </w:p>
        <w:p w14:paraId="488684B8" w14:textId="50F209C6" w:rsidR="002A4D69" w:rsidRDefault="002A4D69">
          <w:pPr>
            <w:pStyle w:val="TOC2"/>
            <w:tabs>
              <w:tab w:val="right" w:leader="dot" w:pos="9350"/>
            </w:tabs>
            <w:rPr>
              <w:rFonts w:asciiTheme="minorHAnsi" w:eastAsiaTheme="minorEastAsia" w:hAnsiTheme="minorHAnsi" w:cstheme="minorBidi"/>
              <w:noProof/>
              <w:sz w:val="22"/>
              <w:szCs w:val="22"/>
            </w:rPr>
          </w:pPr>
          <w:hyperlink w:anchor="_Toc22898820" w:history="1">
            <w:r w:rsidRPr="007C55B8">
              <w:rPr>
                <w:rStyle w:val="Hyperlink"/>
                <w:noProof/>
              </w:rPr>
              <w:t>4.1 The One-Phase Full Wave Rectifier</w:t>
            </w:r>
            <w:r>
              <w:rPr>
                <w:noProof/>
                <w:webHidden/>
              </w:rPr>
              <w:tab/>
            </w:r>
            <w:r>
              <w:rPr>
                <w:noProof/>
                <w:webHidden/>
              </w:rPr>
              <w:fldChar w:fldCharType="begin"/>
            </w:r>
            <w:r>
              <w:rPr>
                <w:noProof/>
                <w:webHidden/>
              </w:rPr>
              <w:instrText xml:space="preserve"> PAGEREF _Toc22898820 \h </w:instrText>
            </w:r>
            <w:r>
              <w:rPr>
                <w:noProof/>
                <w:webHidden/>
              </w:rPr>
            </w:r>
            <w:r>
              <w:rPr>
                <w:noProof/>
                <w:webHidden/>
              </w:rPr>
              <w:fldChar w:fldCharType="separate"/>
            </w:r>
            <w:r w:rsidR="00DD68F2">
              <w:rPr>
                <w:noProof/>
                <w:webHidden/>
              </w:rPr>
              <w:t>10</w:t>
            </w:r>
            <w:r>
              <w:rPr>
                <w:noProof/>
                <w:webHidden/>
              </w:rPr>
              <w:fldChar w:fldCharType="end"/>
            </w:r>
          </w:hyperlink>
        </w:p>
        <w:p w14:paraId="6B9E5C56" w14:textId="42671271" w:rsidR="002A4D69" w:rsidRDefault="002A4D69">
          <w:pPr>
            <w:pStyle w:val="TOC2"/>
            <w:tabs>
              <w:tab w:val="right" w:leader="dot" w:pos="9350"/>
            </w:tabs>
            <w:rPr>
              <w:rFonts w:asciiTheme="minorHAnsi" w:eastAsiaTheme="minorEastAsia" w:hAnsiTheme="minorHAnsi" w:cstheme="minorBidi"/>
              <w:noProof/>
              <w:sz w:val="22"/>
              <w:szCs w:val="22"/>
            </w:rPr>
          </w:pPr>
          <w:hyperlink w:anchor="_Toc22898821" w:history="1">
            <w:r w:rsidRPr="007C55B8">
              <w:rPr>
                <w:rStyle w:val="Hyperlink"/>
                <w:noProof/>
              </w:rPr>
              <w:t>4.2 The Three-Phase Full Wave Rectifier</w:t>
            </w:r>
            <w:r>
              <w:rPr>
                <w:noProof/>
                <w:webHidden/>
              </w:rPr>
              <w:tab/>
            </w:r>
            <w:r>
              <w:rPr>
                <w:noProof/>
                <w:webHidden/>
              </w:rPr>
              <w:fldChar w:fldCharType="begin"/>
            </w:r>
            <w:r>
              <w:rPr>
                <w:noProof/>
                <w:webHidden/>
              </w:rPr>
              <w:instrText xml:space="preserve"> PAGEREF _Toc22898821 \h </w:instrText>
            </w:r>
            <w:r>
              <w:rPr>
                <w:noProof/>
                <w:webHidden/>
              </w:rPr>
            </w:r>
            <w:r>
              <w:rPr>
                <w:noProof/>
                <w:webHidden/>
              </w:rPr>
              <w:fldChar w:fldCharType="separate"/>
            </w:r>
            <w:r w:rsidR="00DD68F2">
              <w:rPr>
                <w:noProof/>
                <w:webHidden/>
              </w:rPr>
              <w:t>12</w:t>
            </w:r>
            <w:r>
              <w:rPr>
                <w:noProof/>
                <w:webHidden/>
              </w:rPr>
              <w:fldChar w:fldCharType="end"/>
            </w:r>
          </w:hyperlink>
        </w:p>
        <w:p w14:paraId="354932BF" w14:textId="088ED606" w:rsidR="002A4D69" w:rsidRDefault="002A4D69">
          <w:pPr>
            <w:pStyle w:val="TOC1"/>
            <w:rPr>
              <w:rFonts w:asciiTheme="minorHAnsi" w:eastAsiaTheme="minorEastAsia" w:hAnsiTheme="minorHAnsi" w:cstheme="minorBidi"/>
              <w:noProof/>
              <w:sz w:val="22"/>
              <w:szCs w:val="22"/>
            </w:rPr>
          </w:pPr>
          <w:hyperlink w:anchor="_Toc22898822" w:history="1">
            <w:r w:rsidRPr="007C55B8">
              <w:rPr>
                <w:rStyle w:val="Hyperlink"/>
                <w:noProof/>
              </w:rPr>
              <w:t>5 Conclusions</w:t>
            </w:r>
            <w:r>
              <w:rPr>
                <w:noProof/>
                <w:webHidden/>
              </w:rPr>
              <w:tab/>
            </w:r>
            <w:r>
              <w:rPr>
                <w:noProof/>
                <w:webHidden/>
              </w:rPr>
              <w:fldChar w:fldCharType="begin"/>
            </w:r>
            <w:r>
              <w:rPr>
                <w:noProof/>
                <w:webHidden/>
              </w:rPr>
              <w:instrText xml:space="preserve"> PAGEREF _Toc22898822 \h </w:instrText>
            </w:r>
            <w:r>
              <w:rPr>
                <w:noProof/>
                <w:webHidden/>
              </w:rPr>
            </w:r>
            <w:r>
              <w:rPr>
                <w:noProof/>
                <w:webHidden/>
              </w:rPr>
              <w:fldChar w:fldCharType="separate"/>
            </w:r>
            <w:r w:rsidR="00DD68F2">
              <w:rPr>
                <w:noProof/>
                <w:webHidden/>
              </w:rPr>
              <w:t>14</w:t>
            </w:r>
            <w:r>
              <w:rPr>
                <w:noProof/>
                <w:webHidden/>
              </w:rPr>
              <w:fldChar w:fldCharType="end"/>
            </w:r>
          </w:hyperlink>
        </w:p>
        <w:p w14:paraId="2E6D4E78" w14:textId="3F85BE4E" w:rsidR="00F96746" w:rsidRPr="001F0365" w:rsidRDefault="00F96746">
          <w:pPr>
            <w:rPr>
              <w:sz w:val="28"/>
            </w:rPr>
          </w:pPr>
          <w:r w:rsidRPr="001F0365">
            <w:rPr>
              <w:b/>
              <w:bCs/>
              <w:noProof/>
              <w:sz w:val="28"/>
            </w:rPr>
            <w:fldChar w:fldCharType="end"/>
          </w:r>
        </w:p>
      </w:sdtContent>
    </w:sdt>
    <w:p w14:paraId="0222F5D6" w14:textId="558FCF58" w:rsidR="001F0365" w:rsidRDefault="001F0365">
      <w:pPr>
        <w:spacing w:after="0" w:line="240" w:lineRule="auto"/>
        <w:jc w:val="left"/>
        <w:rPr>
          <w:b/>
          <w:bCs/>
          <w:sz w:val="32"/>
          <w:szCs w:val="32"/>
        </w:rPr>
      </w:pPr>
      <w:r>
        <w:rPr>
          <w:b/>
          <w:bCs/>
          <w:sz w:val="32"/>
          <w:szCs w:val="32"/>
        </w:rPr>
        <w:t xml:space="preserve">List of Figures </w:t>
      </w:r>
    </w:p>
    <w:p w14:paraId="4FC72A00" w14:textId="77777777" w:rsidR="001F0365" w:rsidRDefault="001F0365">
      <w:pPr>
        <w:spacing w:after="0" w:line="240" w:lineRule="auto"/>
        <w:jc w:val="left"/>
        <w:rPr>
          <w:b/>
          <w:bCs/>
          <w:sz w:val="32"/>
          <w:szCs w:val="32"/>
        </w:rPr>
      </w:pPr>
    </w:p>
    <w:p w14:paraId="65425ACC" w14:textId="13F05F41" w:rsidR="003F6CAE" w:rsidRDefault="00C63205">
      <w:pPr>
        <w:pStyle w:val="TableofFigures"/>
        <w:tabs>
          <w:tab w:val="right" w:leader="dot" w:pos="9350"/>
        </w:tabs>
        <w:rPr>
          <w:rFonts w:asciiTheme="minorHAnsi" w:eastAsiaTheme="minorEastAsia" w:hAnsiTheme="minorHAnsi" w:cstheme="minorBidi"/>
          <w:noProof/>
          <w:sz w:val="22"/>
          <w:szCs w:val="22"/>
        </w:rPr>
      </w:pPr>
      <w:r>
        <w:rPr>
          <w:sz w:val="28"/>
        </w:rPr>
        <w:fldChar w:fldCharType="begin"/>
      </w:r>
      <w:r>
        <w:rPr>
          <w:sz w:val="28"/>
        </w:rPr>
        <w:instrText xml:space="preserve"> TOC \h \z \c "Figure" </w:instrText>
      </w:r>
      <w:r>
        <w:rPr>
          <w:sz w:val="28"/>
        </w:rPr>
        <w:fldChar w:fldCharType="separate"/>
      </w:r>
      <w:hyperlink w:anchor="_Toc22843991" w:history="1">
        <w:r w:rsidR="003F6CAE" w:rsidRPr="009A4102">
          <w:rPr>
            <w:rStyle w:val="Hyperlink"/>
            <w:noProof/>
          </w:rPr>
          <w:t>Figure 1:- The figure shows a single phase full-wave controlled rectifier and the load</w:t>
        </w:r>
        <w:r w:rsidR="003F6CAE">
          <w:rPr>
            <w:noProof/>
            <w:webHidden/>
          </w:rPr>
          <w:tab/>
        </w:r>
        <w:r w:rsidR="003F6CAE">
          <w:rPr>
            <w:noProof/>
            <w:webHidden/>
          </w:rPr>
          <w:fldChar w:fldCharType="begin"/>
        </w:r>
        <w:r w:rsidR="003F6CAE">
          <w:rPr>
            <w:noProof/>
            <w:webHidden/>
          </w:rPr>
          <w:instrText xml:space="preserve"> PAGEREF _Toc22843991 \h </w:instrText>
        </w:r>
        <w:r w:rsidR="003F6CAE">
          <w:rPr>
            <w:noProof/>
            <w:webHidden/>
          </w:rPr>
        </w:r>
        <w:r w:rsidR="003F6CAE">
          <w:rPr>
            <w:noProof/>
            <w:webHidden/>
          </w:rPr>
          <w:fldChar w:fldCharType="separate"/>
        </w:r>
        <w:r w:rsidR="00DD68F2">
          <w:rPr>
            <w:noProof/>
            <w:webHidden/>
          </w:rPr>
          <w:t>3</w:t>
        </w:r>
        <w:r w:rsidR="003F6CAE">
          <w:rPr>
            <w:noProof/>
            <w:webHidden/>
          </w:rPr>
          <w:fldChar w:fldCharType="end"/>
        </w:r>
      </w:hyperlink>
    </w:p>
    <w:p w14:paraId="3DA234A7" w14:textId="471FB96A"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3992" w:history="1">
        <w:r w:rsidR="003F6CAE" w:rsidRPr="009A4102">
          <w:rPr>
            <w:rStyle w:val="Hyperlink"/>
            <w:noProof/>
          </w:rPr>
          <w:t>Figure 2:- The figure shows the waveforms of the input/output voltage and current at α =90</w:t>
        </w:r>
        <w:r w:rsidR="003F6CAE">
          <w:rPr>
            <w:noProof/>
            <w:webHidden/>
          </w:rPr>
          <w:tab/>
        </w:r>
        <w:r w:rsidR="003F6CAE">
          <w:rPr>
            <w:noProof/>
            <w:webHidden/>
          </w:rPr>
          <w:fldChar w:fldCharType="begin"/>
        </w:r>
        <w:r w:rsidR="003F6CAE">
          <w:rPr>
            <w:noProof/>
            <w:webHidden/>
          </w:rPr>
          <w:instrText xml:space="preserve"> PAGEREF _Toc22843992 \h </w:instrText>
        </w:r>
        <w:r w:rsidR="003F6CAE">
          <w:rPr>
            <w:noProof/>
            <w:webHidden/>
          </w:rPr>
        </w:r>
        <w:r w:rsidR="003F6CAE">
          <w:rPr>
            <w:noProof/>
            <w:webHidden/>
          </w:rPr>
          <w:fldChar w:fldCharType="separate"/>
        </w:r>
        <w:r w:rsidR="00DD68F2">
          <w:rPr>
            <w:noProof/>
            <w:webHidden/>
          </w:rPr>
          <w:t>4</w:t>
        </w:r>
        <w:r w:rsidR="003F6CAE">
          <w:rPr>
            <w:noProof/>
            <w:webHidden/>
          </w:rPr>
          <w:fldChar w:fldCharType="end"/>
        </w:r>
      </w:hyperlink>
    </w:p>
    <w:p w14:paraId="12CABDC4" w14:textId="02125EF7"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3993" w:history="1">
        <w:r w:rsidR="003F6CAE" w:rsidRPr="009A4102">
          <w:rPr>
            <w:rStyle w:val="Hyperlink"/>
            <w:noProof/>
          </w:rPr>
          <w:t>Figure 3:- The figure shows the harmonics of the input current at α =90</w:t>
        </w:r>
        <w:r w:rsidR="003F6CAE">
          <w:rPr>
            <w:noProof/>
            <w:webHidden/>
          </w:rPr>
          <w:tab/>
        </w:r>
        <w:r w:rsidR="003F6CAE">
          <w:rPr>
            <w:noProof/>
            <w:webHidden/>
          </w:rPr>
          <w:fldChar w:fldCharType="begin"/>
        </w:r>
        <w:r w:rsidR="003F6CAE">
          <w:rPr>
            <w:noProof/>
            <w:webHidden/>
          </w:rPr>
          <w:instrText xml:space="preserve"> PAGEREF _Toc22843993 \h </w:instrText>
        </w:r>
        <w:r w:rsidR="003F6CAE">
          <w:rPr>
            <w:noProof/>
            <w:webHidden/>
          </w:rPr>
        </w:r>
        <w:r w:rsidR="003F6CAE">
          <w:rPr>
            <w:noProof/>
            <w:webHidden/>
          </w:rPr>
          <w:fldChar w:fldCharType="separate"/>
        </w:r>
        <w:r w:rsidR="00DD68F2">
          <w:rPr>
            <w:noProof/>
            <w:webHidden/>
          </w:rPr>
          <w:t>5</w:t>
        </w:r>
        <w:r w:rsidR="003F6CAE">
          <w:rPr>
            <w:noProof/>
            <w:webHidden/>
          </w:rPr>
          <w:fldChar w:fldCharType="end"/>
        </w:r>
      </w:hyperlink>
    </w:p>
    <w:p w14:paraId="06DECC8B" w14:textId="309E5ABB"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3994" w:history="1">
        <w:r w:rsidR="003F6CAE" w:rsidRPr="009A4102">
          <w:rPr>
            <w:rStyle w:val="Hyperlink"/>
            <w:noProof/>
          </w:rPr>
          <w:t>Figure 4:- The figure shows the harmonics of the output current at α =90</w:t>
        </w:r>
        <w:r w:rsidR="003F6CAE">
          <w:rPr>
            <w:noProof/>
            <w:webHidden/>
          </w:rPr>
          <w:tab/>
        </w:r>
        <w:r w:rsidR="003F6CAE">
          <w:rPr>
            <w:noProof/>
            <w:webHidden/>
          </w:rPr>
          <w:fldChar w:fldCharType="begin"/>
        </w:r>
        <w:r w:rsidR="003F6CAE">
          <w:rPr>
            <w:noProof/>
            <w:webHidden/>
          </w:rPr>
          <w:instrText xml:space="preserve"> PAGEREF _Toc22843994 \h </w:instrText>
        </w:r>
        <w:r w:rsidR="003F6CAE">
          <w:rPr>
            <w:noProof/>
            <w:webHidden/>
          </w:rPr>
        </w:r>
        <w:r w:rsidR="003F6CAE">
          <w:rPr>
            <w:noProof/>
            <w:webHidden/>
          </w:rPr>
          <w:fldChar w:fldCharType="separate"/>
        </w:r>
        <w:r w:rsidR="00DD68F2">
          <w:rPr>
            <w:noProof/>
            <w:webHidden/>
          </w:rPr>
          <w:t>5</w:t>
        </w:r>
        <w:r w:rsidR="003F6CAE">
          <w:rPr>
            <w:noProof/>
            <w:webHidden/>
          </w:rPr>
          <w:fldChar w:fldCharType="end"/>
        </w:r>
      </w:hyperlink>
    </w:p>
    <w:p w14:paraId="2C5996C9" w14:textId="40DF18E7"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3995" w:history="1">
        <w:r w:rsidR="003F6CAE" w:rsidRPr="009A4102">
          <w:rPr>
            <w:rStyle w:val="Hyperlink"/>
            <w:noProof/>
          </w:rPr>
          <w:t>Figure 5:- The figure shows the harmonics of the input voltage at α =90</w:t>
        </w:r>
        <w:r w:rsidR="003F6CAE">
          <w:rPr>
            <w:noProof/>
            <w:webHidden/>
          </w:rPr>
          <w:tab/>
        </w:r>
        <w:r w:rsidR="003F6CAE">
          <w:rPr>
            <w:noProof/>
            <w:webHidden/>
          </w:rPr>
          <w:fldChar w:fldCharType="begin"/>
        </w:r>
        <w:r w:rsidR="003F6CAE">
          <w:rPr>
            <w:noProof/>
            <w:webHidden/>
          </w:rPr>
          <w:instrText xml:space="preserve"> PAGEREF _Toc22843995 \h </w:instrText>
        </w:r>
        <w:r w:rsidR="003F6CAE">
          <w:rPr>
            <w:noProof/>
            <w:webHidden/>
          </w:rPr>
        </w:r>
        <w:r w:rsidR="003F6CAE">
          <w:rPr>
            <w:noProof/>
            <w:webHidden/>
          </w:rPr>
          <w:fldChar w:fldCharType="separate"/>
        </w:r>
        <w:r w:rsidR="00DD68F2">
          <w:rPr>
            <w:noProof/>
            <w:webHidden/>
          </w:rPr>
          <w:t>6</w:t>
        </w:r>
        <w:r w:rsidR="003F6CAE">
          <w:rPr>
            <w:noProof/>
            <w:webHidden/>
          </w:rPr>
          <w:fldChar w:fldCharType="end"/>
        </w:r>
      </w:hyperlink>
    </w:p>
    <w:p w14:paraId="03FA6FE5" w14:textId="0FC39BE1"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3996" w:history="1">
        <w:r w:rsidR="003F6CAE" w:rsidRPr="009A4102">
          <w:rPr>
            <w:rStyle w:val="Hyperlink"/>
            <w:noProof/>
          </w:rPr>
          <w:t>Figure 6:- The figure shows the harmonics of the output voltage at α =90</w:t>
        </w:r>
        <w:r w:rsidR="003F6CAE">
          <w:rPr>
            <w:noProof/>
            <w:webHidden/>
          </w:rPr>
          <w:tab/>
        </w:r>
        <w:r w:rsidR="003F6CAE">
          <w:rPr>
            <w:noProof/>
            <w:webHidden/>
          </w:rPr>
          <w:fldChar w:fldCharType="begin"/>
        </w:r>
        <w:r w:rsidR="003F6CAE">
          <w:rPr>
            <w:noProof/>
            <w:webHidden/>
          </w:rPr>
          <w:instrText xml:space="preserve"> PAGEREF _Toc22843996 \h </w:instrText>
        </w:r>
        <w:r w:rsidR="003F6CAE">
          <w:rPr>
            <w:noProof/>
            <w:webHidden/>
          </w:rPr>
        </w:r>
        <w:r w:rsidR="003F6CAE">
          <w:rPr>
            <w:noProof/>
            <w:webHidden/>
          </w:rPr>
          <w:fldChar w:fldCharType="separate"/>
        </w:r>
        <w:r w:rsidR="00DD68F2">
          <w:rPr>
            <w:noProof/>
            <w:webHidden/>
          </w:rPr>
          <w:t>6</w:t>
        </w:r>
        <w:r w:rsidR="003F6CAE">
          <w:rPr>
            <w:noProof/>
            <w:webHidden/>
          </w:rPr>
          <w:fldChar w:fldCharType="end"/>
        </w:r>
      </w:hyperlink>
    </w:p>
    <w:p w14:paraId="39A3539F" w14:textId="50B1C0CE"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3997" w:history="1">
        <w:r w:rsidR="003F6CAE" w:rsidRPr="009A4102">
          <w:rPr>
            <w:rStyle w:val="Hyperlink"/>
            <w:noProof/>
          </w:rPr>
          <w:t>Figure 7:- The figure shows a three phase full-wave controlled rectifier and the load</w:t>
        </w:r>
        <w:r w:rsidR="003F6CAE">
          <w:rPr>
            <w:noProof/>
            <w:webHidden/>
          </w:rPr>
          <w:tab/>
        </w:r>
        <w:r w:rsidR="003F6CAE">
          <w:rPr>
            <w:noProof/>
            <w:webHidden/>
          </w:rPr>
          <w:fldChar w:fldCharType="begin"/>
        </w:r>
        <w:r w:rsidR="003F6CAE">
          <w:rPr>
            <w:noProof/>
            <w:webHidden/>
          </w:rPr>
          <w:instrText xml:space="preserve"> PAGEREF _Toc22843997 \h </w:instrText>
        </w:r>
        <w:r w:rsidR="003F6CAE">
          <w:rPr>
            <w:noProof/>
            <w:webHidden/>
          </w:rPr>
        </w:r>
        <w:r w:rsidR="003F6CAE">
          <w:rPr>
            <w:noProof/>
            <w:webHidden/>
          </w:rPr>
          <w:fldChar w:fldCharType="separate"/>
        </w:r>
        <w:r w:rsidR="00DD68F2">
          <w:rPr>
            <w:noProof/>
            <w:webHidden/>
          </w:rPr>
          <w:t>7</w:t>
        </w:r>
        <w:r w:rsidR="003F6CAE">
          <w:rPr>
            <w:noProof/>
            <w:webHidden/>
          </w:rPr>
          <w:fldChar w:fldCharType="end"/>
        </w:r>
      </w:hyperlink>
    </w:p>
    <w:p w14:paraId="49CBD3C7" w14:textId="4BF36A2D"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3998" w:history="1">
        <w:r w:rsidR="003F6CAE" w:rsidRPr="009A4102">
          <w:rPr>
            <w:rStyle w:val="Hyperlink"/>
            <w:noProof/>
          </w:rPr>
          <w:t>Figure 8:- The figure shows the waveforms of the input/output voltage and current at α =60</w:t>
        </w:r>
        <w:r w:rsidR="003F6CAE">
          <w:rPr>
            <w:noProof/>
            <w:webHidden/>
          </w:rPr>
          <w:tab/>
        </w:r>
        <w:r w:rsidR="003F6CAE">
          <w:rPr>
            <w:noProof/>
            <w:webHidden/>
          </w:rPr>
          <w:fldChar w:fldCharType="begin"/>
        </w:r>
        <w:r w:rsidR="003F6CAE">
          <w:rPr>
            <w:noProof/>
            <w:webHidden/>
          </w:rPr>
          <w:instrText xml:space="preserve"> PAGEREF _Toc22843998 \h </w:instrText>
        </w:r>
        <w:r w:rsidR="003F6CAE">
          <w:rPr>
            <w:noProof/>
            <w:webHidden/>
          </w:rPr>
        </w:r>
        <w:r w:rsidR="003F6CAE">
          <w:rPr>
            <w:noProof/>
            <w:webHidden/>
          </w:rPr>
          <w:fldChar w:fldCharType="separate"/>
        </w:r>
        <w:r w:rsidR="00DD68F2">
          <w:rPr>
            <w:noProof/>
            <w:webHidden/>
          </w:rPr>
          <w:t>8</w:t>
        </w:r>
        <w:r w:rsidR="003F6CAE">
          <w:rPr>
            <w:noProof/>
            <w:webHidden/>
          </w:rPr>
          <w:fldChar w:fldCharType="end"/>
        </w:r>
      </w:hyperlink>
    </w:p>
    <w:p w14:paraId="2B884B0B" w14:textId="48F42029"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3999" w:history="1">
        <w:r w:rsidR="003F6CAE" w:rsidRPr="009A4102">
          <w:rPr>
            <w:rStyle w:val="Hyperlink"/>
            <w:noProof/>
          </w:rPr>
          <w:t>Figure 9:- The figure shows the harmonics of the input current at α =60</w:t>
        </w:r>
        <w:r w:rsidR="003F6CAE">
          <w:rPr>
            <w:noProof/>
            <w:webHidden/>
          </w:rPr>
          <w:tab/>
        </w:r>
        <w:r w:rsidR="003F6CAE">
          <w:rPr>
            <w:noProof/>
            <w:webHidden/>
          </w:rPr>
          <w:fldChar w:fldCharType="begin"/>
        </w:r>
        <w:r w:rsidR="003F6CAE">
          <w:rPr>
            <w:noProof/>
            <w:webHidden/>
          </w:rPr>
          <w:instrText xml:space="preserve"> PAGEREF _Toc22843999 \h </w:instrText>
        </w:r>
        <w:r w:rsidR="003F6CAE">
          <w:rPr>
            <w:noProof/>
            <w:webHidden/>
          </w:rPr>
        </w:r>
        <w:r w:rsidR="003F6CAE">
          <w:rPr>
            <w:noProof/>
            <w:webHidden/>
          </w:rPr>
          <w:fldChar w:fldCharType="separate"/>
        </w:r>
        <w:r w:rsidR="00DD68F2">
          <w:rPr>
            <w:noProof/>
            <w:webHidden/>
          </w:rPr>
          <w:t>8</w:t>
        </w:r>
        <w:r w:rsidR="003F6CAE">
          <w:rPr>
            <w:noProof/>
            <w:webHidden/>
          </w:rPr>
          <w:fldChar w:fldCharType="end"/>
        </w:r>
      </w:hyperlink>
    </w:p>
    <w:p w14:paraId="26B39EFE" w14:textId="23AEFF63"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4000" w:history="1">
        <w:r w:rsidR="003F6CAE" w:rsidRPr="009A4102">
          <w:rPr>
            <w:rStyle w:val="Hyperlink"/>
            <w:noProof/>
          </w:rPr>
          <w:t>Figure 10:- The figure shows the harmonics of the output current at α =60</w:t>
        </w:r>
        <w:r w:rsidR="003F6CAE">
          <w:rPr>
            <w:noProof/>
            <w:webHidden/>
          </w:rPr>
          <w:tab/>
        </w:r>
        <w:r w:rsidR="003F6CAE">
          <w:rPr>
            <w:noProof/>
            <w:webHidden/>
          </w:rPr>
          <w:fldChar w:fldCharType="begin"/>
        </w:r>
        <w:r w:rsidR="003F6CAE">
          <w:rPr>
            <w:noProof/>
            <w:webHidden/>
          </w:rPr>
          <w:instrText xml:space="preserve"> PAGEREF _Toc22844000 \h </w:instrText>
        </w:r>
        <w:r w:rsidR="003F6CAE">
          <w:rPr>
            <w:noProof/>
            <w:webHidden/>
          </w:rPr>
        </w:r>
        <w:r w:rsidR="003F6CAE">
          <w:rPr>
            <w:noProof/>
            <w:webHidden/>
          </w:rPr>
          <w:fldChar w:fldCharType="separate"/>
        </w:r>
        <w:r w:rsidR="00DD68F2">
          <w:rPr>
            <w:noProof/>
            <w:webHidden/>
          </w:rPr>
          <w:t>9</w:t>
        </w:r>
        <w:r w:rsidR="003F6CAE">
          <w:rPr>
            <w:noProof/>
            <w:webHidden/>
          </w:rPr>
          <w:fldChar w:fldCharType="end"/>
        </w:r>
      </w:hyperlink>
    </w:p>
    <w:p w14:paraId="53E74060" w14:textId="067ECA4A"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4001" w:history="1">
        <w:r w:rsidR="003F6CAE" w:rsidRPr="009A4102">
          <w:rPr>
            <w:rStyle w:val="Hyperlink"/>
            <w:noProof/>
          </w:rPr>
          <w:t>Figure 11:- The figure shows the harmonics of the input voltage at α =60</w:t>
        </w:r>
        <w:r w:rsidR="003F6CAE">
          <w:rPr>
            <w:noProof/>
            <w:webHidden/>
          </w:rPr>
          <w:tab/>
        </w:r>
        <w:r w:rsidR="003F6CAE">
          <w:rPr>
            <w:noProof/>
            <w:webHidden/>
          </w:rPr>
          <w:fldChar w:fldCharType="begin"/>
        </w:r>
        <w:r w:rsidR="003F6CAE">
          <w:rPr>
            <w:noProof/>
            <w:webHidden/>
          </w:rPr>
          <w:instrText xml:space="preserve"> PAGEREF _Toc22844001 \h </w:instrText>
        </w:r>
        <w:r w:rsidR="003F6CAE">
          <w:rPr>
            <w:noProof/>
            <w:webHidden/>
          </w:rPr>
        </w:r>
        <w:r w:rsidR="003F6CAE">
          <w:rPr>
            <w:noProof/>
            <w:webHidden/>
          </w:rPr>
          <w:fldChar w:fldCharType="separate"/>
        </w:r>
        <w:r w:rsidR="00DD68F2">
          <w:rPr>
            <w:noProof/>
            <w:webHidden/>
          </w:rPr>
          <w:t>9</w:t>
        </w:r>
        <w:r w:rsidR="003F6CAE">
          <w:rPr>
            <w:noProof/>
            <w:webHidden/>
          </w:rPr>
          <w:fldChar w:fldCharType="end"/>
        </w:r>
      </w:hyperlink>
    </w:p>
    <w:p w14:paraId="699D955D" w14:textId="65F390E2"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4002" w:history="1">
        <w:r w:rsidR="003F6CAE" w:rsidRPr="009A4102">
          <w:rPr>
            <w:rStyle w:val="Hyperlink"/>
            <w:noProof/>
          </w:rPr>
          <w:t>Figure 12:- The figure shows the harmonics of the output voltage at α =60</w:t>
        </w:r>
        <w:r w:rsidR="003F6CAE">
          <w:rPr>
            <w:noProof/>
            <w:webHidden/>
          </w:rPr>
          <w:tab/>
        </w:r>
        <w:r w:rsidR="003F6CAE">
          <w:rPr>
            <w:noProof/>
            <w:webHidden/>
          </w:rPr>
          <w:fldChar w:fldCharType="begin"/>
        </w:r>
        <w:r w:rsidR="003F6CAE">
          <w:rPr>
            <w:noProof/>
            <w:webHidden/>
          </w:rPr>
          <w:instrText xml:space="preserve"> PAGEREF _Toc22844002 \h </w:instrText>
        </w:r>
        <w:r w:rsidR="003F6CAE">
          <w:rPr>
            <w:noProof/>
            <w:webHidden/>
          </w:rPr>
        </w:r>
        <w:r w:rsidR="003F6CAE">
          <w:rPr>
            <w:noProof/>
            <w:webHidden/>
          </w:rPr>
          <w:fldChar w:fldCharType="separate"/>
        </w:r>
        <w:r w:rsidR="00DD68F2">
          <w:rPr>
            <w:noProof/>
            <w:webHidden/>
          </w:rPr>
          <w:t>10</w:t>
        </w:r>
        <w:r w:rsidR="003F6CAE">
          <w:rPr>
            <w:noProof/>
            <w:webHidden/>
          </w:rPr>
          <w:fldChar w:fldCharType="end"/>
        </w:r>
      </w:hyperlink>
    </w:p>
    <w:p w14:paraId="5D77FF9A" w14:textId="3CA80321"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4003" w:history="1">
        <w:r w:rsidR="003F6CAE" w:rsidRPr="009A4102">
          <w:rPr>
            <w:rStyle w:val="Hyperlink"/>
            <w:noProof/>
          </w:rPr>
          <w:t>Figure 13:- The figure shows a plot between the firing angle and the output voltage</w:t>
        </w:r>
        <w:r w:rsidR="003F6CAE">
          <w:rPr>
            <w:noProof/>
            <w:webHidden/>
          </w:rPr>
          <w:tab/>
        </w:r>
        <w:r w:rsidR="003F6CAE">
          <w:rPr>
            <w:noProof/>
            <w:webHidden/>
          </w:rPr>
          <w:fldChar w:fldCharType="begin"/>
        </w:r>
        <w:r w:rsidR="003F6CAE">
          <w:rPr>
            <w:noProof/>
            <w:webHidden/>
          </w:rPr>
          <w:instrText xml:space="preserve"> PAGEREF _Toc22844003 \h </w:instrText>
        </w:r>
        <w:r w:rsidR="003F6CAE">
          <w:rPr>
            <w:noProof/>
            <w:webHidden/>
          </w:rPr>
        </w:r>
        <w:r w:rsidR="003F6CAE">
          <w:rPr>
            <w:noProof/>
            <w:webHidden/>
          </w:rPr>
          <w:fldChar w:fldCharType="separate"/>
        </w:r>
        <w:r w:rsidR="00DD68F2">
          <w:rPr>
            <w:noProof/>
            <w:webHidden/>
          </w:rPr>
          <w:t>11</w:t>
        </w:r>
        <w:r w:rsidR="003F6CAE">
          <w:rPr>
            <w:noProof/>
            <w:webHidden/>
          </w:rPr>
          <w:fldChar w:fldCharType="end"/>
        </w:r>
      </w:hyperlink>
    </w:p>
    <w:p w14:paraId="5F95A996" w14:textId="7D3421AF"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4004" w:history="1">
        <w:r w:rsidR="003F6CAE" w:rsidRPr="009A4102">
          <w:rPr>
            <w:rStyle w:val="Hyperlink"/>
            <w:noProof/>
          </w:rPr>
          <w:t>Figure 14:- The figure shows a plot between the firing angle and the power factor</w:t>
        </w:r>
        <w:r w:rsidR="003F6CAE">
          <w:rPr>
            <w:noProof/>
            <w:webHidden/>
          </w:rPr>
          <w:tab/>
        </w:r>
        <w:r w:rsidR="003F6CAE">
          <w:rPr>
            <w:noProof/>
            <w:webHidden/>
          </w:rPr>
          <w:fldChar w:fldCharType="begin"/>
        </w:r>
        <w:r w:rsidR="003F6CAE">
          <w:rPr>
            <w:noProof/>
            <w:webHidden/>
          </w:rPr>
          <w:instrText xml:space="preserve"> PAGEREF _Toc22844004 \h </w:instrText>
        </w:r>
        <w:r w:rsidR="003F6CAE">
          <w:rPr>
            <w:noProof/>
            <w:webHidden/>
          </w:rPr>
        </w:r>
        <w:r w:rsidR="003F6CAE">
          <w:rPr>
            <w:noProof/>
            <w:webHidden/>
          </w:rPr>
          <w:fldChar w:fldCharType="separate"/>
        </w:r>
        <w:r w:rsidR="00DD68F2">
          <w:rPr>
            <w:noProof/>
            <w:webHidden/>
          </w:rPr>
          <w:t>11</w:t>
        </w:r>
        <w:r w:rsidR="003F6CAE">
          <w:rPr>
            <w:noProof/>
            <w:webHidden/>
          </w:rPr>
          <w:fldChar w:fldCharType="end"/>
        </w:r>
      </w:hyperlink>
    </w:p>
    <w:p w14:paraId="0B97B5E3" w14:textId="3173A156"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4005" w:history="1">
        <w:r w:rsidR="003F6CAE" w:rsidRPr="009A4102">
          <w:rPr>
            <w:rStyle w:val="Hyperlink"/>
            <w:noProof/>
          </w:rPr>
          <w:t>Figure 15:- The figure shows a plot between the firing angle and the efficiency</w:t>
        </w:r>
        <w:r w:rsidR="003F6CAE">
          <w:rPr>
            <w:noProof/>
            <w:webHidden/>
          </w:rPr>
          <w:tab/>
        </w:r>
        <w:r w:rsidR="003F6CAE">
          <w:rPr>
            <w:noProof/>
            <w:webHidden/>
          </w:rPr>
          <w:fldChar w:fldCharType="begin"/>
        </w:r>
        <w:r w:rsidR="003F6CAE">
          <w:rPr>
            <w:noProof/>
            <w:webHidden/>
          </w:rPr>
          <w:instrText xml:space="preserve"> PAGEREF _Toc22844005 \h </w:instrText>
        </w:r>
        <w:r w:rsidR="003F6CAE">
          <w:rPr>
            <w:noProof/>
            <w:webHidden/>
          </w:rPr>
        </w:r>
        <w:r w:rsidR="003F6CAE">
          <w:rPr>
            <w:noProof/>
            <w:webHidden/>
          </w:rPr>
          <w:fldChar w:fldCharType="separate"/>
        </w:r>
        <w:r w:rsidR="00DD68F2">
          <w:rPr>
            <w:noProof/>
            <w:webHidden/>
          </w:rPr>
          <w:t>12</w:t>
        </w:r>
        <w:r w:rsidR="003F6CAE">
          <w:rPr>
            <w:noProof/>
            <w:webHidden/>
          </w:rPr>
          <w:fldChar w:fldCharType="end"/>
        </w:r>
      </w:hyperlink>
    </w:p>
    <w:p w14:paraId="56298980" w14:textId="17125E50"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4006" w:history="1">
        <w:r w:rsidR="003F6CAE" w:rsidRPr="009A4102">
          <w:rPr>
            <w:rStyle w:val="Hyperlink"/>
            <w:noProof/>
          </w:rPr>
          <w:t>Figure 16:- The figure shows a plot between the firing angle and the output voltage</w:t>
        </w:r>
        <w:r w:rsidR="003F6CAE">
          <w:rPr>
            <w:noProof/>
            <w:webHidden/>
          </w:rPr>
          <w:tab/>
        </w:r>
        <w:r w:rsidR="003F6CAE">
          <w:rPr>
            <w:noProof/>
            <w:webHidden/>
          </w:rPr>
          <w:fldChar w:fldCharType="begin"/>
        </w:r>
        <w:r w:rsidR="003F6CAE">
          <w:rPr>
            <w:noProof/>
            <w:webHidden/>
          </w:rPr>
          <w:instrText xml:space="preserve"> PAGEREF _Toc22844006 \h </w:instrText>
        </w:r>
        <w:r w:rsidR="003F6CAE">
          <w:rPr>
            <w:noProof/>
            <w:webHidden/>
          </w:rPr>
        </w:r>
        <w:r w:rsidR="003F6CAE">
          <w:rPr>
            <w:noProof/>
            <w:webHidden/>
          </w:rPr>
          <w:fldChar w:fldCharType="separate"/>
        </w:r>
        <w:r w:rsidR="00DD68F2">
          <w:rPr>
            <w:noProof/>
            <w:webHidden/>
          </w:rPr>
          <w:t>13</w:t>
        </w:r>
        <w:r w:rsidR="003F6CAE">
          <w:rPr>
            <w:noProof/>
            <w:webHidden/>
          </w:rPr>
          <w:fldChar w:fldCharType="end"/>
        </w:r>
      </w:hyperlink>
    </w:p>
    <w:p w14:paraId="128CCAA5" w14:textId="6B39673E"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4007" w:history="1">
        <w:r w:rsidR="003F6CAE" w:rsidRPr="009A4102">
          <w:rPr>
            <w:rStyle w:val="Hyperlink"/>
            <w:noProof/>
          </w:rPr>
          <w:t>Figure 17:- The figure shows a plot between the firing angle and the power factor</w:t>
        </w:r>
        <w:r w:rsidR="003F6CAE">
          <w:rPr>
            <w:noProof/>
            <w:webHidden/>
          </w:rPr>
          <w:tab/>
        </w:r>
        <w:r w:rsidR="003F6CAE">
          <w:rPr>
            <w:noProof/>
            <w:webHidden/>
          </w:rPr>
          <w:fldChar w:fldCharType="begin"/>
        </w:r>
        <w:r w:rsidR="003F6CAE">
          <w:rPr>
            <w:noProof/>
            <w:webHidden/>
          </w:rPr>
          <w:instrText xml:space="preserve"> PAGEREF _Toc22844007 \h </w:instrText>
        </w:r>
        <w:r w:rsidR="003F6CAE">
          <w:rPr>
            <w:noProof/>
            <w:webHidden/>
          </w:rPr>
        </w:r>
        <w:r w:rsidR="003F6CAE">
          <w:rPr>
            <w:noProof/>
            <w:webHidden/>
          </w:rPr>
          <w:fldChar w:fldCharType="separate"/>
        </w:r>
        <w:r w:rsidR="00DD68F2">
          <w:rPr>
            <w:noProof/>
            <w:webHidden/>
          </w:rPr>
          <w:t>13</w:t>
        </w:r>
        <w:r w:rsidR="003F6CAE">
          <w:rPr>
            <w:noProof/>
            <w:webHidden/>
          </w:rPr>
          <w:fldChar w:fldCharType="end"/>
        </w:r>
      </w:hyperlink>
    </w:p>
    <w:p w14:paraId="3E46D8EF" w14:textId="2A605D7F"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4008" w:history="1">
        <w:r w:rsidR="003F6CAE" w:rsidRPr="009A4102">
          <w:rPr>
            <w:rStyle w:val="Hyperlink"/>
            <w:noProof/>
          </w:rPr>
          <w:t>Figure 18:- The figure shows a plot between the firing angle and the efficiency</w:t>
        </w:r>
        <w:r w:rsidR="003F6CAE">
          <w:rPr>
            <w:noProof/>
            <w:webHidden/>
          </w:rPr>
          <w:tab/>
        </w:r>
        <w:r w:rsidR="003F6CAE">
          <w:rPr>
            <w:noProof/>
            <w:webHidden/>
          </w:rPr>
          <w:fldChar w:fldCharType="begin"/>
        </w:r>
        <w:r w:rsidR="003F6CAE">
          <w:rPr>
            <w:noProof/>
            <w:webHidden/>
          </w:rPr>
          <w:instrText xml:space="preserve"> PAGEREF _Toc22844008 \h </w:instrText>
        </w:r>
        <w:r w:rsidR="003F6CAE">
          <w:rPr>
            <w:noProof/>
            <w:webHidden/>
          </w:rPr>
        </w:r>
        <w:r w:rsidR="003F6CAE">
          <w:rPr>
            <w:noProof/>
            <w:webHidden/>
          </w:rPr>
          <w:fldChar w:fldCharType="separate"/>
        </w:r>
        <w:r w:rsidR="00DD68F2">
          <w:rPr>
            <w:noProof/>
            <w:webHidden/>
          </w:rPr>
          <w:t>14</w:t>
        </w:r>
        <w:r w:rsidR="003F6CAE">
          <w:rPr>
            <w:noProof/>
            <w:webHidden/>
          </w:rPr>
          <w:fldChar w:fldCharType="end"/>
        </w:r>
      </w:hyperlink>
    </w:p>
    <w:p w14:paraId="2ABB403D" w14:textId="135CAC15" w:rsidR="001F0365" w:rsidRDefault="00C63205">
      <w:pPr>
        <w:spacing w:after="0" w:line="240" w:lineRule="auto"/>
        <w:jc w:val="left"/>
        <w:rPr>
          <w:sz w:val="28"/>
        </w:rPr>
      </w:pPr>
      <w:r>
        <w:rPr>
          <w:sz w:val="28"/>
        </w:rPr>
        <w:fldChar w:fldCharType="end"/>
      </w:r>
    </w:p>
    <w:p w14:paraId="4654E829" w14:textId="10485643" w:rsidR="001F0365" w:rsidRDefault="001F0365">
      <w:pPr>
        <w:spacing w:after="0" w:line="240" w:lineRule="auto"/>
        <w:jc w:val="left"/>
        <w:rPr>
          <w:b/>
          <w:bCs/>
          <w:noProof/>
          <w:sz w:val="28"/>
        </w:rPr>
      </w:pPr>
    </w:p>
    <w:p w14:paraId="4221EFFA" w14:textId="77777777" w:rsidR="00095A08" w:rsidRDefault="00095A08">
      <w:pPr>
        <w:spacing w:after="0" w:line="240" w:lineRule="auto"/>
        <w:jc w:val="left"/>
        <w:rPr>
          <w:b/>
          <w:bCs/>
          <w:noProof/>
          <w:sz w:val="28"/>
        </w:rPr>
      </w:pPr>
    </w:p>
    <w:p w14:paraId="1A0847FA" w14:textId="42EAA1A4" w:rsidR="003F6CAE" w:rsidRDefault="003F6CAE">
      <w:pPr>
        <w:spacing w:after="0" w:line="240" w:lineRule="auto"/>
        <w:jc w:val="left"/>
        <w:rPr>
          <w:b/>
          <w:sz w:val="32"/>
        </w:rPr>
      </w:pPr>
      <w:bookmarkStart w:id="0" w:name="_Toc22842885"/>
      <w:r w:rsidRPr="003F6CAE">
        <w:rPr>
          <w:b/>
          <w:sz w:val="32"/>
        </w:rPr>
        <w:t xml:space="preserve">List of Tables </w:t>
      </w:r>
    </w:p>
    <w:p w14:paraId="3E47DCB5" w14:textId="77777777" w:rsidR="003F6CAE" w:rsidRDefault="003F6CAE">
      <w:pPr>
        <w:spacing w:after="0" w:line="240" w:lineRule="auto"/>
        <w:jc w:val="left"/>
        <w:rPr>
          <w:b/>
          <w:sz w:val="32"/>
        </w:rPr>
      </w:pPr>
    </w:p>
    <w:p w14:paraId="1F93630F" w14:textId="7AAAD697" w:rsidR="003F6CAE" w:rsidRDefault="003F6CAE">
      <w:pPr>
        <w:pStyle w:val="TableofFigures"/>
        <w:tabs>
          <w:tab w:val="right" w:leader="dot" w:pos="9350"/>
        </w:tabs>
        <w:rPr>
          <w:rFonts w:asciiTheme="minorHAnsi" w:eastAsiaTheme="minorEastAsia" w:hAnsiTheme="minorHAnsi" w:cstheme="minorBidi"/>
          <w:noProof/>
          <w:sz w:val="22"/>
          <w:szCs w:val="22"/>
        </w:rPr>
      </w:pPr>
      <w:r>
        <w:rPr>
          <w:b/>
          <w:sz w:val="32"/>
        </w:rPr>
        <w:fldChar w:fldCharType="begin"/>
      </w:r>
      <w:r>
        <w:rPr>
          <w:b/>
          <w:sz w:val="32"/>
        </w:rPr>
        <w:instrText xml:space="preserve"> TOC \h \z \c "Table" </w:instrText>
      </w:r>
      <w:r>
        <w:rPr>
          <w:b/>
          <w:sz w:val="32"/>
        </w:rPr>
        <w:fldChar w:fldCharType="separate"/>
      </w:r>
      <w:hyperlink w:anchor="_Toc22844086" w:history="1">
        <w:r w:rsidRPr="00C00A8F">
          <w:rPr>
            <w:rStyle w:val="Hyperlink"/>
            <w:noProof/>
          </w:rPr>
          <w:t>Table 1:- The table shows the data for the single phase full-wave controlled rectifier</w:t>
        </w:r>
        <w:r>
          <w:rPr>
            <w:noProof/>
            <w:webHidden/>
          </w:rPr>
          <w:tab/>
        </w:r>
        <w:r>
          <w:rPr>
            <w:noProof/>
            <w:webHidden/>
          </w:rPr>
          <w:fldChar w:fldCharType="begin"/>
        </w:r>
        <w:r>
          <w:rPr>
            <w:noProof/>
            <w:webHidden/>
          </w:rPr>
          <w:instrText xml:space="preserve"> PAGEREF _Toc22844086 \h </w:instrText>
        </w:r>
        <w:r>
          <w:rPr>
            <w:noProof/>
            <w:webHidden/>
          </w:rPr>
        </w:r>
        <w:r>
          <w:rPr>
            <w:noProof/>
            <w:webHidden/>
          </w:rPr>
          <w:fldChar w:fldCharType="separate"/>
        </w:r>
        <w:r w:rsidR="00DD68F2">
          <w:rPr>
            <w:noProof/>
            <w:webHidden/>
          </w:rPr>
          <w:t>4</w:t>
        </w:r>
        <w:r>
          <w:rPr>
            <w:noProof/>
            <w:webHidden/>
          </w:rPr>
          <w:fldChar w:fldCharType="end"/>
        </w:r>
      </w:hyperlink>
    </w:p>
    <w:p w14:paraId="744BED72" w14:textId="58D60D57" w:rsidR="003F6CAE" w:rsidRDefault="00DE65E5">
      <w:pPr>
        <w:pStyle w:val="TableofFigures"/>
        <w:tabs>
          <w:tab w:val="right" w:leader="dot" w:pos="9350"/>
        </w:tabs>
        <w:rPr>
          <w:rFonts w:asciiTheme="minorHAnsi" w:eastAsiaTheme="minorEastAsia" w:hAnsiTheme="minorHAnsi" w:cstheme="minorBidi"/>
          <w:noProof/>
          <w:sz w:val="22"/>
          <w:szCs w:val="22"/>
        </w:rPr>
      </w:pPr>
      <w:hyperlink w:anchor="_Toc22844087" w:history="1">
        <w:r w:rsidR="003F6CAE" w:rsidRPr="00C00A8F">
          <w:rPr>
            <w:rStyle w:val="Hyperlink"/>
            <w:noProof/>
          </w:rPr>
          <w:t>Table 2:- The table shows the data for the three phase full-wave controlled rectifier</w:t>
        </w:r>
        <w:r w:rsidR="003F6CAE">
          <w:rPr>
            <w:noProof/>
            <w:webHidden/>
          </w:rPr>
          <w:tab/>
        </w:r>
        <w:r w:rsidR="003F6CAE">
          <w:rPr>
            <w:noProof/>
            <w:webHidden/>
          </w:rPr>
          <w:fldChar w:fldCharType="begin"/>
        </w:r>
        <w:r w:rsidR="003F6CAE">
          <w:rPr>
            <w:noProof/>
            <w:webHidden/>
          </w:rPr>
          <w:instrText xml:space="preserve"> PAGEREF _Toc22844087 \h </w:instrText>
        </w:r>
        <w:r w:rsidR="003F6CAE">
          <w:rPr>
            <w:noProof/>
            <w:webHidden/>
          </w:rPr>
        </w:r>
        <w:r w:rsidR="003F6CAE">
          <w:rPr>
            <w:noProof/>
            <w:webHidden/>
          </w:rPr>
          <w:fldChar w:fldCharType="separate"/>
        </w:r>
        <w:r w:rsidR="00DD68F2">
          <w:rPr>
            <w:noProof/>
            <w:webHidden/>
          </w:rPr>
          <w:t>7</w:t>
        </w:r>
        <w:r w:rsidR="003F6CAE">
          <w:rPr>
            <w:noProof/>
            <w:webHidden/>
          </w:rPr>
          <w:fldChar w:fldCharType="end"/>
        </w:r>
      </w:hyperlink>
    </w:p>
    <w:p w14:paraId="372B2675" w14:textId="1BDDA019" w:rsidR="003F6CAE" w:rsidRDefault="003F6CAE">
      <w:pPr>
        <w:spacing w:after="0" w:line="240" w:lineRule="auto"/>
        <w:jc w:val="left"/>
        <w:rPr>
          <w:b/>
          <w:sz w:val="32"/>
        </w:rPr>
      </w:pPr>
      <w:r>
        <w:rPr>
          <w:b/>
          <w:sz w:val="32"/>
        </w:rPr>
        <w:fldChar w:fldCharType="end"/>
      </w:r>
      <w:r>
        <w:rPr>
          <w:b/>
          <w:sz w:val="32"/>
        </w:rPr>
        <w:br w:type="page"/>
      </w:r>
    </w:p>
    <w:p w14:paraId="0977EF46" w14:textId="7BB0F480" w:rsidR="00327B79" w:rsidRPr="001F0365" w:rsidRDefault="00A16922" w:rsidP="00A16922">
      <w:pPr>
        <w:pStyle w:val="Heading1"/>
        <w:rPr>
          <w:sz w:val="32"/>
        </w:rPr>
      </w:pPr>
      <w:bookmarkStart w:id="1" w:name="_Toc22898812"/>
      <w:r w:rsidRPr="001F0365">
        <w:rPr>
          <w:sz w:val="32"/>
        </w:rPr>
        <w:lastRenderedPageBreak/>
        <w:t>1 Objective of This Experiment</w:t>
      </w:r>
      <w:bookmarkEnd w:id="0"/>
      <w:bookmarkEnd w:id="1"/>
    </w:p>
    <w:p w14:paraId="087A6F08" w14:textId="24785F8D" w:rsidR="00A16922" w:rsidRPr="001F0365" w:rsidRDefault="00A16922" w:rsidP="00A16922">
      <w:pPr>
        <w:rPr>
          <w:szCs w:val="23"/>
        </w:rPr>
      </w:pPr>
      <w:r w:rsidRPr="001F0365">
        <w:rPr>
          <w:sz w:val="28"/>
        </w:rPr>
        <w:tab/>
      </w:r>
      <w:r w:rsidRPr="001F0365">
        <w:rPr>
          <w:szCs w:val="23"/>
        </w:rPr>
        <w:t xml:space="preserve">The aim of this experiment was to examine the performance of the single and three phase full-wave controlled (thyristor-based) rectifiers when supplying to different load types. The performance measures considered include; the harmonics on the input/output side of the converter, the input power factor, </w:t>
      </w:r>
      <w:r w:rsidR="00F15D21" w:rsidRPr="001F0365">
        <w:rPr>
          <w:szCs w:val="23"/>
        </w:rPr>
        <w:t>the controllability of the output voltage, and the efficiency</w:t>
      </w:r>
      <w:r w:rsidRPr="001F0365">
        <w:rPr>
          <w:szCs w:val="23"/>
        </w:rPr>
        <w:t>.</w:t>
      </w:r>
      <w:r w:rsidR="00717333" w:rsidRPr="001F0365">
        <w:rPr>
          <w:szCs w:val="23"/>
        </w:rPr>
        <w:t xml:space="preserve"> The AC-DC bridge of the single and three phase controlled rectifiers were constructed using the AC-DC converter module. The firing angle are generated by the firing angle module.</w:t>
      </w:r>
    </w:p>
    <w:p w14:paraId="3557B363" w14:textId="00421539" w:rsidR="00717333" w:rsidRPr="001F0365" w:rsidRDefault="00717333" w:rsidP="00717333">
      <w:pPr>
        <w:pStyle w:val="Heading1"/>
        <w:rPr>
          <w:sz w:val="32"/>
        </w:rPr>
      </w:pPr>
      <w:bookmarkStart w:id="2" w:name="_Toc22842886"/>
      <w:bookmarkStart w:id="3" w:name="_Toc22898813"/>
      <w:r w:rsidRPr="001F0365">
        <w:rPr>
          <w:sz w:val="32"/>
        </w:rPr>
        <w:t>2 The One-Phase Full Wave Rectifier</w:t>
      </w:r>
      <w:bookmarkEnd w:id="2"/>
      <w:bookmarkEnd w:id="3"/>
    </w:p>
    <w:p w14:paraId="1FA2D340" w14:textId="3F130269" w:rsidR="00E27B89" w:rsidRPr="003D4A6F" w:rsidRDefault="00717333" w:rsidP="003D4A6F">
      <w:r w:rsidRPr="001F0365">
        <w:rPr>
          <w:sz w:val="28"/>
        </w:rPr>
        <w:tab/>
      </w:r>
      <w:r w:rsidRPr="003D4A6F">
        <w:t>The figure below shows the circuit for the one phase full-wave controlled rectifier and the</w:t>
      </w:r>
      <w:r w:rsidR="001F5FA7" w:rsidRPr="003D4A6F">
        <w:t xml:space="preserve"> resistor</w:t>
      </w:r>
      <w:r w:rsidRPr="003D4A6F">
        <w:t xml:space="preserve">. </w:t>
      </w:r>
      <w:r w:rsidR="003E2E1C" w:rsidRPr="003D4A6F">
        <w:t>For this experiment,</w:t>
      </w:r>
      <w:r w:rsidRPr="003D4A6F">
        <w:t xml:space="preserve"> we used</w:t>
      </w:r>
      <w:r w:rsidR="003E2E1C" w:rsidRPr="003D4A6F">
        <w:t xml:space="preserve"> an input voltage of 60V with a </w:t>
      </w:r>
      <w:r w:rsidR="00A33E62" w:rsidRPr="003D4A6F">
        <w:t>load of 200 ohm. T</w:t>
      </w:r>
      <w:r w:rsidRPr="003D4A6F">
        <w:t xml:space="preserve">he data </w:t>
      </w:r>
      <w:r w:rsidR="009C79BB" w:rsidRPr="003D4A6F">
        <w:t>acquisition</w:t>
      </w:r>
      <w:r w:rsidRPr="003D4A6F">
        <w:t xml:space="preserve"> module (DAM) </w:t>
      </w:r>
      <w:r w:rsidR="003E2E1C" w:rsidRPr="003D4A6F">
        <w:t xml:space="preserve">was used </w:t>
      </w:r>
      <w:r w:rsidRPr="003D4A6F">
        <w:t>to observe and record; the input</w:t>
      </w:r>
      <w:r w:rsidR="006E36EB" w:rsidRPr="003D4A6F">
        <w:t xml:space="preserve"> current, active power, </w:t>
      </w:r>
      <w:r w:rsidRPr="003D4A6F">
        <w:t>reactive power</w:t>
      </w:r>
      <w:r w:rsidR="006E36EB" w:rsidRPr="003D4A6F">
        <w:t>, and also the output DC voltage, current and active power</w:t>
      </w:r>
      <w:r w:rsidRPr="003D4A6F">
        <w:t>.</w:t>
      </w:r>
      <w:r w:rsidR="00F20179" w:rsidRPr="003D4A6F">
        <w:t xml:space="preserve"> We took the </w:t>
      </w:r>
      <w:r w:rsidR="009C79BB" w:rsidRPr="003D4A6F">
        <w:t xml:space="preserve">above </w:t>
      </w:r>
      <w:r w:rsidR="00F20179" w:rsidRPr="003D4A6F">
        <w:t xml:space="preserve">recordings </w:t>
      </w:r>
      <w:r w:rsidR="009C79BB" w:rsidRPr="003D4A6F">
        <w:t>at</w:t>
      </w:r>
      <w:r w:rsidR="00F20179" w:rsidRPr="003D4A6F">
        <w:t xml:space="preserve"> different firing angles; 0, 30, 60, 90, 120, 150, and 180</w:t>
      </w:r>
      <w:r w:rsidR="009C79BB" w:rsidRPr="003D4A6F">
        <w:t xml:space="preserve">; the table below shows a summary of the </w:t>
      </w:r>
      <w:r w:rsidR="0035358C" w:rsidRPr="003D4A6F">
        <w:t xml:space="preserve">recorded and calculated </w:t>
      </w:r>
      <w:r w:rsidR="009C79BB" w:rsidRPr="003D4A6F">
        <w:t>data</w:t>
      </w:r>
      <w:r w:rsidR="00F20179" w:rsidRPr="003D4A6F">
        <w:t>.</w:t>
      </w:r>
      <w:r w:rsidR="009C79BB" w:rsidRPr="003D4A6F">
        <w:t xml:space="preserve"> At α = 90, we observed and recorded the waveforms of the inpu</w:t>
      </w:r>
      <w:r w:rsidR="00D72964">
        <w:t>t/output currents and voltages as well as their harmonic spectrum.</w:t>
      </w:r>
    </w:p>
    <w:p w14:paraId="7DDDC19B" w14:textId="77777777" w:rsidR="00141EC5" w:rsidRDefault="00141EC5" w:rsidP="00141EC5">
      <w:pPr>
        <w:keepNext/>
        <w:jc w:val="center"/>
      </w:pPr>
      <w:r>
        <w:rPr>
          <w:noProof/>
          <w:sz w:val="28"/>
        </w:rPr>
        <w:drawing>
          <wp:inline distT="0" distB="0" distL="0" distR="0" wp14:anchorId="5BC35D69" wp14:editId="293A09A0">
            <wp:extent cx="5877745" cy="2314898"/>
            <wp:effectExtent l="0" t="0" r="889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986204.tmp"/>
                    <pic:cNvPicPr/>
                  </pic:nvPicPr>
                  <pic:blipFill>
                    <a:blip r:embed="rId9">
                      <a:extLst>
                        <a:ext uri="{28A0092B-C50C-407E-A947-70E740481C1C}">
                          <a14:useLocalDpi xmlns:a14="http://schemas.microsoft.com/office/drawing/2010/main" val="0"/>
                        </a:ext>
                      </a:extLst>
                    </a:blip>
                    <a:stretch>
                      <a:fillRect/>
                    </a:stretch>
                  </pic:blipFill>
                  <pic:spPr>
                    <a:xfrm>
                      <a:off x="0" y="0"/>
                      <a:ext cx="5877745" cy="2314898"/>
                    </a:xfrm>
                    <a:prstGeom prst="rect">
                      <a:avLst/>
                    </a:prstGeom>
                  </pic:spPr>
                </pic:pic>
              </a:graphicData>
            </a:graphic>
          </wp:inline>
        </w:drawing>
      </w:r>
    </w:p>
    <w:p w14:paraId="40C251E5" w14:textId="404D5CDB" w:rsidR="00141EC5" w:rsidRPr="00141EC5" w:rsidRDefault="00141EC5" w:rsidP="00141EC5">
      <w:pPr>
        <w:pStyle w:val="Caption"/>
        <w:jc w:val="center"/>
      </w:pPr>
      <w:bookmarkStart w:id="4" w:name="_Toc22843991"/>
      <w:r>
        <w:t xml:space="preserve">Figure </w:t>
      </w:r>
      <w:r w:rsidR="00DE65E5">
        <w:fldChar w:fldCharType="begin"/>
      </w:r>
      <w:r w:rsidR="00DE65E5">
        <w:instrText xml:space="preserve"> SEQ Figure \* ARABIC </w:instrText>
      </w:r>
      <w:r w:rsidR="00DE65E5">
        <w:fldChar w:fldCharType="separate"/>
      </w:r>
      <w:r w:rsidR="00DD68F2">
        <w:rPr>
          <w:noProof/>
        </w:rPr>
        <w:t>1</w:t>
      </w:r>
      <w:r w:rsidR="00DE65E5">
        <w:rPr>
          <w:noProof/>
        </w:rPr>
        <w:fldChar w:fldCharType="end"/>
      </w:r>
      <w:r>
        <w:t xml:space="preserve">:- </w:t>
      </w:r>
      <w:r w:rsidRPr="00141EC5">
        <w:t xml:space="preserve">The figure shows a </w:t>
      </w:r>
      <w:r>
        <w:t>single</w:t>
      </w:r>
      <w:r w:rsidRPr="00141EC5">
        <w:t xml:space="preserve"> phase full-wave controlled rectifier and the load</w:t>
      </w:r>
      <w:bookmarkEnd w:id="4"/>
    </w:p>
    <w:p w14:paraId="2B12E49C" w14:textId="77777777" w:rsidR="00141EC5" w:rsidRPr="001F0365" w:rsidRDefault="00141EC5" w:rsidP="00141EC5">
      <w:pPr>
        <w:jc w:val="center"/>
        <w:rPr>
          <w:sz w:val="28"/>
        </w:rPr>
      </w:pPr>
    </w:p>
    <w:p w14:paraId="7E4BA089" w14:textId="6EFB1907" w:rsidR="00AA0E61" w:rsidRPr="001F0365" w:rsidRDefault="00AA0E61" w:rsidP="00AA0E61">
      <w:pPr>
        <w:rPr>
          <w:sz w:val="28"/>
        </w:rPr>
      </w:pPr>
    </w:p>
    <w:p w14:paraId="31FC2292" w14:textId="77777777" w:rsidR="00AA0E61" w:rsidRPr="001F0365" w:rsidRDefault="00AA0E61" w:rsidP="00AA0E61">
      <w:pPr>
        <w:rPr>
          <w:sz w:val="28"/>
        </w:rPr>
      </w:pPr>
    </w:p>
    <w:tbl>
      <w:tblPr>
        <w:tblStyle w:val="PlainTable1"/>
        <w:tblW w:w="5000" w:type="pct"/>
        <w:jc w:val="center"/>
        <w:tblLook w:val="04A0" w:firstRow="1" w:lastRow="0" w:firstColumn="1" w:lastColumn="0" w:noHBand="0" w:noVBand="1"/>
      </w:tblPr>
      <w:tblGrid>
        <w:gridCol w:w="652"/>
        <w:gridCol w:w="1028"/>
        <w:gridCol w:w="965"/>
        <w:gridCol w:w="965"/>
        <w:gridCol w:w="965"/>
        <w:gridCol w:w="965"/>
        <w:gridCol w:w="868"/>
        <w:gridCol w:w="1109"/>
        <w:gridCol w:w="724"/>
        <w:gridCol w:w="1109"/>
      </w:tblGrid>
      <w:tr w:rsidR="001F0365" w:rsidRPr="001F0365" w14:paraId="3115226A" w14:textId="77777777" w:rsidTr="009A1DAD">
        <w:trPr>
          <w:cnfStyle w:val="100000000000" w:firstRow="1" w:lastRow="0" w:firstColumn="0" w:lastColumn="0" w:oddVBand="0" w:evenVBand="0" w:oddHBand="0" w:evenHBand="0" w:firstRowFirstColumn="0" w:firstRowLastColumn="0" w:lastRowFirstColumn="0" w:lastRowLastColumn="0"/>
          <w:trHeight w:val="627"/>
          <w:jc w:val="center"/>
        </w:trPr>
        <w:tc>
          <w:tcPr>
            <w:cnfStyle w:val="001000000000" w:firstRow="0" w:lastRow="0" w:firstColumn="1" w:lastColumn="0" w:oddVBand="0" w:evenVBand="0" w:oddHBand="0" w:evenHBand="0" w:firstRowFirstColumn="0" w:firstRowLastColumn="0" w:lastRowFirstColumn="0" w:lastRowLastColumn="0"/>
            <w:tcW w:w="349" w:type="pct"/>
          </w:tcPr>
          <w:p w14:paraId="45163E11" w14:textId="1BB8CD1E" w:rsidR="006F6BF7" w:rsidRPr="001F0365" w:rsidRDefault="006F6BF7" w:rsidP="00A16922">
            <w:pPr>
              <w:rPr>
                <w:b w:val="0"/>
                <w:sz w:val="32"/>
              </w:rPr>
            </w:pPr>
            <w:r w:rsidRPr="001F0365">
              <w:rPr>
                <w:b w:val="0"/>
                <w:iCs/>
                <w:sz w:val="32"/>
              </w:rPr>
              <w:t>α</w:t>
            </w:r>
          </w:p>
        </w:tc>
        <w:tc>
          <w:tcPr>
            <w:tcW w:w="550" w:type="pct"/>
          </w:tcPr>
          <w:p w14:paraId="0157DDEF" w14:textId="481C420A" w:rsidR="006F6BF7" w:rsidRPr="001F0365" w:rsidRDefault="006F6BF7" w:rsidP="00A16922">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sz w:val="32"/>
              </w:rPr>
              <w:t>(</w:t>
            </w:r>
            <w:r w:rsidRPr="001F0365">
              <w:rPr>
                <w:b w:val="0"/>
                <w:iCs/>
                <w:sz w:val="32"/>
              </w:rPr>
              <w:t>I</w:t>
            </w:r>
            <w:r w:rsidRPr="001F0365">
              <w:rPr>
                <w:b w:val="0"/>
                <w:iCs/>
                <w:sz w:val="32"/>
                <w:vertAlign w:val="subscript"/>
              </w:rPr>
              <w:t>A</w:t>
            </w:r>
            <w:r w:rsidRPr="001F0365">
              <w:rPr>
                <w:b w:val="0"/>
                <w:sz w:val="32"/>
              </w:rPr>
              <w:t>)</w:t>
            </w:r>
            <w:proofErr w:type="spellStart"/>
            <w:r w:rsidRPr="001F0365">
              <w:rPr>
                <w:b w:val="0"/>
                <w:iCs/>
                <w:sz w:val="32"/>
                <w:vertAlign w:val="subscript"/>
              </w:rPr>
              <w:t>rms</w:t>
            </w:r>
            <w:proofErr w:type="spellEnd"/>
          </w:p>
        </w:tc>
        <w:tc>
          <w:tcPr>
            <w:tcW w:w="516" w:type="pct"/>
          </w:tcPr>
          <w:p w14:paraId="22E9BF71" w14:textId="63F69311" w:rsidR="006F6BF7" w:rsidRPr="001F0365" w:rsidRDefault="006F6BF7" w:rsidP="00A16922">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iCs/>
                <w:sz w:val="32"/>
              </w:rPr>
              <w:t>P</w:t>
            </w:r>
            <w:r w:rsidRPr="001F0365">
              <w:rPr>
                <w:b w:val="0"/>
                <w:iCs/>
                <w:sz w:val="32"/>
                <w:vertAlign w:val="subscript"/>
              </w:rPr>
              <w:t>in</w:t>
            </w:r>
          </w:p>
        </w:tc>
        <w:tc>
          <w:tcPr>
            <w:tcW w:w="516" w:type="pct"/>
          </w:tcPr>
          <w:p w14:paraId="7C620C91" w14:textId="51A76CC2" w:rsidR="006F6BF7" w:rsidRPr="001F0365" w:rsidRDefault="006F6BF7" w:rsidP="00A16922">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iCs/>
                <w:sz w:val="32"/>
              </w:rPr>
              <w:t>Q</w:t>
            </w:r>
            <w:r w:rsidRPr="001F0365">
              <w:rPr>
                <w:b w:val="0"/>
                <w:iCs/>
                <w:sz w:val="32"/>
                <w:vertAlign w:val="subscript"/>
              </w:rPr>
              <w:t>in</w:t>
            </w:r>
          </w:p>
        </w:tc>
        <w:tc>
          <w:tcPr>
            <w:tcW w:w="516" w:type="pct"/>
          </w:tcPr>
          <w:p w14:paraId="58891D0F" w14:textId="6AA0990F" w:rsidR="006F6BF7" w:rsidRPr="001F0365" w:rsidRDefault="006F6BF7" w:rsidP="00A16922">
            <w:pPr>
              <w:cnfStyle w:val="100000000000" w:firstRow="1" w:lastRow="0" w:firstColumn="0" w:lastColumn="0" w:oddVBand="0" w:evenVBand="0" w:oddHBand="0" w:evenHBand="0" w:firstRowFirstColumn="0" w:firstRowLastColumn="0" w:lastRowFirstColumn="0" w:lastRowLastColumn="0"/>
              <w:rPr>
                <w:b w:val="0"/>
                <w:sz w:val="32"/>
              </w:rPr>
            </w:pPr>
            <w:proofErr w:type="spellStart"/>
            <w:r w:rsidRPr="001F0365">
              <w:rPr>
                <w:b w:val="0"/>
                <w:iCs/>
                <w:sz w:val="32"/>
              </w:rPr>
              <w:t>V</w:t>
            </w:r>
            <w:r w:rsidRPr="001F0365">
              <w:rPr>
                <w:b w:val="0"/>
                <w:iCs/>
                <w:sz w:val="32"/>
                <w:vertAlign w:val="subscript"/>
              </w:rPr>
              <w:t>dc</w:t>
            </w:r>
            <w:proofErr w:type="spellEnd"/>
          </w:p>
        </w:tc>
        <w:tc>
          <w:tcPr>
            <w:tcW w:w="516" w:type="pct"/>
          </w:tcPr>
          <w:p w14:paraId="1F2CACC8" w14:textId="6768B063" w:rsidR="006F6BF7" w:rsidRPr="001F0365" w:rsidRDefault="006F6BF7" w:rsidP="00A16922">
            <w:pPr>
              <w:cnfStyle w:val="100000000000" w:firstRow="1" w:lastRow="0" w:firstColumn="0" w:lastColumn="0" w:oddVBand="0" w:evenVBand="0" w:oddHBand="0" w:evenHBand="0" w:firstRowFirstColumn="0" w:firstRowLastColumn="0" w:lastRowFirstColumn="0" w:lastRowLastColumn="0"/>
              <w:rPr>
                <w:b w:val="0"/>
                <w:sz w:val="32"/>
              </w:rPr>
            </w:pPr>
            <w:proofErr w:type="spellStart"/>
            <w:r w:rsidRPr="001F0365">
              <w:rPr>
                <w:b w:val="0"/>
                <w:iCs/>
                <w:sz w:val="32"/>
              </w:rPr>
              <w:t>I</w:t>
            </w:r>
            <w:r w:rsidRPr="001F0365">
              <w:rPr>
                <w:b w:val="0"/>
                <w:iCs/>
                <w:sz w:val="32"/>
                <w:vertAlign w:val="subscript"/>
              </w:rPr>
              <w:t>dc</w:t>
            </w:r>
            <w:proofErr w:type="spellEnd"/>
          </w:p>
        </w:tc>
        <w:tc>
          <w:tcPr>
            <w:tcW w:w="464" w:type="pct"/>
          </w:tcPr>
          <w:p w14:paraId="0FED3074" w14:textId="4E9F8CE9" w:rsidR="006F6BF7" w:rsidRPr="001F0365" w:rsidRDefault="006F6BF7" w:rsidP="00A16922">
            <w:pPr>
              <w:cnfStyle w:val="100000000000" w:firstRow="1" w:lastRow="0" w:firstColumn="0" w:lastColumn="0" w:oddVBand="0" w:evenVBand="0" w:oddHBand="0" w:evenHBand="0" w:firstRowFirstColumn="0" w:firstRowLastColumn="0" w:lastRowFirstColumn="0" w:lastRowLastColumn="0"/>
              <w:rPr>
                <w:b w:val="0"/>
                <w:sz w:val="32"/>
              </w:rPr>
            </w:pPr>
            <w:proofErr w:type="spellStart"/>
            <w:r w:rsidRPr="001F0365">
              <w:rPr>
                <w:b w:val="0"/>
                <w:iCs/>
                <w:sz w:val="32"/>
              </w:rPr>
              <w:t>P</w:t>
            </w:r>
            <w:r w:rsidRPr="001F0365">
              <w:rPr>
                <w:b w:val="0"/>
                <w:iCs/>
                <w:sz w:val="32"/>
                <w:vertAlign w:val="subscript"/>
              </w:rPr>
              <w:t>dc</w:t>
            </w:r>
            <w:proofErr w:type="spellEnd"/>
          </w:p>
        </w:tc>
        <w:tc>
          <w:tcPr>
            <w:tcW w:w="593" w:type="pct"/>
          </w:tcPr>
          <w:p w14:paraId="196883AC" w14:textId="66881FFC" w:rsidR="006F6BF7" w:rsidRPr="001F0365" w:rsidRDefault="006F6BF7" w:rsidP="00A16922">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iCs/>
                <w:sz w:val="32"/>
              </w:rPr>
              <w:t>PF</w:t>
            </w:r>
          </w:p>
        </w:tc>
        <w:tc>
          <w:tcPr>
            <w:tcW w:w="387" w:type="pct"/>
          </w:tcPr>
          <w:p w14:paraId="5990136E" w14:textId="79029DE8" w:rsidR="006F6BF7" w:rsidRPr="001F0365" w:rsidRDefault="006F6BF7" w:rsidP="00A16922">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iCs/>
                <w:sz w:val="32"/>
              </w:rPr>
              <w:t>HF</w:t>
            </w:r>
          </w:p>
        </w:tc>
        <w:tc>
          <w:tcPr>
            <w:tcW w:w="593" w:type="pct"/>
          </w:tcPr>
          <w:p w14:paraId="07465AC6" w14:textId="7F0BB296" w:rsidR="006F6BF7" w:rsidRPr="001F0365" w:rsidRDefault="006F6BF7" w:rsidP="00A16922">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iCs/>
                <w:sz w:val="32"/>
              </w:rPr>
              <w:t>η</w:t>
            </w:r>
          </w:p>
        </w:tc>
      </w:tr>
      <w:tr w:rsidR="001F0365" w:rsidRPr="001F0365" w14:paraId="39826A67" w14:textId="77777777" w:rsidTr="009A1DAD">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349" w:type="pct"/>
          </w:tcPr>
          <w:p w14:paraId="12D61719" w14:textId="0BC64995" w:rsidR="0015688B" w:rsidRPr="001F0365" w:rsidRDefault="0015688B" w:rsidP="0015688B">
            <w:pPr>
              <w:rPr>
                <w:b w:val="0"/>
                <w:sz w:val="28"/>
              </w:rPr>
            </w:pPr>
            <w:r w:rsidRPr="001F0365">
              <w:rPr>
                <w:sz w:val="28"/>
              </w:rPr>
              <w:t>0</w:t>
            </w:r>
          </w:p>
        </w:tc>
        <w:tc>
          <w:tcPr>
            <w:tcW w:w="550" w:type="pct"/>
          </w:tcPr>
          <w:p w14:paraId="3A40E4B6" w14:textId="18301DC5"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0.291</w:t>
            </w:r>
          </w:p>
        </w:tc>
        <w:tc>
          <w:tcPr>
            <w:tcW w:w="516" w:type="pct"/>
          </w:tcPr>
          <w:p w14:paraId="6692F0A8" w14:textId="7B017C25"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17.35</w:t>
            </w:r>
          </w:p>
        </w:tc>
        <w:tc>
          <w:tcPr>
            <w:tcW w:w="516" w:type="pct"/>
          </w:tcPr>
          <w:p w14:paraId="2E27555E" w14:textId="2058B822"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-0.020</w:t>
            </w:r>
          </w:p>
        </w:tc>
        <w:tc>
          <w:tcPr>
            <w:tcW w:w="516" w:type="pct"/>
          </w:tcPr>
          <w:p w14:paraId="3602C60D" w14:textId="1CAEBD20"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51.93</w:t>
            </w:r>
          </w:p>
        </w:tc>
        <w:tc>
          <w:tcPr>
            <w:tcW w:w="516" w:type="pct"/>
          </w:tcPr>
          <w:p w14:paraId="23749E77" w14:textId="28800D30"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0.248</w:t>
            </w:r>
          </w:p>
        </w:tc>
        <w:tc>
          <w:tcPr>
            <w:tcW w:w="464" w:type="pct"/>
          </w:tcPr>
          <w:p w14:paraId="4BF0087B" w14:textId="7546982B"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16.15</w:t>
            </w:r>
          </w:p>
        </w:tc>
        <w:tc>
          <w:tcPr>
            <w:tcW w:w="593" w:type="pct"/>
            <w:vAlign w:val="center"/>
          </w:tcPr>
          <w:p w14:paraId="52823AF0" w14:textId="7BFB9DDF"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1.0000</w:t>
            </w:r>
          </w:p>
        </w:tc>
        <w:tc>
          <w:tcPr>
            <w:tcW w:w="387" w:type="pct"/>
          </w:tcPr>
          <w:p w14:paraId="691BE460" w14:textId="59F55DE6"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4.5</w:t>
            </w:r>
          </w:p>
        </w:tc>
        <w:tc>
          <w:tcPr>
            <w:tcW w:w="593" w:type="pct"/>
            <w:vAlign w:val="center"/>
          </w:tcPr>
          <w:p w14:paraId="6E1512E2" w14:textId="1265913A"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0.9308</w:t>
            </w:r>
          </w:p>
        </w:tc>
      </w:tr>
      <w:tr w:rsidR="001F0365" w:rsidRPr="001F0365" w14:paraId="40380E84" w14:textId="77777777" w:rsidTr="009A1DAD">
        <w:trPr>
          <w:trHeight w:val="627"/>
          <w:jc w:val="center"/>
        </w:trPr>
        <w:tc>
          <w:tcPr>
            <w:cnfStyle w:val="001000000000" w:firstRow="0" w:lastRow="0" w:firstColumn="1" w:lastColumn="0" w:oddVBand="0" w:evenVBand="0" w:oddHBand="0" w:evenHBand="0" w:firstRowFirstColumn="0" w:firstRowLastColumn="0" w:lastRowFirstColumn="0" w:lastRowLastColumn="0"/>
            <w:tcW w:w="349" w:type="pct"/>
          </w:tcPr>
          <w:p w14:paraId="5B38C676" w14:textId="282AC5C8" w:rsidR="0015688B" w:rsidRPr="001F0365" w:rsidRDefault="0015688B" w:rsidP="0015688B">
            <w:pPr>
              <w:rPr>
                <w:b w:val="0"/>
                <w:sz w:val="28"/>
              </w:rPr>
            </w:pPr>
            <w:r w:rsidRPr="001F0365">
              <w:rPr>
                <w:sz w:val="28"/>
              </w:rPr>
              <w:t>30</w:t>
            </w:r>
          </w:p>
        </w:tc>
        <w:tc>
          <w:tcPr>
            <w:tcW w:w="550" w:type="pct"/>
          </w:tcPr>
          <w:p w14:paraId="2C227CED" w14:textId="33DF7385"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0.287</w:t>
            </w:r>
          </w:p>
        </w:tc>
        <w:tc>
          <w:tcPr>
            <w:tcW w:w="516" w:type="pct"/>
          </w:tcPr>
          <w:p w14:paraId="421F64B1" w14:textId="38D4C7E9"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16.83</w:t>
            </w:r>
          </w:p>
        </w:tc>
        <w:tc>
          <w:tcPr>
            <w:tcW w:w="516" w:type="pct"/>
          </w:tcPr>
          <w:p w14:paraId="4966B6E9" w14:textId="6FA8C71C"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1.415</w:t>
            </w:r>
          </w:p>
        </w:tc>
        <w:tc>
          <w:tcPr>
            <w:tcW w:w="516" w:type="pct"/>
          </w:tcPr>
          <w:p w14:paraId="0483F5F8" w14:textId="12D3C6CC"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48.18</w:t>
            </w:r>
          </w:p>
        </w:tc>
        <w:tc>
          <w:tcPr>
            <w:tcW w:w="516" w:type="pct"/>
          </w:tcPr>
          <w:p w14:paraId="557FDF18" w14:textId="3274A232"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0.229</w:t>
            </w:r>
          </w:p>
        </w:tc>
        <w:tc>
          <w:tcPr>
            <w:tcW w:w="464" w:type="pct"/>
          </w:tcPr>
          <w:p w14:paraId="259E77CF" w14:textId="59CBE590"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15.70</w:t>
            </w:r>
          </w:p>
        </w:tc>
        <w:tc>
          <w:tcPr>
            <w:tcW w:w="593" w:type="pct"/>
            <w:vAlign w:val="center"/>
          </w:tcPr>
          <w:p w14:paraId="4B66FCBE" w14:textId="7EE45FE8"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0.9965</w:t>
            </w:r>
          </w:p>
        </w:tc>
        <w:tc>
          <w:tcPr>
            <w:tcW w:w="387" w:type="pct"/>
          </w:tcPr>
          <w:p w14:paraId="48FAD5DF" w14:textId="2491D939"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15.2</w:t>
            </w:r>
          </w:p>
        </w:tc>
        <w:tc>
          <w:tcPr>
            <w:tcW w:w="593" w:type="pct"/>
            <w:vAlign w:val="center"/>
          </w:tcPr>
          <w:p w14:paraId="59EBA57A" w14:textId="5D810C13"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0.9329</w:t>
            </w:r>
          </w:p>
        </w:tc>
      </w:tr>
      <w:tr w:rsidR="001F0365" w:rsidRPr="001F0365" w14:paraId="1AA7E1AF" w14:textId="77777777" w:rsidTr="009A1DAD">
        <w:trPr>
          <w:cnfStyle w:val="000000100000" w:firstRow="0" w:lastRow="0" w:firstColumn="0" w:lastColumn="0" w:oddVBand="0" w:evenVBand="0" w:oddHBand="1" w:evenHBand="0" w:firstRowFirstColumn="0" w:firstRowLastColumn="0" w:lastRowFirstColumn="0" w:lastRowLastColumn="0"/>
          <w:trHeight w:val="611"/>
          <w:jc w:val="center"/>
        </w:trPr>
        <w:tc>
          <w:tcPr>
            <w:cnfStyle w:val="001000000000" w:firstRow="0" w:lastRow="0" w:firstColumn="1" w:lastColumn="0" w:oddVBand="0" w:evenVBand="0" w:oddHBand="0" w:evenHBand="0" w:firstRowFirstColumn="0" w:firstRowLastColumn="0" w:lastRowFirstColumn="0" w:lastRowLastColumn="0"/>
            <w:tcW w:w="349" w:type="pct"/>
          </w:tcPr>
          <w:p w14:paraId="4191A596" w14:textId="105614D5" w:rsidR="0015688B" w:rsidRPr="001F0365" w:rsidRDefault="0015688B" w:rsidP="0015688B">
            <w:pPr>
              <w:rPr>
                <w:b w:val="0"/>
                <w:sz w:val="28"/>
              </w:rPr>
            </w:pPr>
            <w:r w:rsidRPr="001F0365">
              <w:rPr>
                <w:sz w:val="28"/>
              </w:rPr>
              <w:t>60</w:t>
            </w:r>
          </w:p>
        </w:tc>
        <w:tc>
          <w:tcPr>
            <w:tcW w:w="550" w:type="pct"/>
          </w:tcPr>
          <w:p w14:paraId="0B8A37D9" w14:textId="55A2EEA4"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0.262</w:t>
            </w:r>
          </w:p>
        </w:tc>
        <w:tc>
          <w:tcPr>
            <w:tcW w:w="516" w:type="pct"/>
          </w:tcPr>
          <w:p w14:paraId="508D36D4" w14:textId="34FF807B"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14.09</w:t>
            </w:r>
          </w:p>
        </w:tc>
        <w:tc>
          <w:tcPr>
            <w:tcW w:w="516" w:type="pct"/>
          </w:tcPr>
          <w:p w14:paraId="547D494B" w14:textId="04F48E9A"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4.304</w:t>
            </w:r>
          </w:p>
        </w:tc>
        <w:tc>
          <w:tcPr>
            <w:tcW w:w="516" w:type="pct"/>
          </w:tcPr>
          <w:p w14:paraId="657199C3" w14:textId="620EE9A0"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39.38</w:t>
            </w:r>
          </w:p>
        </w:tc>
        <w:tc>
          <w:tcPr>
            <w:tcW w:w="516" w:type="pct"/>
          </w:tcPr>
          <w:p w14:paraId="5224ADAC" w14:textId="2C6D0790"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0.184</w:t>
            </w:r>
          </w:p>
        </w:tc>
        <w:tc>
          <w:tcPr>
            <w:tcW w:w="464" w:type="pct"/>
          </w:tcPr>
          <w:p w14:paraId="64278589" w14:textId="2D606B61"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13.07</w:t>
            </w:r>
          </w:p>
        </w:tc>
        <w:tc>
          <w:tcPr>
            <w:tcW w:w="593" w:type="pct"/>
            <w:vAlign w:val="center"/>
          </w:tcPr>
          <w:p w14:paraId="5B3AC1BE" w14:textId="1A4036B4"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0.9564</w:t>
            </w:r>
          </w:p>
        </w:tc>
        <w:tc>
          <w:tcPr>
            <w:tcW w:w="387" w:type="pct"/>
          </w:tcPr>
          <w:p w14:paraId="78278237" w14:textId="16160183"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35.3</w:t>
            </w:r>
          </w:p>
        </w:tc>
        <w:tc>
          <w:tcPr>
            <w:tcW w:w="593" w:type="pct"/>
            <w:vAlign w:val="center"/>
          </w:tcPr>
          <w:p w14:paraId="1EBB8346" w14:textId="3AB922F9"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0.9276</w:t>
            </w:r>
          </w:p>
        </w:tc>
      </w:tr>
      <w:tr w:rsidR="001F0365" w:rsidRPr="001F0365" w14:paraId="25263435" w14:textId="77777777" w:rsidTr="009A1DAD">
        <w:trPr>
          <w:trHeight w:val="627"/>
          <w:jc w:val="center"/>
        </w:trPr>
        <w:tc>
          <w:tcPr>
            <w:cnfStyle w:val="001000000000" w:firstRow="0" w:lastRow="0" w:firstColumn="1" w:lastColumn="0" w:oddVBand="0" w:evenVBand="0" w:oddHBand="0" w:evenHBand="0" w:firstRowFirstColumn="0" w:firstRowLastColumn="0" w:lastRowFirstColumn="0" w:lastRowLastColumn="0"/>
            <w:tcW w:w="349" w:type="pct"/>
          </w:tcPr>
          <w:p w14:paraId="3589B477" w14:textId="0E8C9432" w:rsidR="0015688B" w:rsidRPr="001F0365" w:rsidRDefault="0015688B" w:rsidP="0015688B">
            <w:pPr>
              <w:rPr>
                <w:b w:val="0"/>
                <w:sz w:val="28"/>
              </w:rPr>
            </w:pPr>
            <w:r w:rsidRPr="001F0365">
              <w:rPr>
                <w:sz w:val="28"/>
              </w:rPr>
              <w:t>90</w:t>
            </w:r>
          </w:p>
        </w:tc>
        <w:tc>
          <w:tcPr>
            <w:tcW w:w="550" w:type="pct"/>
          </w:tcPr>
          <w:p w14:paraId="7EDD146A" w14:textId="79BA4DC1"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0.205</w:t>
            </w:r>
          </w:p>
        </w:tc>
        <w:tc>
          <w:tcPr>
            <w:tcW w:w="516" w:type="pct"/>
          </w:tcPr>
          <w:p w14:paraId="026528E3" w14:textId="138CA8E9"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8.744</w:t>
            </w:r>
          </w:p>
        </w:tc>
        <w:tc>
          <w:tcPr>
            <w:tcW w:w="516" w:type="pct"/>
          </w:tcPr>
          <w:p w14:paraId="7DDE4209" w14:textId="2B9D294C"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5.45</w:t>
            </w:r>
          </w:p>
        </w:tc>
        <w:tc>
          <w:tcPr>
            <w:tcW w:w="516" w:type="pct"/>
          </w:tcPr>
          <w:p w14:paraId="52984E9A" w14:textId="1F9CF361"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25.2</w:t>
            </w:r>
          </w:p>
        </w:tc>
        <w:tc>
          <w:tcPr>
            <w:tcW w:w="516" w:type="pct"/>
          </w:tcPr>
          <w:p w14:paraId="380C5A1D" w14:textId="106E9495"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0.115</w:t>
            </w:r>
          </w:p>
        </w:tc>
        <w:tc>
          <w:tcPr>
            <w:tcW w:w="464" w:type="pct"/>
          </w:tcPr>
          <w:p w14:paraId="4CE9E127" w14:textId="6DF07869"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8.117</w:t>
            </w:r>
          </w:p>
        </w:tc>
        <w:tc>
          <w:tcPr>
            <w:tcW w:w="593" w:type="pct"/>
            <w:vAlign w:val="center"/>
          </w:tcPr>
          <w:p w14:paraId="436F6E1C" w14:textId="2C7F4EC4"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0.8487</w:t>
            </w:r>
          </w:p>
        </w:tc>
        <w:tc>
          <w:tcPr>
            <w:tcW w:w="387" w:type="pct"/>
          </w:tcPr>
          <w:p w14:paraId="24DFF2F4" w14:textId="5FFC34C0"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55.8</w:t>
            </w:r>
          </w:p>
        </w:tc>
        <w:tc>
          <w:tcPr>
            <w:tcW w:w="593" w:type="pct"/>
            <w:vAlign w:val="center"/>
          </w:tcPr>
          <w:p w14:paraId="3E7838C2" w14:textId="6B7F7DC6"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0.9283</w:t>
            </w:r>
          </w:p>
        </w:tc>
      </w:tr>
      <w:tr w:rsidR="001F0365" w:rsidRPr="001F0365" w14:paraId="190C9AD9" w14:textId="77777777" w:rsidTr="009A1DAD">
        <w:trPr>
          <w:cnfStyle w:val="000000100000" w:firstRow="0" w:lastRow="0" w:firstColumn="0" w:lastColumn="0" w:oddVBand="0" w:evenVBand="0" w:oddHBand="1" w:evenHBand="0" w:firstRowFirstColumn="0" w:firstRowLastColumn="0" w:lastRowFirstColumn="0" w:lastRowLastColumn="0"/>
          <w:trHeight w:val="627"/>
          <w:jc w:val="center"/>
        </w:trPr>
        <w:tc>
          <w:tcPr>
            <w:cnfStyle w:val="001000000000" w:firstRow="0" w:lastRow="0" w:firstColumn="1" w:lastColumn="0" w:oddVBand="0" w:evenVBand="0" w:oddHBand="0" w:evenHBand="0" w:firstRowFirstColumn="0" w:firstRowLastColumn="0" w:lastRowFirstColumn="0" w:lastRowLastColumn="0"/>
            <w:tcW w:w="349" w:type="pct"/>
          </w:tcPr>
          <w:p w14:paraId="45ADA4E7" w14:textId="2C8E3326" w:rsidR="0015688B" w:rsidRPr="001F0365" w:rsidRDefault="0015688B" w:rsidP="0015688B">
            <w:pPr>
              <w:rPr>
                <w:b w:val="0"/>
                <w:sz w:val="28"/>
              </w:rPr>
            </w:pPr>
            <w:r w:rsidRPr="001F0365">
              <w:rPr>
                <w:sz w:val="28"/>
              </w:rPr>
              <w:t>120</w:t>
            </w:r>
          </w:p>
        </w:tc>
        <w:tc>
          <w:tcPr>
            <w:tcW w:w="550" w:type="pct"/>
          </w:tcPr>
          <w:p w14:paraId="319C0EFB" w14:textId="463756EA"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0.129</w:t>
            </w:r>
          </w:p>
        </w:tc>
        <w:tc>
          <w:tcPr>
            <w:tcW w:w="516" w:type="pct"/>
          </w:tcPr>
          <w:p w14:paraId="4AF77D96" w14:textId="584FB013"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3.826</w:t>
            </w:r>
          </w:p>
        </w:tc>
        <w:tc>
          <w:tcPr>
            <w:tcW w:w="516" w:type="pct"/>
          </w:tcPr>
          <w:p w14:paraId="1399CB7F" w14:textId="21DEDCB3"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3.777</w:t>
            </w:r>
          </w:p>
        </w:tc>
        <w:tc>
          <w:tcPr>
            <w:tcW w:w="516" w:type="pct"/>
          </w:tcPr>
          <w:p w14:paraId="0E207F1D" w14:textId="1AC566D2"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11.44</w:t>
            </w:r>
          </w:p>
        </w:tc>
        <w:tc>
          <w:tcPr>
            <w:tcW w:w="516" w:type="pct"/>
          </w:tcPr>
          <w:p w14:paraId="0FB922F3" w14:textId="656BB925"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0.045</w:t>
            </w:r>
          </w:p>
        </w:tc>
        <w:tc>
          <w:tcPr>
            <w:tcW w:w="464" w:type="pct"/>
          </w:tcPr>
          <w:p w14:paraId="4C7E8C95" w14:textId="0D50CECF"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3.112</w:t>
            </w:r>
          </w:p>
        </w:tc>
        <w:tc>
          <w:tcPr>
            <w:tcW w:w="593" w:type="pct"/>
            <w:vAlign w:val="center"/>
          </w:tcPr>
          <w:p w14:paraId="2DE414D5" w14:textId="2AFD7199"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0.7116</w:t>
            </w:r>
          </w:p>
        </w:tc>
        <w:tc>
          <w:tcPr>
            <w:tcW w:w="387" w:type="pct"/>
          </w:tcPr>
          <w:p w14:paraId="22000E04" w14:textId="0A7020E7"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74.1</w:t>
            </w:r>
          </w:p>
        </w:tc>
        <w:tc>
          <w:tcPr>
            <w:tcW w:w="593" w:type="pct"/>
            <w:vAlign w:val="center"/>
          </w:tcPr>
          <w:p w14:paraId="772672BC" w14:textId="15091489"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0.8134</w:t>
            </w:r>
          </w:p>
        </w:tc>
      </w:tr>
      <w:tr w:rsidR="001F0365" w:rsidRPr="001F0365" w14:paraId="1A793935" w14:textId="77777777" w:rsidTr="009A1DAD">
        <w:trPr>
          <w:trHeight w:val="611"/>
          <w:jc w:val="center"/>
        </w:trPr>
        <w:tc>
          <w:tcPr>
            <w:cnfStyle w:val="001000000000" w:firstRow="0" w:lastRow="0" w:firstColumn="1" w:lastColumn="0" w:oddVBand="0" w:evenVBand="0" w:oddHBand="0" w:evenHBand="0" w:firstRowFirstColumn="0" w:firstRowLastColumn="0" w:lastRowFirstColumn="0" w:lastRowLastColumn="0"/>
            <w:tcW w:w="349" w:type="pct"/>
          </w:tcPr>
          <w:p w14:paraId="139D36C0" w14:textId="5B30C82C" w:rsidR="0015688B" w:rsidRPr="001F0365" w:rsidRDefault="0015688B" w:rsidP="0015688B">
            <w:pPr>
              <w:rPr>
                <w:b w:val="0"/>
                <w:sz w:val="28"/>
              </w:rPr>
            </w:pPr>
            <w:r w:rsidRPr="001F0365">
              <w:rPr>
                <w:sz w:val="28"/>
              </w:rPr>
              <w:t>150</w:t>
            </w:r>
          </w:p>
        </w:tc>
        <w:tc>
          <w:tcPr>
            <w:tcW w:w="550" w:type="pct"/>
          </w:tcPr>
          <w:p w14:paraId="114A14E8" w14:textId="3CF0D600"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0.053</w:t>
            </w:r>
          </w:p>
        </w:tc>
        <w:tc>
          <w:tcPr>
            <w:tcW w:w="516" w:type="pct"/>
          </w:tcPr>
          <w:p w14:paraId="6210C1C0" w14:textId="7C506561"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4F2445">
              <w:rPr>
                <w:sz w:val="28"/>
              </w:rPr>
              <w:t>1.203</w:t>
            </w:r>
          </w:p>
        </w:tc>
        <w:tc>
          <w:tcPr>
            <w:tcW w:w="516" w:type="pct"/>
          </w:tcPr>
          <w:p w14:paraId="37E5C8CE" w14:textId="098C2D40"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0.780</w:t>
            </w:r>
          </w:p>
        </w:tc>
        <w:tc>
          <w:tcPr>
            <w:tcW w:w="516" w:type="pct"/>
          </w:tcPr>
          <w:p w14:paraId="05554973" w14:textId="658818FC"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1.255</w:t>
            </w:r>
          </w:p>
        </w:tc>
        <w:tc>
          <w:tcPr>
            <w:tcW w:w="516" w:type="pct"/>
          </w:tcPr>
          <w:p w14:paraId="33EF869D" w14:textId="342B5F6B"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-0.004</w:t>
            </w:r>
          </w:p>
        </w:tc>
        <w:tc>
          <w:tcPr>
            <w:tcW w:w="464" w:type="pct"/>
          </w:tcPr>
          <w:p w14:paraId="070BF39B" w14:textId="1126E262"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0.530</w:t>
            </w:r>
          </w:p>
        </w:tc>
        <w:tc>
          <w:tcPr>
            <w:tcW w:w="593" w:type="pct"/>
            <w:vAlign w:val="center"/>
          </w:tcPr>
          <w:p w14:paraId="708D281E" w14:textId="5CCE3FA8" w:rsidR="0015688B" w:rsidRPr="00563A78" w:rsidRDefault="0015688B" w:rsidP="0015688B">
            <w:pPr>
              <w:cnfStyle w:val="000000000000" w:firstRow="0" w:lastRow="0" w:firstColumn="0" w:lastColumn="0" w:oddVBand="0" w:evenVBand="0" w:oddHBand="0" w:evenHBand="0" w:firstRowFirstColumn="0" w:firstRowLastColumn="0" w:lastRowFirstColumn="0" w:lastRowLastColumn="0"/>
              <w:rPr>
                <w:sz w:val="28"/>
                <w:highlight w:val="yellow"/>
              </w:rPr>
            </w:pPr>
            <w:r w:rsidRPr="004F2445">
              <w:rPr>
                <w:sz w:val="28"/>
              </w:rPr>
              <w:t>0.8391</w:t>
            </w:r>
          </w:p>
        </w:tc>
        <w:tc>
          <w:tcPr>
            <w:tcW w:w="387" w:type="pct"/>
          </w:tcPr>
          <w:p w14:paraId="72490A8B" w14:textId="746506DE"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90.3</w:t>
            </w:r>
          </w:p>
        </w:tc>
        <w:tc>
          <w:tcPr>
            <w:tcW w:w="593" w:type="pct"/>
            <w:vAlign w:val="center"/>
          </w:tcPr>
          <w:p w14:paraId="77267C3D" w14:textId="334E4588" w:rsidR="0015688B" w:rsidRPr="001F0365" w:rsidRDefault="0015688B" w:rsidP="0015688B">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0.4406</w:t>
            </w:r>
          </w:p>
        </w:tc>
      </w:tr>
      <w:tr w:rsidR="001F0365" w:rsidRPr="001F0365" w14:paraId="5C0EE2BD" w14:textId="77777777" w:rsidTr="009A1DAD">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49" w:type="pct"/>
          </w:tcPr>
          <w:p w14:paraId="37946246" w14:textId="17174615" w:rsidR="0015688B" w:rsidRPr="001F0365" w:rsidRDefault="0015688B" w:rsidP="0015688B">
            <w:pPr>
              <w:rPr>
                <w:b w:val="0"/>
                <w:sz w:val="28"/>
              </w:rPr>
            </w:pPr>
            <w:r w:rsidRPr="001F0365">
              <w:rPr>
                <w:sz w:val="28"/>
              </w:rPr>
              <w:t>180</w:t>
            </w:r>
          </w:p>
        </w:tc>
        <w:tc>
          <w:tcPr>
            <w:tcW w:w="550" w:type="pct"/>
          </w:tcPr>
          <w:p w14:paraId="528ADDDD" w14:textId="1DADB813"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0.021</w:t>
            </w:r>
          </w:p>
        </w:tc>
        <w:tc>
          <w:tcPr>
            <w:tcW w:w="516" w:type="pct"/>
          </w:tcPr>
          <w:p w14:paraId="346E373C" w14:textId="1EB1902C"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1.039</w:t>
            </w:r>
          </w:p>
        </w:tc>
        <w:tc>
          <w:tcPr>
            <w:tcW w:w="516" w:type="pct"/>
          </w:tcPr>
          <w:p w14:paraId="0349CB5F" w14:textId="5442754F"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-0.515</w:t>
            </w:r>
          </w:p>
        </w:tc>
        <w:tc>
          <w:tcPr>
            <w:tcW w:w="516" w:type="pct"/>
          </w:tcPr>
          <w:p w14:paraId="410BB56E" w14:textId="7A9CFB33"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-2.847</w:t>
            </w:r>
          </w:p>
        </w:tc>
        <w:tc>
          <w:tcPr>
            <w:tcW w:w="516" w:type="pct"/>
          </w:tcPr>
          <w:p w14:paraId="793C2676" w14:textId="7EA4FA09"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-0.025</w:t>
            </w:r>
          </w:p>
        </w:tc>
        <w:tc>
          <w:tcPr>
            <w:tcW w:w="464" w:type="pct"/>
          </w:tcPr>
          <w:p w14:paraId="139C641F" w14:textId="0DA28E67"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0.096</w:t>
            </w:r>
          </w:p>
        </w:tc>
        <w:tc>
          <w:tcPr>
            <w:tcW w:w="593" w:type="pct"/>
            <w:vAlign w:val="center"/>
          </w:tcPr>
          <w:p w14:paraId="71B9B86C" w14:textId="6FA16C7A"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0.8960</w:t>
            </w:r>
          </w:p>
        </w:tc>
        <w:tc>
          <w:tcPr>
            <w:tcW w:w="387" w:type="pct"/>
          </w:tcPr>
          <w:p w14:paraId="7CE50C27" w14:textId="7A57D080" w:rsidR="0015688B" w:rsidRPr="001F0365" w:rsidRDefault="0015688B" w:rsidP="0015688B">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45.2</w:t>
            </w:r>
          </w:p>
        </w:tc>
        <w:tc>
          <w:tcPr>
            <w:tcW w:w="593" w:type="pct"/>
            <w:vAlign w:val="center"/>
          </w:tcPr>
          <w:p w14:paraId="7A103D5C" w14:textId="0ABDCF51" w:rsidR="0015688B" w:rsidRPr="001F0365" w:rsidRDefault="0015688B" w:rsidP="0015688B">
            <w:pPr>
              <w:keepNext/>
              <w:cnfStyle w:val="000000100000" w:firstRow="0" w:lastRow="0" w:firstColumn="0" w:lastColumn="0" w:oddVBand="0" w:evenVBand="0" w:oddHBand="1" w:evenHBand="0" w:firstRowFirstColumn="0" w:firstRowLastColumn="0" w:lastRowFirstColumn="0" w:lastRowLastColumn="0"/>
              <w:rPr>
                <w:sz w:val="28"/>
              </w:rPr>
            </w:pPr>
            <w:r w:rsidRPr="001F0365">
              <w:rPr>
                <w:sz w:val="28"/>
              </w:rPr>
              <w:t>0.0924</w:t>
            </w:r>
          </w:p>
        </w:tc>
      </w:tr>
    </w:tbl>
    <w:p w14:paraId="5A99D8C3" w14:textId="1BF492FC" w:rsidR="003D4A6F" w:rsidRPr="009A1DAD" w:rsidRDefault="00B62366" w:rsidP="009A1DAD">
      <w:pPr>
        <w:pStyle w:val="Caption"/>
        <w:jc w:val="center"/>
      </w:pPr>
      <w:bookmarkStart w:id="5" w:name="_Toc22844086"/>
      <w:r w:rsidRPr="00F777CC">
        <w:t xml:space="preserve">Table </w:t>
      </w:r>
      <w:r w:rsidR="00DE65E5">
        <w:fldChar w:fldCharType="begin"/>
      </w:r>
      <w:r w:rsidR="00DE65E5">
        <w:instrText xml:space="preserve"> SEQ Table \* ARABIC </w:instrText>
      </w:r>
      <w:r w:rsidR="00DE65E5">
        <w:fldChar w:fldCharType="separate"/>
      </w:r>
      <w:r w:rsidR="00DD68F2">
        <w:rPr>
          <w:noProof/>
        </w:rPr>
        <w:t>1</w:t>
      </w:r>
      <w:r w:rsidR="00DE65E5">
        <w:rPr>
          <w:noProof/>
        </w:rPr>
        <w:fldChar w:fldCharType="end"/>
      </w:r>
      <w:r w:rsidRPr="00F777CC">
        <w:t>:- The table shows the data for the single phase full-wave controlled rectifier</w:t>
      </w:r>
      <w:bookmarkEnd w:id="5"/>
    </w:p>
    <w:p w14:paraId="00DC6C2F" w14:textId="51ADC10A" w:rsidR="00C14799" w:rsidRDefault="00C14799" w:rsidP="009A1DAD">
      <w:pPr>
        <w:pStyle w:val="Heading2"/>
        <w:spacing w:line="240" w:lineRule="auto"/>
      </w:pPr>
      <w:bookmarkStart w:id="6" w:name="_Toc22842887"/>
      <w:bookmarkStart w:id="7" w:name="_Toc22898814"/>
      <w:r w:rsidRPr="003D4A6F">
        <w:t>2.1 Waveforms of voltages and currents at α = 90</w:t>
      </w:r>
      <w:bookmarkEnd w:id="6"/>
      <w:bookmarkEnd w:id="7"/>
      <w:r w:rsidR="00BE5C19" w:rsidRPr="003D4A6F">
        <w:t xml:space="preserve"> </w:t>
      </w:r>
    </w:p>
    <w:p w14:paraId="317B2CB6" w14:textId="0CF6F856" w:rsidR="004333C7" w:rsidRPr="00696299" w:rsidRDefault="00696299" w:rsidP="00696299">
      <w:pPr>
        <w:jc w:val="center"/>
        <w:rPr>
          <w:i/>
        </w:rPr>
      </w:pPr>
      <w:r w:rsidRPr="001F0365">
        <w:rPr>
          <w:noProof/>
          <w:sz w:val="28"/>
        </w:rPr>
        <w:drawing>
          <wp:inline distT="0" distB="0" distL="0" distR="0" wp14:anchorId="6FFE63D2" wp14:editId="2BA958B7">
            <wp:extent cx="5934710" cy="3200400"/>
            <wp:effectExtent l="0" t="0" r="8890" b="0"/>
            <wp:docPr id="69" name="Picture 69" descr="a=90,1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descr="a=90,1phase"/>
                    <pic:cNvPicPr>
                      <a:picLocks noChangeAspect="1" noChangeArrowheads="1"/>
                    </pic:cNvPicPr>
                  </pic:nvPicPr>
                  <pic:blipFill>
                    <a:blip r:embed="rId10" cstate="print">
                      <a:extLst>
                        <a:ext uri="{28A0092B-C50C-407E-A947-70E740481C1C}">
                          <a14:useLocalDpi xmlns:a14="http://schemas.microsoft.com/office/drawing/2010/main" val="0"/>
                        </a:ext>
                      </a:extLst>
                    </a:blip>
                    <a:srcRect t="7219" b="2942"/>
                    <a:stretch>
                      <a:fillRect/>
                    </a:stretch>
                  </pic:blipFill>
                  <pic:spPr bwMode="auto">
                    <a:xfrm>
                      <a:off x="0" y="0"/>
                      <a:ext cx="5934710" cy="3200400"/>
                    </a:xfrm>
                    <a:prstGeom prst="rect">
                      <a:avLst/>
                    </a:prstGeom>
                    <a:noFill/>
                    <a:ln>
                      <a:noFill/>
                    </a:ln>
                  </pic:spPr>
                </pic:pic>
              </a:graphicData>
            </a:graphic>
          </wp:inline>
        </w:drawing>
      </w:r>
      <w:bookmarkStart w:id="8" w:name="_Toc22843992"/>
      <w:r w:rsidR="00A4695A" w:rsidRPr="00696299">
        <w:rPr>
          <w:i/>
        </w:rPr>
        <w:t xml:space="preserve">Figure </w:t>
      </w:r>
      <w:r w:rsidR="00A4695A" w:rsidRPr="00696299">
        <w:rPr>
          <w:i/>
        </w:rPr>
        <w:fldChar w:fldCharType="begin"/>
      </w:r>
      <w:r w:rsidR="00A4695A" w:rsidRPr="00696299">
        <w:rPr>
          <w:i/>
        </w:rPr>
        <w:instrText xml:space="preserve"> SEQ Figure \* ARABIC </w:instrText>
      </w:r>
      <w:r w:rsidR="00A4695A" w:rsidRPr="00696299">
        <w:rPr>
          <w:i/>
        </w:rPr>
        <w:fldChar w:fldCharType="separate"/>
      </w:r>
      <w:r w:rsidR="00DD68F2">
        <w:rPr>
          <w:i/>
          <w:noProof/>
        </w:rPr>
        <w:t>2</w:t>
      </w:r>
      <w:r w:rsidR="00A4695A" w:rsidRPr="00696299">
        <w:rPr>
          <w:i/>
        </w:rPr>
        <w:fldChar w:fldCharType="end"/>
      </w:r>
      <w:r w:rsidR="00A4695A" w:rsidRPr="00696299">
        <w:rPr>
          <w:i/>
        </w:rPr>
        <w:t xml:space="preserve">:- The figure shows the waveforms of the input/output voltage and current at </w:t>
      </w:r>
      <w:r w:rsidR="00A4695A" w:rsidRPr="00696299">
        <w:rPr>
          <w:i/>
          <w:iCs/>
        </w:rPr>
        <w:t>α</w:t>
      </w:r>
      <w:r w:rsidR="00A4695A" w:rsidRPr="00696299">
        <w:rPr>
          <w:i/>
        </w:rPr>
        <w:t xml:space="preserve"> =90</w:t>
      </w:r>
      <w:bookmarkEnd w:id="8"/>
    </w:p>
    <w:p w14:paraId="0E5F6D33" w14:textId="39172D7B" w:rsidR="00F96746" w:rsidRPr="001F0365" w:rsidRDefault="00AF03E2" w:rsidP="003D4A6F">
      <w:pPr>
        <w:pStyle w:val="Heading2"/>
        <w:rPr>
          <w:iCs/>
        </w:rPr>
      </w:pPr>
      <w:bookmarkStart w:id="9" w:name="_Toc22842888"/>
      <w:bookmarkStart w:id="10" w:name="_Toc22898815"/>
      <w:r w:rsidRPr="001F0365">
        <w:lastRenderedPageBreak/>
        <w:t xml:space="preserve">2.2 </w:t>
      </w:r>
      <w:r w:rsidR="00CB29A2" w:rsidRPr="001F0365">
        <w:t xml:space="preserve">Harmonic spectrums of the input/output currents and voltages at </w:t>
      </w:r>
      <w:r w:rsidR="00CB29A2" w:rsidRPr="001F0365">
        <w:rPr>
          <w:iCs/>
        </w:rPr>
        <w:t>α = 90</w:t>
      </w:r>
      <w:bookmarkEnd w:id="9"/>
      <w:bookmarkEnd w:id="10"/>
    </w:p>
    <w:p w14:paraId="138E7328" w14:textId="64F44868" w:rsidR="001C1F1A" w:rsidRPr="00B53845" w:rsidRDefault="004F2445" w:rsidP="00B53845">
      <w:pPr>
        <w:jc w:val="center"/>
        <w:rPr>
          <w:i/>
          <w:sz w:val="28"/>
        </w:rPr>
      </w:pPr>
      <w:r>
        <w:rPr>
          <w:sz w:val="28"/>
        </w:rPr>
        <w:pict w14:anchorId="71F28D8B">
          <v:shape id="_x0000_i1087" type="#_x0000_t75" style="width:505.65pt;height:277.1pt">
            <v:imagedata r:id="rId11" o:title="input current 2" croptop="4471f" cropbottom="1556f"/>
          </v:shape>
        </w:pict>
      </w:r>
      <w:bookmarkStart w:id="11" w:name="_Toc22843993"/>
      <w:r w:rsidR="001C1F1A" w:rsidRPr="00B53845">
        <w:rPr>
          <w:i/>
        </w:rPr>
        <w:t xml:space="preserve">Figure </w:t>
      </w:r>
      <w:r w:rsidR="001C1F1A" w:rsidRPr="00B53845">
        <w:rPr>
          <w:i/>
        </w:rPr>
        <w:fldChar w:fldCharType="begin"/>
      </w:r>
      <w:r w:rsidR="001C1F1A" w:rsidRPr="00B53845">
        <w:rPr>
          <w:i/>
        </w:rPr>
        <w:instrText xml:space="preserve"> SEQ Figure \* ARABIC </w:instrText>
      </w:r>
      <w:r w:rsidR="001C1F1A" w:rsidRPr="00B53845">
        <w:rPr>
          <w:i/>
        </w:rPr>
        <w:fldChar w:fldCharType="separate"/>
      </w:r>
      <w:r w:rsidR="00DD68F2">
        <w:rPr>
          <w:i/>
          <w:noProof/>
        </w:rPr>
        <w:t>3</w:t>
      </w:r>
      <w:r w:rsidR="001C1F1A" w:rsidRPr="00B53845">
        <w:rPr>
          <w:i/>
        </w:rPr>
        <w:fldChar w:fldCharType="end"/>
      </w:r>
      <w:r w:rsidR="001C1F1A" w:rsidRPr="00B53845">
        <w:rPr>
          <w:i/>
        </w:rPr>
        <w:t>:- The figure shows the harmonics of the input current at α =90</w:t>
      </w:r>
      <w:bookmarkEnd w:id="11"/>
    </w:p>
    <w:p w14:paraId="66AE7F0A" w14:textId="0F2D2FAF" w:rsidR="00AE49EF" w:rsidRPr="001F0365" w:rsidRDefault="004F2445" w:rsidP="001B7947">
      <w:pPr>
        <w:keepNext/>
        <w:jc w:val="center"/>
        <w:rPr>
          <w:sz w:val="28"/>
        </w:rPr>
      </w:pPr>
      <w:r>
        <w:rPr>
          <w:sz w:val="28"/>
        </w:rPr>
        <w:pict w14:anchorId="387E9389">
          <v:shape id="_x0000_i1088" type="#_x0000_t75" style="width:7in;height:257pt">
            <v:imagedata r:id="rId12" o:title="output current" croptop="4089f" cropbottom="1561f"/>
          </v:shape>
        </w:pict>
      </w:r>
    </w:p>
    <w:p w14:paraId="1F5AE9C1" w14:textId="1899291C" w:rsidR="008418CF" w:rsidRPr="00B53845" w:rsidRDefault="00AE49EF" w:rsidP="00B53845">
      <w:pPr>
        <w:pStyle w:val="Caption"/>
        <w:jc w:val="center"/>
      </w:pPr>
      <w:bookmarkStart w:id="12" w:name="_Toc22843994"/>
      <w:r w:rsidRPr="00B53845">
        <w:t xml:space="preserve">Figure </w:t>
      </w:r>
      <w:r w:rsidR="00DE65E5">
        <w:fldChar w:fldCharType="begin"/>
      </w:r>
      <w:r w:rsidR="00DE65E5">
        <w:instrText xml:space="preserve"> SEQ Figure \* ARABIC </w:instrText>
      </w:r>
      <w:r w:rsidR="00DE65E5">
        <w:fldChar w:fldCharType="separate"/>
      </w:r>
      <w:r w:rsidR="00DD68F2">
        <w:rPr>
          <w:noProof/>
        </w:rPr>
        <w:t>4</w:t>
      </w:r>
      <w:r w:rsidR="00DE65E5">
        <w:rPr>
          <w:noProof/>
        </w:rPr>
        <w:fldChar w:fldCharType="end"/>
      </w:r>
      <w:r w:rsidRPr="00B53845">
        <w:t>:- The figure shows the harmonics of the output current at α =90</w:t>
      </w:r>
      <w:bookmarkEnd w:id="12"/>
    </w:p>
    <w:p w14:paraId="66E3D94A" w14:textId="0174E67E" w:rsidR="00086FD0" w:rsidRPr="00CD3D6B" w:rsidRDefault="004F2445" w:rsidP="00CD3D6B">
      <w:pPr>
        <w:keepNext/>
        <w:jc w:val="center"/>
        <w:rPr>
          <w:i/>
          <w:sz w:val="28"/>
        </w:rPr>
      </w:pPr>
      <w:r>
        <w:rPr>
          <w:sz w:val="28"/>
        </w:rPr>
        <w:lastRenderedPageBreak/>
        <w:pict w14:anchorId="56F7BDBA">
          <v:shape id="_x0000_i1089" type="#_x0000_t75" style="width:467.15pt;height:256.2pt">
            <v:imagedata r:id="rId13" o:title="input voltage 2" croptop="4485f" cropbottom="1363f"/>
          </v:shape>
        </w:pict>
      </w:r>
      <w:bookmarkStart w:id="13" w:name="_Toc22843995"/>
      <w:r w:rsidR="001B7947" w:rsidRPr="00CD3D6B">
        <w:rPr>
          <w:i/>
        </w:rPr>
        <w:t xml:space="preserve">Figure </w:t>
      </w:r>
      <w:r w:rsidR="001B7947" w:rsidRPr="00CD3D6B">
        <w:rPr>
          <w:i/>
        </w:rPr>
        <w:fldChar w:fldCharType="begin"/>
      </w:r>
      <w:r w:rsidR="001B7947" w:rsidRPr="00CD3D6B">
        <w:rPr>
          <w:i/>
        </w:rPr>
        <w:instrText xml:space="preserve"> SEQ Figure \* ARABIC </w:instrText>
      </w:r>
      <w:r w:rsidR="001B7947" w:rsidRPr="00CD3D6B">
        <w:rPr>
          <w:i/>
        </w:rPr>
        <w:fldChar w:fldCharType="separate"/>
      </w:r>
      <w:r w:rsidR="00DD68F2">
        <w:rPr>
          <w:i/>
          <w:noProof/>
        </w:rPr>
        <w:t>5</w:t>
      </w:r>
      <w:r w:rsidR="001B7947" w:rsidRPr="00CD3D6B">
        <w:rPr>
          <w:i/>
        </w:rPr>
        <w:fldChar w:fldCharType="end"/>
      </w:r>
      <w:r w:rsidR="001B7947" w:rsidRPr="00CD3D6B">
        <w:rPr>
          <w:i/>
        </w:rPr>
        <w:t>:- The figure shows the harmonics of the input voltage at α =90</w:t>
      </w:r>
      <w:bookmarkEnd w:id="13"/>
    </w:p>
    <w:p w14:paraId="35D35C77" w14:textId="6ED37A0E" w:rsidR="008E1C50" w:rsidRPr="001F0365" w:rsidRDefault="004F2445" w:rsidP="00CD3D6B">
      <w:pPr>
        <w:keepNext/>
        <w:jc w:val="center"/>
        <w:rPr>
          <w:sz w:val="28"/>
        </w:rPr>
      </w:pPr>
      <w:r>
        <w:rPr>
          <w:sz w:val="28"/>
        </w:rPr>
        <w:pict w14:anchorId="7E20B9D7">
          <v:shape id="_x0000_i1090" type="#_x0000_t75" style="width:467.15pt;height:257.85pt">
            <v:imagedata r:id="rId14" o:title="output voltage" croptop="4100f" cropbottom="1363f"/>
          </v:shape>
        </w:pict>
      </w:r>
      <w:bookmarkStart w:id="14" w:name="_Toc22843996"/>
      <w:r w:rsidR="008E1C50" w:rsidRPr="00CD3D6B">
        <w:rPr>
          <w:i/>
        </w:rPr>
        <w:t xml:space="preserve">Figure </w:t>
      </w:r>
      <w:r w:rsidR="008E1C50" w:rsidRPr="00CD3D6B">
        <w:rPr>
          <w:i/>
        </w:rPr>
        <w:fldChar w:fldCharType="begin"/>
      </w:r>
      <w:r w:rsidR="008E1C50" w:rsidRPr="00CD3D6B">
        <w:rPr>
          <w:i/>
        </w:rPr>
        <w:instrText xml:space="preserve"> SEQ Figure \* ARABIC </w:instrText>
      </w:r>
      <w:r w:rsidR="008E1C50" w:rsidRPr="00CD3D6B">
        <w:rPr>
          <w:i/>
        </w:rPr>
        <w:fldChar w:fldCharType="separate"/>
      </w:r>
      <w:r w:rsidR="00DD68F2">
        <w:rPr>
          <w:i/>
          <w:noProof/>
        </w:rPr>
        <w:t>6</w:t>
      </w:r>
      <w:r w:rsidR="008E1C50" w:rsidRPr="00CD3D6B">
        <w:rPr>
          <w:i/>
        </w:rPr>
        <w:fldChar w:fldCharType="end"/>
      </w:r>
      <w:r w:rsidR="008E1C50" w:rsidRPr="00CD3D6B">
        <w:rPr>
          <w:i/>
        </w:rPr>
        <w:t>:- The figure shows the harmonics of the output voltage at α =90</w:t>
      </w:r>
      <w:bookmarkEnd w:id="14"/>
    </w:p>
    <w:p w14:paraId="48808E1C" w14:textId="5B3938DE" w:rsidR="00C22420" w:rsidRPr="001F0365" w:rsidRDefault="00C22420" w:rsidP="008E1C50">
      <w:pPr>
        <w:pStyle w:val="Caption"/>
        <w:rPr>
          <w:sz w:val="28"/>
        </w:rPr>
      </w:pPr>
    </w:p>
    <w:p w14:paraId="37DB709E" w14:textId="69D7BDEB" w:rsidR="004333C7" w:rsidRPr="001F0365" w:rsidRDefault="004333C7" w:rsidP="008353A2">
      <w:pPr>
        <w:rPr>
          <w:sz w:val="28"/>
        </w:rPr>
      </w:pPr>
    </w:p>
    <w:p w14:paraId="68597C4C" w14:textId="6DB7C490" w:rsidR="00C10A49" w:rsidRPr="001F0365" w:rsidRDefault="00C10A49" w:rsidP="00546BA6">
      <w:pPr>
        <w:pStyle w:val="Heading1"/>
        <w:rPr>
          <w:sz w:val="32"/>
        </w:rPr>
      </w:pPr>
      <w:bookmarkStart w:id="15" w:name="_Toc22842889"/>
      <w:bookmarkStart w:id="16" w:name="_Toc22898816"/>
      <w:r w:rsidRPr="001F0365">
        <w:rPr>
          <w:sz w:val="32"/>
        </w:rPr>
        <w:lastRenderedPageBreak/>
        <w:t>3 The Three-Phase Full Wave Rectifier</w:t>
      </w:r>
      <w:bookmarkEnd w:id="15"/>
      <w:bookmarkEnd w:id="16"/>
    </w:p>
    <w:p w14:paraId="6EC30EE7" w14:textId="2F8F28F5" w:rsidR="00CB6C24" w:rsidRPr="004A4408" w:rsidRDefault="00546BA6" w:rsidP="00B96A8F">
      <w:pPr>
        <w:ind w:firstLine="288"/>
      </w:pPr>
      <w:r w:rsidRPr="004A4408">
        <w:t xml:space="preserve">The figure below shows the circuit for the </w:t>
      </w:r>
      <w:r w:rsidR="00285C27" w:rsidRPr="004A4408">
        <w:t>three</w:t>
      </w:r>
      <w:r w:rsidRPr="004A4408">
        <w:t xml:space="preserve"> phase full-wave controlled rectifier and the </w:t>
      </w:r>
      <w:r w:rsidR="00285C27" w:rsidRPr="004A4408">
        <w:t>DC machine</w:t>
      </w:r>
      <w:r w:rsidRPr="004A4408">
        <w:t>. For this experiment, we used an</w:t>
      </w:r>
      <w:r w:rsidR="004C1F17" w:rsidRPr="004A4408">
        <w:t xml:space="preserve"> input voltage of 100</w:t>
      </w:r>
      <w:r w:rsidRPr="004A4408">
        <w:t>V</w:t>
      </w:r>
      <w:r w:rsidR="004C1F17" w:rsidRPr="004A4408">
        <w:t xml:space="preserve"> and the DC machine</w:t>
      </w:r>
      <w:r w:rsidRPr="004A4408">
        <w:t>. The data acquisition module (DAM) was used to observe and record; the input current, active power, reactive power, and also the output DC voltage, current and active power. We took the above recordings at different firing angles; 0, 30, 60, 90,</w:t>
      </w:r>
      <w:r w:rsidR="00EA10A1" w:rsidRPr="004A4408">
        <w:t xml:space="preserve"> and</w:t>
      </w:r>
      <w:r w:rsidRPr="004A4408">
        <w:t xml:space="preserve"> 120; the table below shows a summary of the recorded and calculated data. At α = </w:t>
      </w:r>
      <w:r w:rsidR="00366968" w:rsidRPr="004A4408">
        <w:t>60</w:t>
      </w:r>
      <w:r w:rsidRPr="004A4408">
        <w:t xml:space="preserve">, we observed and recorded the waveforms of the input/output currents and voltages. </w:t>
      </w:r>
    </w:p>
    <w:p w14:paraId="2B15CC43" w14:textId="3F6F345C" w:rsidR="008A1BD8" w:rsidRDefault="00C63205" w:rsidP="00D679B0">
      <w:pPr>
        <w:keepNext/>
        <w:ind w:firstLine="288"/>
        <w:jc w:val="center"/>
        <w:rPr>
          <w:i/>
        </w:rPr>
      </w:pPr>
      <w:r>
        <w:rPr>
          <w:noProof/>
          <w:sz w:val="28"/>
        </w:rPr>
        <w:drawing>
          <wp:inline distT="0" distB="0" distL="0" distR="0" wp14:anchorId="23041664" wp14:editId="2F610B21">
            <wp:extent cx="5943600" cy="20643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B98425A.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bookmarkStart w:id="17" w:name="_Toc22843997"/>
      <w:r w:rsidRPr="004A4408">
        <w:rPr>
          <w:i/>
        </w:rPr>
        <w:t xml:space="preserve">Figure </w:t>
      </w:r>
      <w:r w:rsidRPr="004A4408">
        <w:rPr>
          <w:i/>
        </w:rPr>
        <w:fldChar w:fldCharType="begin"/>
      </w:r>
      <w:r w:rsidRPr="004A4408">
        <w:rPr>
          <w:i/>
        </w:rPr>
        <w:instrText xml:space="preserve"> SEQ Figure \* ARABIC </w:instrText>
      </w:r>
      <w:r w:rsidRPr="004A4408">
        <w:rPr>
          <w:i/>
        </w:rPr>
        <w:fldChar w:fldCharType="separate"/>
      </w:r>
      <w:r w:rsidR="00DD68F2">
        <w:rPr>
          <w:i/>
          <w:noProof/>
        </w:rPr>
        <w:t>7</w:t>
      </w:r>
      <w:r w:rsidRPr="004A4408">
        <w:rPr>
          <w:i/>
        </w:rPr>
        <w:fldChar w:fldCharType="end"/>
      </w:r>
      <w:r w:rsidRPr="004A4408">
        <w:rPr>
          <w:i/>
        </w:rPr>
        <w:t>:- The figure shows a three phase full-wave controlled rectifier and the load</w:t>
      </w:r>
      <w:bookmarkEnd w:id="17"/>
    </w:p>
    <w:p w14:paraId="27CC1444" w14:textId="77777777" w:rsidR="00D679B0" w:rsidRPr="00D679B0" w:rsidRDefault="00D679B0" w:rsidP="00D679B0">
      <w:pPr>
        <w:keepNext/>
        <w:ind w:firstLine="288"/>
        <w:jc w:val="center"/>
        <w:rPr>
          <w:i/>
          <w:sz w:val="20"/>
        </w:rPr>
      </w:pPr>
    </w:p>
    <w:tbl>
      <w:tblPr>
        <w:tblStyle w:val="PlainTable1"/>
        <w:tblW w:w="0" w:type="auto"/>
        <w:jc w:val="center"/>
        <w:tblLook w:val="04A0" w:firstRow="1" w:lastRow="0" w:firstColumn="1" w:lastColumn="0" w:noHBand="0" w:noVBand="1"/>
      </w:tblPr>
      <w:tblGrid>
        <w:gridCol w:w="636"/>
        <w:gridCol w:w="1003"/>
        <w:gridCol w:w="1028"/>
        <w:gridCol w:w="1081"/>
        <w:gridCol w:w="940"/>
        <w:gridCol w:w="940"/>
        <w:gridCol w:w="846"/>
        <w:gridCol w:w="986"/>
        <w:gridCol w:w="846"/>
        <w:gridCol w:w="986"/>
      </w:tblGrid>
      <w:tr w:rsidR="008C2E42" w:rsidRPr="001F0365" w14:paraId="15F2EB5B" w14:textId="77777777" w:rsidTr="00D679B0">
        <w:trPr>
          <w:cnfStyle w:val="100000000000" w:firstRow="1" w:lastRow="0" w:firstColumn="0" w:lastColumn="0" w:oddVBand="0" w:evenVBand="0" w:oddHBand="0" w:evenHBand="0" w:firstRowFirstColumn="0" w:firstRowLastColumn="0" w:lastRowFirstColumn="0" w:lastRowLastColumn="0"/>
          <w:trHeight w:val="663"/>
          <w:jc w:val="center"/>
        </w:trPr>
        <w:tc>
          <w:tcPr>
            <w:cnfStyle w:val="001000000000" w:firstRow="0" w:lastRow="0" w:firstColumn="1" w:lastColumn="0" w:oddVBand="0" w:evenVBand="0" w:oddHBand="0" w:evenHBand="0" w:firstRowFirstColumn="0" w:firstRowLastColumn="0" w:lastRowFirstColumn="0" w:lastRowLastColumn="0"/>
            <w:tcW w:w="0" w:type="auto"/>
          </w:tcPr>
          <w:p w14:paraId="5FE3E78C" w14:textId="77777777" w:rsidR="00623F92" w:rsidRPr="001F0365" w:rsidRDefault="00623F92" w:rsidP="000C518A">
            <w:pPr>
              <w:rPr>
                <w:b w:val="0"/>
                <w:sz w:val="32"/>
              </w:rPr>
            </w:pPr>
            <w:r w:rsidRPr="001F0365">
              <w:rPr>
                <w:b w:val="0"/>
                <w:iCs/>
                <w:sz w:val="32"/>
              </w:rPr>
              <w:t>α</w:t>
            </w:r>
          </w:p>
        </w:tc>
        <w:tc>
          <w:tcPr>
            <w:tcW w:w="0" w:type="auto"/>
          </w:tcPr>
          <w:p w14:paraId="4536DE92" w14:textId="77777777" w:rsidR="00623F92" w:rsidRPr="001F0365" w:rsidRDefault="00623F92" w:rsidP="000C518A">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sz w:val="32"/>
              </w:rPr>
              <w:t>(</w:t>
            </w:r>
            <w:r w:rsidRPr="001F0365">
              <w:rPr>
                <w:b w:val="0"/>
                <w:iCs/>
                <w:sz w:val="32"/>
              </w:rPr>
              <w:t>I</w:t>
            </w:r>
            <w:r w:rsidRPr="001F0365">
              <w:rPr>
                <w:b w:val="0"/>
                <w:iCs/>
                <w:sz w:val="32"/>
                <w:vertAlign w:val="subscript"/>
              </w:rPr>
              <w:t>A</w:t>
            </w:r>
            <w:r w:rsidRPr="001F0365">
              <w:rPr>
                <w:b w:val="0"/>
                <w:sz w:val="32"/>
              </w:rPr>
              <w:t>)</w:t>
            </w:r>
            <w:proofErr w:type="spellStart"/>
            <w:r w:rsidRPr="001F0365">
              <w:rPr>
                <w:b w:val="0"/>
                <w:iCs/>
                <w:sz w:val="32"/>
                <w:vertAlign w:val="subscript"/>
              </w:rPr>
              <w:t>rms</w:t>
            </w:r>
            <w:proofErr w:type="spellEnd"/>
          </w:p>
        </w:tc>
        <w:tc>
          <w:tcPr>
            <w:tcW w:w="0" w:type="auto"/>
          </w:tcPr>
          <w:p w14:paraId="6505526A" w14:textId="6A9A0CB2" w:rsidR="00623F92" w:rsidRPr="001F0365" w:rsidRDefault="00E9487E" w:rsidP="008C2E42">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iCs/>
                <w:sz w:val="32"/>
              </w:rPr>
              <w:t>(</w:t>
            </w:r>
            <w:r w:rsidR="00623F92" w:rsidRPr="001F0365">
              <w:rPr>
                <w:b w:val="0"/>
                <w:iCs/>
                <w:sz w:val="32"/>
              </w:rPr>
              <w:t>P</w:t>
            </w:r>
            <w:r w:rsidR="00623F92" w:rsidRPr="001F0365">
              <w:rPr>
                <w:b w:val="0"/>
                <w:iCs/>
                <w:sz w:val="32"/>
                <w:vertAlign w:val="subscript"/>
              </w:rPr>
              <w:t>in</w:t>
            </w:r>
            <w:r w:rsidRPr="001F0365">
              <w:rPr>
                <w:b w:val="0"/>
                <w:sz w:val="32"/>
              </w:rPr>
              <w:t>)</w:t>
            </w:r>
            <w:r w:rsidR="008C2E42">
              <w:rPr>
                <w:b w:val="0"/>
                <w:sz w:val="32"/>
                <w:vertAlign w:val="subscript"/>
              </w:rPr>
              <w:t>3Ø</w:t>
            </w:r>
          </w:p>
        </w:tc>
        <w:tc>
          <w:tcPr>
            <w:tcW w:w="0" w:type="auto"/>
          </w:tcPr>
          <w:p w14:paraId="1837A25F" w14:textId="35031CC0" w:rsidR="00623F92" w:rsidRPr="001F0365" w:rsidRDefault="0049541E" w:rsidP="000C518A">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iCs/>
                <w:sz w:val="32"/>
              </w:rPr>
              <w:t>(</w:t>
            </w:r>
            <w:r w:rsidR="00623F92" w:rsidRPr="001F0365">
              <w:rPr>
                <w:b w:val="0"/>
                <w:iCs/>
                <w:sz w:val="32"/>
              </w:rPr>
              <w:t>Q</w:t>
            </w:r>
            <w:r w:rsidR="00623F92" w:rsidRPr="001F0365">
              <w:rPr>
                <w:b w:val="0"/>
                <w:iCs/>
                <w:sz w:val="32"/>
                <w:vertAlign w:val="subscript"/>
              </w:rPr>
              <w:t>in</w:t>
            </w:r>
            <w:r w:rsidRPr="001F0365">
              <w:rPr>
                <w:b w:val="0"/>
                <w:sz w:val="32"/>
              </w:rPr>
              <w:t>)</w:t>
            </w:r>
            <w:r w:rsidR="008C2E42">
              <w:rPr>
                <w:b w:val="0"/>
                <w:sz w:val="32"/>
                <w:vertAlign w:val="subscript"/>
              </w:rPr>
              <w:t>3Ø</w:t>
            </w:r>
          </w:p>
        </w:tc>
        <w:tc>
          <w:tcPr>
            <w:tcW w:w="0" w:type="auto"/>
          </w:tcPr>
          <w:p w14:paraId="295CE5A3" w14:textId="77777777" w:rsidR="00623F92" w:rsidRPr="001F0365" w:rsidRDefault="00623F92" w:rsidP="000C518A">
            <w:pPr>
              <w:cnfStyle w:val="100000000000" w:firstRow="1" w:lastRow="0" w:firstColumn="0" w:lastColumn="0" w:oddVBand="0" w:evenVBand="0" w:oddHBand="0" w:evenHBand="0" w:firstRowFirstColumn="0" w:firstRowLastColumn="0" w:lastRowFirstColumn="0" w:lastRowLastColumn="0"/>
              <w:rPr>
                <w:b w:val="0"/>
                <w:sz w:val="32"/>
              </w:rPr>
            </w:pPr>
            <w:proofErr w:type="spellStart"/>
            <w:r w:rsidRPr="001F0365">
              <w:rPr>
                <w:b w:val="0"/>
                <w:iCs/>
                <w:sz w:val="32"/>
              </w:rPr>
              <w:t>V</w:t>
            </w:r>
            <w:r w:rsidRPr="001F0365">
              <w:rPr>
                <w:b w:val="0"/>
                <w:iCs/>
                <w:sz w:val="32"/>
                <w:vertAlign w:val="subscript"/>
              </w:rPr>
              <w:t>dc</w:t>
            </w:r>
            <w:proofErr w:type="spellEnd"/>
          </w:p>
        </w:tc>
        <w:tc>
          <w:tcPr>
            <w:tcW w:w="0" w:type="auto"/>
          </w:tcPr>
          <w:p w14:paraId="6BE270DC" w14:textId="77777777" w:rsidR="00623F92" w:rsidRPr="001F0365" w:rsidRDefault="00623F92" w:rsidP="000C518A">
            <w:pPr>
              <w:cnfStyle w:val="100000000000" w:firstRow="1" w:lastRow="0" w:firstColumn="0" w:lastColumn="0" w:oddVBand="0" w:evenVBand="0" w:oddHBand="0" w:evenHBand="0" w:firstRowFirstColumn="0" w:firstRowLastColumn="0" w:lastRowFirstColumn="0" w:lastRowLastColumn="0"/>
              <w:rPr>
                <w:b w:val="0"/>
                <w:sz w:val="32"/>
              </w:rPr>
            </w:pPr>
            <w:proofErr w:type="spellStart"/>
            <w:r w:rsidRPr="001F0365">
              <w:rPr>
                <w:b w:val="0"/>
                <w:iCs/>
                <w:sz w:val="32"/>
              </w:rPr>
              <w:t>I</w:t>
            </w:r>
            <w:r w:rsidRPr="001F0365">
              <w:rPr>
                <w:b w:val="0"/>
                <w:iCs/>
                <w:sz w:val="32"/>
                <w:vertAlign w:val="subscript"/>
              </w:rPr>
              <w:t>dc</w:t>
            </w:r>
            <w:proofErr w:type="spellEnd"/>
          </w:p>
        </w:tc>
        <w:tc>
          <w:tcPr>
            <w:tcW w:w="0" w:type="auto"/>
          </w:tcPr>
          <w:p w14:paraId="69108F2C" w14:textId="77777777" w:rsidR="00623F92" w:rsidRPr="001F0365" w:rsidRDefault="00623F92" w:rsidP="000C518A">
            <w:pPr>
              <w:cnfStyle w:val="100000000000" w:firstRow="1" w:lastRow="0" w:firstColumn="0" w:lastColumn="0" w:oddVBand="0" w:evenVBand="0" w:oddHBand="0" w:evenHBand="0" w:firstRowFirstColumn="0" w:firstRowLastColumn="0" w:lastRowFirstColumn="0" w:lastRowLastColumn="0"/>
              <w:rPr>
                <w:b w:val="0"/>
                <w:sz w:val="32"/>
              </w:rPr>
            </w:pPr>
            <w:proofErr w:type="spellStart"/>
            <w:r w:rsidRPr="001F0365">
              <w:rPr>
                <w:b w:val="0"/>
                <w:iCs/>
                <w:sz w:val="32"/>
              </w:rPr>
              <w:t>P</w:t>
            </w:r>
            <w:r w:rsidRPr="001F0365">
              <w:rPr>
                <w:b w:val="0"/>
                <w:iCs/>
                <w:sz w:val="32"/>
                <w:vertAlign w:val="subscript"/>
              </w:rPr>
              <w:t>dc</w:t>
            </w:r>
            <w:proofErr w:type="spellEnd"/>
          </w:p>
        </w:tc>
        <w:tc>
          <w:tcPr>
            <w:tcW w:w="0" w:type="auto"/>
          </w:tcPr>
          <w:p w14:paraId="3B517083" w14:textId="77777777" w:rsidR="00623F92" w:rsidRPr="001F0365" w:rsidRDefault="00623F92" w:rsidP="000C518A">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iCs/>
                <w:sz w:val="32"/>
              </w:rPr>
              <w:t>PF</w:t>
            </w:r>
          </w:p>
        </w:tc>
        <w:tc>
          <w:tcPr>
            <w:tcW w:w="0" w:type="auto"/>
          </w:tcPr>
          <w:p w14:paraId="3E563026" w14:textId="77777777" w:rsidR="00623F92" w:rsidRPr="001F0365" w:rsidRDefault="00623F92" w:rsidP="000C518A">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iCs/>
                <w:sz w:val="32"/>
              </w:rPr>
              <w:t>HF</w:t>
            </w:r>
          </w:p>
        </w:tc>
        <w:tc>
          <w:tcPr>
            <w:tcW w:w="0" w:type="auto"/>
          </w:tcPr>
          <w:p w14:paraId="0B82047D" w14:textId="2E5F1667" w:rsidR="00623F92" w:rsidRPr="001F0365" w:rsidRDefault="008C2E42" w:rsidP="000C518A">
            <w:pPr>
              <w:cnfStyle w:val="100000000000" w:firstRow="1" w:lastRow="0" w:firstColumn="0" w:lastColumn="0" w:oddVBand="0" w:evenVBand="0" w:oddHBand="0" w:evenHBand="0" w:firstRowFirstColumn="0" w:firstRowLastColumn="0" w:lastRowFirstColumn="0" w:lastRowLastColumn="0"/>
              <w:rPr>
                <w:b w:val="0"/>
                <w:sz w:val="32"/>
              </w:rPr>
            </w:pPr>
            <w:r w:rsidRPr="001F0365">
              <w:rPr>
                <w:b w:val="0"/>
                <w:iCs/>
                <w:sz w:val="32"/>
              </w:rPr>
              <w:t>Η</w:t>
            </w:r>
          </w:p>
        </w:tc>
      </w:tr>
      <w:tr w:rsidR="004F2445" w:rsidRPr="001F0365" w14:paraId="35E16C03" w14:textId="77777777" w:rsidTr="002E6866">
        <w:trPr>
          <w:cnfStyle w:val="000000100000" w:firstRow="0" w:lastRow="0" w:firstColumn="0" w:lastColumn="0" w:oddVBand="0" w:evenVBand="0" w:oddHBand="1" w:evenHBand="0" w:firstRowFirstColumn="0" w:firstRowLastColumn="0" w:lastRowFirstColumn="0" w:lastRowLastColumn="0"/>
          <w:trHeight w:val="646"/>
          <w:jc w:val="center"/>
        </w:trPr>
        <w:tc>
          <w:tcPr>
            <w:cnfStyle w:val="001000000000" w:firstRow="0" w:lastRow="0" w:firstColumn="1" w:lastColumn="0" w:oddVBand="0" w:evenVBand="0" w:oddHBand="0" w:evenHBand="0" w:firstRowFirstColumn="0" w:firstRowLastColumn="0" w:lastRowFirstColumn="0" w:lastRowLastColumn="0"/>
            <w:tcW w:w="0" w:type="auto"/>
          </w:tcPr>
          <w:p w14:paraId="233BC186" w14:textId="77777777" w:rsidR="004F2445" w:rsidRPr="001F0365" w:rsidRDefault="004F2445" w:rsidP="004F2445">
            <w:pPr>
              <w:rPr>
                <w:b w:val="0"/>
                <w:sz w:val="28"/>
              </w:rPr>
            </w:pPr>
            <w:r w:rsidRPr="001F0365">
              <w:rPr>
                <w:sz w:val="28"/>
              </w:rPr>
              <w:t>0</w:t>
            </w:r>
          </w:p>
        </w:tc>
        <w:tc>
          <w:tcPr>
            <w:tcW w:w="0" w:type="auto"/>
          </w:tcPr>
          <w:p w14:paraId="467C05C0" w14:textId="5907C9CC"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0.943</w:t>
            </w:r>
          </w:p>
        </w:tc>
        <w:tc>
          <w:tcPr>
            <w:tcW w:w="0" w:type="auto"/>
          </w:tcPr>
          <w:p w14:paraId="1EF568F3" w14:textId="2095CD70" w:rsidR="004F2445" w:rsidRPr="004F2445" w:rsidRDefault="004F2445" w:rsidP="004F2445">
            <w:pPr>
              <w:cnfStyle w:val="000000100000" w:firstRow="0" w:lastRow="0" w:firstColumn="0" w:lastColumn="0" w:oddVBand="0" w:evenVBand="0" w:oddHBand="1" w:evenHBand="0" w:firstRowFirstColumn="0" w:firstRowLastColumn="0" w:lastRowFirstColumn="0" w:lastRowLastColumn="0"/>
              <w:rPr>
                <w:sz w:val="28"/>
                <w:highlight w:val="yellow"/>
              </w:rPr>
            </w:pPr>
            <w:r w:rsidRPr="004F2445">
              <w:rPr>
                <w:sz w:val="28"/>
              </w:rPr>
              <w:t>296.97</w:t>
            </w:r>
          </w:p>
        </w:tc>
        <w:tc>
          <w:tcPr>
            <w:tcW w:w="0" w:type="auto"/>
            <w:vAlign w:val="center"/>
          </w:tcPr>
          <w:p w14:paraId="47C7EFB8" w14:textId="2BB23C73" w:rsidR="004F2445" w:rsidRPr="004F2445" w:rsidRDefault="004F2445" w:rsidP="004F2445">
            <w:pPr>
              <w:cnfStyle w:val="000000100000" w:firstRow="0" w:lastRow="0" w:firstColumn="0" w:lastColumn="0" w:oddVBand="0" w:evenVBand="0" w:oddHBand="1" w:evenHBand="0" w:firstRowFirstColumn="0" w:firstRowLastColumn="0" w:lastRowFirstColumn="0" w:lastRowLastColumn="0"/>
              <w:rPr>
                <w:sz w:val="28"/>
                <w:highlight w:val="yellow"/>
              </w:rPr>
            </w:pPr>
            <w:r w:rsidRPr="004F2445">
              <w:rPr>
                <w:color w:val="000000"/>
                <w:sz w:val="28"/>
              </w:rPr>
              <w:t>31.11</w:t>
            </w:r>
          </w:p>
        </w:tc>
        <w:tc>
          <w:tcPr>
            <w:tcW w:w="0" w:type="auto"/>
          </w:tcPr>
          <w:p w14:paraId="5C443D95" w14:textId="109767F8"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237.3</w:t>
            </w:r>
          </w:p>
        </w:tc>
        <w:tc>
          <w:tcPr>
            <w:tcW w:w="0" w:type="auto"/>
          </w:tcPr>
          <w:p w14:paraId="40FB71DE" w14:textId="555B9D17"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1.133</w:t>
            </w:r>
          </w:p>
        </w:tc>
        <w:tc>
          <w:tcPr>
            <w:tcW w:w="0" w:type="auto"/>
          </w:tcPr>
          <w:p w14:paraId="094C2B57" w14:textId="3E93AEAA"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268.0</w:t>
            </w:r>
          </w:p>
        </w:tc>
        <w:tc>
          <w:tcPr>
            <w:tcW w:w="0" w:type="auto"/>
            <w:vAlign w:val="center"/>
          </w:tcPr>
          <w:p w14:paraId="4A276C57" w14:textId="2C960C08"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0.9946</w:t>
            </w:r>
          </w:p>
        </w:tc>
        <w:tc>
          <w:tcPr>
            <w:tcW w:w="0" w:type="auto"/>
          </w:tcPr>
          <w:p w14:paraId="6574273C" w14:textId="2A832A60"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28.2</w:t>
            </w:r>
          </w:p>
        </w:tc>
        <w:tc>
          <w:tcPr>
            <w:tcW w:w="0" w:type="auto"/>
            <w:vAlign w:val="center"/>
          </w:tcPr>
          <w:p w14:paraId="34121CA3" w14:textId="328183B2"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0.9024</w:t>
            </w:r>
          </w:p>
        </w:tc>
      </w:tr>
      <w:tr w:rsidR="004F2445" w:rsidRPr="001F0365" w14:paraId="6E6B19EB" w14:textId="77777777" w:rsidTr="002E6866">
        <w:trPr>
          <w:trHeight w:val="663"/>
          <w:jc w:val="center"/>
        </w:trPr>
        <w:tc>
          <w:tcPr>
            <w:cnfStyle w:val="001000000000" w:firstRow="0" w:lastRow="0" w:firstColumn="1" w:lastColumn="0" w:oddVBand="0" w:evenVBand="0" w:oddHBand="0" w:evenHBand="0" w:firstRowFirstColumn="0" w:firstRowLastColumn="0" w:lastRowFirstColumn="0" w:lastRowLastColumn="0"/>
            <w:tcW w:w="0" w:type="auto"/>
          </w:tcPr>
          <w:p w14:paraId="23F97DEB" w14:textId="77777777" w:rsidR="004F2445" w:rsidRPr="001F0365" w:rsidRDefault="004F2445" w:rsidP="004F2445">
            <w:pPr>
              <w:rPr>
                <w:b w:val="0"/>
                <w:sz w:val="28"/>
              </w:rPr>
            </w:pPr>
            <w:r w:rsidRPr="001F0365">
              <w:rPr>
                <w:sz w:val="28"/>
              </w:rPr>
              <w:t>30</w:t>
            </w:r>
          </w:p>
        </w:tc>
        <w:tc>
          <w:tcPr>
            <w:tcW w:w="0" w:type="auto"/>
          </w:tcPr>
          <w:p w14:paraId="35605725" w14:textId="3F07B306"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0.909</w:t>
            </w:r>
          </w:p>
        </w:tc>
        <w:tc>
          <w:tcPr>
            <w:tcW w:w="0" w:type="auto"/>
          </w:tcPr>
          <w:p w14:paraId="4BFBF7D0" w14:textId="7A6C6CC8" w:rsidR="004F2445" w:rsidRPr="004F2445" w:rsidRDefault="004F2445" w:rsidP="004F2445">
            <w:pPr>
              <w:cnfStyle w:val="000000000000" w:firstRow="0" w:lastRow="0" w:firstColumn="0" w:lastColumn="0" w:oddVBand="0" w:evenVBand="0" w:oddHBand="0" w:evenHBand="0" w:firstRowFirstColumn="0" w:firstRowLastColumn="0" w:lastRowFirstColumn="0" w:lastRowLastColumn="0"/>
              <w:rPr>
                <w:sz w:val="28"/>
                <w:highlight w:val="yellow"/>
              </w:rPr>
            </w:pPr>
            <w:r w:rsidRPr="004F2445">
              <w:rPr>
                <w:sz w:val="28"/>
              </w:rPr>
              <w:t>248.01</w:t>
            </w:r>
          </w:p>
        </w:tc>
        <w:tc>
          <w:tcPr>
            <w:tcW w:w="0" w:type="auto"/>
            <w:vAlign w:val="center"/>
          </w:tcPr>
          <w:p w14:paraId="1C5ECA72" w14:textId="12D819D1" w:rsidR="004F2445" w:rsidRPr="004F2445" w:rsidRDefault="004F2445" w:rsidP="004F2445">
            <w:pPr>
              <w:cnfStyle w:val="000000000000" w:firstRow="0" w:lastRow="0" w:firstColumn="0" w:lastColumn="0" w:oddVBand="0" w:evenVBand="0" w:oddHBand="0" w:evenHBand="0" w:firstRowFirstColumn="0" w:firstRowLastColumn="0" w:lastRowFirstColumn="0" w:lastRowLastColumn="0"/>
              <w:rPr>
                <w:sz w:val="28"/>
                <w:highlight w:val="yellow"/>
              </w:rPr>
            </w:pPr>
            <w:r w:rsidRPr="004F2445">
              <w:rPr>
                <w:color w:val="000000"/>
                <w:sz w:val="28"/>
              </w:rPr>
              <w:t>126.84</w:t>
            </w:r>
          </w:p>
        </w:tc>
        <w:tc>
          <w:tcPr>
            <w:tcW w:w="0" w:type="auto"/>
          </w:tcPr>
          <w:p w14:paraId="7B892FC2" w14:textId="18F88E09"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209.7</w:t>
            </w:r>
          </w:p>
        </w:tc>
        <w:tc>
          <w:tcPr>
            <w:tcW w:w="0" w:type="auto"/>
          </w:tcPr>
          <w:p w14:paraId="58FA1618" w14:textId="40EC65CA"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1.035</w:t>
            </w:r>
          </w:p>
        </w:tc>
        <w:tc>
          <w:tcPr>
            <w:tcW w:w="0" w:type="auto"/>
          </w:tcPr>
          <w:p w14:paraId="0D2E70DC" w14:textId="79BB8BC9"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219.4</w:t>
            </w:r>
          </w:p>
        </w:tc>
        <w:tc>
          <w:tcPr>
            <w:tcW w:w="0" w:type="auto"/>
            <w:vAlign w:val="center"/>
          </w:tcPr>
          <w:p w14:paraId="49AC6F1A" w14:textId="135850BC"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0.8903</w:t>
            </w:r>
          </w:p>
        </w:tc>
        <w:tc>
          <w:tcPr>
            <w:tcW w:w="0" w:type="auto"/>
          </w:tcPr>
          <w:p w14:paraId="772F27B6" w14:textId="4C479479"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40.1</w:t>
            </w:r>
          </w:p>
        </w:tc>
        <w:tc>
          <w:tcPr>
            <w:tcW w:w="0" w:type="auto"/>
            <w:vAlign w:val="center"/>
          </w:tcPr>
          <w:p w14:paraId="67136734" w14:textId="2DA61470"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0.8846</w:t>
            </w:r>
          </w:p>
        </w:tc>
      </w:tr>
      <w:tr w:rsidR="004F2445" w:rsidRPr="001F0365" w14:paraId="4596167A" w14:textId="77777777" w:rsidTr="002E6866">
        <w:trPr>
          <w:cnfStyle w:val="000000100000" w:firstRow="0" w:lastRow="0" w:firstColumn="0" w:lastColumn="0" w:oddVBand="0" w:evenVBand="0" w:oddHBand="1" w:evenHBand="0" w:firstRowFirstColumn="0" w:firstRowLastColumn="0" w:lastRowFirstColumn="0" w:lastRowLastColumn="0"/>
          <w:trHeight w:val="646"/>
          <w:jc w:val="center"/>
        </w:trPr>
        <w:tc>
          <w:tcPr>
            <w:cnfStyle w:val="001000000000" w:firstRow="0" w:lastRow="0" w:firstColumn="1" w:lastColumn="0" w:oddVBand="0" w:evenVBand="0" w:oddHBand="0" w:evenHBand="0" w:firstRowFirstColumn="0" w:firstRowLastColumn="0" w:lastRowFirstColumn="0" w:lastRowLastColumn="0"/>
            <w:tcW w:w="0" w:type="auto"/>
          </w:tcPr>
          <w:p w14:paraId="1DCE3905" w14:textId="77777777" w:rsidR="004F2445" w:rsidRPr="001F0365" w:rsidRDefault="004F2445" w:rsidP="004F2445">
            <w:pPr>
              <w:rPr>
                <w:b w:val="0"/>
                <w:sz w:val="28"/>
              </w:rPr>
            </w:pPr>
            <w:r w:rsidRPr="001F0365">
              <w:rPr>
                <w:sz w:val="28"/>
              </w:rPr>
              <w:t>60</w:t>
            </w:r>
          </w:p>
        </w:tc>
        <w:tc>
          <w:tcPr>
            <w:tcW w:w="0" w:type="auto"/>
          </w:tcPr>
          <w:p w14:paraId="0B6E36FB" w14:textId="4E0D6759"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0.691</w:t>
            </w:r>
          </w:p>
        </w:tc>
        <w:tc>
          <w:tcPr>
            <w:tcW w:w="0" w:type="auto"/>
          </w:tcPr>
          <w:p w14:paraId="1E3FFD93" w14:textId="1A6DE28D" w:rsidR="004F2445" w:rsidRPr="004F2445" w:rsidRDefault="004F2445" w:rsidP="004F2445">
            <w:pPr>
              <w:cnfStyle w:val="000000100000" w:firstRow="0" w:lastRow="0" w:firstColumn="0" w:lastColumn="0" w:oddVBand="0" w:evenVBand="0" w:oddHBand="1" w:evenHBand="0" w:firstRowFirstColumn="0" w:firstRowLastColumn="0" w:lastRowFirstColumn="0" w:lastRowLastColumn="0"/>
              <w:rPr>
                <w:sz w:val="28"/>
                <w:highlight w:val="yellow"/>
              </w:rPr>
            </w:pPr>
            <w:r w:rsidRPr="004F2445">
              <w:rPr>
                <w:sz w:val="28"/>
              </w:rPr>
              <w:t>112.89</w:t>
            </w:r>
          </w:p>
        </w:tc>
        <w:tc>
          <w:tcPr>
            <w:tcW w:w="0" w:type="auto"/>
            <w:vAlign w:val="center"/>
          </w:tcPr>
          <w:p w14:paraId="17EFA155" w14:textId="03F8050E" w:rsidR="004F2445" w:rsidRPr="004F2445" w:rsidRDefault="004F2445" w:rsidP="004F2445">
            <w:pPr>
              <w:cnfStyle w:val="000000100000" w:firstRow="0" w:lastRow="0" w:firstColumn="0" w:lastColumn="0" w:oddVBand="0" w:evenVBand="0" w:oddHBand="1" w:evenHBand="0" w:firstRowFirstColumn="0" w:firstRowLastColumn="0" w:lastRowFirstColumn="0" w:lastRowLastColumn="0"/>
              <w:rPr>
                <w:sz w:val="28"/>
                <w:highlight w:val="yellow"/>
              </w:rPr>
            </w:pPr>
            <w:r w:rsidRPr="004F2445">
              <w:rPr>
                <w:color w:val="000000"/>
                <w:sz w:val="28"/>
              </w:rPr>
              <w:t>157.2</w:t>
            </w:r>
          </w:p>
        </w:tc>
        <w:tc>
          <w:tcPr>
            <w:tcW w:w="0" w:type="auto"/>
          </w:tcPr>
          <w:p w14:paraId="5F0D04CE" w14:textId="609EFBFD"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128.0</w:t>
            </w:r>
          </w:p>
        </w:tc>
        <w:tc>
          <w:tcPr>
            <w:tcW w:w="0" w:type="auto"/>
          </w:tcPr>
          <w:p w14:paraId="117E4541" w14:textId="2632A5ED"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0.735</w:t>
            </w:r>
          </w:p>
        </w:tc>
        <w:tc>
          <w:tcPr>
            <w:tcW w:w="0" w:type="auto"/>
          </w:tcPr>
          <w:p w14:paraId="3433901A" w14:textId="48204AFD"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98.29</w:t>
            </w:r>
          </w:p>
        </w:tc>
        <w:tc>
          <w:tcPr>
            <w:tcW w:w="0" w:type="auto"/>
            <w:vAlign w:val="center"/>
          </w:tcPr>
          <w:p w14:paraId="392C05D8" w14:textId="3E1DF282"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0.5833</w:t>
            </w:r>
          </w:p>
        </w:tc>
        <w:tc>
          <w:tcPr>
            <w:tcW w:w="0" w:type="auto"/>
          </w:tcPr>
          <w:p w14:paraId="68E9057C" w14:textId="5CC77DE3"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56.4</w:t>
            </w:r>
          </w:p>
        </w:tc>
        <w:tc>
          <w:tcPr>
            <w:tcW w:w="0" w:type="auto"/>
            <w:vAlign w:val="center"/>
          </w:tcPr>
          <w:p w14:paraId="4E8453F7" w14:textId="576ADF2F"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0.8707</w:t>
            </w:r>
          </w:p>
        </w:tc>
      </w:tr>
      <w:tr w:rsidR="004F2445" w:rsidRPr="001F0365" w14:paraId="27A58A34" w14:textId="77777777" w:rsidTr="002E6866">
        <w:trPr>
          <w:trHeight w:val="663"/>
          <w:jc w:val="center"/>
        </w:trPr>
        <w:tc>
          <w:tcPr>
            <w:cnfStyle w:val="001000000000" w:firstRow="0" w:lastRow="0" w:firstColumn="1" w:lastColumn="0" w:oddVBand="0" w:evenVBand="0" w:oddHBand="0" w:evenHBand="0" w:firstRowFirstColumn="0" w:firstRowLastColumn="0" w:lastRowFirstColumn="0" w:lastRowLastColumn="0"/>
            <w:tcW w:w="0" w:type="auto"/>
          </w:tcPr>
          <w:p w14:paraId="29E927CE" w14:textId="77777777" w:rsidR="004F2445" w:rsidRPr="001F0365" w:rsidRDefault="004F2445" w:rsidP="004F2445">
            <w:pPr>
              <w:rPr>
                <w:b w:val="0"/>
                <w:sz w:val="28"/>
              </w:rPr>
            </w:pPr>
            <w:r w:rsidRPr="001F0365">
              <w:rPr>
                <w:sz w:val="28"/>
              </w:rPr>
              <w:t>90</w:t>
            </w:r>
          </w:p>
        </w:tc>
        <w:tc>
          <w:tcPr>
            <w:tcW w:w="0" w:type="auto"/>
          </w:tcPr>
          <w:p w14:paraId="70A8C95F" w14:textId="08E271E4"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0.554</w:t>
            </w:r>
          </w:p>
        </w:tc>
        <w:tc>
          <w:tcPr>
            <w:tcW w:w="0" w:type="auto"/>
          </w:tcPr>
          <w:p w14:paraId="164242EA" w14:textId="79A57F39" w:rsidR="004F2445" w:rsidRPr="004F2445" w:rsidRDefault="004F2445" w:rsidP="004F2445">
            <w:pPr>
              <w:cnfStyle w:val="000000000000" w:firstRow="0" w:lastRow="0" w:firstColumn="0" w:lastColumn="0" w:oddVBand="0" w:evenVBand="0" w:oddHBand="0" w:evenHBand="0" w:firstRowFirstColumn="0" w:firstRowLastColumn="0" w:lastRowFirstColumn="0" w:lastRowLastColumn="0"/>
              <w:rPr>
                <w:sz w:val="28"/>
                <w:highlight w:val="yellow"/>
              </w:rPr>
            </w:pPr>
            <w:r w:rsidRPr="004F2445">
              <w:rPr>
                <w:sz w:val="28"/>
              </w:rPr>
              <w:t>14.454</w:t>
            </w:r>
          </w:p>
        </w:tc>
        <w:tc>
          <w:tcPr>
            <w:tcW w:w="0" w:type="auto"/>
            <w:vAlign w:val="center"/>
          </w:tcPr>
          <w:p w14:paraId="070DD929" w14:textId="14C1BFCD" w:rsidR="004F2445" w:rsidRPr="004F2445" w:rsidRDefault="004F2445" w:rsidP="004F2445">
            <w:pPr>
              <w:cnfStyle w:val="000000000000" w:firstRow="0" w:lastRow="0" w:firstColumn="0" w:lastColumn="0" w:oddVBand="0" w:evenVBand="0" w:oddHBand="0" w:evenHBand="0" w:firstRowFirstColumn="0" w:firstRowLastColumn="0" w:lastRowFirstColumn="0" w:lastRowLastColumn="0"/>
              <w:rPr>
                <w:sz w:val="28"/>
                <w:highlight w:val="yellow"/>
              </w:rPr>
            </w:pPr>
            <w:r w:rsidRPr="004F2445">
              <w:rPr>
                <w:color w:val="000000"/>
                <w:sz w:val="28"/>
              </w:rPr>
              <w:t>154.11</w:t>
            </w:r>
          </w:p>
        </w:tc>
        <w:tc>
          <w:tcPr>
            <w:tcW w:w="0" w:type="auto"/>
          </w:tcPr>
          <w:p w14:paraId="3950BEAE" w14:textId="0CA11C31"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5.545</w:t>
            </w:r>
          </w:p>
        </w:tc>
        <w:tc>
          <w:tcPr>
            <w:tcW w:w="0" w:type="auto"/>
          </w:tcPr>
          <w:p w14:paraId="69AFE94F" w14:textId="18CE44BF"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0.584</w:t>
            </w:r>
          </w:p>
        </w:tc>
        <w:tc>
          <w:tcPr>
            <w:tcW w:w="0" w:type="auto"/>
          </w:tcPr>
          <w:p w14:paraId="1C965C36" w14:textId="4C13F461"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6.46</w:t>
            </w:r>
          </w:p>
        </w:tc>
        <w:tc>
          <w:tcPr>
            <w:tcW w:w="0" w:type="auto"/>
            <w:vAlign w:val="center"/>
          </w:tcPr>
          <w:p w14:paraId="4F5C354B" w14:textId="1DED3BE2"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0.0934</w:t>
            </w:r>
          </w:p>
        </w:tc>
        <w:tc>
          <w:tcPr>
            <w:tcW w:w="0" w:type="auto"/>
          </w:tcPr>
          <w:p w14:paraId="1F75687F" w14:textId="5F7BB567"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100.0</w:t>
            </w:r>
          </w:p>
        </w:tc>
        <w:tc>
          <w:tcPr>
            <w:tcW w:w="0" w:type="auto"/>
            <w:vAlign w:val="center"/>
          </w:tcPr>
          <w:p w14:paraId="76369957" w14:textId="3A00E764" w:rsidR="004F2445" w:rsidRPr="001F0365" w:rsidRDefault="004F2445" w:rsidP="004F2445">
            <w:pPr>
              <w:cnfStyle w:val="000000000000" w:firstRow="0" w:lastRow="0" w:firstColumn="0" w:lastColumn="0" w:oddVBand="0" w:evenVBand="0" w:oddHBand="0" w:evenHBand="0" w:firstRowFirstColumn="0" w:firstRowLastColumn="0" w:lastRowFirstColumn="0" w:lastRowLastColumn="0"/>
              <w:rPr>
                <w:sz w:val="28"/>
              </w:rPr>
            </w:pPr>
            <w:r w:rsidRPr="001F0365">
              <w:rPr>
                <w:sz w:val="28"/>
              </w:rPr>
              <w:t>0.4469</w:t>
            </w:r>
          </w:p>
        </w:tc>
      </w:tr>
      <w:tr w:rsidR="004F2445" w:rsidRPr="001F0365" w14:paraId="5C73C8C2" w14:textId="77777777" w:rsidTr="002E6866">
        <w:trPr>
          <w:cnfStyle w:val="000000100000" w:firstRow="0" w:lastRow="0" w:firstColumn="0" w:lastColumn="0" w:oddVBand="0" w:evenVBand="0" w:oddHBand="1" w:evenHBand="0" w:firstRowFirstColumn="0" w:firstRowLastColumn="0" w:lastRowFirstColumn="0" w:lastRowLastColumn="0"/>
          <w:trHeight w:val="663"/>
          <w:jc w:val="center"/>
        </w:trPr>
        <w:tc>
          <w:tcPr>
            <w:cnfStyle w:val="001000000000" w:firstRow="0" w:lastRow="0" w:firstColumn="1" w:lastColumn="0" w:oddVBand="0" w:evenVBand="0" w:oddHBand="0" w:evenHBand="0" w:firstRowFirstColumn="0" w:firstRowLastColumn="0" w:lastRowFirstColumn="0" w:lastRowLastColumn="0"/>
            <w:tcW w:w="0" w:type="auto"/>
          </w:tcPr>
          <w:p w14:paraId="14B3C070" w14:textId="77777777" w:rsidR="004F2445" w:rsidRPr="001F0365" w:rsidRDefault="004F2445" w:rsidP="004F2445">
            <w:pPr>
              <w:rPr>
                <w:b w:val="0"/>
                <w:sz w:val="28"/>
              </w:rPr>
            </w:pPr>
            <w:r w:rsidRPr="001F0365">
              <w:rPr>
                <w:sz w:val="28"/>
              </w:rPr>
              <w:t>120</w:t>
            </w:r>
          </w:p>
        </w:tc>
        <w:tc>
          <w:tcPr>
            <w:tcW w:w="0" w:type="auto"/>
          </w:tcPr>
          <w:p w14:paraId="4EEA5078" w14:textId="5C6D9F5A"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0.022</w:t>
            </w:r>
          </w:p>
        </w:tc>
        <w:tc>
          <w:tcPr>
            <w:tcW w:w="0" w:type="auto"/>
          </w:tcPr>
          <w:p w14:paraId="0E1DE5E3" w14:textId="15BFC627" w:rsidR="004F2445" w:rsidRPr="004F2445" w:rsidRDefault="004F2445" w:rsidP="004F2445">
            <w:pPr>
              <w:cnfStyle w:val="000000100000" w:firstRow="0" w:lastRow="0" w:firstColumn="0" w:lastColumn="0" w:oddVBand="0" w:evenVBand="0" w:oddHBand="1" w:evenHBand="0" w:firstRowFirstColumn="0" w:firstRowLastColumn="0" w:lastRowFirstColumn="0" w:lastRowLastColumn="0"/>
              <w:rPr>
                <w:sz w:val="28"/>
                <w:highlight w:val="yellow"/>
              </w:rPr>
            </w:pPr>
            <w:r w:rsidRPr="004F2445">
              <w:rPr>
                <w:sz w:val="28"/>
              </w:rPr>
              <w:t>3.915</w:t>
            </w:r>
          </w:p>
        </w:tc>
        <w:tc>
          <w:tcPr>
            <w:tcW w:w="0" w:type="auto"/>
            <w:vAlign w:val="center"/>
          </w:tcPr>
          <w:p w14:paraId="2C08E439" w14:textId="42B6150E" w:rsidR="004F2445" w:rsidRPr="004F2445" w:rsidRDefault="004F2445" w:rsidP="004F2445">
            <w:pPr>
              <w:cnfStyle w:val="000000100000" w:firstRow="0" w:lastRow="0" w:firstColumn="0" w:lastColumn="0" w:oddVBand="0" w:evenVBand="0" w:oddHBand="1" w:evenHBand="0" w:firstRowFirstColumn="0" w:firstRowLastColumn="0" w:lastRowFirstColumn="0" w:lastRowLastColumn="0"/>
              <w:rPr>
                <w:sz w:val="28"/>
                <w:highlight w:val="yellow"/>
              </w:rPr>
            </w:pPr>
            <w:r w:rsidRPr="004F2445">
              <w:rPr>
                <w:color w:val="000000"/>
                <w:sz w:val="28"/>
              </w:rPr>
              <w:t>-4.686</w:t>
            </w:r>
          </w:p>
        </w:tc>
        <w:tc>
          <w:tcPr>
            <w:tcW w:w="0" w:type="auto"/>
          </w:tcPr>
          <w:p w14:paraId="6C281F5E" w14:textId="672B462E"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-0.250</w:t>
            </w:r>
          </w:p>
        </w:tc>
        <w:tc>
          <w:tcPr>
            <w:tcW w:w="0" w:type="auto"/>
          </w:tcPr>
          <w:p w14:paraId="5A484FFC" w14:textId="0BE202EC"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-0.029</w:t>
            </w:r>
          </w:p>
        </w:tc>
        <w:tc>
          <w:tcPr>
            <w:tcW w:w="0" w:type="auto"/>
          </w:tcPr>
          <w:p w14:paraId="233153AF" w14:textId="4062E341"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0.009</w:t>
            </w:r>
          </w:p>
        </w:tc>
        <w:tc>
          <w:tcPr>
            <w:tcW w:w="0" w:type="auto"/>
            <w:vAlign w:val="center"/>
          </w:tcPr>
          <w:p w14:paraId="366431F2" w14:textId="311F1662"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0.6412</w:t>
            </w:r>
          </w:p>
        </w:tc>
        <w:tc>
          <w:tcPr>
            <w:tcW w:w="0" w:type="auto"/>
          </w:tcPr>
          <w:p w14:paraId="3CDCF4CB" w14:textId="1AA091A8" w:rsidR="004F2445" w:rsidRPr="001F0365" w:rsidRDefault="004F2445" w:rsidP="004F2445">
            <w:pPr>
              <w:cnfStyle w:val="000000100000" w:firstRow="0" w:lastRow="0" w:firstColumn="0" w:lastColumn="0" w:oddVBand="0" w:evenVBand="0" w:oddHBand="1" w:evenHBand="0" w:firstRowFirstColumn="0" w:firstRowLastColumn="0" w:lastRowFirstColumn="0" w:lastRowLastColumn="0"/>
              <w:rPr>
                <w:sz w:val="28"/>
              </w:rPr>
            </w:pPr>
            <w:r w:rsidRPr="001F0365">
              <w:rPr>
                <w:sz w:val="28"/>
              </w:rPr>
              <w:t>100.0</w:t>
            </w:r>
          </w:p>
        </w:tc>
        <w:tc>
          <w:tcPr>
            <w:tcW w:w="0" w:type="auto"/>
            <w:vAlign w:val="center"/>
          </w:tcPr>
          <w:p w14:paraId="03A7EE76" w14:textId="4FB9AE96" w:rsidR="004F2445" w:rsidRPr="001F0365" w:rsidRDefault="004F2445" w:rsidP="004F2445">
            <w:pPr>
              <w:keepNext/>
              <w:cnfStyle w:val="000000100000" w:firstRow="0" w:lastRow="0" w:firstColumn="0" w:lastColumn="0" w:oddVBand="0" w:evenVBand="0" w:oddHBand="1" w:evenHBand="0" w:firstRowFirstColumn="0" w:firstRowLastColumn="0" w:lastRowFirstColumn="0" w:lastRowLastColumn="0"/>
              <w:rPr>
                <w:sz w:val="28"/>
              </w:rPr>
            </w:pPr>
            <w:r w:rsidRPr="001F0365">
              <w:rPr>
                <w:sz w:val="28"/>
              </w:rPr>
              <w:t>0.0023</w:t>
            </w:r>
          </w:p>
        </w:tc>
      </w:tr>
    </w:tbl>
    <w:p w14:paraId="00DBF256" w14:textId="5706159A" w:rsidR="00623F92" w:rsidRDefault="00C87684" w:rsidP="006D537F">
      <w:pPr>
        <w:pStyle w:val="Caption"/>
        <w:jc w:val="center"/>
      </w:pPr>
      <w:bookmarkStart w:id="18" w:name="_Toc22844087"/>
      <w:r w:rsidRPr="00F02D4D">
        <w:t xml:space="preserve">Table </w:t>
      </w:r>
      <w:r w:rsidR="00DE65E5">
        <w:fldChar w:fldCharType="begin"/>
      </w:r>
      <w:r w:rsidR="00DE65E5">
        <w:instrText xml:space="preserve"> SEQ Table \* ARABIC </w:instrText>
      </w:r>
      <w:r w:rsidR="00DE65E5">
        <w:fldChar w:fldCharType="separate"/>
      </w:r>
      <w:r w:rsidR="00DD68F2">
        <w:rPr>
          <w:noProof/>
        </w:rPr>
        <w:t>2</w:t>
      </w:r>
      <w:r w:rsidR="00DE65E5">
        <w:rPr>
          <w:noProof/>
        </w:rPr>
        <w:fldChar w:fldCharType="end"/>
      </w:r>
      <w:r w:rsidR="00B1065C" w:rsidRPr="00F02D4D">
        <w:t xml:space="preserve">:- The table shows the data for the </w:t>
      </w:r>
      <w:r w:rsidR="006D537F" w:rsidRPr="00F02D4D">
        <w:t>three</w:t>
      </w:r>
      <w:r w:rsidR="00B1065C" w:rsidRPr="00F02D4D">
        <w:t xml:space="preserve"> phase full-wave controlled rectifier</w:t>
      </w:r>
      <w:bookmarkEnd w:id="18"/>
    </w:p>
    <w:p w14:paraId="22D3CD1F" w14:textId="5ED70DD1" w:rsidR="003C0E68" w:rsidRPr="001F0365" w:rsidRDefault="003C0E68" w:rsidP="003D4A6F">
      <w:pPr>
        <w:pStyle w:val="Heading2"/>
        <w:rPr>
          <w:iCs/>
        </w:rPr>
      </w:pPr>
      <w:bookmarkStart w:id="19" w:name="_Toc22842890"/>
      <w:bookmarkStart w:id="20" w:name="_Toc22898817"/>
      <w:r w:rsidRPr="001F0365">
        <w:lastRenderedPageBreak/>
        <w:t xml:space="preserve">3.1 Waveforms of voltages and currents at </w:t>
      </w:r>
      <w:r w:rsidRPr="001F0365">
        <w:rPr>
          <w:iCs/>
        </w:rPr>
        <w:t>α</w:t>
      </w:r>
      <w:r w:rsidR="0081305E" w:rsidRPr="001F0365">
        <w:rPr>
          <w:iCs/>
        </w:rPr>
        <w:t xml:space="preserve"> = 60</w:t>
      </w:r>
      <w:bookmarkEnd w:id="19"/>
      <w:bookmarkEnd w:id="20"/>
    </w:p>
    <w:p w14:paraId="19431F6E" w14:textId="6F49F815" w:rsidR="00F47363" w:rsidRPr="00D679B0" w:rsidRDefault="004F2445" w:rsidP="00D679B0">
      <w:pPr>
        <w:keepNext/>
        <w:jc w:val="center"/>
        <w:rPr>
          <w:sz w:val="28"/>
        </w:rPr>
      </w:pPr>
      <w:r>
        <w:rPr>
          <w:sz w:val="28"/>
        </w:rPr>
        <w:pict w14:anchorId="3F59279F">
          <v:shape id="_x0000_i1091" type="#_x0000_t75" style="width:467.15pt;height:248.65pt">
            <v:imagedata r:id="rId16" o:title="a=60, 3 phase" croptop="4496f" cropbottom="2539f"/>
          </v:shape>
        </w:pict>
      </w:r>
      <w:bookmarkStart w:id="21" w:name="_Toc22843998"/>
      <w:r w:rsidR="00A83BBD" w:rsidRPr="00D679B0">
        <w:rPr>
          <w:i/>
        </w:rPr>
        <w:t xml:space="preserve">Figure </w:t>
      </w:r>
      <w:r w:rsidR="00A83BBD" w:rsidRPr="00D679B0">
        <w:rPr>
          <w:i/>
        </w:rPr>
        <w:fldChar w:fldCharType="begin"/>
      </w:r>
      <w:r w:rsidR="00A83BBD" w:rsidRPr="00D679B0">
        <w:rPr>
          <w:i/>
        </w:rPr>
        <w:instrText xml:space="preserve"> SEQ Figure \* ARABIC </w:instrText>
      </w:r>
      <w:r w:rsidR="00A83BBD" w:rsidRPr="00D679B0">
        <w:rPr>
          <w:i/>
        </w:rPr>
        <w:fldChar w:fldCharType="separate"/>
      </w:r>
      <w:r w:rsidR="00DD68F2">
        <w:rPr>
          <w:i/>
          <w:noProof/>
        </w:rPr>
        <w:t>8</w:t>
      </w:r>
      <w:r w:rsidR="00A83BBD" w:rsidRPr="00D679B0">
        <w:rPr>
          <w:i/>
        </w:rPr>
        <w:fldChar w:fldCharType="end"/>
      </w:r>
      <w:r w:rsidR="00A83BBD" w:rsidRPr="00D679B0">
        <w:rPr>
          <w:i/>
        </w:rPr>
        <w:t xml:space="preserve">:- The figure shows the waveforms of the input/output voltage and current at </w:t>
      </w:r>
      <w:r w:rsidR="00A83BBD" w:rsidRPr="00D679B0">
        <w:rPr>
          <w:i/>
          <w:iCs/>
        </w:rPr>
        <w:t>α</w:t>
      </w:r>
      <w:r w:rsidR="00A83BBD" w:rsidRPr="00D679B0">
        <w:rPr>
          <w:i/>
        </w:rPr>
        <w:t xml:space="preserve"> =60</w:t>
      </w:r>
      <w:bookmarkEnd w:id="21"/>
    </w:p>
    <w:p w14:paraId="20DA1BAF" w14:textId="77777777" w:rsidR="00126FC4" w:rsidRPr="001F0365" w:rsidRDefault="00126FC4" w:rsidP="00126FC4">
      <w:pPr>
        <w:rPr>
          <w:sz w:val="4"/>
        </w:rPr>
      </w:pPr>
    </w:p>
    <w:p w14:paraId="3EAC0299" w14:textId="6FAA6228" w:rsidR="003924CE" w:rsidRDefault="003924CE" w:rsidP="003D4A6F">
      <w:pPr>
        <w:pStyle w:val="Heading2"/>
        <w:rPr>
          <w:iCs/>
        </w:rPr>
      </w:pPr>
      <w:bookmarkStart w:id="22" w:name="_Toc22842891"/>
      <w:bookmarkStart w:id="23" w:name="_Toc22898818"/>
      <w:r w:rsidRPr="001F0365">
        <w:t xml:space="preserve">3.2 Harmonic spectrums of the input/output currents and voltages at </w:t>
      </w:r>
      <w:r w:rsidRPr="001F0365">
        <w:rPr>
          <w:iCs/>
        </w:rPr>
        <w:t>α = 60</w:t>
      </w:r>
      <w:bookmarkEnd w:id="22"/>
      <w:bookmarkEnd w:id="23"/>
    </w:p>
    <w:p w14:paraId="4ABAA02E" w14:textId="4B254933" w:rsidR="003C0E68" w:rsidRPr="00525EB3" w:rsidRDefault="00525EB3" w:rsidP="00525EB3">
      <w:pPr>
        <w:jc w:val="center"/>
      </w:pPr>
      <w:r w:rsidRPr="001F0365">
        <w:rPr>
          <w:iCs/>
          <w:noProof/>
          <w:sz w:val="28"/>
        </w:rPr>
        <w:drawing>
          <wp:inline distT="0" distB="0" distL="0" distR="0" wp14:anchorId="75E61F23" wp14:editId="18458837">
            <wp:extent cx="5932748" cy="3136605"/>
            <wp:effectExtent l="0" t="0" r="0" b="6985"/>
            <wp:docPr id="31" name="Picture 31" descr="C:\Users\tolugben\AppData\Local\Microsoft\Windows\INetCache\Content.Word\input 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tolugben\AppData\Local\Microsoft\Windows\INetCache\Content.Word\input current.PNG"/>
                    <pic:cNvPicPr>
                      <a:picLocks noChangeAspect="1" noChangeArrowheads="1"/>
                    </pic:cNvPicPr>
                  </pic:nvPicPr>
                  <pic:blipFill>
                    <a:blip r:embed="rId17" cstate="print">
                      <a:extLst>
                        <a:ext uri="{28A0092B-C50C-407E-A947-70E740481C1C}">
                          <a14:useLocalDpi xmlns:a14="http://schemas.microsoft.com/office/drawing/2010/main" val="0"/>
                        </a:ext>
                      </a:extLst>
                    </a:blip>
                    <a:srcRect t="6541" b="2382"/>
                    <a:stretch>
                      <a:fillRect/>
                    </a:stretch>
                  </pic:blipFill>
                  <pic:spPr bwMode="auto">
                    <a:xfrm>
                      <a:off x="0" y="0"/>
                      <a:ext cx="5941508" cy="3141237"/>
                    </a:xfrm>
                    <a:prstGeom prst="rect">
                      <a:avLst/>
                    </a:prstGeom>
                    <a:noFill/>
                    <a:ln>
                      <a:noFill/>
                    </a:ln>
                  </pic:spPr>
                </pic:pic>
              </a:graphicData>
            </a:graphic>
          </wp:inline>
        </w:drawing>
      </w:r>
      <w:bookmarkStart w:id="24" w:name="_Toc22843999"/>
      <w:r w:rsidR="0044100D" w:rsidRPr="00525EB3">
        <w:rPr>
          <w:i/>
        </w:rPr>
        <w:t xml:space="preserve">Figure </w:t>
      </w:r>
      <w:r w:rsidR="0044100D" w:rsidRPr="00525EB3">
        <w:rPr>
          <w:i/>
        </w:rPr>
        <w:fldChar w:fldCharType="begin"/>
      </w:r>
      <w:r w:rsidR="0044100D" w:rsidRPr="00525EB3">
        <w:rPr>
          <w:i/>
        </w:rPr>
        <w:instrText xml:space="preserve"> SEQ Figure \* ARABIC </w:instrText>
      </w:r>
      <w:r w:rsidR="0044100D" w:rsidRPr="00525EB3">
        <w:rPr>
          <w:i/>
        </w:rPr>
        <w:fldChar w:fldCharType="separate"/>
      </w:r>
      <w:r w:rsidR="00DD68F2">
        <w:rPr>
          <w:i/>
          <w:noProof/>
        </w:rPr>
        <w:t>9</w:t>
      </w:r>
      <w:r w:rsidR="0044100D" w:rsidRPr="00525EB3">
        <w:rPr>
          <w:i/>
        </w:rPr>
        <w:fldChar w:fldCharType="end"/>
      </w:r>
      <w:r w:rsidR="0044100D" w:rsidRPr="00525EB3">
        <w:rPr>
          <w:i/>
        </w:rPr>
        <w:t>:- The figure shows the harmonics of the input current at α =60</w:t>
      </w:r>
      <w:bookmarkEnd w:id="24"/>
    </w:p>
    <w:p w14:paraId="5847FBD4" w14:textId="24D6406A" w:rsidR="00AE0B77" w:rsidRPr="00AE3750" w:rsidRDefault="004F2445" w:rsidP="00503D22">
      <w:pPr>
        <w:jc w:val="center"/>
      </w:pPr>
      <w:bookmarkStart w:id="25" w:name="_Toc22842892"/>
      <w:r>
        <w:rPr>
          <w:sz w:val="28"/>
        </w:rPr>
        <w:lastRenderedPageBreak/>
        <w:pict w14:anchorId="6DB37AD0">
          <v:shape id="_x0000_i1092" type="#_x0000_t75" style="width:467.15pt;height:256.2pt">
            <v:imagedata r:id="rId18" o:title="output current" croptop="4287f" cropbottom="1561f"/>
          </v:shape>
        </w:pict>
      </w:r>
      <w:bookmarkStart w:id="26" w:name="_Toc22844000"/>
      <w:bookmarkEnd w:id="25"/>
      <w:r w:rsidR="00134921" w:rsidRPr="00AE3750">
        <w:rPr>
          <w:i/>
        </w:rPr>
        <w:t xml:space="preserve">Figure </w:t>
      </w:r>
      <w:r w:rsidR="00134921" w:rsidRPr="00AE3750">
        <w:rPr>
          <w:i/>
        </w:rPr>
        <w:fldChar w:fldCharType="begin"/>
      </w:r>
      <w:r w:rsidR="00134921" w:rsidRPr="00AE3750">
        <w:rPr>
          <w:i/>
        </w:rPr>
        <w:instrText xml:space="preserve"> SEQ Figure \* ARABIC </w:instrText>
      </w:r>
      <w:r w:rsidR="00134921" w:rsidRPr="00AE3750">
        <w:rPr>
          <w:i/>
        </w:rPr>
        <w:fldChar w:fldCharType="separate"/>
      </w:r>
      <w:r w:rsidR="00DD68F2">
        <w:rPr>
          <w:i/>
          <w:noProof/>
        </w:rPr>
        <w:t>10</w:t>
      </w:r>
      <w:r w:rsidR="00134921" w:rsidRPr="00AE3750">
        <w:rPr>
          <w:i/>
        </w:rPr>
        <w:fldChar w:fldCharType="end"/>
      </w:r>
      <w:r w:rsidR="00134921" w:rsidRPr="00AE3750">
        <w:rPr>
          <w:i/>
        </w:rPr>
        <w:t xml:space="preserve">:- The figure shows the harmonics of the output current at α </w:t>
      </w:r>
      <w:r w:rsidR="00791420" w:rsidRPr="00AE3750">
        <w:rPr>
          <w:i/>
        </w:rPr>
        <w:t>=6</w:t>
      </w:r>
      <w:r w:rsidR="00134921" w:rsidRPr="00AE3750">
        <w:rPr>
          <w:i/>
        </w:rPr>
        <w:t>0</w:t>
      </w:r>
      <w:bookmarkEnd w:id="26"/>
    </w:p>
    <w:p w14:paraId="36CAD57F" w14:textId="6107FA40" w:rsidR="000411E5" w:rsidRPr="00AE3750" w:rsidRDefault="004F2445" w:rsidP="000E0CA4">
      <w:pPr>
        <w:keepNext/>
        <w:jc w:val="center"/>
      </w:pPr>
      <w:r>
        <w:rPr>
          <w:sz w:val="28"/>
        </w:rPr>
        <w:pict w14:anchorId="45AAC183">
          <v:shape id="_x0000_i1093" type="#_x0000_t75" style="width:467.15pt;height:255.35pt">
            <v:imagedata r:id="rId19" o:title="input voltage" croptop="4498f" cropbottom="1367f"/>
          </v:shape>
        </w:pict>
      </w:r>
      <w:bookmarkStart w:id="27" w:name="_Toc22844001"/>
      <w:r w:rsidR="000411E5" w:rsidRPr="00AE3750">
        <w:rPr>
          <w:i/>
        </w:rPr>
        <w:t xml:space="preserve">Figure </w:t>
      </w:r>
      <w:r w:rsidR="000411E5" w:rsidRPr="00AE3750">
        <w:rPr>
          <w:i/>
        </w:rPr>
        <w:fldChar w:fldCharType="begin"/>
      </w:r>
      <w:r w:rsidR="000411E5" w:rsidRPr="00AE3750">
        <w:rPr>
          <w:i/>
        </w:rPr>
        <w:instrText xml:space="preserve"> SEQ Figure \* ARABIC </w:instrText>
      </w:r>
      <w:r w:rsidR="000411E5" w:rsidRPr="00AE3750">
        <w:rPr>
          <w:i/>
        </w:rPr>
        <w:fldChar w:fldCharType="separate"/>
      </w:r>
      <w:r w:rsidR="00DD68F2">
        <w:rPr>
          <w:i/>
          <w:noProof/>
        </w:rPr>
        <w:t>11</w:t>
      </w:r>
      <w:r w:rsidR="000411E5" w:rsidRPr="00AE3750">
        <w:rPr>
          <w:i/>
        </w:rPr>
        <w:fldChar w:fldCharType="end"/>
      </w:r>
      <w:r w:rsidR="000411E5" w:rsidRPr="00AE3750">
        <w:rPr>
          <w:i/>
        </w:rPr>
        <w:t>:- The figure shows the harmonics of the input voltage at α =60</w:t>
      </w:r>
      <w:bookmarkEnd w:id="27"/>
    </w:p>
    <w:p w14:paraId="05EB927D" w14:textId="7F6C194B" w:rsidR="00771233" w:rsidRPr="001F0365" w:rsidRDefault="00771233" w:rsidP="000411E5">
      <w:pPr>
        <w:rPr>
          <w:sz w:val="28"/>
        </w:rPr>
      </w:pPr>
    </w:p>
    <w:p w14:paraId="71135C69" w14:textId="29BD068D" w:rsidR="00771233" w:rsidRDefault="00DE65E5" w:rsidP="00AE3750">
      <w:pPr>
        <w:keepNext/>
        <w:jc w:val="center"/>
        <w:rPr>
          <w:sz w:val="28"/>
        </w:rPr>
      </w:pPr>
      <w:r>
        <w:rPr>
          <w:sz w:val="28"/>
        </w:rPr>
        <w:lastRenderedPageBreak/>
        <w:pict w14:anchorId="261649E2">
          <v:shape id="_x0000_i1094" type="#_x0000_t75" style="width:467.15pt;height:255.35pt">
            <v:imagedata r:id="rId20" o:title="output voltage" croptop="4498f" cropbottom="1367f"/>
          </v:shape>
        </w:pict>
      </w:r>
      <w:bookmarkStart w:id="28" w:name="_Toc22844002"/>
      <w:r w:rsidR="00771233" w:rsidRPr="00AE3750">
        <w:rPr>
          <w:i/>
        </w:rPr>
        <w:t xml:space="preserve">Figure </w:t>
      </w:r>
      <w:r w:rsidR="00771233" w:rsidRPr="00AE3750">
        <w:rPr>
          <w:i/>
        </w:rPr>
        <w:fldChar w:fldCharType="begin"/>
      </w:r>
      <w:r w:rsidR="00771233" w:rsidRPr="00AE3750">
        <w:rPr>
          <w:i/>
        </w:rPr>
        <w:instrText xml:space="preserve"> SEQ Figure \* ARABIC </w:instrText>
      </w:r>
      <w:r w:rsidR="00771233" w:rsidRPr="00AE3750">
        <w:rPr>
          <w:i/>
        </w:rPr>
        <w:fldChar w:fldCharType="separate"/>
      </w:r>
      <w:r w:rsidR="00DD68F2">
        <w:rPr>
          <w:i/>
          <w:noProof/>
        </w:rPr>
        <w:t>12</w:t>
      </w:r>
      <w:r w:rsidR="00771233" w:rsidRPr="00AE3750">
        <w:rPr>
          <w:i/>
        </w:rPr>
        <w:fldChar w:fldCharType="end"/>
      </w:r>
      <w:r w:rsidR="00771233" w:rsidRPr="00AE3750">
        <w:rPr>
          <w:i/>
        </w:rPr>
        <w:t>:- The figure shows the harmonics of the output voltage at α =60</w:t>
      </w:r>
      <w:bookmarkEnd w:id="28"/>
    </w:p>
    <w:p w14:paraId="3644B94B" w14:textId="77777777" w:rsidR="00AE3750" w:rsidRPr="001F0365" w:rsidRDefault="00AE3750" w:rsidP="00AE3750">
      <w:pPr>
        <w:keepNext/>
        <w:rPr>
          <w:sz w:val="28"/>
        </w:rPr>
      </w:pPr>
    </w:p>
    <w:p w14:paraId="04419CD0" w14:textId="1FA27233" w:rsidR="00CA75F8" w:rsidRPr="001F0365" w:rsidRDefault="00CA75F8" w:rsidP="00CA75F8">
      <w:pPr>
        <w:pStyle w:val="Heading1"/>
        <w:rPr>
          <w:sz w:val="32"/>
        </w:rPr>
      </w:pPr>
      <w:bookmarkStart w:id="29" w:name="_Toc22842893"/>
      <w:bookmarkStart w:id="30" w:name="_Toc22898819"/>
      <w:r w:rsidRPr="001F0365">
        <w:rPr>
          <w:sz w:val="32"/>
        </w:rPr>
        <w:t>4 Calculations and Questions</w:t>
      </w:r>
      <w:bookmarkEnd w:id="29"/>
      <w:bookmarkEnd w:id="30"/>
    </w:p>
    <w:p w14:paraId="3603C347" w14:textId="1518D96A" w:rsidR="00182B12" w:rsidRPr="001F0365" w:rsidRDefault="00182B12" w:rsidP="003D4A6F">
      <w:pPr>
        <w:pStyle w:val="Heading2"/>
      </w:pPr>
      <w:bookmarkStart w:id="31" w:name="_Toc22842894"/>
      <w:bookmarkStart w:id="32" w:name="_Toc22898820"/>
      <w:r w:rsidRPr="001F0365">
        <w:t>4.1 The One-Phase Full Wave Rectifier</w:t>
      </w:r>
      <w:bookmarkEnd w:id="31"/>
      <w:bookmarkEnd w:id="32"/>
    </w:p>
    <w:p w14:paraId="75596284" w14:textId="3E44D887" w:rsidR="003451A2" w:rsidRPr="001F0365" w:rsidRDefault="003451A2" w:rsidP="003451A2">
      <w:pPr>
        <w:rPr>
          <w:sz w:val="28"/>
        </w:rPr>
      </w:pPr>
      <w:r w:rsidRPr="00046A7B">
        <w:tab/>
        <w:t>Based on the data gotten from T</w:t>
      </w:r>
      <w:r w:rsidR="00D72964">
        <w:t>able 1 above, we can create</w:t>
      </w:r>
      <w:r w:rsidRPr="00046A7B">
        <w:t xml:space="preserve"> figures to observe the relationships between the firing angle and the output voltage, power factor, as well as the efficiency</w:t>
      </w:r>
      <w:r w:rsidRPr="001F0365">
        <w:rPr>
          <w:sz w:val="28"/>
        </w:rPr>
        <w:t>.</w:t>
      </w:r>
    </w:p>
    <w:p w14:paraId="7E209231" w14:textId="48B4BAB3" w:rsidR="00182B12" w:rsidRPr="001F0365" w:rsidRDefault="008F7CED" w:rsidP="00182B12">
      <w:pPr>
        <w:keepNext/>
        <w:jc w:val="center"/>
        <w:rPr>
          <w:sz w:val="28"/>
        </w:rPr>
      </w:pPr>
      <w:r w:rsidRPr="001F0365">
        <w:rPr>
          <w:noProof/>
          <w:sz w:val="28"/>
        </w:rPr>
        <w:lastRenderedPageBreak/>
        <w:drawing>
          <wp:inline distT="0" distB="0" distL="0" distR="0" wp14:anchorId="33D55C09" wp14:editId="4B742593">
            <wp:extent cx="4872990" cy="2987749"/>
            <wp:effectExtent l="0" t="0" r="381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561E646" w14:textId="0BBB18AC" w:rsidR="00ED477C" w:rsidRPr="007E739A" w:rsidRDefault="00182B12" w:rsidP="007E739A">
      <w:pPr>
        <w:pStyle w:val="Caption"/>
        <w:jc w:val="center"/>
      </w:pPr>
      <w:bookmarkStart w:id="33" w:name="_Toc22844003"/>
      <w:r w:rsidRPr="000C4D98">
        <w:t xml:space="preserve">Figure </w:t>
      </w:r>
      <w:r w:rsidR="00DE65E5">
        <w:fldChar w:fldCharType="begin"/>
      </w:r>
      <w:r w:rsidR="00DE65E5">
        <w:instrText xml:space="preserve"> SEQ Figure \* ARABIC </w:instrText>
      </w:r>
      <w:r w:rsidR="00DE65E5">
        <w:fldChar w:fldCharType="separate"/>
      </w:r>
      <w:r w:rsidR="00DD68F2">
        <w:rPr>
          <w:noProof/>
        </w:rPr>
        <w:t>13</w:t>
      </w:r>
      <w:r w:rsidR="00DE65E5">
        <w:rPr>
          <w:noProof/>
        </w:rPr>
        <w:fldChar w:fldCharType="end"/>
      </w:r>
      <w:r w:rsidRPr="000C4D98">
        <w:t>:-</w:t>
      </w:r>
      <w:r w:rsidR="009A64A2" w:rsidRPr="000C4D98">
        <w:t xml:space="preserve"> The figure shows a plot between the firing angle and the output voltage</w:t>
      </w:r>
      <w:bookmarkEnd w:id="33"/>
    </w:p>
    <w:p w14:paraId="0AF6AB41" w14:textId="77777777" w:rsidR="00A65B37" w:rsidRPr="00A65B37" w:rsidRDefault="00A65B37" w:rsidP="000C4D98">
      <w:pPr>
        <w:ind w:firstLine="288"/>
        <w:rPr>
          <w:sz w:val="12"/>
        </w:rPr>
      </w:pPr>
    </w:p>
    <w:p w14:paraId="0B65D11F" w14:textId="14E6F089" w:rsidR="00832718" w:rsidRPr="001F0365" w:rsidRDefault="00772BF4" w:rsidP="001B021A">
      <w:pPr>
        <w:ind w:firstLine="288"/>
      </w:pPr>
      <w:r w:rsidRPr="001F0365">
        <w:t>From the figure above we can observe that an increase in the fir</w:t>
      </w:r>
      <w:r w:rsidR="00832718" w:rsidRPr="001F0365">
        <w:t xml:space="preserve">ing angle leads to a decrease </w:t>
      </w:r>
      <w:r w:rsidR="001B021A">
        <w:t>in the output voltage because the duration of conduct</w:t>
      </w:r>
      <w:r w:rsidR="000D53F5">
        <w:t>ion</w:t>
      </w:r>
      <w:r w:rsidR="001B021A">
        <w:t xml:space="preserve"> </w:t>
      </w:r>
      <w:r w:rsidR="00212962">
        <w:t xml:space="preserve">by </w:t>
      </w:r>
      <w:r w:rsidR="000D53F5">
        <w:t>the thyristors will be decreased;</w:t>
      </w:r>
      <w:r w:rsidR="00212962">
        <w:t xml:space="preserve"> </w:t>
      </w:r>
      <w:r w:rsidR="00DF465F">
        <w:t xml:space="preserve">and </w:t>
      </w:r>
      <w:r w:rsidR="00212962">
        <w:t xml:space="preserve">at </w:t>
      </w:r>
      <w:r w:rsidR="000D53F5">
        <w:t>a f</w:t>
      </w:r>
      <w:r w:rsidR="00212962">
        <w:t>iring angle</w:t>
      </w:r>
      <w:r w:rsidR="000D53F5">
        <w:t xml:space="preserve"> of 150</w:t>
      </w:r>
      <w:r w:rsidR="00212962">
        <w:t>, the output voltage is close to zero.</w:t>
      </w:r>
    </w:p>
    <w:p w14:paraId="05CF0302" w14:textId="2139BFC2" w:rsidR="00092F08" w:rsidRPr="001F0365" w:rsidRDefault="00D27D41" w:rsidP="00092F08">
      <w:pPr>
        <w:keepNext/>
        <w:jc w:val="center"/>
        <w:rPr>
          <w:sz w:val="28"/>
        </w:rPr>
      </w:pPr>
      <w:r>
        <w:rPr>
          <w:noProof/>
        </w:rPr>
        <w:drawing>
          <wp:inline distT="0" distB="0" distL="0" distR="0" wp14:anchorId="3F7E493F" wp14:editId="6ACCD292">
            <wp:extent cx="4872990" cy="3119120"/>
            <wp:effectExtent l="0" t="0" r="381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675E33" w14:textId="001B5C62" w:rsidR="009D4228" w:rsidRPr="00FE7611" w:rsidRDefault="00092F08" w:rsidP="00FE7611">
      <w:pPr>
        <w:pStyle w:val="Caption"/>
        <w:jc w:val="center"/>
      </w:pPr>
      <w:bookmarkStart w:id="34" w:name="_Toc22844004"/>
      <w:r w:rsidRPr="00FE7611">
        <w:t xml:space="preserve">Figure </w:t>
      </w:r>
      <w:r w:rsidR="00DE65E5">
        <w:fldChar w:fldCharType="begin"/>
      </w:r>
      <w:r w:rsidR="00DE65E5">
        <w:instrText xml:space="preserve"> SEQ Figure \* ARABIC </w:instrText>
      </w:r>
      <w:r w:rsidR="00DE65E5">
        <w:fldChar w:fldCharType="separate"/>
      </w:r>
      <w:r w:rsidR="00DD68F2">
        <w:rPr>
          <w:noProof/>
        </w:rPr>
        <w:t>14</w:t>
      </w:r>
      <w:r w:rsidR="00DE65E5">
        <w:rPr>
          <w:noProof/>
        </w:rPr>
        <w:fldChar w:fldCharType="end"/>
      </w:r>
      <w:r w:rsidRPr="00FE7611">
        <w:t xml:space="preserve">:- </w:t>
      </w:r>
      <w:r w:rsidRPr="00D27D41">
        <w:t xml:space="preserve">The figure shows a plot between the firing angle and the </w:t>
      </w:r>
      <w:r w:rsidR="0072144B" w:rsidRPr="00D27D41">
        <w:t>power factor</w:t>
      </w:r>
      <w:bookmarkEnd w:id="34"/>
    </w:p>
    <w:p w14:paraId="6BBCC483" w14:textId="72303616" w:rsidR="00111CD1" w:rsidRDefault="00111CD1" w:rsidP="00855CC3">
      <w:pPr>
        <w:ind w:firstLine="288"/>
      </w:pPr>
      <w:r w:rsidRPr="001F0365">
        <w:lastRenderedPageBreak/>
        <w:t>From</w:t>
      </w:r>
      <w:r>
        <w:t xml:space="preserve"> the figure above; </w:t>
      </w:r>
      <w:r w:rsidRPr="001F0365">
        <w:t>we can observe</w:t>
      </w:r>
      <w:r>
        <w:t xml:space="preserve"> a very good power factor until we reached a firing angle of 60, where there was a decrease in the power factor until we reached a firing angle of 120. We can also observe</w:t>
      </w:r>
      <w:r w:rsidR="008A709B">
        <w:t xml:space="preserve"> that there is</w:t>
      </w:r>
      <w:r>
        <w:t xml:space="preserve"> an increase in the power factor </w:t>
      </w:r>
      <w:r w:rsidR="008A709B">
        <w:t xml:space="preserve">as we cross past a firing angle of </w:t>
      </w:r>
      <w:r>
        <w:t>120.</w:t>
      </w:r>
    </w:p>
    <w:p w14:paraId="7FF7747E" w14:textId="77777777" w:rsidR="007B5914" w:rsidRPr="003C3C57" w:rsidRDefault="007B5914" w:rsidP="00D123CA">
      <w:pPr>
        <w:rPr>
          <w:sz w:val="2"/>
        </w:rPr>
      </w:pPr>
    </w:p>
    <w:p w14:paraId="2DB20B9F" w14:textId="5CB45782" w:rsidR="00F011FD" w:rsidRPr="001F0365" w:rsidRDefault="00D60986" w:rsidP="00F011FD">
      <w:pPr>
        <w:keepNext/>
        <w:jc w:val="center"/>
        <w:rPr>
          <w:sz w:val="28"/>
        </w:rPr>
      </w:pPr>
      <w:r>
        <w:rPr>
          <w:noProof/>
        </w:rPr>
        <w:drawing>
          <wp:inline distT="0" distB="0" distL="0" distR="0" wp14:anchorId="588D0653" wp14:editId="35387CA3">
            <wp:extent cx="4873462" cy="3119486"/>
            <wp:effectExtent l="0" t="0" r="381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AA82CE" w14:textId="4CBA3814" w:rsidR="00CC6BB2" w:rsidRDefault="00F011FD" w:rsidP="00EA1554">
      <w:pPr>
        <w:pStyle w:val="Caption"/>
        <w:jc w:val="center"/>
      </w:pPr>
      <w:bookmarkStart w:id="35" w:name="_Toc22844005"/>
      <w:r w:rsidRPr="002F38E2">
        <w:t xml:space="preserve">Figure </w:t>
      </w:r>
      <w:r w:rsidR="00DE65E5">
        <w:fldChar w:fldCharType="begin"/>
      </w:r>
      <w:r w:rsidR="00DE65E5">
        <w:instrText xml:space="preserve"> SEQ Figure \* ARABIC </w:instrText>
      </w:r>
      <w:r w:rsidR="00DE65E5">
        <w:fldChar w:fldCharType="separate"/>
      </w:r>
      <w:r w:rsidR="00DD68F2">
        <w:rPr>
          <w:noProof/>
        </w:rPr>
        <w:t>15</w:t>
      </w:r>
      <w:r w:rsidR="00DE65E5">
        <w:rPr>
          <w:noProof/>
        </w:rPr>
        <w:fldChar w:fldCharType="end"/>
      </w:r>
      <w:r w:rsidRPr="00BB1BE4">
        <w:t>:- The figure shows a plot between the firing angle and the efficiency</w:t>
      </w:r>
      <w:bookmarkEnd w:id="35"/>
    </w:p>
    <w:p w14:paraId="0309830B" w14:textId="77777777" w:rsidR="005F6689" w:rsidRDefault="005F6689" w:rsidP="005F6689">
      <w:pPr>
        <w:ind w:firstLine="288"/>
      </w:pPr>
    </w:p>
    <w:p w14:paraId="5CBBBF92" w14:textId="642B1884" w:rsidR="0071054A" w:rsidRDefault="005F6689" w:rsidP="00DF0456">
      <w:pPr>
        <w:ind w:firstLine="288"/>
      </w:pPr>
      <w:r w:rsidRPr="001F0365">
        <w:t>From</w:t>
      </w:r>
      <w:r>
        <w:t xml:space="preserve"> the figure above; </w:t>
      </w:r>
      <w:r w:rsidRPr="001F0365">
        <w:t>we can observe</w:t>
      </w:r>
      <w:r>
        <w:t xml:space="preserve"> </w:t>
      </w:r>
      <w:r>
        <w:t>that the efficiency experiences an extreme drop as it crosses a firing angle of 90, this drop continued until we had an efficiency below 10% at a firing rate of 180.</w:t>
      </w:r>
    </w:p>
    <w:p w14:paraId="64587657" w14:textId="77777777" w:rsidR="00726E6F" w:rsidRPr="0071054A" w:rsidRDefault="00726E6F" w:rsidP="00DF0456">
      <w:pPr>
        <w:ind w:firstLine="288"/>
      </w:pPr>
    </w:p>
    <w:p w14:paraId="057D3FA3" w14:textId="06DB357F" w:rsidR="008A45A0" w:rsidRPr="001F0365" w:rsidRDefault="008A45A0" w:rsidP="003D4A6F">
      <w:pPr>
        <w:pStyle w:val="Heading2"/>
      </w:pPr>
      <w:bookmarkStart w:id="36" w:name="_Toc22842895"/>
      <w:bookmarkStart w:id="37" w:name="_Toc22898821"/>
      <w:r w:rsidRPr="001F0365">
        <w:t>4.2 The Three-Phase Full Wave Rectifier</w:t>
      </w:r>
      <w:bookmarkEnd w:id="36"/>
      <w:bookmarkEnd w:id="37"/>
    </w:p>
    <w:p w14:paraId="505F74EB" w14:textId="193F614B" w:rsidR="00392891" w:rsidRPr="001F0365" w:rsidRDefault="007F0BB8" w:rsidP="00392891">
      <w:pPr>
        <w:rPr>
          <w:sz w:val="28"/>
        </w:rPr>
      </w:pPr>
      <w:r w:rsidRPr="001F0365">
        <w:rPr>
          <w:sz w:val="28"/>
        </w:rPr>
        <w:tab/>
      </w:r>
      <w:r w:rsidRPr="00EB47FA">
        <w:t>Based on the data gotten from T</w:t>
      </w:r>
      <w:r w:rsidR="00F95D2D">
        <w:t>able 2 above, we can create</w:t>
      </w:r>
      <w:r w:rsidRPr="00EB47FA">
        <w:t xml:space="preserve"> figures to observe the relationships between the firing angle and the output voltage, power factor, as well as the efficiency.</w:t>
      </w:r>
    </w:p>
    <w:p w14:paraId="3A90F0CE" w14:textId="66537BDF" w:rsidR="002146E5" w:rsidRPr="001F0365" w:rsidRDefault="002146E5" w:rsidP="00392891">
      <w:pPr>
        <w:rPr>
          <w:sz w:val="28"/>
        </w:rPr>
      </w:pPr>
    </w:p>
    <w:p w14:paraId="218170BC" w14:textId="77777777" w:rsidR="004D2F5A" w:rsidRPr="00890ECC" w:rsidRDefault="004D2F5A" w:rsidP="004D2F5A">
      <w:pPr>
        <w:keepNext/>
        <w:jc w:val="center"/>
      </w:pPr>
      <w:r w:rsidRPr="00890ECC">
        <w:rPr>
          <w:noProof/>
        </w:rPr>
        <w:lastRenderedPageBreak/>
        <w:drawing>
          <wp:inline distT="0" distB="0" distL="0" distR="0" wp14:anchorId="74F925EC" wp14:editId="1530B6BD">
            <wp:extent cx="4873462" cy="3119486"/>
            <wp:effectExtent l="0" t="0" r="3810" b="508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E12C77" w14:textId="1CA09C3D" w:rsidR="003C186B" w:rsidRDefault="004D2F5A" w:rsidP="003C186B">
      <w:pPr>
        <w:pStyle w:val="Caption"/>
        <w:jc w:val="center"/>
      </w:pPr>
      <w:bookmarkStart w:id="38" w:name="_Toc22844006"/>
      <w:r w:rsidRPr="00890ECC">
        <w:t xml:space="preserve">Figure </w:t>
      </w:r>
      <w:r w:rsidR="00DE65E5">
        <w:fldChar w:fldCharType="begin"/>
      </w:r>
      <w:r w:rsidR="00DE65E5">
        <w:instrText xml:space="preserve"> SEQ Figure \* ARABIC </w:instrText>
      </w:r>
      <w:r w:rsidR="00DE65E5">
        <w:fldChar w:fldCharType="separate"/>
      </w:r>
      <w:r w:rsidR="00DD68F2">
        <w:rPr>
          <w:noProof/>
        </w:rPr>
        <w:t>16</w:t>
      </w:r>
      <w:r w:rsidR="00DE65E5">
        <w:rPr>
          <w:noProof/>
        </w:rPr>
        <w:fldChar w:fldCharType="end"/>
      </w:r>
      <w:r w:rsidRPr="00890ECC">
        <w:t>:- The figure shows a plot between the firing angle and the output voltage</w:t>
      </w:r>
      <w:bookmarkEnd w:id="38"/>
    </w:p>
    <w:p w14:paraId="37FAC4E3" w14:textId="3F1CE2A4" w:rsidR="003C186B" w:rsidRDefault="003C186B" w:rsidP="003C186B">
      <w:pPr>
        <w:ind w:firstLine="288"/>
      </w:pPr>
      <w:r w:rsidRPr="001F0365">
        <w:t>From</w:t>
      </w:r>
      <w:r>
        <w:t xml:space="preserve"> the figure above; </w:t>
      </w:r>
      <w:r w:rsidRPr="001F0365">
        <w:t>we can observe</w:t>
      </w:r>
      <w:r>
        <w:t xml:space="preserve"> that </w:t>
      </w:r>
      <w:r>
        <w:t xml:space="preserve">an </w:t>
      </w:r>
      <w:r w:rsidRPr="00F95D2D">
        <w:t>increase in the firing angle leads to a decrease in the output voltage</w:t>
      </w:r>
      <w:r>
        <w:t>. We can see a sudden drop in the output voltage after we crossed a firing angle of 60; the DC motor stopped running when we reached a firing angle of 90.</w:t>
      </w:r>
    </w:p>
    <w:p w14:paraId="48364161" w14:textId="75DA4E0D" w:rsidR="00E433F0" w:rsidRPr="001F0365" w:rsidRDefault="00E433F0" w:rsidP="00E433F0">
      <w:pPr>
        <w:keepNext/>
        <w:jc w:val="center"/>
        <w:rPr>
          <w:sz w:val="28"/>
        </w:rPr>
      </w:pPr>
      <w:r w:rsidRPr="001F0365">
        <w:rPr>
          <w:noProof/>
          <w:sz w:val="28"/>
        </w:rPr>
        <w:drawing>
          <wp:inline distT="0" distB="0" distL="0" distR="0" wp14:anchorId="40AA8B1B" wp14:editId="69A75BF4">
            <wp:extent cx="4873462" cy="3119486"/>
            <wp:effectExtent l="0" t="0" r="3810" b="508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8722EF3" w14:textId="431469D6" w:rsidR="004D2F5A" w:rsidRDefault="00E433F0" w:rsidP="00F31DDC">
      <w:pPr>
        <w:pStyle w:val="Caption"/>
        <w:jc w:val="center"/>
      </w:pPr>
      <w:bookmarkStart w:id="39" w:name="_Toc22844007"/>
      <w:r w:rsidRPr="00F31DDC">
        <w:t xml:space="preserve">Figure </w:t>
      </w:r>
      <w:r w:rsidR="00DE65E5">
        <w:fldChar w:fldCharType="begin"/>
      </w:r>
      <w:r w:rsidR="00DE65E5">
        <w:instrText xml:space="preserve"> SEQ Figure \* ARABIC </w:instrText>
      </w:r>
      <w:r w:rsidR="00DE65E5">
        <w:fldChar w:fldCharType="separate"/>
      </w:r>
      <w:r w:rsidR="00DD68F2">
        <w:rPr>
          <w:noProof/>
        </w:rPr>
        <w:t>17</w:t>
      </w:r>
      <w:r w:rsidR="00DE65E5">
        <w:rPr>
          <w:noProof/>
        </w:rPr>
        <w:fldChar w:fldCharType="end"/>
      </w:r>
      <w:r w:rsidRPr="00F31DDC">
        <w:t>:- The figure shows a plot between the firing angle and the power factor</w:t>
      </w:r>
      <w:bookmarkEnd w:id="39"/>
    </w:p>
    <w:p w14:paraId="73F0B943" w14:textId="763E11D0" w:rsidR="00396C44" w:rsidRPr="0050165F" w:rsidRDefault="008A44B0" w:rsidP="00F818CF">
      <w:pPr>
        <w:ind w:firstLine="288"/>
      </w:pPr>
      <w:r w:rsidRPr="001F0365">
        <w:lastRenderedPageBreak/>
        <w:t>From</w:t>
      </w:r>
      <w:r>
        <w:t xml:space="preserve"> the figure above; </w:t>
      </w:r>
      <w:r w:rsidRPr="001F0365">
        <w:t>we can observe</w:t>
      </w:r>
      <w:r>
        <w:t xml:space="preserve"> that an </w:t>
      </w:r>
      <w:r w:rsidRPr="00F95D2D">
        <w:t xml:space="preserve">increase in the firing angle leads to a decrease in the </w:t>
      </w:r>
      <w:r w:rsidR="00713BF0">
        <w:t>power factor, which can be observed until we reached a firing angle of 90</w:t>
      </w:r>
      <w:r>
        <w:t>.</w:t>
      </w:r>
      <w:r w:rsidR="00713BF0">
        <w:t xml:space="preserve"> When our firing angle </w:t>
      </w:r>
      <w:r w:rsidR="008B7F81">
        <w:t>crossed</w:t>
      </w:r>
      <w:r w:rsidR="00713BF0">
        <w:t xml:space="preserve"> 90; the voltage became almost zero, </w:t>
      </w:r>
      <w:r w:rsidR="00713BF0">
        <w:t>the DC motor stopped running</w:t>
      </w:r>
      <w:r w:rsidR="00713BF0">
        <w:t>, and there was no inductive load. This led to an increase in the power factor.</w:t>
      </w:r>
    </w:p>
    <w:p w14:paraId="276A0BA5" w14:textId="77777777" w:rsidR="00551DE7" w:rsidRPr="001F0365" w:rsidRDefault="00551DE7" w:rsidP="00551DE7">
      <w:pPr>
        <w:keepNext/>
        <w:jc w:val="center"/>
        <w:rPr>
          <w:sz w:val="28"/>
        </w:rPr>
      </w:pPr>
      <w:r w:rsidRPr="001F0365">
        <w:rPr>
          <w:noProof/>
          <w:sz w:val="28"/>
        </w:rPr>
        <w:drawing>
          <wp:inline distT="0" distB="0" distL="0" distR="0" wp14:anchorId="6C96C274" wp14:editId="6EAECE7B">
            <wp:extent cx="4873462" cy="3119486"/>
            <wp:effectExtent l="0" t="0" r="3810" b="508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46DCB1F" w14:textId="7FE08FF2" w:rsidR="007D6F2F" w:rsidRPr="005807D5" w:rsidRDefault="00551DE7" w:rsidP="005807D5">
      <w:pPr>
        <w:pStyle w:val="Caption"/>
        <w:jc w:val="center"/>
      </w:pPr>
      <w:bookmarkStart w:id="40" w:name="_Toc22844008"/>
      <w:r w:rsidRPr="00225FFF">
        <w:t xml:space="preserve">Figure </w:t>
      </w:r>
      <w:r w:rsidR="00DE65E5">
        <w:fldChar w:fldCharType="begin"/>
      </w:r>
      <w:r w:rsidR="00DE65E5">
        <w:instrText xml:space="preserve"> SEQ Figure \* ARABIC </w:instrText>
      </w:r>
      <w:r w:rsidR="00DE65E5">
        <w:fldChar w:fldCharType="separate"/>
      </w:r>
      <w:r w:rsidR="00DD68F2">
        <w:rPr>
          <w:noProof/>
        </w:rPr>
        <w:t>18</w:t>
      </w:r>
      <w:r w:rsidR="00DE65E5">
        <w:rPr>
          <w:noProof/>
        </w:rPr>
        <w:fldChar w:fldCharType="end"/>
      </w:r>
      <w:r w:rsidRPr="00225FFF">
        <w:t>:- The figure shows a plot between the firing angle and the efficiency</w:t>
      </w:r>
      <w:bookmarkEnd w:id="40"/>
    </w:p>
    <w:p w14:paraId="4BEA6738" w14:textId="1867FB7B" w:rsidR="001A31AA" w:rsidRDefault="007D6F2F" w:rsidP="00CE7278">
      <w:pPr>
        <w:ind w:firstLine="288"/>
      </w:pPr>
      <w:r w:rsidRPr="001F0365">
        <w:t>From</w:t>
      </w:r>
      <w:r>
        <w:t xml:space="preserve"> the figure above; </w:t>
      </w:r>
      <w:r w:rsidRPr="001F0365">
        <w:t>we can observe</w:t>
      </w:r>
      <w:r>
        <w:t xml:space="preserve"> that </w:t>
      </w:r>
      <w:r w:rsidR="00FF308E">
        <w:t>when we reached a firing angle of 60, the efficiency experienced a drastic decrease. This is expected because there was a drastic decrease in our voltage and motor speed as the firing angle was increased.</w:t>
      </w:r>
    </w:p>
    <w:p w14:paraId="68274ADD" w14:textId="77777777" w:rsidR="00CE7278" w:rsidRPr="00FF308E" w:rsidRDefault="00CE7278" w:rsidP="00CE7278">
      <w:pPr>
        <w:ind w:firstLine="288"/>
      </w:pPr>
    </w:p>
    <w:p w14:paraId="2863F0EB" w14:textId="7D1E2BCD" w:rsidR="0064110E" w:rsidRDefault="0064110E" w:rsidP="0064110E">
      <w:pPr>
        <w:pStyle w:val="Heading1"/>
        <w:rPr>
          <w:sz w:val="32"/>
        </w:rPr>
      </w:pPr>
      <w:bookmarkStart w:id="41" w:name="_Toc22842896"/>
      <w:bookmarkStart w:id="42" w:name="_Toc22898822"/>
      <w:r w:rsidRPr="001F0365">
        <w:rPr>
          <w:sz w:val="32"/>
        </w:rPr>
        <w:t xml:space="preserve">5 </w:t>
      </w:r>
      <w:r w:rsidR="00785FBD" w:rsidRPr="001F0365">
        <w:rPr>
          <w:sz w:val="32"/>
        </w:rPr>
        <w:t>Conclusions</w:t>
      </w:r>
      <w:bookmarkEnd w:id="41"/>
      <w:bookmarkEnd w:id="42"/>
    </w:p>
    <w:p w14:paraId="5B00E97E" w14:textId="6D8187AE" w:rsidR="00727F48" w:rsidRPr="00EB241D" w:rsidRDefault="005566B5" w:rsidP="00727F48">
      <w:r>
        <w:tab/>
        <w:t xml:space="preserve">In this experiment, we treated two different cases for a full wave controlled rectifier. The first case was with the 200 ohm resistor and the second was with the DC motor. From the figures above, we can see that the firing angle plays a significant role in AC-DC rectification. We can conclude that by lowering the firing angle we would have the best results for the power factor and the efficiency; increasing the firing angle led to an increase in harmonics which in turn reduces the efficiency. </w:t>
      </w:r>
      <w:bookmarkStart w:id="43" w:name="_GoBack"/>
      <w:bookmarkEnd w:id="43"/>
    </w:p>
    <w:sectPr w:rsidR="00727F48" w:rsidRPr="00EB241D" w:rsidSect="004D7A22">
      <w:footerReference w:type="defaul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B3586C" w14:textId="77777777" w:rsidR="00DE65E5" w:rsidRDefault="00DE65E5" w:rsidP="00C40AB3">
      <w:pPr>
        <w:spacing w:after="0" w:line="240" w:lineRule="auto"/>
      </w:pPr>
      <w:r>
        <w:separator/>
      </w:r>
    </w:p>
  </w:endnote>
  <w:endnote w:type="continuationSeparator" w:id="0">
    <w:p w14:paraId="1DA7EEF4" w14:textId="77777777" w:rsidR="00DE65E5" w:rsidRDefault="00DE65E5" w:rsidP="00C40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701725"/>
      <w:docPartObj>
        <w:docPartGallery w:val="Page Numbers (Bottom of Page)"/>
        <w:docPartUnique/>
      </w:docPartObj>
    </w:sdtPr>
    <w:sdtEndPr>
      <w:rPr>
        <w:noProof/>
      </w:rPr>
    </w:sdtEndPr>
    <w:sdtContent>
      <w:p w14:paraId="0E48898F" w14:textId="1B7202F6" w:rsidR="003B5E4B" w:rsidRDefault="003B5E4B">
        <w:pPr>
          <w:pStyle w:val="Footer"/>
          <w:jc w:val="center"/>
        </w:pPr>
        <w:r>
          <w:fldChar w:fldCharType="begin"/>
        </w:r>
        <w:r>
          <w:instrText xml:space="preserve"> PAGE   \* MERGEFORMAT </w:instrText>
        </w:r>
        <w:r>
          <w:fldChar w:fldCharType="separate"/>
        </w:r>
        <w:r w:rsidR="00DD68F2">
          <w:rPr>
            <w:noProof/>
          </w:rPr>
          <w:t>13</w:t>
        </w:r>
        <w:r>
          <w:rPr>
            <w:noProof/>
          </w:rPr>
          <w:fldChar w:fldCharType="end"/>
        </w:r>
      </w:p>
    </w:sdtContent>
  </w:sdt>
  <w:p w14:paraId="5EAE6371" w14:textId="3356EDB6" w:rsidR="003B5E4B" w:rsidRDefault="003B5E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839515"/>
      <w:docPartObj>
        <w:docPartGallery w:val="Page Numbers (Bottom of Page)"/>
        <w:docPartUnique/>
      </w:docPartObj>
    </w:sdtPr>
    <w:sdtEndPr>
      <w:rPr>
        <w:noProof/>
      </w:rPr>
    </w:sdtEndPr>
    <w:sdtContent>
      <w:p w14:paraId="41134B45" w14:textId="77777777" w:rsidR="003B5E4B" w:rsidRDefault="003B5E4B">
        <w:pPr>
          <w:pStyle w:val="Footer"/>
          <w:jc w:val="center"/>
        </w:pPr>
      </w:p>
      <w:p w14:paraId="63AE48D9" w14:textId="4A509624" w:rsidR="003B5E4B" w:rsidRDefault="003B5E4B">
        <w:pPr>
          <w:pStyle w:val="Footer"/>
          <w:jc w:val="center"/>
        </w:pPr>
        <w:r>
          <w:fldChar w:fldCharType="begin"/>
        </w:r>
        <w:r>
          <w:instrText xml:space="preserve"> PAGE   \* MERGEFORMAT </w:instrText>
        </w:r>
        <w:r>
          <w:fldChar w:fldCharType="separate"/>
        </w:r>
        <w:r w:rsidR="00DD68F2">
          <w:rPr>
            <w:noProof/>
          </w:rPr>
          <w:t>0</w:t>
        </w:r>
        <w:r>
          <w:rPr>
            <w:noProof/>
          </w:rPr>
          <w:fldChar w:fldCharType="end"/>
        </w:r>
      </w:p>
    </w:sdtContent>
  </w:sdt>
  <w:p w14:paraId="13028B7F" w14:textId="77777777" w:rsidR="003B5E4B" w:rsidRDefault="003B5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B705C" w14:textId="77777777" w:rsidR="00DE65E5" w:rsidRDefault="00DE65E5" w:rsidP="00C40AB3">
      <w:pPr>
        <w:spacing w:after="0" w:line="240" w:lineRule="auto"/>
      </w:pPr>
      <w:r>
        <w:separator/>
      </w:r>
    </w:p>
  </w:footnote>
  <w:footnote w:type="continuationSeparator" w:id="0">
    <w:p w14:paraId="76298183" w14:textId="77777777" w:rsidR="00DE65E5" w:rsidRDefault="00DE65E5" w:rsidP="00C40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13B31"/>
    <w:multiLevelType w:val="hybridMultilevel"/>
    <w:tmpl w:val="CCD23476"/>
    <w:lvl w:ilvl="0" w:tplc="109813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541B611D"/>
    <w:multiLevelType w:val="hybridMultilevel"/>
    <w:tmpl w:val="31166A62"/>
    <w:lvl w:ilvl="0" w:tplc="8F5E9AD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7D503770"/>
    <w:multiLevelType w:val="hybridMultilevel"/>
    <w:tmpl w:val="7D0C9818"/>
    <w:lvl w:ilvl="0" w:tplc="509AA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FC"/>
    <w:rsid w:val="000125BF"/>
    <w:rsid w:val="000411E5"/>
    <w:rsid w:val="00046A7B"/>
    <w:rsid w:val="00056AD2"/>
    <w:rsid w:val="0006653F"/>
    <w:rsid w:val="00067191"/>
    <w:rsid w:val="00072CB7"/>
    <w:rsid w:val="00086FD0"/>
    <w:rsid w:val="00092F08"/>
    <w:rsid w:val="00095A08"/>
    <w:rsid w:val="000A0441"/>
    <w:rsid w:val="000A386B"/>
    <w:rsid w:val="000B7FAB"/>
    <w:rsid w:val="000C04F0"/>
    <w:rsid w:val="000C116C"/>
    <w:rsid w:val="000C461E"/>
    <w:rsid w:val="000C4D98"/>
    <w:rsid w:val="000C518A"/>
    <w:rsid w:val="000D53F5"/>
    <w:rsid w:val="000D6972"/>
    <w:rsid w:val="000E0CA4"/>
    <w:rsid w:val="00111CD1"/>
    <w:rsid w:val="001246C5"/>
    <w:rsid w:val="00126FC4"/>
    <w:rsid w:val="00134921"/>
    <w:rsid w:val="00134D9D"/>
    <w:rsid w:val="00141EC5"/>
    <w:rsid w:val="001454ED"/>
    <w:rsid w:val="0015688B"/>
    <w:rsid w:val="00164CFB"/>
    <w:rsid w:val="00182262"/>
    <w:rsid w:val="00182B12"/>
    <w:rsid w:val="00184C42"/>
    <w:rsid w:val="001930DD"/>
    <w:rsid w:val="00193E10"/>
    <w:rsid w:val="001A31AA"/>
    <w:rsid w:val="001A376B"/>
    <w:rsid w:val="001A63D7"/>
    <w:rsid w:val="001B021A"/>
    <w:rsid w:val="001B3922"/>
    <w:rsid w:val="001B7947"/>
    <w:rsid w:val="001C135E"/>
    <w:rsid w:val="001C1F1A"/>
    <w:rsid w:val="001D6058"/>
    <w:rsid w:val="001D6452"/>
    <w:rsid w:val="001E1A46"/>
    <w:rsid w:val="001E4C8B"/>
    <w:rsid w:val="001F0365"/>
    <w:rsid w:val="001F5FA7"/>
    <w:rsid w:val="00212962"/>
    <w:rsid w:val="002146E5"/>
    <w:rsid w:val="00225FFF"/>
    <w:rsid w:val="00227915"/>
    <w:rsid w:val="0024104E"/>
    <w:rsid w:val="00243E49"/>
    <w:rsid w:val="00254CE0"/>
    <w:rsid w:val="00273A45"/>
    <w:rsid w:val="00285C27"/>
    <w:rsid w:val="002A4D69"/>
    <w:rsid w:val="002D4336"/>
    <w:rsid w:val="002F38E2"/>
    <w:rsid w:val="002F4FE5"/>
    <w:rsid w:val="002F697A"/>
    <w:rsid w:val="003164BD"/>
    <w:rsid w:val="00327B79"/>
    <w:rsid w:val="0034081B"/>
    <w:rsid w:val="003451A2"/>
    <w:rsid w:val="003453F3"/>
    <w:rsid w:val="0035358C"/>
    <w:rsid w:val="003543C1"/>
    <w:rsid w:val="00357891"/>
    <w:rsid w:val="00365351"/>
    <w:rsid w:val="00366968"/>
    <w:rsid w:val="00390FD6"/>
    <w:rsid w:val="003924CE"/>
    <w:rsid w:val="00392891"/>
    <w:rsid w:val="00392D0F"/>
    <w:rsid w:val="00395515"/>
    <w:rsid w:val="00396C44"/>
    <w:rsid w:val="00396F63"/>
    <w:rsid w:val="003A224B"/>
    <w:rsid w:val="003A4977"/>
    <w:rsid w:val="003A4FF0"/>
    <w:rsid w:val="003A59C5"/>
    <w:rsid w:val="003A6E16"/>
    <w:rsid w:val="003B5D89"/>
    <w:rsid w:val="003B5E4B"/>
    <w:rsid w:val="003C0E68"/>
    <w:rsid w:val="003C186B"/>
    <w:rsid w:val="003C3C57"/>
    <w:rsid w:val="003C5A81"/>
    <w:rsid w:val="003D19D2"/>
    <w:rsid w:val="003D4A6F"/>
    <w:rsid w:val="003E2E1C"/>
    <w:rsid w:val="003E7F22"/>
    <w:rsid w:val="003F6CAE"/>
    <w:rsid w:val="003F7DF9"/>
    <w:rsid w:val="0040156B"/>
    <w:rsid w:val="00407B97"/>
    <w:rsid w:val="00415058"/>
    <w:rsid w:val="0042778D"/>
    <w:rsid w:val="004333C7"/>
    <w:rsid w:val="0044100D"/>
    <w:rsid w:val="00446E08"/>
    <w:rsid w:val="004476F5"/>
    <w:rsid w:val="00453712"/>
    <w:rsid w:val="00457D37"/>
    <w:rsid w:val="00471495"/>
    <w:rsid w:val="00481B94"/>
    <w:rsid w:val="004850C6"/>
    <w:rsid w:val="004875D9"/>
    <w:rsid w:val="00494787"/>
    <w:rsid w:val="0049541E"/>
    <w:rsid w:val="00497D95"/>
    <w:rsid w:val="004A0055"/>
    <w:rsid w:val="004A4408"/>
    <w:rsid w:val="004A61E6"/>
    <w:rsid w:val="004C1F17"/>
    <w:rsid w:val="004C4CF4"/>
    <w:rsid w:val="004D1FF9"/>
    <w:rsid w:val="004D2F5A"/>
    <w:rsid w:val="004D7A22"/>
    <w:rsid w:val="004E0DF6"/>
    <w:rsid w:val="004F2445"/>
    <w:rsid w:val="00500D77"/>
    <w:rsid w:val="0050165F"/>
    <w:rsid w:val="00503D22"/>
    <w:rsid w:val="00525EB3"/>
    <w:rsid w:val="005358CF"/>
    <w:rsid w:val="005419DE"/>
    <w:rsid w:val="00546BA6"/>
    <w:rsid w:val="00546F0C"/>
    <w:rsid w:val="005514E0"/>
    <w:rsid w:val="00551DE7"/>
    <w:rsid w:val="005566B5"/>
    <w:rsid w:val="00563A78"/>
    <w:rsid w:val="005759C4"/>
    <w:rsid w:val="005807D5"/>
    <w:rsid w:val="00582DDA"/>
    <w:rsid w:val="005846A1"/>
    <w:rsid w:val="005A36C8"/>
    <w:rsid w:val="005B5578"/>
    <w:rsid w:val="005B6193"/>
    <w:rsid w:val="005D5423"/>
    <w:rsid w:val="005E1BDA"/>
    <w:rsid w:val="005E27AA"/>
    <w:rsid w:val="005E5B51"/>
    <w:rsid w:val="005F6689"/>
    <w:rsid w:val="00604106"/>
    <w:rsid w:val="00623F92"/>
    <w:rsid w:val="00640B42"/>
    <w:rsid w:val="0064110E"/>
    <w:rsid w:val="00641992"/>
    <w:rsid w:val="00646C66"/>
    <w:rsid w:val="00684D24"/>
    <w:rsid w:val="00696299"/>
    <w:rsid w:val="006B477C"/>
    <w:rsid w:val="006C463A"/>
    <w:rsid w:val="006C6AC1"/>
    <w:rsid w:val="006D484D"/>
    <w:rsid w:val="006D537F"/>
    <w:rsid w:val="006D728E"/>
    <w:rsid w:val="006D7A27"/>
    <w:rsid w:val="006E363F"/>
    <w:rsid w:val="006E36EB"/>
    <w:rsid w:val="006F6BF7"/>
    <w:rsid w:val="0071054A"/>
    <w:rsid w:val="00713BF0"/>
    <w:rsid w:val="00717333"/>
    <w:rsid w:val="0072144B"/>
    <w:rsid w:val="007239E4"/>
    <w:rsid w:val="00726E6F"/>
    <w:rsid w:val="00727F48"/>
    <w:rsid w:val="00754513"/>
    <w:rsid w:val="00771233"/>
    <w:rsid w:val="00772BF4"/>
    <w:rsid w:val="00775588"/>
    <w:rsid w:val="00780B2B"/>
    <w:rsid w:val="00781369"/>
    <w:rsid w:val="00782ED5"/>
    <w:rsid w:val="00785FBD"/>
    <w:rsid w:val="00791420"/>
    <w:rsid w:val="007B5914"/>
    <w:rsid w:val="007D0293"/>
    <w:rsid w:val="007D6F2F"/>
    <w:rsid w:val="007E4C43"/>
    <w:rsid w:val="007E739A"/>
    <w:rsid w:val="007F00B9"/>
    <w:rsid w:val="007F0BB8"/>
    <w:rsid w:val="007F5FFC"/>
    <w:rsid w:val="0080474E"/>
    <w:rsid w:val="00804AE3"/>
    <w:rsid w:val="0081305E"/>
    <w:rsid w:val="008150C5"/>
    <w:rsid w:val="0082399E"/>
    <w:rsid w:val="00825792"/>
    <w:rsid w:val="00832718"/>
    <w:rsid w:val="008353A2"/>
    <w:rsid w:val="008418CF"/>
    <w:rsid w:val="008419D4"/>
    <w:rsid w:val="008515C0"/>
    <w:rsid w:val="00852992"/>
    <w:rsid w:val="00854D59"/>
    <w:rsid w:val="00855CC3"/>
    <w:rsid w:val="00890ECC"/>
    <w:rsid w:val="008A1BD8"/>
    <w:rsid w:val="008A2601"/>
    <w:rsid w:val="008A44B0"/>
    <w:rsid w:val="008A45A0"/>
    <w:rsid w:val="008A709B"/>
    <w:rsid w:val="008B0EB4"/>
    <w:rsid w:val="008B7F81"/>
    <w:rsid w:val="008C2AC2"/>
    <w:rsid w:val="008C2E42"/>
    <w:rsid w:val="008C4DC9"/>
    <w:rsid w:val="008D206D"/>
    <w:rsid w:val="008E1C50"/>
    <w:rsid w:val="008E2498"/>
    <w:rsid w:val="008E35FB"/>
    <w:rsid w:val="008F7CED"/>
    <w:rsid w:val="00907071"/>
    <w:rsid w:val="00911888"/>
    <w:rsid w:val="00911B07"/>
    <w:rsid w:val="00914FB9"/>
    <w:rsid w:val="00922445"/>
    <w:rsid w:val="0092247C"/>
    <w:rsid w:val="00934523"/>
    <w:rsid w:val="00966DFD"/>
    <w:rsid w:val="00973EF5"/>
    <w:rsid w:val="009904B3"/>
    <w:rsid w:val="009917DD"/>
    <w:rsid w:val="00992BE3"/>
    <w:rsid w:val="00993F85"/>
    <w:rsid w:val="0099429D"/>
    <w:rsid w:val="009A1DAD"/>
    <w:rsid w:val="009A64A2"/>
    <w:rsid w:val="009C79BB"/>
    <w:rsid w:val="009D4228"/>
    <w:rsid w:val="009F3C3A"/>
    <w:rsid w:val="009F7276"/>
    <w:rsid w:val="00A04F86"/>
    <w:rsid w:val="00A04F8A"/>
    <w:rsid w:val="00A1607C"/>
    <w:rsid w:val="00A16922"/>
    <w:rsid w:val="00A173FC"/>
    <w:rsid w:val="00A20DA1"/>
    <w:rsid w:val="00A227CC"/>
    <w:rsid w:val="00A33E62"/>
    <w:rsid w:val="00A35F59"/>
    <w:rsid w:val="00A37C65"/>
    <w:rsid w:val="00A4695A"/>
    <w:rsid w:val="00A515FD"/>
    <w:rsid w:val="00A51F3A"/>
    <w:rsid w:val="00A63EAB"/>
    <w:rsid w:val="00A65B37"/>
    <w:rsid w:val="00A77A10"/>
    <w:rsid w:val="00A83BBD"/>
    <w:rsid w:val="00A84A1F"/>
    <w:rsid w:val="00A9181A"/>
    <w:rsid w:val="00A97B22"/>
    <w:rsid w:val="00AA0E61"/>
    <w:rsid w:val="00AA13D7"/>
    <w:rsid w:val="00AA7B9A"/>
    <w:rsid w:val="00AB3980"/>
    <w:rsid w:val="00AD6B31"/>
    <w:rsid w:val="00AE0B77"/>
    <w:rsid w:val="00AE3750"/>
    <w:rsid w:val="00AE49EF"/>
    <w:rsid w:val="00AE52FA"/>
    <w:rsid w:val="00AE6D06"/>
    <w:rsid w:val="00AF03E2"/>
    <w:rsid w:val="00AF6470"/>
    <w:rsid w:val="00B02F02"/>
    <w:rsid w:val="00B07B14"/>
    <w:rsid w:val="00B10100"/>
    <w:rsid w:val="00B1065C"/>
    <w:rsid w:val="00B22CCF"/>
    <w:rsid w:val="00B30D2C"/>
    <w:rsid w:val="00B344B7"/>
    <w:rsid w:val="00B36DC4"/>
    <w:rsid w:val="00B53845"/>
    <w:rsid w:val="00B54FDA"/>
    <w:rsid w:val="00B55EF2"/>
    <w:rsid w:val="00B62366"/>
    <w:rsid w:val="00B70E28"/>
    <w:rsid w:val="00B85303"/>
    <w:rsid w:val="00B87958"/>
    <w:rsid w:val="00B9269B"/>
    <w:rsid w:val="00B96A8F"/>
    <w:rsid w:val="00BA14DD"/>
    <w:rsid w:val="00BB0A29"/>
    <w:rsid w:val="00BB1BE4"/>
    <w:rsid w:val="00BB25A3"/>
    <w:rsid w:val="00BB5806"/>
    <w:rsid w:val="00BD3977"/>
    <w:rsid w:val="00BE49C8"/>
    <w:rsid w:val="00BE5C19"/>
    <w:rsid w:val="00BF0A54"/>
    <w:rsid w:val="00C10A49"/>
    <w:rsid w:val="00C14799"/>
    <w:rsid w:val="00C1702F"/>
    <w:rsid w:val="00C2126C"/>
    <w:rsid w:val="00C22420"/>
    <w:rsid w:val="00C233A9"/>
    <w:rsid w:val="00C35190"/>
    <w:rsid w:val="00C37335"/>
    <w:rsid w:val="00C40AB3"/>
    <w:rsid w:val="00C433D2"/>
    <w:rsid w:val="00C43B8B"/>
    <w:rsid w:val="00C55793"/>
    <w:rsid w:val="00C56144"/>
    <w:rsid w:val="00C564D1"/>
    <w:rsid w:val="00C56A44"/>
    <w:rsid w:val="00C63205"/>
    <w:rsid w:val="00C72026"/>
    <w:rsid w:val="00C8000E"/>
    <w:rsid w:val="00C81CFD"/>
    <w:rsid w:val="00C87684"/>
    <w:rsid w:val="00CA75F8"/>
    <w:rsid w:val="00CB29A2"/>
    <w:rsid w:val="00CB6C24"/>
    <w:rsid w:val="00CC0579"/>
    <w:rsid w:val="00CC10E4"/>
    <w:rsid w:val="00CC24F6"/>
    <w:rsid w:val="00CC6BB2"/>
    <w:rsid w:val="00CC6FA3"/>
    <w:rsid w:val="00CD1CA7"/>
    <w:rsid w:val="00CD3D6B"/>
    <w:rsid w:val="00CE7278"/>
    <w:rsid w:val="00CE74C2"/>
    <w:rsid w:val="00D0038D"/>
    <w:rsid w:val="00D123CA"/>
    <w:rsid w:val="00D13D88"/>
    <w:rsid w:val="00D26C4E"/>
    <w:rsid w:val="00D27D41"/>
    <w:rsid w:val="00D4708C"/>
    <w:rsid w:val="00D524A4"/>
    <w:rsid w:val="00D54F58"/>
    <w:rsid w:val="00D60986"/>
    <w:rsid w:val="00D655BB"/>
    <w:rsid w:val="00D679B0"/>
    <w:rsid w:val="00D72964"/>
    <w:rsid w:val="00D80B63"/>
    <w:rsid w:val="00D826C9"/>
    <w:rsid w:val="00DB7FD2"/>
    <w:rsid w:val="00DD68F2"/>
    <w:rsid w:val="00DE65E5"/>
    <w:rsid w:val="00DF0456"/>
    <w:rsid w:val="00DF0492"/>
    <w:rsid w:val="00DF36DB"/>
    <w:rsid w:val="00DF465F"/>
    <w:rsid w:val="00DF5859"/>
    <w:rsid w:val="00DF6E6D"/>
    <w:rsid w:val="00E03321"/>
    <w:rsid w:val="00E2658B"/>
    <w:rsid w:val="00E27B89"/>
    <w:rsid w:val="00E30AE2"/>
    <w:rsid w:val="00E433F0"/>
    <w:rsid w:val="00E46A85"/>
    <w:rsid w:val="00E4740E"/>
    <w:rsid w:val="00E55ECC"/>
    <w:rsid w:val="00E74F9B"/>
    <w:rsid w:val="00E86D18"/>
    <w:rsid w:val="00E90653"/>
    <w:rsid w:val="00E929FC"/>
    <w:rsid w:val="00E9487E"/>
    <w:rsid w:val="00E9706C"/>
    <w:rsid w:val="00EA10A1"/>
    <w:rsid w:val="00EA1554"/>
    <w:rsid w:val="00EB241D"/>
    <w:rsid w:val="00EB47FA"/>
    <w:rsid w:val="00EC31EC"/>
    <w:rsid w:val="00ED2430"/>
    <w:rsid w:val="00ED477C"/>
    <w:rsid w:val="00ED5BFC"/>
    <w:rsid w:val="00F011FD"/>
    <w:rsid w:val="00F02D4D"/>
    <w:rsid w:val="00F062F8"/>
    <w:rsid w:val="00F15D21"/>
    <w:rsid w:val="00F20179"/>
    <w:rsid w:val="00F22271"/>
    <w:rsid w:val="00F241F2"/>
    <w:rsid w:val="00F31DDC"/>
    <w:rsid w:val="00F4493D"/>
    <w:rsid w:val="00F47363"/>
    <w:rsid w:val="00F777CC"/>
    <w:rsid w:val="00F818CF"/>
    <w:rsid w:val="00F95D2D"/>
    <w:rsid w:val="00F96746"/>
    <w:rsid w:val="00FD35FA"/>
    <w:rsid w:val="00FD5747"/>
    <w:rsid w:val="00FE7611"/>
    <w:rsid w:val="00FF0D05"/>
    <w:rsid w:val="00FF308E"/>
    <w:rsid w:val="00FF3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5804"/>
  <w15:chartTrackingRefBased/>
  <w15:docId w15:val="{783143C3-5A6A-40F1-A17F-937F2EE9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DA"/>
    <w:pPr>
      <w:spacing w:after="200" w:line="360"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A84A1F"/>
    <w:pPr>
      <w:outlineLvl w:val="0"/>
    </w:pPr>
    <w:rPr>
      <w:b/>
      <w:noProof/>
      <w:sz w:val="28"/>
    </w:rPr>
  </w:style>
  <w:style w:type="paragraph" w:styleId="Heading2">
    <w:name w:val="heading 2"/>
    <w:basedOn w:val="Heading1"/>
    <w:next w:val="Normal"/>
    <w:link w:val="Heading2Char"/>
    <w:uiPriority w:val="9"/>
    <w:unhideWhenUsed/>
    <w:qFormat/>
    <w:rsid w:val="003D4A6F"/>
    <w:pPr>
      <w:outlineLvl w:val="1"/>
    </w:pPr>
  </w:style>
  <w:style w:type="paragraph" w:styleId="Heading3">
    <w:name w:val="heading 3"/>
    <w:basedOn w:val="Heading2"/>
    <w:next w:val="Normal"/>
    <w:link w:val="Heading3Char"/>
    <w:uiPriority w:val="9"/>
    <w:unhideWhenUsed/>
    <w:qFormat/>
    <w:rsid w:val="001930DD"/>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s"/>
    <w:basedOn w:val="Normal"/>
    <w:link w:val="NoSpacingChar"/>
    <w:uiPriority w:val="1"/>
    <w:qFormat/>
    <w:rsid w:val="00390FD6"/>
    <w:pPr>
      <w:spacing w:line="240" w:lineRule="auto"/>
      <w:ind w:firstLine="720"/>
      <w:jc w:val="center"/>
    </w:pPr>
    <w:rPr>
      <w:sz w:val="22"/>
    </w:rPr>
  </w:style>
  <w:style w:type="character" w:customStyle="1" w:styleId="Heading1Char">
    <w:name w:val="Heading 1 Char"/>
    <w:basedOn w:val="DefaultParagraphFont"/>
    <w:link w:val="Heading1"/>
    <w:uiPriority w:val="9"/>
    <w:rsid w:val="00A84A1F"/>
    <w:rPr>
      <w:rFonts w:ascii="Times New Roman" w:hAnsi="Times New Roman"/>
      <w:b/>
      <w:noProof/>
      <w:sz w:val="28"/>
      <w:szCs w:val="24"/>
    </w:rPr>
  </w:style>
  <w:style w:type="character" w:customStyle="1" w:styleId="Heading2Char">
    <w:name w:val="Heading 2 Char"/>
    <w:basedOn w:val="DefaultParagraphFont"/>
    <w:link w:val="Heading2"/>
    <w:uiPriority w:val="9"/>
    <w:rsid w:val="003D4A6F"/>
    <w:rPr>
      <w:rFonts w:ascii="Times New Roman" w:hAnsi="Times New Roman"/>
      <w:b/>
      <w:noProof/>
      <w:sz w:val="28"/>
      <w:szCs w:val="24"/>
    </w:rPr>
  </w:style>
  <w:style w:type="character" w:customStyle="1" w:styleId="Heading3Char">
    <w:name w:val="Heading 3 Char"/>
    <w:basedOn w:val="DefaultParagraphFont"/>
    <w:link w:val="Heading3"/>
    <w:uiPriority w:val="9"/>
    <w:rsid w:val="001930DD"/>
    <w:rPr>
      <w:rFonts w:ascii="Times New Roman" w:hAnsi="Times New Roman"/>
      <w:b/>
      <w:noProof/>
      <w:sz w:val="24"/>
      <w:szCs w:val="24"/>
    </w:rPr>
  </w:style>
  <w:style w:type="paragraph" w:styleId="Subtitle">
    <w:name w:val="Subtitle"/>
    <w:aliases w:val="SavingSpace"/>
    <w:basedOn w:val="Normal"/>
    <w:next w:val="Normal"/>
    <w:link w:val="SubtitleChar"/>
    <w:uiPriority w:val="11"/>
    <w:qFormat/>
    <w:rsid w:val="00B87958"/>
    <w:pPr>
      <w:spacing w:after="100" w:afterAutospacing="1" w:line="240" w:lineRule="auto"/>
    </w:pPr>
  </w:style>
  <w:style w:type="character" w:customStyle="1" w:styleId="SubtitleChar">
    <w:name w:val="Subtitle Char"/>
    <w:aliases w:val="SavingSpace Char"/>
    <w:basedOn w:val="DefaultParagraphFont"/>
    <w:link w:val="Subtitle"/>
    <w:uiPriority w:val="11"/>
    <w:rsid w:val="00B87958"/>
    <w:rPr>
      <w:rFonts w:ascii="Times New Roman" w:hAnsi="Times New Roman"/>
      <w:sz w:val="24"/>
      <w:szCs w:val="24"/>
    </w:rPr>
  </w:style>
  <w:style w:type="paragraph" w:styleId="Title">
    <w:name w:val="Title"/>
    <w:aliases w:val="SaveSpace"/>
    <w:basedOn w:val="Subtitle"/>
    <w:next w:val="Normal"/>
    <w:link w:val="TitleChar"/>
    <w:uiPriority w:val="10"/>
    <w:qFormat/>
    <w:rsid w:val="00B87958"/>
  </w:style>
  <w:style w:type="character" w:customStyle="1" w:styleId="TitleChar">
    <w:name w:val="Title Char"/>
    <w:aliases w:val="SaveSpace Char"/>
    <w:basedOn w:val="DefaultParagraphFont"/>
    <w:link w:val="Title"/>
    <w:uiPriority w:val="10"/>
    <w:rsid w:val="00B87958"/>
    <w:rPr>
      <w:rFonts w:ascii="Times New Roman" w:hAnsi="Times New Roman"/>
      <w:sz w:val="24"/>
      <w:szCs w:val="24"/>
    </w:rPr>
  </w:style>
  <w:style w:type="paragraph" w:styleId="ListParagraph">
    <w:name w:val="List Paragraph"/>
    <w:basedOn w:val="Normal"/>
    <w:uiPriority w:val="34"/>
    <w:qFormat/>
    <w:rsid w:val="0040156B"/>
    <w:pPr>
      <w:ind w:left="720"/>
      <w:contextualSpacing/>
    </w:pPr>
  </w:style>
  <w:style w:type="paragraph" w:styleId="Header">
    <w:name w:val="header"/>
    <w:basedOn w:val="Normal"/>
    <w:link w:val="HeaderChar"/>
    <w:uiPriority w:val="99"/>
    <w:unhideWhenUsed/>
    <w:rsid w:val="00C40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AB3"/>
    <w:rPr>
      <w:rFonts w:ascii="Times New Roman" w:hAnsi="Times New Roman"/>
      <w:sz w:val="24"/>
      <w:szCs w:val="24"/>
    </w:rPr>
  </w:style>
  <w:style w:type="paragraph" w:styleId="Footer">
    <w:name w:val="footer"/>
    <w:basedOn w:val="Normal"/>
    <w:link w:val="FooterChar"/>
    <w:uiPriority w:val="99"/>
    <w:unhideWhenUsed/>
    <w:rsid w:val="00C40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AB3"/>
    <w:rPr>
      <w:rFonts w:ascii="Times New Roman" w:hAnsi="Times New Roman"/>
      <w:sz w:val="24"/>
      <w:szCs w:val="24"/>
    </w:rPr>
  </w:style>
  <w:style w:type="paragraph" w:styleId="Caption">
    <w:name w:val="caption"/>
    <w:basedOn w:val="Normal"/>
    <w:next w:val="Normal"/>
    <w:uiPriority w:val="35"/>
    <w:unhideWhenUsed/>
    <w:qFormat/>
    <w:rsid w:val="0006653F"/>
    <w:pPr>
      <w:spacing w:line="240" w:lineRule="auto"/>
    </w:pPr>
    <w:rPr>
      <w:i/>
      <w:iCs/>
      <w:szCs w:val="18"/>
    </w:rPr>
  </w:style>
  <w:style w:type="paragraph" w:styleId="TOCHeading">
    <w:name w:val="TOC Heading"/>
    <w:basedOn w:val="Heading1"/>
    <w:next w:val="Normal"/>
    <w:uiPriority w:val="39"/>
    <w:unhideWhenUsed/>
    <w:qFormat/>
    <w:rsid w:val="007E4C43"/>
    <w:pPr>
      <w:keepNext/>
      <w:keepLines/>
      <w:spacing w:before="240" w:after="0" w:line="259" w:lineRule="auto"/>
      <w:jc w:val="left"/>
      <w:outlineLvl w:val="9"/>
    </w:pPr>
    <w:rPr>
      <w:rFonts w:asciiTheme="majorHAnsi" w:eastAsiaTheme="majorEastAsia" w:hAnsiTheme="majorHAnsi" w:cstheme="majorBidi"/>
      <w:b w:val="0"/>
      <w:noProof w:val="0"/>
      <w:color w:val="2F5496" w:themeColor="accent1" w:themeShade="BF"/>
      <w:sz w:val="32"/>
      <w:szCs w:val="32"/>
    </w:rPr>
  </w:style>
  <w:style w:type="paragraph" w:styleId="TOC1">
    <w:name w:val="toc 1"/>
    <w:basedOn w:val="Normal"/>
    <w:next w:val="Normal"/>
    <w:autoRedefine/>
    <w:uiPriority w:val="39"/>
    <w:unhideWhenUsed/>
    <w:rsid w:val="005E1BDA"/>
    <w:pPr>
      <w:tabs>
        <w:tab w:val="right" w:leader="dot" w:pos="9350"/>
      </w:tabs>
      <w:spacing w:after="100"/>
    </w:pPr>
  </w:style>
  <w:style w:type="paragraph" w:styleId="TOC2">
    <w:name w:val="toc 2"/>
    <w:basedOn w:val="Normal"/>
    <w:next w:val="Normal"/>
    <w:autoRedefine/>
    <w:uiPriority w:val="39"/>
    <w:unhideWhenUsed/>
    <w:rsid w:val="007E4C43"/>
    <w:pPr>
      <w:spacing w:after="100"/>
      <w:ind w:left="240"/>
    </w:pPr>
  </w:style>
  <w:style w:type="paragraph" w:styleId="TOC3">
    <w:name w:val="toc 3"/>
    <w:basedOn w:val="Normal"/>
    <w:next w:val="Normal"/>
    <w:autoRedefine/>
    <w:uiPriority w:val="39"/>
    <w:unhideWhenUsed/>
    <w:rsid w:val="005B6193"/>
    <w:pPr>
      <w:tabs>
        <w:tab w:val="right" w:leader="dot" w:pos="9350"/>
      </w:tabs>
      <w:spacing w:after="100"/>
      <w:ind w:left="480"/>
    </w:pPr>
  </w:style>
  <w:style w:type="character" w:styleId="Hyperlink">
    <w:name w:val="Hyperlink"/>
    <w:basedOn w:val="DefaultParagraphFont"/>
    <w:uiPriority w:val="99"/>
    <w:unhideWhenUsed/>
    <w:rsid w:val="007E4C43"/>
    <w:rPr>
      <w:color w:val="0563C1" w:themeColor="hyperlink"/>
      <w:u w:val="single"/>
    </w:rPr>
  </w:style>
  <w:style w:type="paragraph" w:styleId="TableofFigures">
    <w:name w:val="table of figures"/>
    <w:basedOn w:val="Normal"/>
    <w:next w:val="Normal"/>
    <w:uiPriority w:val="99"/>
    <w:unhideWhenUsed/>
    <w:rsid w:val="007E4C43"/>
    <w:pPr>
      <w:spacing w:after="0"/>
    </w:pPr>
  </w:style>
  <w:style w:type="character" w:customStyle="1" w:styleId="NoSpacingChar">
    <w:name w:val="No Spacing Char"/>
    <w:aliases w:val="Codes Char"/>
    <w:basedOn w:val="DefaultParagraphFont"/>
    <w:link w:val="NoSpacing"/>
    <w:uiPriority w:val="1"/>
    <w:rsid w:val="004D7A22"/>
    <w:rPr>
      <w:rFonts w:ascii="Times New Roman" w:hAnsi="Times New Roman"/>
      <w:sz w:val="22"/>
      <w:szCs w:val="24"/>
    </w:rPr>
  </w:style>
  <w:style w:type="table" w:styleId="TableGrid">
    <w:name w:val="Table Grid"/>
    <w:basedOn w:val="TableNormal"/>
    <w:uiPriority w:val="39"/>
    <w:rsid w:val="00327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6922"/>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17333"/>
    <w:rPr>
      <w:color w:val="808080"/>
    </w:rPr>
  </w:style>
  <w:style w:type="table" w:styleId="PlainTable1">
    <w:name w:val="Plain Table 1"/>
    <w:basedOn w:val="TableNormal"/>
    <w:uiPriority w:val="41"/>
    <w:rsid w:val="00B623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3373">
      <w:bodyDiv w:val="1"/>
      <w:marLeft w:val="0"/>
      <w:marRight w:val="0"/>
      <w:marTop w:val="0"/>
      <w:marBottom w:val="0"/>
      <w:divBdr>
        <w:top w:val="none" w:sz="0" w:space="0" w:color="auto"/>
        <w:left w:val="none" w:sz="0" w:space="0" w:color="auto"/>
        <w:bottom w:val="none" w:sz="0" w:space="0" w:color="auto"/>
        <w:right w:val="none" w:sz="0" w:space="0" w:color="auto"/>
      </w:divBdr>
    </w:div>
    <w:div w:id="438723138">
      <w:bodyDiv w:val="1"/>
      <w:marLeft w:val="0"/>
      <w:marRight w:val="0"/>
      <w:marTop w:val="0"/>
      <w:marBottom w:val="0"/>
      <w:divBdr>
        <w:top w:val="none" w:sz="0" w:space="0" w:color="auto"/>
        <w:left w:val="none" w:sz="0" w:space="0" w:color="auto"/>
        <w:bottom w:val="none" w:sz="0" w:space="0" w:color="auto"/>
        <w:right w:val="none" w:sz="0" w:space="0" w:color="auto"/>
      </w:divBdr>
    </w:div>
    <w:div w:id="639728882">
      <w:bodyDiv w:val="1"/>
      <w:marLeft w:val="0"/>
      <w:marRight w:val="0"/>
      <w:marTop w:val="0"/>
      <w:marBottom w:val="0"/>
      <w:divBdr>
        <w:top w:val="none" w:sz="0" w:space="0" w:color="auto"/>
        <w:left w:val="none" w:sz="0" w:space="0" w:color="auto"/>
        <w:bottom w:val="none" w:sz="0" w:space="0" w:color="auto"/>
        <w:right w:val="none" w:sz="0" w:space="0" w:color="auto"/>
      </w:divBdr>
    </w:div>
    <w:div w:id="85612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chart" Target="charts/chart3.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lugben\OneDrive\Education\University\MSc\Electrical%20Computer%20Engineering\Courses\Power%20Electronics\Lab%202\Copy%20of%20Lab%202%20Calcul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lugben\OneDrive\Education\University\MSc\Electrical%20Computer%20Engineering\Courses\Power%20Electronics\Lab%202\Copy%20of%20Lab%202%20Calcula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lugben\OneDrive\Education\University\MSc\Electrical%20Computer%20Engineering\Courses\Power%20Electronics\Lab%202\Copy%20of%20Lab%202%20Calcula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lugben\OneDrive\Education\University\MSc\Electrical%20Computer%20Engineering\Courses\Power%20Electronics\Lab%202\Copy%20of%20Lab%202%20Calculatio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olugben\OneDrive\Education\University\MSc\Electrical%20Computer%20Engineering\Courses\Power%20Electronics\Lab%202\Copy%20of%20Lab%202%20Calculation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olugben\OneDrive\Education\University\MSc\Electrical%20Computer%20Engineering\Courses\Power%20Electronics\Lab%202\Copy%20of%20Lab%202%20Calculation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 Firing Angle vs The Output Voltage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The Firing Angle vs The DC Voltage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'[Copy of Lab 2 Calculations.xlsx]Circuit 1'!$A$2:$A$22</c:f>
              <c:numCache>
                <c:formatCode>General</c:formatCode>
                <c:ptCount val="21"/>
                <c:pt idx="0">
                  <c:v>0</c:v>
                </c:pt>
                <c:pt idx="1">
                  <c:v>30</c:v>
                </c:pt>
                <c:pt idx="2">
                  <c:v>60</c:v>
                </c:pt>
                <c:pt idx="3">
                  <c:v>90</c:v>
                </c:pt>
                <c:pt idx="4">
                  <c:v>120</c:v>
                </c:pt>
                <c:pt idx="5">
                  <c:v>150</c:v>
                </c:pt>
                <c:pt idx="6">
                  <c:v>180</c:v>
                </c:pt>
              </c:numCache>
            </c:numRef>
          </c:xVal>
          <c:yVal>
            <c:numRef>
              <c:f>'[Copy of Lab 2 Calculations.xlsx]Circuit 1'!$E$2:$E$22</c:f>
              <c:numCache>
                <c:formatCode>General</c:formatCode>
                <c:ptCount val="21"/>
                <c:pt idx="0">
                  <c:v>51.93</c:v>
                </c:pt>
                <c:pt idx="1">
                  <c:v>48.18</c:v>
                </c:pt>
                <c:pt idx="2">
                  <c:v>39.380000000000003</c:v>
                </c:pt>
                <c:pt idx="3">
                  <c:v>25.2</c:v>
                </c:pt>
                <c:pt idx="4">
                  <c:v>11.44</c:v>
                </c:pt>
                <c:pt idx="5">
                  <c:v>1.2549999999999999</c:v>
                </c:pt>
                <c:pt idx="6">
                  <c:v>-2.847</c:v>
                </c:pt>
              </c:numCache>
            </c:numRef>
          </c:yVal>
          <c:smooth val="0"/>
          <c:extLst>
            <c:ext xmlns:c16="http://schemas.microsoft.com/office/drawing/2014/chart" uri="{C3380CC4-5D6E-409C-BE32-E72D297353CC}">
              <c16:uniqueId val="{00000000-2D3A-4E6B-8911-DF959F6834FB}"/>
            </c:ext>
          </c:extLst>
        </c:ser>
        <c:dLbls>
          <c:dLblPos val="t"/>
          <c:showLegendKey val="0"/>
          <c:showVal val="1"/>
          <c:showCatName val="0"/>
          <c:showSerName val="0"/>
          <c:showPercent val="0"/>
          <c:showBubbleSize val="0"/>
        </c:dLbls>
        <c:axId val="380211160"/>
        <c:axId val="380211552"/>
      </c:scatterChart>
      <c:valAx>
        <c:axId val="3802111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a:t>
                </a:r>
                <a:r>
                  <a:rPr lang="en-US" baseline="0"/>
                  <a:t> Firing Angle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0211552"/>
        <c:crosses val="autoZero"/>
        <c:crossBetween val="midCat"/>
      </c:valAx>
      <c:valAx>
        <c:axId val="38021155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a:t>
                </a:r>
                <a:r>
                  <a:rPr lang="en-US" baseline="0"/>
                  <a:t> DC Voltage</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0211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 Firing Angle vs The</a:t>
            </a:r>
            <a:r>
              <a:rPr lang="en-US" baseline="0"/>
              <a:t> Power Factor</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The Firing Angle vs The DC Voltage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'[Copy of Lab 2 Calculations.xlsx]Circuit 1'!$A$2:$A$22</c:f>
              <c:numCache>
                <c:formatCode>General</c:formatCode>
                <c:ptCount val="21"/>
                <c:pt idx="0">
                  <c:v>0</c:v>
                </c:pt>
                <c:pt idx="1">
                  <c:v>30</c:v>
                </c:pt>
                <c:pt idx="2">
                  <c:v>60</c:v>
                </c:pt>
                <c:pt idx="3">
                  <c:v>90</c:v>
                </c:pt>
                <c:pt idx="4">
                  <c:v>120</c:v>
                </c:pt>
                <c:pt idx="5">
                  <c:v>150</c:v>
                </c:pt>
                <c:pt idx="6">
                  <c:v>180</c:v>
                </c:pt>
              </c:numCache>
            </c:numRef>
          </c:xVal>
          <c:yVal>
            <c:numRef>
              <c:f>'[Copy of Lab 2 Calculations.xlsx]Circuit 1'!$H$2:$H$8</c:f>
              <c:numCache>
                <c:formatCode>0.0000</c:formatCode>
                <c:ptCount val="7"/>
                <c:pt idx="0">
                  <c:v>0.99999933559849941</c:v>
                </c:pt>
                <c:pt idx="1">
                  <c:v>0.99648423670081465</c:v>
                </c:pt>
                <c:pt idx="2">
                  <c:v>0.95637580584376847</c:v>
                </c:pt>
                <c:pt idx="3">
                  <c:v>0.84865196350807537</c:v>
                </c:pt>
                <c:pt idx="4">
                  <c:v>0.71164918093948781</c:v>
                </c:pt>
                <c:pt idx="5">
                  <c:v>0.83906454868465463</c:v>
                </c:pt>
                <c:pt idx="6">
                  <c:v>0.89597402023500083</c:v>
                </c:pt>
              </c:numCache>
            </c:numRef>
          </c:yVal>
          <c:smooth val="0"/>
          <c:extLst>
            <c:ext xmlns:c16="http://schemas.microsoft.com/office/drawing/2014/chart" uri="{C3380CC4-5D6E-409C-BE32-E72D297353CC}">
              <c16:uniqueId val="{00000000-CAC4-4971-8A73-B5FBA9DD23FE}"/>
            </c:ext>
          </c:extLst>
        </c:ser>
        <c:dLbls>
          <c:dLblPos val="t"/>
          <c:showLegendKey val="0"/>
          <c:showVal val="1"/>
          <c:showCatName val="0"/>
          <c:showSerName val="0"/>
          <c:showPercent val="0"/>
          <c:showBubbleSize val="0"/>
        </c:dLbls>
        <c:axId val="380212336"/>
        <c:axId val="380212728"/>
      </c:scatterChart>
      <c:valAx>
        <c:axId val="3802123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a:t>
                </a:r>
                <a:r>
                  <a:rPr lang="en-US" baseline="0"/>
                  <a:t> Firing Angle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0212728"/>
        <c:crosses val="autoZero"/>
        <c:crossBetween val="midCat"/>
      </c:valAx>
      <c:valAx>
        <c:axId val="38021272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 Power Factor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0212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 Firing Angle vs The</a:t>
            </a:r>
            <a:r>
              <a:rPr lang="en-US" baseline="0"/>
              <a:t> Efficiency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The Firing Angle vs The DC Voltage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'[Copy of Lab 2 Calculations.xlsx]Circuit 1'!$A$2:$A$22</c:f>
              <c:numCache>
                <c:formatCode>General</c:formatCode>
                <c:ptCount val="21"/>
                <c:pt idx="0">
                  <c:v>0</c:v>
                </c:pt>
                <c:pt idx="1">
                  <c:v>30</c:v>
                </c:pt>
                <c:pt idx="2">
                  <c:v>60</c:v>
                </c:pt>
                <c:pt idx="3">
                  <c:v>90</c:v>
                </c:pt>
                <c:pt idx="4">
                  <c:v>120</c:v>
                </c:pt>
                <c:pt idx="5">
                  <c:v>150</c:v>
                </c:pt>
                <c:pt idx="6">
                  <c:v>180</c:v>
                </c:pt>
              </c:numCache>
            </c:numRef>
          </c:xVal>
          <c:yVal>
            <c:numRef>
              <c:f>'[Copy of Lab 2 Calculations.xlsx]Circuit 1'!$J$2:$J$8</c:f>
              <c:numCache>
                <c:formatCode>0.0000</c:formatCode>
                <c:ptCount val="7"/>
                <c:pt idx="0">
                  <c:v>0.9308357348703169</c:v>
                </c:pt>
                <c:pt idx="1">
                  <c:v>0.93285799168152117</c:v>
                </c:pt>
                <c:pt idx="2">
                  <c:v>0.92760823278921223</c:v>
                </c:pt>
                <c:pt idx="3">
                  <c:v>0.92829368709972571</c:v>
                </c:pt>
                <c:pt idx="4">
                  <c:v>0.81338212232096185</c:v>
                </c:pt>
                <c:pt idx="5">
                  <c:v>0.4405652535328346</c:v>
                </c:pt>
                <c:pt idx="6">
                  <c:v>9.2396535129932636E-2</c:v>
                </c:pt>
              </c:numCache>
            </c:numRef>
          </c:yVal>
          <c:smooth val="0"/>
          <c:extLst>
            <c:ext xmlns:c16="http://schemas.microsoft.com/office/drawing/2014/chart" uri="{C3380CC4-5D6E-409C-BE32-E72D297353CC}">
              <c16:uniqueId val="{00000000-F7C8-4EDC-A133-2171A54E4197}"/>
            </c:ext>
          </c:extLst>
        </c:ser>
        <c:dLbls>
          <c:dLblPos val="t"/>
          <c:showLegendKey val="0"/>
          <c:showVal val="1"/>
          <c:showCatName val="0"/>
          <c:showSerName val="0"/>
          <c:showPercent val="0"/>
          <c:showBubbleSize val="0"/>
        </c:dLbls>
        <c:axId val="516532672"/>
        <c:axId val="516533000"/>
      </c:scatterChart>
      <c:valAx>
        <c:axId val="5165326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a:t>
                </a:r>
                <a:r>
                  <a:rPr lang="en-US" baseline="0"/>
                  <a:t> Firing Angle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6533000"/>
        <c:crosses val="autoZero"/>
        <c:crossBetween val="midCat"/>
      </c:valAx>
      <c:valAx>
        <c:axId val="51653300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 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16532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 Firing Angle vs The</a:t>
            </a:r>
            <a:r>
              <a:rPr lang="en-US" baseline="0"/>
              <a:t> Output Voltage</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The Firing Angle vs The DC Voltage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'[Copy of Lab 2 Calculations.xlsx]Circuit 2'!$A$2:$A$6</c:f>
              <c:numCache>
                <c:formatCode>General</c:formatCode>
                <c:ptCount val="5"/>
                <c:pt idx="0">
                  <c:v>0</c:v>
                </c:pt>
                <c:pt idx="1">
                  <c:v>30</c:v>
                </c:pt>
                <c:pt idx="2">
                  <c:v>60</c:v>
                </c:pt>
                <c:pt idx="3">
                  <c:v>90</c:v>
                </c:pt>
                <c:pt idx="4">
                  <c:v>120</c:v>
                </c:pt>
              </c:numCache>
            </c:numRef>
          </c:xVal>
          <c:yVal>
            <c:numRef>
              <c:f>'[Copy of Lab 2 Calculations.xlsx]Circuit 2'!$E$2:$E$6</c:f>
              <c:numCache>
                <c:formatCode>General</c:formatCode>
                <c:ptCount val="5"/>
                <c:pt idx="0">
                  <c:v>237.3</c:v>
                </c:pt>
                <c:pt idx="1">
                  <c:v>209.7</c:v>
                </c:pt>
                <c:pt idx="2">
                  <c:v>128</c:v>
                </c:pt>
                <c:pt idx="3">
                  <c:v>5.5449999999999999</c:v>
                </c:pt>
                <c:pt idx="4">
                  <c:v>-0.25</c:v>
                </c:pt>
              </c:numCache>
            </c:numRef>
          </c:yVal>
          <c:smooth val="0"/>
          <c:extLst>
            <c:ext xmlns:c16="http://schemas.microsoft.com/office/drawing/2014/chart" uri="{C3380CC4-5D6E-409C-BE32-E72D297353CC}">
              <c16:uniqueId val="{00000000-E79E-4B79-8839-AAEDFF4B72ED}"/>
            </c:ext>
          </c:extLst>
        </c:ser>
        <c:dLbls>
          <c:dLblPos val="t"/>
          <c:showLegendKey val="0"/>
          <c:showVal val="1"/>
          <c:showCatName val="0"/>
          <c:showSerName val="0"/>
          <c:showPercent val="0"/>
          <c:showBubbleSize val="0"/>
        </c:dLbls>
        <c:axId val="380214688"/>
        <c:axId val="383598888"/>
      </c:scatterChart>
      <c:valAx>
        <c:axId val="3802146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a:t>
                </a:r>
                <a:r>
                  <a:rPr lang="en-US" baseline="0"/>
                  <a:t> Firing Angle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3598888"/>
        <c:crosses val="autoZero"/>
        <c:crossBetween val="midCat"/>
      </c:valAx>
      <c:valAx>
        <c:axId val="38359888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 Output Voltage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0214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 Firing Angle vs The</a:t>
            </a:r>
            <a:r>
              <a:rPr lang="en-US" baseline="0"/>
              <a:t> Power Factor</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The Firing Angle vs The DC Voltage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'[Copy of Lab 2 Calculations.xlsx]Circuit 2'!$A$2:$A$6</c:f>
              <c:numCache>
                <c:formatCode>General</c:formatCode>
                <c:ptCount val="5"/>
                <c:pt idx="0">
                  <c:v>0</c:v>
                </c:pt>
                <c:pt idx="1">
                  <c:v>30</c:v>
                </c:pt>
                <c:pt idx="2">
                  <c:v>60</c:v>
                </c:pt>
                <c:pt idx="3">
                  <c:v>90</c:v>
                </c:pt>
                <c:pt idx="4">
                  <c:v>120</c:v>
                </c:pt>
              </c:numCache>
            </c:numRef>
          </c:xVal>
          <c:yVal>
            <c:numRef>
              <c:f>'[Copy of Lab 2 Calculations.xlsx]Circuit 2'!$H$2:$H$6</c:f>
              <c:numCache>
                <c:formatCode>0.0000</c:formatCode>
                <c:ptCount val="5"/>
                <c:pt idx="0">
                  <c:v>0.99455762853099228</c:v>
                </c:pt>
                <c:pt idx="1">
                  <c:v>0.89031924136306739</c:v>
                </c:pt>
                <c:pt idx="2">
                  <c:v>0.58330382009538517</c:v>
                </c:pt>
                <c:pt idx="3">
                  <c:v>9.338033480053641E-2</c:v>
                </c:pt>
                <c:pt idx="4">
                  <c:v>0.64115039068721413</c:v>
                </c:pt>
              </c:numCache>
            </c:numRef>
          </c:yVal>
          <c:smooth val="0"/>
          <c:extLst>
            <c:ext xmlns:c16="http://schemas.microsoft.com/office/drawing/2014/chart" uri="{C3380CC4-5D6E-409C-BE32-E72D297353CC}">
              <c16:uniqueId val="{00000000-EDCE-4531-8E51-B5419B399EED}"/>
            </c:ext>
          </c:extLst>
        </c:ser>
        <c:dLbls>
          <c:dLblPos val="t"/>
          <c:showLegendKey val="0"/>
          <c:showVal val="1"/>
          <c:showCatName val="0"/>
          <c:showSerName val="0"/>
          <c:showPercent val="0"/>
          <c:showBubbleSize val="0"/>
        </c:dLbls>
        <c:axId val="383599672"/>
        <c:axId val="383600064"/>
      </c:scatterChart>
      <c:valAx>
        <c:axId val="3835996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a:t>
                </a:r>
                <a:r>
                  <a:rPr lang="en-US" baseline="0"/>
                  <a:t> Firing Angle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3600064"/>
        <c:crosses val="autoZero"/>
        <c:crossBetween val="midCat"/>
      </c:valAx>
      <c:valAx>
        <c:axId val="38360006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 Power Factor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3599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The Firing Angle vs The</a:t>
            </a:r>
            <a:r>
              <a:rPr lang="en-US" baseline="0"/>
              <a:t> Efficiency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The Firing Angle vs The DC Voltage</c:v>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'[Copy of Lab 2 Calculations.xlsx]Circuit 2'!$A$2:$A$6</c:f>
              <c:numCache>
                <c:formatCode>General</c:formatCode>
                <c:ptCount val="5"/>
                <c:pt idx="0">
                  <c:v>0</c:v>
                </c:pt>
                <c:pt idx="1">
                  <c:v>30</c:v>
                </c:pt>
                <c:pt idx="2">
                  <c:v>60</c:v>
                </c:pt>
                <c:pt idx="3">
                  <c:v>90</c:v>
                </c:pt>
                <c:pt idx="4">
                  <c:v>120</c:v>
                </c:pt>
              </c:numCache>
            </c:numRef>
          </c:xVal>
          <c:yVal>
            <c:numRef>
              <c:f>'[Copy of Lab 2 Calculations.xlsx]Circuit 2'!$J$2:$J$6</c:f>
              <c:numCache>
                <c:formatCode>0.0000</c:formatCode>
                <c:ptCount val="5"/>
                <c:pt idx="0">
                  <c:v>0.90244805872647083</c:v>
                </c:pt>
                <c:pt idx="1">
                  <c:v>0.88464174831660014</c:v>
                </c:pt>
                <c:pt idx="2">
                  <c:v>0.87067056426609968</c:v>
                </c:pt>
                <c:pt idx="3">
                  <c:v>0.44693510446935109</c:v>
                </c:pt>
                <c:pt idx="4">
                  <c:v>2.2988505747126436E-3</c:v>
                </c:pt>
              </c:numCache>
            </c:numRef>
          </c:yVal>
          <c:smooth val="0"/>
          <c:extLst>
            <c:ext xmlns:c16="http://schemas.microsoft.com/office/drawing/2014/chart" uri="{C3380CC4-5D6E-409C-BE32-E72D297353CC}">
              <c16:uniqueId val="{00000000-3E11-45C6-A75A-120EADC636CC}"/>
            </c:ext>
          </c:extLst>
        </c:ser>
        <c:dLbls>
          <c:dLblPos val="t"/>
          <c:showLegendKey val="0"/>
          <c:showVal val="1"/>
          <c:showCatName val="0"/>
          <c:showSerName val="0"/>
          <c:showPercent val="0"/>
          <c:showBubbleSize val="0"/>
        </c:dLbls>
        <c:axId val="383600848"/>
        <c:axId val="383601240"/>
      </c:scatterChart>
      <c:valAx>
        <c:axId val="3836008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a:t>
                </a:r>
                <a:r>
                  <a:rPr lang="en-US" baseline="0"/>
                  <a:t> Firing Angle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3601240"/>
        <c:crosses val="autoZero"/>
        <c:crossBetween val="midCat"/>
      </c:valAx>
      <c:valAx>
        <c:axId val="38360124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The 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0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3600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001784-7080-4586-8FD0-996FB761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356</cp:revision>
  <cp:lastPrinted>2019-10-25T17:25:00Z</cp:lastPrinted>
  <dcterms:created xsi:type="dcterms:W3CDTF">2019-10-08T02:34:00Z</dcterms:created>
  <dcterms:modified xsi:type="dcterms:W3CDTF">2019-10-25T17:27:00Z</dcterms:modified>
</cp:coreProperties>
</file>