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D0F" w:rsidRDefault="00554D0F" w:rsidP="00093F47">
      <w:pPr>
        <w:jc w:val="center"/>
      </w:pPr>
      <w:r>
        <w:rPr>
          <w:noProof/>
        </w:rPr>
        <w:drawing>
          <wp:inline distT="0" distB="0" distL="0" distR="0" wp14:anchorId="46527859" wp14:editId="64DFC120">
            <wp:extent cx="4184015" cy="1931035"/>
            <wp:effectExtent l="0" t="0" r="6985" b="0"/>
            <wp:docPr id="2" name="Picture 2" descr="C:\Users\tolugben\AppData\Local\Microsoft\Windows\INetCache\Content.Word\UNB-primary_RGB_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lugben\AppData\Local\Microsoft\Windows\INetCache\Content.Word\UNB-primary_RGB_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1931035"/>
                    </a:xfrm>
                    <a:prstGeom prst="rect">
                      <a:avLst/>
                    </a:prstGeom>
                    <a:noFill/>
                    <a:ln>
                      <a:noFill/>
                    </a:ln>
                  </pic:spPr>
                </pic:pic>
              </a:graphicData>
            </a:graphic>
          </wp:inline>
        </w:drawing>
      </w:r>
    </w:p>
    <w:p w:rsidR="00093F47" w:rsidRDefault="00093F47" w:rsidP="00E665A5">
      <w:pPr>
        <w:ind w:firstLine="0"/>
      </w:pPr>
    </w:p>
    <w:p w:rsidR="00E665A5" w:rsidRPr="00563575" w:rsidRDefault="00E665A5" w:rsidP="00E665A5">
      <w:pPr>
        <w:ind w:firstLine="0"/>
      </w:pPr>
    </w:p>
    <w:p w:rsidR="00093F47" w:rsidRPr="00AA3D14" w:rsidRDefault="00093F47" w:rsidP="00AA3D14">
      <w:pPr>
        <w:jc w:val="center"/>
        <w:rPr>
          <w:b/>
          <w:sz w:val="32"/>
          <w:szCs w:val="32"/>
        </w:rPr>
      </w:pPr>
      <w:r w:rsidRPr="00AA3D14">
        <w:rPr>
          <w:b/>
          <w:sz w:val="32"/>
          <w:szCs w:val="32"/>
        </w:rPr>
        <w:t>Electrical &amp; Computer Engineering Department</w:t>
      </w:r>
    </w:p>
    <w:p w:rsidR="00093F47" w:rsidRDefault="000D0ADD" w:rsidP="00AA3D14">
      <w:pPr>
        <w:spacing w:line="600" w:lineRule="auto"/>
        <w:jc w:val="center"/>
        <w:rPr>
          <w:b/>
          <w:sz w:val="32"/>
          <w:szCs w:val="32"/>
        </w:rPr>
      </w:pPr>
      <w:r w:rsidRPr="00AA3D14">
        <w:rPr>
          <w:b/>
          <w:sz w:val="32"/>
          <w:szCs w:val="32"/>
        </w:rPr>
        <w:t>EE 6733</w:t>
      </w:r>
      <w:r w:rsidR="00093F47" w:rsidRPr="00AA3D14">
        <w:rPr>
          <w:b/>
          <w:sz w:val="32"/>
          <w:szCs w:val="32"/>
        </w:rPr>
        <w:t xml:space="preserve">: </w:t>
      </w:r>
      <w:r w:rsidRPr="00AA3D14">
        <w:rPr>
          <w:b/>
          <w:sz w:val="32"/>
          <w:szCs w:val="32"/>
        </w:rPr>
        <w:t>Simulation and Digital Analysis of Signals</w:t>
      </w:r>
    </w:p>
    <w:p w:rsidR="00E665A5" w:rsidRPr="00E665A5" w:rsidRDefault="00E665A5" w:rsidP="00AA3D14">
      <w:pPr>
        <w:spacing w:line="600" w:lineRule="auto"/>
        <w:jc w:val="center"/>
        <w:rPr>
          <w:b/>
          <w:sz w:val="32"/>
          <w:szCs w:val="32"/>
        </w:rPr>
      </w:pPr>
    </w:p>
    <w:p w:rsidR="0054681E" w:rsidRDefault="00002E02" w:rsidP="00AA3D14">
      <w:pPr>
        <w:jc w:val="center"/>
        <w:rPr>
          <w:b/>
          <w:sz w:val="32"/>
          <w:szCs w:val="32"/>
        </w:rPr>
      </w:pPr>
      <w:r>
        <w:rPr>
          <w:b/>
          <w:sz w:val="32"/>
          <w:szCs w:val="32"/>
        </w:rPr>
        <w:t xml:space="preserve">Comparing Fitness Functions </w:t>
      </w:r>
      <w:r w:rsidR="00AA401E">
        <w:rPr>
          <w:b/>
          <w:sz w:val="32"/>
          <w:szCs w:val="32"/>
        </w:rPr>
        <w:t>in</w:t>
      </w:r>
      <w:r>
        <w:rPr>
          <w:b/>
          <w:sz w:val="32"/>
          <w:szCs w:val="32"/>
        </w:rPr>
        <w:t xml:space="preserve"> a Genetic Algorithm </w:t>
      </w:r>
      <w:r w:rsidR="00061965">
        <w:rPr>
          <w:b/>
          <w:sz w:val="32"/>
          <w:szCs w:val="32"/>
        </w:rPr>
        <w:t xml:space="preserve">designed </w:t>
      </w:r>
      <w:r>
        <w:rPr>
          <w:b/>
          <w:sz w:val="32"/>
          <w:szCs w:val="32"/>
        </w:rPr>
        <w:t>to match recorded</w:t>
      </w:r>
      <w:r w:rsidR="00061965">
        <w:rPr>
          <w:b/>
          <w:sz w:val="32"/>
          <w:szCs w:val="32"/>
        </w:rPr>
        <w:t xml:space="preserve"> and simulated</w:t>
      </w:r>
      <w:r>
        <w:rPr>
          <w:b/>
          <w:sz w:val="32"/>
          <w:szCs w:val="32"/>
        </w:rPr>
        <w:t xml:space="preserve"> EMG signals.</w:t>
      </w:r>
    </w:p>
    <w:p w:rsidR="00192893" w:rsidRDefault="00B87DDB" w:rsidP="00192893">
      <w:pPr>
        <w:spacing w:line="600" w:lineRule="auto"/>
        <w:jc w:val="center"/>
        <w:rPr>
          <w:b/>
          <w:sz w:val="32"/>
          <w:szCs w:val="32"/>
        </w:rPr>
      </w:pPr>
      <w:r>
        <w:rPr>
          <w:b/>
          <w:sz w:val="32"/>
          <w:szCs w:val="32"/>
        </w:rPr>
        <w:t>Project</w:t>
      </w:r>
      <w:r w:rsidR="00377462">
        <w:rPr>
          <w:b/>
          <w:sz w:val="32"/>
          <w:szCs w:val="32"/>
        </w:rPr>
        <w:t xml:space="preserve"> Report</w:t>
      </w:r>
    </w:p>
    <w:p w:rsidR="00AA3D14" w:rsidRPr="00AA5118" w:rsidRDefault="00AA3D14" w:rsidP="00192893">
      <w:pPr>
        <w:spacing w:line="600" w:lineRule="auto"/>
        <w:jc w:val="center"/>
        <w:rPr>
          <w:b/>
          <w:sz w:val="32"/>
          <w:szCs w:val="32"/>
        </w:rPr>
      </w:pPr>
    </w:p>
    <w:p w:rsidR="00093F47" w:rsidRPr="00AA5118" w:rsidRDefault="00093F47" w:rsidP="00093F47">
      <w:pPr>
        <w:spacing w:line="600" w:lineRule="auto"/>
        <w:jc w:val="center"/>
        <w:rPr>
          <w:b/>
          <w:sz w:val="32"/>
          <w:szCs w:val="32"/>
        </w:rPr>
      </w:pPr>
      <w:r w:rsidRPr="00AA5118">
        <w:rPr>
          <w:b/>
          <w:sz w:val="32"/>
          <w:szCs w:val="32"/>
        </w:rPr>
        <w:t>Tolulope Olugbenga (Student ID: 3643581)</w:t>
      </w:r>
    </w:p>
    <w:p w:rsidR="00093F47" w:rsidRDefault="000D0ADD" w:rsidP="00192893">
      <w:pPr>
        <w:spacing w:line="600" w:lineRule="auto"/>
        <w:jc w:val="center"/>
        <w:rPr>
          <w:b/>
          <w:sz w:val="32"/>
          <w:szCs w:val="32"/>
        </w:rPr>
      </w:pPr>
      <w:r>
        <w:rPr>
          <w:b/>
          <w:sz w:val="32"/>
          <w:szCs w:val="32"/>
        </w:rPr>
        <w:t>December 10th</w:t>
      </w:r>
      <w:r w:rsidR="00093F47" w:rsidRPr="00AA5118">
        <w:rPr>
          <w:b/>
          <w:sz w:val="32"/>
          <w:szCs w:val="32"/>
        </w:rPr>
        <w:t>, 2019.</w:t>
      </w:r>
    </w:p>
    <w:sdt>
      <w:sdtPr>
        <w:rPr>
          <w:rFonts w:ascii="Times New Roman" w:eastAsiaTheme="minorHAnsi" w:hAnsi="Times New Roman" w:cs="Times New Roman"/>
          <w:color w:val="auto"/>
          <w:sz w:val="24"/>
          <w:szCs w:val="24"/>
          <w:u w:val="none"/>
        </w:rPr>
        <w:id w:val="-1852793855"/>
        <w:docPartObj>
          <w:docPartGallery w:val="Table of Contents"/>
          <w:docPartUnique/>
        </w:docPartObj>
      </w:sdtPr>
      <w:sdtEndPr>
        <w:rPr>
          <w:b/>
          <w:bCs/>
          <w:noProof/>
        </w:rPr>
      </w:sdtEndPr>
      <w:sdtContent>
        <w:sdt>
          <w:sdtPr>
            <w:rPr>
              <w:rFonts w:ascii="Times New Roman" w:eastAsiaTheme="minorHAnsi" w:hAnsi="Times New Roman" w:cs="Times New Roman"/>
              <w:color w:val="auto"/>
              <w:sz w:val="24"/>
              <w:szCs w:val="24"/>
              <w:u w:val="none"/>
            </w:rPr>
            <w:id w:val="630517085"/>
            <w:docPartObj>
              <w:docPartGallery w:val="Table of Contents"/>
              <w:docPartUnique/>
            </w:docPartObj>
          </w:sdtPr>
          <w:sdtEndPr>
            <w:rPr>
              <w:b/>
              <w:bCs/>
              <w:noProof/>
            </w:rPr>
          </w:sdtEndPr>
          <w:sdtContent>
            <w:p w:rsidR="00B65DBF" w:rsidRDefault="00B65DBF" w:rsidP="00B65DBF">
              <w:pPr>
                <w:pStyle w:val="TOCHeading"/>
                <w:rPr>
                  <w:rFonts w:ascii="Times New Roman" w:hAnsi="Times New Roman" w:cs="Times New Roman"/>
                  <w:b/>
                  <w:color w:val="auto"/>
                </w:rPr>
              </w:pPr>
              <w:r w:rsidRPr="00DF20BA">
                <w:rPr>
                  <w:rFonts w:ascii="Times New Roman" w:hAnsi="Times New Roman" w:cs="Times New Roman"/>
                  <w:b/>
                  <w:color w:val="auto"/>
                </w:rPr>
                <w:t>Table of Contents</w:t>
              </w:r>
            </w:p>
            <w:p w:rsidR="00B65DBF" w:rsidRPr="00DF20BA" w:rsidRDefault="00B65DBF" w:rsidP="00B65DBF">
              <w:pPr>
                <w:spacing w:after="0"/>
                <w:rPr>
                  <w:sz w:val="12"/>
                </w:rPr>
              </w:pPr>
            </w:p>
            <w:p w:rsidR="001A5FD0" w:rsidRDefault="00B65DB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7141855" w:history="1">
                <w:r w:rsidR="001A5FD0" w:rsidRPr="009206A7">
                  <w:rPr>
                    <w:rStyle w:val="Hyperlink"/>
                    <w:noProof/>
                  </w:rPr>
                  <w:t>1 The Main Objective</w:t>
                </w:r>
                <w:r w:rsidR="001A5FD0">
                  <w:rPr>
                    <w:noProof/>
                    <w:webHidden/>
                  </w:rPr>
                  <w:tab/>
                </w:r>
                <w:r w:rsidR="001A5FD0">
                  <w:rPr>
                    <w:noProof/>
                    <w:webHidden/>
                  </w:rPr>
                  <w:fldChar w:fldCharType="begin"/>
                </w:r>
                <w:r w:rsidR="001A5FD0">
                  <w:rPr>
                    <w:noProof/>
                    <w:webHidden/>
                  </w:rPr>
                  <w:instrText xml:space="preserve"> PAGEREF _Toc27141855 \h </w:instrText>
                </w:r>
                <w:r w:rsidR="001A5FD0">
                  <w:rPr>
                    <w:noProof/>
                    <w:webHidden/>
                  </w:rPr>
                </w:r>
                <w:r w:rsidR="001A5FD0">
                  <w:rPr>
                    <w:noProof/>
                    <w:webHidden/>
                  </w:rPr>
                  <w:fldChar w:fldCharType="separate"/>
                </w:r>
                <w:r w:rsidR="00A8705E">
                  <w:rPr>
                    <w:noProof/>
                    <w:webHidden/>
                  </w:rPr>
                  <w:t>3</w:t>
                </w:r>
                <w:r w:rsidR="001A5FD0">
                  <w:rPr>
                    <w:noProof/>
                    <w:webHidden/>
                  </w:rPr>
                  <w:fldChar w:fldCharType="end"/>
                </w:r>
              </w:hyperlink>
            </w:p>
            <w:p w:rsidR="001A5FD0" w:rsidRDefault="001A5FD0">
              <w:pPr>
                <w:pStyle w:val="TOC2"/>
                <w:tabs>
                  <w:tab w:val="right" w:leader="dot" w:pos="9350"/>
                </w:tabs>
                <w:rPr>
                  <w:rFonts w:asciiTheme="minorHAnsi" w:eastAsiaTheme="minorEastAsia" w:hAnsiTheme="minorHAnsi" w:cstheme="minorBidi"/>
                  <w:noProof/>
                  <w:sz w:val="22"/>
                  <w:szCs w:val="22"/>
                </w:rPr>
              </w:pPr>
              <w:hyperlink w:anchor="_Toc27141856" w:history="1">
                <w:r w:rsidRPr="009206A7">
                  <w:rPr>
                    <w:rStyle w:val="Hyperlink"/>
                    <w:noProof/>
                  </w:rPr>
                  <w:t>1.1 Rationale</w:t>
                </w:r>
                <w:r>
                  <w:rPr>
                    <w:noProof/>
                    <w:webHidden/>
                  </w:rPr>
                  <w:tab/>
                </w:r>
                <w:r>
                  <w:rPr>
                    <w:noProof/>
                    <w:webHidden/>
                  </w:rPr>
                  <w:fldChar w:fldCharType="begin"/>
                </w:r>
                <w:r>
                  <w:rPr>
                    <w:noProof/>
                    <w:webHidden/>
                  </w:rPr>
                  <w:instrText xml:space="preserve"> PAGEREF _Toc27141856 \h </w:instrText>
                </w:r>
                <w:r>
                  <w:rPr>
                    <w:noProof/>
                    <w:webHidden/>
                  </w:rPr>
                </w:r>
                <w:r>
                  <w:rPr>
                    <w:noProof/>
                    <w:webHidden/>
                  </w:rPr>
                  <w:fldChar w:fldCharType="separate"/>
                </w:r>
                <w:r w:rsidR="00A8705E">
                  <w:rPr>
                    <w:noProof/>
                    <w:webHidden/>
                  </w:rPr>
                  <w:t>3</w:t>
                </w:r>
                <w:r>
                  <w:rPr>
                    <w:noProof/>
                    <w:webHidden/>
                  </w:rPr>
                  <w:fldChar w:fldCharType="end"/>
                </w:r>
              </w:hyperlink>
            </w:p>
            <w:p w:rsidR="001A5FD0" w:rsidRDefault="001A5FD0">
              <w:pPr>
                <w:pStyle w:val="TOC1"/>
                <w:tabs>
                  <w:tab w:val="right" w:leader="dot" w:pos="9350"/>
                </w:tabs>
                <w:rPr>
                  <w:rFonts w:asciiTheme="minorHAnsi" w:eastAsiaTheme="minorEastAsia" w:hAnsiTheme="minorHAnsi" w:cstheme="minorBidi"/>
                  <w:noProof/>
                  <w:sz w:val="22"/>
                  <w:szCs w:val="22"/>
                </w:rPr>
              </w:pPr>
              <w:hyperlink w:anchor="_Toc27141857" w:history="1">
                <w:r w:rsidRPr="009206A7">
                  <w:rPr>
                    <w:rStyle w:val="Hyperlink"/>
                    <w:noProof/>
                  </w:rPr>
                  <w:t>2 Dataset / Existing Implementation</w:t>
                </w:r>
                <w:r>
                  <w:rPr>
                    <w:noProof/>
                    <w:webHidden/>
                  </w:rPr>
                  <w:tab/>
                </w:r>
                <w:r>
                  <w:rPr>
                    <w:noProof/>
                    <w:webHidden/>
                  </w:rPr>
                  <w:fldChar w:fldCharType="begin"/>
                </w:r>
                <w:r>
                  <w:rPr>
                    <w:noProof/>
                    <w:webHidden/>
                  </w:rPr>
                  <w:instrText xml:space="preserve"> PAGEREF _Toc27141857 \h </w:instrText>
                </w:r>
                <w:r>
                  <w:rPr>
                    <w:noProof/>
                    <w:webHidden/>
                  </w:rPr>
                </w:r>
                <w:r>
                  <w:rPr>
                    <w:noProof/>
                    <w:webHidden/>
                  </w:rPr>
                  <w:fldChar w:fldCharType="separate"/>
                </w:r>
                <w:r w:rsidR="00A8705E">
                  <w:rPr>
                    <w:noProof/>
                    <w:webHidden/>
                  </w:rPr>
                  <w:t>3</w:t>
                </w:r>
                <w:r>
                  <w:rPr>
                    <w:noProof/>
                    <w:webHidden/>
                  </w:rPr>
                  <w:fldChar w:fldCharType="end"/>
                </w:r>
              </w:hyperlink>
            </w:p>
            <w:p w:rsidR="001A5FD0" w:rsidRDefault="001A5FD0">
              <w:pPr>
                <w:pStyle w:val="TOC1"/>
                <w:tabs>
                  <w:tab w:val="right" w:leader="dot" w:pos="9350"/>
                </w:tabs>
                <w:rPr>
                  <w:rFonts w:asciiTheme="minorHAnsi" w:eastAsiaTheme="minorEastAsia" w:hAnsiTheme="minorHAnsi" w:cstheme="minorBidi"/>
                  <w:noProof/>
                  <w:sz w:val="22"/>
                  <w:szCs w:val="22"/>
                </w:rPr>
              </w:pPr>
              <w:hyperlink w:anchor="_Toc27141858" w:history="1">
                <w:r w:rsidRPr="009206A7">
                  <w:rPr>
                    <w:rStyle w:val="Hyperlink"/>
                    <w:noProof/>
                  </w:rPr>
                  <w:t>3 Methods</w:t>
                </w:r>
                <w:r>
                  <w:rPr>
                    <w:noProof/>
                    <w:webHidden/>
                  </w:rPr>
                  <w:tab/>
                </w:r>
                <w:r>
                  <w:rPr>
                    <w:noProof/>
                    <w:webHidden/>
                  </w:rPr>
                  <w:fldChar w:fldCharType="begin"/>
                </w:r>
                <w:r>
                  <w:rPr>
                    <w:noProof/>
                    <w:webHidden/>
                  </w:rPr>
                  <w:instrText xml:space="preserve"> PAGEREF _Toc27141858 \h </w:instrText>
                </w:r>
                <w:r>
                  <w:rPr>
                    <w:noProof/>
                    <w:webHidden/>
                  </w:rPr>
                </w:r>
                <w:r>
                  <w:rPr>
                    <w:noProof/>
                    <w:webHidden/>
                  </w:rPr>
                  <w:fldChar w:fldCharType="separate"/>
                </w:r>
                <w:r w:rsidR="00A8705E">
                  <w:rPr>
                    <w:noProof/>
                    <w:webHidden/>
                  </w:rPr>
                  <w:t>4</w:t>
                </w:r>
                <w:r>
                  <w:rPr>
                    <w:noProof/>
                    <w:webHidden/>
                  </w:rPr>
                  <w:fldChar w:fldCharType="end"/>
                </w:r>
              </w:hyperlink>
            </w:p>
            <w:p w:rsidR="001A5FD0" w:rsidRDefault="001A5FD0">
              <w:pPr>
                <w:pStyle w:val="TOC2"/>
                <w:tabs>
                  <w:tab w:val="right" w:leader="dot" w:pos="9350"/>
                </w:tabs>
                <w:rPr>
                  <w:rFonts w:asciiTheme="minorHAnsi" w:eastAsiaTheme="minorEastAsia" w:hAnsiTheme="minorHAnsi" w:cstheme="minorBidi"/>
                  <w:noProof/>
                  <w:sz w:val="22"/>
                  <w:szCs w:val="22"/>
                </w:rPr>
              </w:pPr>
              <w:hyperlink w:anchor="_Toc27141859" w:history="1">
                <w:r w:rsidRPr="009206A7">
                  <w:rPr>
                    <w:rStyle w:val="Hyperlink"/>
                    <w:noProof/>
                  </w:rPr>
                  <w:t>3.1 The Genetic Algorithm</w:t>
                </w:r>
                <w:r>
                  <w:rPr>
                    <w:noProof/>
                    <w:webHidden/>
                  </w:rPr>
                  <w:tab/>
                </w:r>
                <w:r>
                  <w:rPr>
                    <w:noProof/>
                    <w:webHidden/>
                  </w:rPr>
                  <w:fldChar w:fldCharType="begin"/>
                </w:r>
                <w:r>
                  <w:rPr>
                    <w:noProof/>
                    <w:webHidden/>
                  </w:rPr>
                  <w:instrText xml:space="preserve"> PAGEREF _Toc27141859 \h </w:instrText>
                </w:r>
                <w:r>
                  <w:rPr>
                    <w:noProof/>
                    <w:webHidden/>
                  </w:rPr>
                </w:r>
                <w:r>
                  <w:rPr>
                    <w:noProof/>
                    <w:webHidden/>
                  </w:rPr>
                  <w:fldChar w:fldCharType="separate"/>
                </w:r>
                <w:r w:rsidR="00A8705E">
                  <w:rPr>
                    <w:noProof/>
                    <w:webHidden/>
                  </w:rPr>
                  <w:t>4</w:t>
                </w:r>
                <w:r>
                  <w:rPr>
                    <w:noProof/>
                    <w:webHidden/>
                  </w:rPr>
                  <w:fldChar w:fldCharType="end"/>
                </w:r>
              </w:hyperlink>
            </w:p>
            <w:p w:rsidR="001A5FD0" w:rsidRDefault="001A5FD0">
              <w:pPr>
                <w:pStyle w:val="TOC3"/>
                <w:tabs>
                  <w:tab w:val="right" w:leader="dot" w:pos="9350"/>
                </w:tabs>
                <w:rPr>
                  <w:rFonts w:asciiTheme="minorHAnsi" w:eastAsiaTheme="minorEastAsia" w:hAnsiTheme="minorHAnsi" w:cstheme="minorBidi"/>
                  <w:noProof/>
                  <w:sz w:val="22"/>
                  <w:szCs w:val="22"/>
                </w:rPr>
              </w:pPr>
              <w:hyperlink w:anchor="_Toc27141860" w:history="1">
                <w:r w:rsidRPr="009206A7">
                  <w:rPr>
                    <w:rStyle w:val="Hyperlink"/>
                    <w:noProof/>
                  </w:rPr>
                  <w:t>3.1.1 The GA key parameters</w:t>
                </w:r>
                <w:r>
                  <w:rPr>
                    <w:noProof/>
                    <w:webHidden/>
                  </w:rPr>
                  <w:tab/>
                </w:r>
                <w:r>
                  <w:rPr>
                    <w:noProof/>
                    <w:webHidden/>
                  </w:rPr>
                  <w:fldChar w:fldCharType="begin"/>
                </w:r>
                <w:r>
                  <w:rPr>
                    <w:noProof/>
                    <w:webHidden/>
                  </w:rPr>
                  <w:instrText xml:space="preserve"> PAGEREF _Toc27141860 \h </w:instrText>
                </w:r>
                <w:r>
                  <w:rPr>
                    <w:noProof/>
                    <w:webHidden/>
                  </w:rPr>
                </w:r>
                <w:r>
                  <w:rPr>
                    <w:noProof/>
                    <w:webHidden/>
                  </w:rPr>
                  <w:fldChar w:fldCharType="separate"/>
                </w:r>
                <w:r w:rsidR="00A8705E">
                  <w:rPr>
                    <w:noProof/>
                    <w:webHidden/>
                  </w:rPr>
                  <w:t>4</w:t>
                </w:r>
                <w:r>
                  <w:rPr>
                    <w:noProof/>
                    <w:webHidden/>
                  </w:rPr>
                  <w:fldChar w:fldCharType="end"/>
                </w:r>
              </w:hyperlink>
            </w:p>
            <w:p w:rsidR="001A5FD0" w:rsidRDefault="001A5FD0">
              <w:pPr>
                <w:pStyle w:val="TOC2"/>
                <w:tabs>
                  <w:tab w:val="right" w:leader="dot" w:pos="9350"/>
                </w:tabs>
                <w:rPr>
                  <w:rFonts w:asciiTheme="minorHAnsi" w:eastAsiaTheme="minorEastAsia" w:hAnsiTheme="minorHAnsi" w:cstheme="minorBidi"/>
                  <w:noProof/>
                  <w:sz w:val="22"/>
                  <w:szCs w:val="22"/>
                </w:rPr>
              </w:pPr>
              <w:hyperlink w:anchor="_Toc27141861" w:history="1">
                <w:r w:rsidRPr="009206A7">
                  <w:rPr>
                    <w:rStyle w:val="Hyperlink"/>
                    <w:noProof/>
                  </w:rPr>
                  <w:t>3.2 The Fitness Functions</w:t>
                </w:r>
                <w:r>
                  <w:rPr>
                    <w:noProof/>
                    <w:webHidden/>
                  </w:rPr>
                  <w:tab/>
                </w:r>
                <w:r>
                  <w:rPr>
                    <w:noProof/>
                    <w:webHidden/>
                  </w:rPr>
                  <w:fldChar w:fldCharType="begin"/>
                </w:r>
                <w:r>
                  <w:rPr>
                    <w:noProof/>
                    <w:webHidden/>
                  </w:rPr>
                  <w:instrText xml:space="preserve"> PAGEREF _Toc27141861 \h </w:instrText>
                </w:r>
                <w:r>
                  <w:rPr>
                    <w:noProof/>
                    <w:webHidden/>
                  </w:rPr>
                </w:r>
                <w:r>
                  <w:rPr>
                    <w:noProof/>
                    <w:webHidden/>
                  </w:rPr>
                  <w:fldChar w:fldCharType="separate"/>
                </w:r>
                <w:r w:rsidR="00A8705E">
                  <w:rPr>
                    <w:noProof/>
                    <w:webHidden/>
                  </w:rPr>
                  <w:t>5</w:t>
                </w:r>
                <w:r>
                  <w:rPr>
                    <w:noProof/>
                    <w:webHidden/>
                  </w:rPr>
                  <w:fldChar w:fldCharType="end"/>
                </w:r>
              </w:hyperlink>
            </w:p>
            <w:p w:rsidR="001A5FD0" w:rsidRDefault="001A5FD0">
              <w:pPr>
                <w:pStyle w:val="TOC3"/>
                <w:tabs>
                  <w:tab w:val="right" w:leader="dot" w:pos="9350"/>
                </w:tabs>
                <w:rPr>
                  <w:rFonts w:asciiTheme="minorHAnsi" w:eastAsiaTheme="minorEastAsia" w:hAnsiTheme="minorHAnsi" w:cstheme="minorBidi"/>
                  <w:noProof/>
                  <w:sz w:val="22"/>
                  <w:szCs w:val="22"/>
                </w:rPr>
              </w:pPr>
              <w:hyperlink w:anchor="_Toc27141862" w:history="1">
                <w:r w:rsidRPr="009206A7">
                  <w:rPr>
                    <w:rStyle w:val="Hyperlink"/>
                    <w:noProof/>
                  </w:rPr>
                  <w:t>3.2.1 The Power Spectrum</w:t>
                </w:r>
                <w:r>
                  <w:rPr>
                    <w:noProof/>
                    <w:webHidden/>
                  </w:rPr>
                  <w:tab/>
                </w:r>
                <w:r>
                  <w:rPr>
                    <w:noProof/>
                    <w:webHidden/>
                  </w:rPr>
                  <w:fldChar w:fldCharType="begin"/>
                </w:r>
                <w:r>
                  <w:rPr>
                    <w:noProof/>
                    <w:webHidden/>
                  </w:rPr>
                  <w:instrText xml:space="preserve"> PAGEREF _Toc27141862 \h </w:instrText>
                </w:r>
                <w:r>
                  <w:rPr>
                    <w:noProof/>
                    <w:webHidden/>
                  </w:rPr>
                </w:r>
                <w:r>
                  <w:rPr>
                    <w:noProof/>
                    <w:webHidden/>
                  </w:rPr>
                  <w:fldChar w:fldCharType="separate"/>
                </w:r>
                <w:r w:rsidR="00A8705E">
                  <w:rPr>
                    <w:noProof/>
                    <w:webHidden/>
                  </w:rPr>
                  <w:t>5</w:t>
                </w:r>
                <w:r>
                  <w:rPr>
                    <w:noProof/>
                    <w:webHidden/>
                  </w:rPr>
                  <w:fldChar w:fldCharType="end"/>
                </w:r>
              </w:hyperlink>
            </w:p>
            <w:p w:rsidR="001A5FD0" w:rsidRDefault="001A5FD0">
              <w:pPr>
                <w:pStyle w:val="TOC3"/>
                <w:tabs>
                  <w:tab w:val="right" w:leader="dot" w:pos="9350"/>
                </w:tabs>
                <w:rPr>
                  <w:rFonts w:asciiTheme="minorHAnsi" w:eastAsiaTheme="minorEastAsia" w:hAnsiTheme="minorHAnsi" w:cstheme="minorBidi"/>
                  <w:noProof/>
                  <w:sz w:val="22"/>
                  <w:szCs w:val="22"/>
                </w:rPr>
              </w:pPr>
              <w:hyperlink w:anchor="_Toc27141863" w:history="1">
                <w:r w:rsidRPr="009206A7">
                  <w:rPr>
                    <w:rStyle w:val="Hyperlink"/>
                    <w:noProof/>
                  </w:rPr>
                  <w:t>3.2.2 The Amplitude Histogram</w:t>
                </w:r>
                <w:r>
                  <w:rPr>
                    <w:noProof/>
                    <w:webHidden/>
                  </w:rPr>
                  <w:tab/>
                </w:r>
                <w:r>
                  <w:rPr>
                    <w:noProof/>
                    <w:webHidden/>
                  </w:rPr>
                  <w:fldChar w:fldCharType="begin"/>
                </w:r>
                <w:r>
                  <w:rPr>
                    <w:noProof/>
                    <w:webHidden/>
                  </w:rPr>
                  <w:instrText xml:space="preserve"> PAGEREF _Toc27141863 \h </w:instrText>
                </w:r>
                <w:r>
                  <w:rPr>
                    <w:noProof/>
                    <w:webHidden/>
                  </w:rPr>
                </w:r>
                <w:r>
                  <w:rPr>
                    <w:noProof/>
                    <w:webHidden/>
                  </w:rPr>
                  <w:fldChar w:fldCharType="separate"/>
                </w:r>
                <w:r w:rsidR="00A8705E">
                  <w:rPr>
                    <w:noProof/>
                    <w:webHidden/>
                  </w:rPr>
                  <w:t>6</w:t>
                </w:r>
                <w:r>
                  <w:rPr>
                    <w:noProof/>
                    <w:webHidden/>
                  </w:rPr>
                  <w:fldChar w:fldCharType="end"/>
                </w:r>
              </w:hyperlink>
            </w:p>
            <w:p w:rsidR="001A5FD0" w:rsidRDefault="001A5FD0">
              <w:pPr>
                <w:pStyle w:val="TOC1"/>
                <w:tabs>
                  <w:tab w:val="right" w:leader="dot" w:pos="9350"/>
                </w:tabs>
                <w:rPr>
                  <w:rFonts w:asciiTheme="minorHAnsi" w:eastAsiaTheme="minorEastAsia" w:hAnsiTheme="minorHAnsi" w:cstheme="minorBidi"/>
                  <w:noProof/>
                  <w:sz w:val="22"/>
                  <w:szCs w:val="22"/>
                </w:rPr>
              </w:pPr>
              <w:hyperlink w:anchor="_Toc27141864" w:history="1">
                <w:r w:rsidRPr="009206A7">
                  <w:rPr>
                    <w:rStyle w:val="Hyperlink"/>
                    <w:noProof/>
                  </w:rPr>
                  <w:t>4 Results</w:t>
                </w:r>
                <w:r>
                  <w:rPr>
                    <w:noProof/>
                    <w:webHidden/>
                  </w:rPr>
                  <w:tab/>
                </w:r>
                <w:r>
                  <w:rPr>
                    <w:noProof/>
                    <w:webHidden/>
                  </w:rPr>
                  <w:fldChar w:fldCharType="begin"/>
                </w:r>
                <w:r>
                  <w:rPr>
                    <w:noProof/>
                    <w:webHidden/>
                  </w:rPr>
                  <w:instrText xml:space="preserve"> PAGEREF _Toc27141864 \h </w:instrText>
                </w:r>
                <w:r>
                  <w:rPr>
                    <w:noProof/>
                    <w:webHidden/>
                  </w:rPr>
                </w:r>
                <w:r>
                  <w:rPr>
                    <w:noProof/>
                    <w:webHidden/>
                  </w:rPr>
                  <w:fldChar w:fldCharType="separate"/>
                </w:r>
                <w:r w:rsidR="00A8705E">
                  <w:rPr>
                    <w:noProof/>
                    <w:webHidden/>
                  </w:rPr>
                  <w:t>7</w:t>
                </w:r>
                <w:r>
                  <w:rPr>
                    <w:noProof/>
                    <w:webHidden/>
                  </w:rPr>
                  <w:fldChar w:fldCharType="end"/>
                </w:r>
              </w:hyperlink>
            </w:p>
            <w:p w:rsidR="001A5FD0" w:rsidRDefault="001A5FD0">
              <w:pPr>
                <w:pStyle w:val="TOC2"/>
                <w:tabs>
                  <w:tab w:val="right" w:leader="dot" w:pos="9350"/>
                </w:tabs>
                <w:rPr>
                  <w:rFonts w:asciiTheme="minorHAnsi" w:eastAsiaTheme="minorEastAsia" w:hAnsiTheme="minorHAnsi" w:cstheme="minorBidi"/>
                  <w:noProof/>
                  <w:sz w:val="22"/>
                  <w:szCs w:val="22"/>
                </w:rPr>
              </w:pPr>
              <w:hyperlink w:anchor="_Toc27141865" w:history="1">
                <w:r w:rsidRPr="009206A7">
                  <w:rPr>
                    <w:rStyle w:val="Hyperlink"/>
                    <w:noProof/>
                  </w:rPr>
                  <w:t>4.1 Comparing the Power Spectrum and Amplitude Histogram</w:t>
                </w:r>
                <w:r>
                  <w:rPr>
                    <w:noProof/>
                    <w:webHidden/>
                  </w:rPr>
                  <w:tab/>
                </w:r>
                <w:r>
                  <w:rPr>
                    <w:noProof/>
                    <w:webHidden/>
                  </w:rPr>
                  <w:fldChar w:fldCharType="begin"/>
                </w:r>
                <w:r>
                  <w:rPr>
                    <w:noProof/>
                    <w:webHidden/>
                  </w:rPr>
                  <w:instrText xml:space="preserve"> PAGEREF _Toc27141865 \h </w:instrText>
                </w:r>
                <w:r>
                  <w:rPr>
                    <w:noProof/>
                    <w:webHidden/>
                  </w:rPr>
                </w:r>
                <w:r>
                  <w:rPr>
                    <w:noProof/>
                    <w:webHidden/>
                  </w:rPr>
                  <w:fldChar w:fldCharType="separate"/>
                </w:r>
                <w:r w:rsidR="00A8705E">
                  <w:rPr>
                    <w:noProof/>
                    <w:webHidden/>
                  </w:rPr>
                  <w:t>8</w:t>
                </w:r>
                <w:r>
                  <w:rPr>
                    <w:noProof/>
                    <w:webHidden/>
                  </w:rPr>
                  <w:fldChar w:fldCharType="end"/>
                </w:r>
              </w:hyperlink>
            </w:p>
            <w:p w:rsidR="001A5FD0" w:rsidRDefault="001A5FD0">
              <w:pPr>
                <w:pStyle w:val="TOC1"/>
                <w:tabs>
                  <w:tab w:val="right" w:leader="dot" w:pos="9350"/>
                </w:tabs>
                <w:rPr>
                  <w:rFonts w:asciiTheme="minorHAnsi" w:eastAsiaTheme="minorEastAsia" w:hAnsiTheme="minorHAnsi" w:cstheme="minorBidi"/>
                  <w:noProof/>
                  <w:sz w:val="22"/>
                  <w:szCs w:val="22"/>
                </w:rPr>
              </w:pPr>
              <w:hyperlink w:anchor="_Toc27141866" w:history="1">
                <w:r w:rsidRPr="009206A7">
                  <w:rPr>
                    <w:rStyle w:val="Hyperlink"/>
                    <w:noProof/>
                  </w:rPr>
                  <w:t>5 Conclusions and Future Work</w:t>
                </w:r>
                <w:r>
                  <w:rPr>
                    <w:noProof/>
                    <w:webHidden/>
                  </w:rPr>
                  <w:tab/>
                </w:r>
                <w:r>
                  <w:rPr>
                    <w:noProof/>
                    <w:webHidden/>
                  </w:rPr>
                  <w:fldChar w:fldCharType="begin"/>
                </w:r>
                <w:r>
                  <w:rPr>
                    <w:noProof/>
                    <w:webHidden/>
                  </w:rPr>
                  <w:instrText xml:space="preserve"> PAGEREF _Toc27141866 \h </w:instrText>
                </w:r>
                <w:r>
                  <w:rPr>
                    <w:noProof/>
                    <w:webHidden/>
                  </w:rPr>
                </w:r>
                <w:r>
                  <w:rPr>
                    <w:noProof/>
                    <w:webHidden/>
                  </w:rPr>
                  <w:fldChar w:fldCharType="separate"/>
                </w:r>
                <w:r w:rsidR="00A8705E">
                  <w:rPr>
                    <w:noProof/>
                    <w:webHidden/>
                  </w:rPr>
                  <w:t>11</w:t>
                </w:r>
                <w:r>
                  <w:rPr>
                    <w:noProof/>
                    <w:webHidden/>
                  </w:rPr>
                  <w:fldChar w:fldCharType="end"/>
                </w:r>
              </w:hyperlink>
            </w:p>
            <w:p w:rsidR="001A5FD0" w:rsidRDefault="001A5FD0">
              <w:pPr>
                <w:pStyle w:val="TOC1"/>
                <w:tabs>
                  <w:tab w:val="right" w:leader="dot" w:pos="9350"/>
                </w:tabs>
                <w:rPr>
                  <w:rFonts w:asciiTheme="minorHAnsi" w:eastAsiaTheme="minorEastAsia" w:hAnsiTheme="minorHAnsi" w:cstheme="minorBidi"/>
                  <w:noProof/>
                  <w:sz w:val="22"/>
                  <w:szCs w:val="22"/>
                </w:rPr>
              </w:pPr>
              <w:hyperlink w:anchor="_Toc27141867" w:history="1">
                <w:r w:rsidRPr="009206A7">
                  <w:rPr>
                    <w:rStyle w:val="Hyperlink"/>
                    <w:noProof/>
                  </w:rPr>
                  <w:t>References</w:t>
                </w:r>
                <w:r>
                  <w:rPr>
                    <w:noProof/>
                    <w:webHidden/>
                  </w:rPr>
                  <w:tab/>
                </w:r>
                <w:r>
                  <w:rPr>
                    <w:noProof/>
                    <w:webHidden/>
                  </w:rPr>
                  <w:fldChar w:fldCharType="begin"/>
                </w:r>
                <w:r>
                  <w:rPr>
                    <w:noProof/>
                    <w:webHidden/>
                  </w:rPr>
                  <w:instrText xml:space="preserve"> PAGEREF _Toc27141867 \h </w:instrText>
                </w:r>
                <w:r>
                  <w:rPr>
                    <w:noProof/>
                    <w:webHidden/>
                  </w:rPr>
                </w:r>
                <w:r>
                  <w:rPr>
                    <w:noProof/>
                    <w:webHidden/>
                  </w:rPr>
                  <w:fldChar w:fldCharType="separate"/>
                </w:r>
                <w:r w:rsidR="00A8705E">
                  <w:rPr>
                    <w:noProof/>
                    <w:webHidden/>
                  </w:rPr>
                  <w:t>12</w:t>
                </w:r>
                <w:r>
                  <w:rPr>
                    <w:noProof/>
                    <w:webHidden/>
                  </w:rPr>
                  <w:fldChar w:fldCharType="end"/>
                </w:r>
              </w:hyperlink>
            </w:p>
            <w:p w:rsidR="00B65DBF" w:rsidRDefault="00B65DBF" w:rsidP="00B65DBF">
              <w:pPr>
                <w:rPr>
                  <w:b/>
                  <w:bCs/>
                  <w:noProof/>
                </w:rPr>
              </w:pPr>
              <w:r>
                <w:rPr>
                  <w:b/>
                  <w:bCs/>
                  <w:noProof/>
                </w:rPr>
                <w:fldChar w:fldCharType="end"/>
              </w:r>
            </w:p>
          </w:sdtContent>
        </w:sdt>
        <w:p w:rsidR="00B506C1" w:rsidRDefault="004648D4" w:rsidP="00B506C1">
          <w:pPr>
            <w:rPr>
              <w:b/>
              <w:bCs/>
              <w:noProof/>
            </w:rPr>
          </w:pPr>
        </w:p>
      </w:sdtContent>
    </w:sdt>
    <w:p w:rsidR="00B506C1" w:rsidRPr="00B506C1" w:rsidRDefault="00B506C1" w:rsidP="00B506C1">
      <w:pPr>
        <w:ind w:firstLine="0"/>
        <w:rPr>
          <w:b/>
          <w:bCs/>
          <w:sz w:val="32"/>
          <w:szCs w:val="32"/>
          <w:u w:val="single"/>
        </w:rPr>
      </w:pPr>
    </w:p>
    <w:p w:rsidR="00DD009B" w:rsidRDefault="00DD009B" w:rsidP="004A655C">
      <w:pPr>
        <w:ind w:firstLine="0"/>
        <w:rPr>
          <w:rFonts w:cstheme="minorBidi"/>
          <w:b/>
          <w:sz w:val="28"/>
          <w:u w:val="single"/>
        </w:rPr>
      </w:pPr>
    </w:p>
    <w:p w:rsidR="00B506C1" w:rsidRDefault="00B506C1">
      <w:pPr>
        <w:rPr>
          <w:rFonts w:cstheme="minorBidi"/>
          <w:b/>
          <w:sz w:val="28"/>
          <w:u w:val="single"/>
        </w:rPr>
      </w:pPr>
      <w:bookmarkStart w:id="0" w:name="_Toc26123191"/>
      <w:r>
        <w:br w:type="page"/>
      </w:r>
    </w:p>
    <w:p w:rsidR="00974074" w:rsidRDefault="009127EB" w:rsidP="00D84AE5">
      <w:pPr>
        <w:pStyle w:val="Heading1"/>
      </w:pPr>
      <w:bookmarkStart w:id="1" w:name="_Toc27141855"/>
      <w:r>
        <w:lastRenderedPageBreak/>
        <w:t xml:space="preserve">1 </w:t>
      </w:r>
      <w:bookmarkEnd w:id="0"/>
      <w:r w:rsidR="00242478">
        <w:t>The Main Objective</w:t>
      </w:r>
      <w:bookmarkEnd w:id="1"/>
    </w:p>
    <w:p w:rsidR="00AF0AFA" w:rsidRDefault="00AF0AFA" w:rsidP="00AF0AFA">
      <w:r>
        <w:t>The main objective was to compare fitness functions in a genetic algorithm that was designed to match simulated EMG signals with recorded EMG signals.</w:t>
      </w:r>
      <w:r w:rsidR="000A344A">
        <w:t xml:space="preserve"> The two fitness functions to be compared </w:t>
      </w:r>
      <w:r w:rsidR="001A5FD0">
        <w:t>are</w:t>
      </w:r>
      <w:r w:rsidR="000A344A">
        <w:t xml:space="preserve"> the amplitude histogram and the power spectrum of signal.</w:t>
      </w:r>
    </w:p>
    <w:p w:rsidR="00060B9C" w:rsidRPr="009F45E4" w:rsidRDefault="00060B9C" w:rsidP="009F45E4">
      <w:pPr>
        <w:ind w:firstLine="0"/>
        <w:rPr>
          <w:sz w:val="2"/>
          <w:szCs w:val="2"/>
        </w:rPr>
      </w:pPr>
    </w:p>
    <w:p w:rsidR="00AF0AFA" w:rsidRDefault="00AF0AFA" w:rsidP="00AF0AFA">
      <w:pPr>
        <w:pStyle w:val="Heading2"/>
      </w:pPr>
      <w:bookmarkStart w:id="2" w:name="_Toc27141856"/>
      <w:r>
        <w:t>1.1 Rationale</w:t>
      </w:r>
      <w:bookmarkEnd w:id="2"/>
    </w:p>
    <w:p w:rsidR="007C7CBD" w:rsidRDefault="00F0421C" w:rsidP="00592498">
      <w:r>
        <w:t>One of the major reasons</w:t>
      </w:r>
      <w:r w:rsidR="00D57CDB">
        <w:t xml:space="preserve"> of this experiment is to show a pure validation of the myosim tool; the aim </w:t>
      </w:r>
      <w:r w:rsidR="00672EC1">
        <w:t>is</w:t>
      </w:r>
      <w:r w:rsidR="00D57CDB">
        <w:t xml:space="preserve"> to show that the tool can generate realistic signals that match the recorded ones.</w:t>
      </w:r>
      <w:r w:rsidR="00E9771D">
        <w:t xml:space="preserve"> </w:t>
      </w:r>
      <w:r w:rsidR="00C94906">
        <w:t>And i</w:t>
      </w:r>
      <w:r w:rsidR="008D41E5">
        <w:t>f we</w:t>
      </w:r>
      <w:r w:rsidR="00C94906">
        <w:t xml:space="preserve"> ever</w:t>
      </w:r>
      <w:r w:rsidR="008D41E5">
        <w:t xml:space="preserve"> wanted clean samples of EMG data and we don’t have enough; the tool can be used to generate more</w:t>
      </w:r>
      <w:r w:rsidR="00F96D0E">
        <w:t>.</w:t>
      </w:r>
    </w:p>
    <w:p w:rsidR="00592498" w:rsidRDefault="00592498" w:rsidP="00592498"/>
    <w:p w:rsidR="007C7CBD" w:rsidRDefault="007C7CBD" w:rsidP="007C7CBD">
      <w:pPr>
        <w:pStyle w:val="Heading1"/>
      </w:pPr>
      <w:bookmarkStart w:id="3" w:name="_Toc27141857"/>
      <w:r>
        <w:t xml:space="preserve">2 </w:t>
      </w:r>
      <w:r w:rsidR="007674D4">
        <w:t>Dataset / Existing</w:t>
      </w:r>
      <w:r w:rsidR="008B5967">
        <w:t xml:space="preserve"> Implementation</w:t>
      </w:r>
      <w:bookmarkEnd w:id="3"/>
    </w:p>
    <w:p w:rsidR="00ED4011" w:rsidRDefault="00BC7737" w:rsidP="00ED4011">
      <w:r w:rsidRPr="00BC7737">
        <w:t>Shriram</w:t>
      </w:r>
      <w:r>
        <w:t xml:space="preserve"> Raghu; who is a PhD student at the University of New Brunswick has worked with myosim earlier</w:t>
      </w:r>
      <w:r w:rsidR="00BE4F7E">
        <w:t xml:space="preserve"> in his career</w:t>
      </w:r>
      <w:r w:rsidR="00A63632">
        <w:t xml:space="preserve">; he worked on matching the simulated </w:t>
      </w:r>
      <w:r w:rsidR="00814D8E">
        <w:t xml:space="preserve">and recorded </w:t>
      </w:r>
      <w:r w:rsidR="00A63632">
        <w:t>signals based on their power spectrums</w:t>
      </w:r>
      <w:r>
        <w:t>.</w:t>
      </w:r>
      <w:r w:rsidR="00696940">
        <w:t xml:space="preserve"> The signals were collected as part of another </w:t>
      </w:r>
      <w:r w:rsidR="00DD615D">
        <w:t xml:space="preserve">SEMG study that focused on investigating variability in SEMG signal features. The signals were measured from the biceps brachii, with electrodes in bipolar configuration, and amplifiers set to bandpass the signal from 20-500Hz. An instrumentation amplifier with CMRR&gt;100dB was used. </w:t>
      </w:r>
    </w:p>
    <w:p w:rsidR="000A344A" w:rsidRDefault="00DD615D" w:rsidP="00ED4011">
      <w:r>
        <w:t>Shriram</w:t>
      </w:r>
      <w:r w:rsidR="00BC7737">
        <w:t xml:space="preserve"> supplied me with the recorded data, his genetic algorithm, and his m</w:t>
      </w:r>
      <w:r w:rsidR="00271D34">
        <w:t xml:space="preserve">yosim codes. The record contained a total of 22 recordings taken from 11 subjects at 2 contraction levels; they were 5 secs long signals sampled at 5000Hz, </w:t>
      </w:r>
      <w:r w:rsidR="008B5967">
        <w:t>which I later down sampled to 1000Hz for easier analysis of the data.</w:t>
      </w:r>
      <w:r w:rsidR="00BC7737">
        <w:t xml:space="preserve"> </w:t>
      </w:r>
      <w:r w:rsidR="00A63632">
        <w:t xml:space="preserve">The figure below shows a plot of the </w:t>
      </w:r>
      <w:r w:rsidR="00BB43B7">
        <w:t xml:space="preserve">first </w:t>
      </w:r>
      <w:r w:rsidR="001E3A10">
        <w:t>record (1sec)</w:t>
      </w:r>
      <w:r w:rsidR="00FF6DAB">
        <w:t>.</w:t>
      </w:r>
    </w:p>
    <w:p w:rsidR="00F70C35" w:rsidRDefault="00592498" w:rsidP="00592498">
      <w:pPr>
        <w:ind w:firstLine="0"/>
        <w:jc w:val="center"/>
      </w:pPr>
      <w:r w:rsidRPr="00F70C35">
        <w:rPr>
          <w:noProof/>
        </w:rPr>
        <w:lastRenderedPageBreak/>
        <w:drawing>
          <wp:inline distT="0" distB="0" distL="0" distR="0" wp14:anchorId="6FD80914" wp14:editId="4DE124C6">
            <wp:extent cx="3813658"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366" t="4772" r="5904" b="4058"/>
                    <a:stretch/>
                  </pic:blipFill>
                  <pic:spPr bwMode="auto">
                    <a:xfrm>
                      <a:off x="0" y="0"/>
                      <a:ext cx="3890828" cy="2701532"/>
                    </a:xfrm>
                    <a:prstGeom prst="rect">
                      <a:avLst/>
                    </a:prstGeom>
                    <a:noFill/>
                    <a:ln>
                      <a:noFill/>
                    </a:ln>
                    <a:extLst>
                      <a:ext uri="{53640926-AAD7-44D8-BBD7-CCE9431645EC}">
                        <a14:shadowObscured xmlns:a14="http://schemas.microsoft.com/office/drawing/2010/main"/>
                      </a:ext>
                    </a:extLst>
                  </pic:spPr>
                </pic:pic>
              </a:graphicData>
            </a:graphic>
          </wp:inline>
        </w:drawing>
      </w:r>
    </w:p>
    <w:p w:rsidR="00336A34" w:rsidRDefault="00336A34" w:rsidP="00336A34">
      <w:pPr>
        <w:pStyle w:val="Caption"/>
        <w:framePr w:w="7501" w:h="316" w:hRule="exact" w:wrap="notBeside" w:x="2596" w:y="23"/>
        <w:jc w:val="center"/>
        <w:rPr>
          <w:noProof/>
        </w:rPr>
      </w:pPr>
      <w:bookmarkStart w:id="4" w:name="_Toc27068958"/>
      <w:r>
        <w:t xml:space="preserve">Figure </w:t>
      </w:r>
      <w:fldSimple w:instr=" SEQ Figure \* ARABIC ">
        <w:r w:rsidR="00A8705E">
          <w:rPr>
            <w:noProof/>
          </w:rPr>
          <w:t>1</w:t>
        </w:r>
      </w:fldSimple>
      <w:r>
        <w:t xml:space="preserve">:- The figure shows a plot of the first second </w:t>
      </w:r>
      <w:r w:rsidR="00D2164B">
        <w:t>of</w:t>
      </w:r>
      <w:r>
        <w:t xml:space="preserve"> the first EMG record</w:t>
      </w:r>
      <w:bookmarkEnd w:id="4"/>
    </w:p>
    <w:p w:rsidR="00B530E6" w:rsidRDefault="00B530E6" w:rsidP="00336A34">
      <w:pPr>
        <w:ind w:firstLine="0"/>
      </w:pPr>
    </w:p>
    <w:p w:rsidR="0078304D" w:rsidRDefault="00C724F7" w:rsidP="00C724F7">
      <w:pPr>
        <w:pStyle w:val="Heading1"/>
      </w:pPr>
      <w:bookmarkStart w:id="5" w:name="_Toc27141858"/>
      <w:r>
        <w:t>3 Methods</w:t>
      </w:r>
      <w:bookmarkEnd w:id="5"/>
    </w:p>
    <w:p w:rsidR="005A001F" w:rsidRDefault="005A001F" w:rsidP="005A001F">
      <w:r>
        <w:t>Myosim was used to generate simulated signals using a set of parameters</w:t>
      </w:r>
      <w:r w:rsidR="00042119">
        <w:t xml:space="preserve"> gotten randomly within the</w:t>
      </w:r>
      <w:r>
        <w:t xml:space="preserve"> range of a</w:t>
      </w:r>
      <w:r w:rsidR="00A2396F">
        <w:t xml:space="preserve"> normally</w:t>
      </w:r>
      <w:r>
        <w:t xml:space="preserve"> recorded signal. This was now passed in</w:t>
      </w:r>
      <w:r w:rsidR="00652097">
        <w:t>to</w:t>
      </w:r>
      <w:r>
        <w:t xml:space="preserve"> the genetic algorithm.</w:t>
      </w:r>
    </w:p>
    <w:p w:rsidR="007E6C2C" w:rsidRPr="00192672" w:rsidRDefault="007E6C2C" w:rsidP="005A001F">
      <w:pPr>
        <w:rPr>
          <w:sz w:val="2"/>
          <w:szCs w:val="2"/>
        </w:rPr>
      </w:pPr>
    </w:p>
    <w:p w:rsidR="00303246" w:rsidRPr="00303246" w:rsidRDefault="00303246" w:rsidP="00303246">
      <w:pPr>
        <w:pStyle w:val="Heading2"/>
      </w:pPr>
      <w:bookmarkStart w:id="6" w:name="_Toc27141859"/>
      <w:r>
        <w:t>3.1 The Genetic Algorithm</w:t>
      </w:r>
      <w:bookmarkEnd w:id="6"/>
    </w:p>
    <w:p w:rsidR="00384CD1" w:rsidRPr="007E6C2C" w:rsidRDefault="00303246" w:rsidP="007E6C2C">
      <w:r>
        <w:t>Genetic Algorithms</w:t>
      </w:r>
      <w:r w:rsidR="00C747D9">
        <w:t xml:space="preserve"> </w:t>
      </w:r>
      <w:r w:rsidR="0048260A">
        <w:t>(GA)</w:t>
      </w:r>
      <w:r>
        <w:t xml:space="preserve"> were first proposed by John Holland in 1975; they are good for </w:t>
      </w:r>
      <w:r w:rsidR="0048260A">
        <w:t xml:space="preserve">optimizing wide range of problems and finding acceptable solutions in a short time. </w:t>
      </w:r>
      <w:r w:rsidR="00BF711E">
        <w:t>The algorithm begins by arranging the parameters in a chromosome like structure.</w:t>
      </w:r>
      <w:r w:rsidR="00623BA3">
        <w:t xml:space="preserve"> A typical GA consists of three main steps repeatedly performed in a loop namely: fitness proportionate selection, crossover, and mutation</w:t>
      </w:r>
      <w:r w:rsidR="00DE614C">
        <w:fldChar w:fldCharType="begin" w:fldLock="1"/>
      </w:r>
      <w:r w:rsidR="00FD77C6">
        <w:instrText>ADDIN CSL_CITATION {"citationItems":[{"id":"ITEM-1","itemData":{"author":[{"dropping-particle":"","family":"Raghu","given":"S Tallam Puranam","non-dropping-particle":"","parse-names":false,"suffix":""},{"dropping-particle":"","family":"Shi","given":"Y","non-dropping-particle":"","parse-names":false,"suffix":""}],"id":"ITEM-1","issued":{"date-parts":[["2017"]]},"title":"Validating an Electromyography Simulation Tool using a Genetic Algorithm to Match Simulation Parameters with Recorded Data","type":"article-journal"},"uris":["http://www.mendeley.com/documents/?uuid=498c93fe-6264-437d-bda7-7c74bbbe884f"]}],"mendeley":{"formattedCitation":"[1]","plainTextFormattedCitation":"[1]","previouslyFormattedCitation":"[1]"},"properties":{"noteIndex":0},"schema":"https://github.com/citation-style-language/schema/raw/master/csl-citation.json"}</w:instrText>
      </w:r>
      <w:r w:rsidR="00DE614C">
        <w:fldChar w:fldCharType="separate"/>
      </w:r>
      <w:r w:rsidR="002911C0" w:rsidRPr="002911C0">
        <w:t>[1]</w:t>
      </w:r>
      <w:r w:rsidR="00DE614C">
        <w:fldChar w:fldCharType="end"/>
      </w:r>
      <w:r w:rsidR="00623BA3">
        <w:t>.</w:t>
      </w:r>
      <w:r w:rsidR="00384CD1">
        <w:t xml:space="preserve"> </w:t>
      </w:r>
      <w:r w:rsidR="0071093E">
        <w:t>The GA was used to match a total of 22 recordings taken from 11 subjects at 2 contraction levels.</w:t>
      </w:r>
    </w:p>
    <w:p w:rsidR="00384CD1" w:rsidRDefault="005B678C" w:rsidP="005B678C">
      <w:pPr>
        <w:pStyle w:val="Heading3"/>
      </w:pPr>
      <w:bookmarkStart w:id="7" w:name="_Toc27141860"/>
      <w:r>
        <w:t>3.1.1</w:t>
      </w:r>
      <w:r w:rsidR="00384CD1">
        <w:t xml:space="preserve"> </w:t>
      </w:r>
      <w:r>
        <w:t>The GA key parameters</w:t>
      </w:r>
      <w:bookmarkEnd w:id="7"/>
    </w:p>
    <w:p w:rsidR="00384CD1" w:rsidRDefault="00384CD1" w:rsidP="00384CD1">
      <w:pPr>
        <w:ind w:firstLine="0"/>
      </w:pPr>
      <w:r>
        <w:tab/>
        <w:t>The aim was focused on four key parameters; the number of fibres per motor unit (N), the number of motor units (M), the depth of the motor unit (D), and the average conduction velocity (CV)</w:t>
      </w:r>
      <w:r w:rsidR="00DE614C">
        <w:t>. The table below shows a summa</w:t>
      </w:r>
      <w:r w:rsidR="00C43564">
        <w:t xml:space="preserve">ry of the </w:t>
      </w:r>
      <w:r w:rsidR="0019542E">
        <w:t xml:space="preserve">ranges of the </w:t>
      </w:r>
      <w:r w:rsidR="00C43564">
        <w:t>parameters used, the population size, crossover rate, and the mutation rate.</w:t>
      </w:r>
    </w:p>
    <w:p w:rsidR="00503E79" w:rsidRDefault="00503E79" w:rsidP="00503E79">
      <w:pPr>
        <w:pStyle w:val="Caption"/>
        <w:framePr w:wrap="notBeside" w:x="4006" w:y="2176"/>
        <w:jc w:val="center"/>
      </w:pPr>
      <w:r>
        <w:lastRenderedPageBreak/>
        <w:t xml:space="preserve">Table </w:t>
      </w:r>
      <w:fldSimple w:instr=" SEQ Table \* ARABIC ">
        <w:r w:rsidR="00A8705E">
          <w:rPr>
            <w:noProof/>
          </w:rPr>
          <w:t>1</w:t>
        </w:r>
      </w:fldSimple>
      <w:r>
        <w:t>:- The table shows the GA parameters</w:t>
      </w:r>
    </w:p>
    <w:p w:rsidR="00FD77C6" w:rsidRDefault="00FD77C6" w:rsidP="00FD77C6">
      <w:pPr>
        <w:keepNext/>
        <w:ind w:firstLine="0"/>
        <w:jc w:val="center"/>
      </w:pPr>
      <w:r>
        <w:rPr>
          <w:noProof/>
        </w:rPr>
        <w:drawing>
          <wp:inline distT="0" distB="0" distL="0" distR="0">
            <wp:extent cx="3029373" cy="1333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C90A9.tmp"/>
                    <pic:cNvPicPr/>
                  </pic:nvPicPr>
                  <pic:blipFill>
                    <a:blip r:embed="rId10">
                      <a:extLst>
                        <a:ext uri="{28A0092B-C50C-407E-A947-70E740481C1C}">
                          <a14:useLocalDpi xmlns:a14="http://schemas.microsoft.com/office/drawing/2010/main" val="0"/>
                        </a:ext>
                      </a:extLst>
                    </a:blip>
                    <a:stretch>
                      <a:fillRect/>
                    </a:stretch>
                  </pic:blipFill>
                  <pic:spPr>
                    <a:xfrm>
                      <a:off x="0" y="0"/>
                      <a:ext cx="3029373" cy="1333686"/>
                    </a:xfrm>
                    <a:prstGeom prst="rect">
                      <a:avLst/>
                    </a:prstGeom>
                  </pic:spPr>
                </pic:pic>
              </a:graphicData>
            </a:graphic>
          </wp:inline>
        </w:drawing>
      </w:r>
    </w:p>
    <w:p w:rsidR="00503E79" w:rsidRPr="00547F89" w:rsidRDefault="00503E79" w:rsidP="00FD77C6">
      <w:pPr>
        <w:keepNext/>
        <w:ind w:firstLine="0"/>
        <w:jc w:val="center"/>
        <w:rPr>
          <w:sz w:val="2"/>
          <w:szCs w:val="2"/>
        </w:rPr>
      </w:pPr>
    </w:p>
    <w:p w:rsidR="007E6C2C" w:rsidRDefault="00FD77C6" w:rsidP="00384CD1">
      <w:pPr>
        <w:ind w:firstLine="0"/>
      </w:pPr>
      <w:r>
        <w:tab/>
        <w:t>The GA ran for 5 generations, with a population size of 100, crossover rate of 10%, and a mutation rate of 5%.</w:t>
      </w:r>
    </w:p>
    <w:p w:rsidR="009F41EF" w:rsidRPr="00656F56" w:rsidRDefault="009F41EF" w:rsidP="00384CD1">
      <w:pPr>
        <w:ind w:firstLine="0"/>
        <w:rPr>
          <w:sz w:val="2"/>
          <w:szCs w:val="2"/>
        </w:rPr>
      </w:pPr>
    </w:p>
    <w:p w:rsidR="00A82134" w:rsidRPr="00A82134" w:rsidRDefault="003D30E0" w:rsidP="008D2AF4">
      <w:pPr>
        <w:pStyle w:val="Heading2"/>
      </w:pPr>
      <w:bookmarkStart w:id="8" w:name="_Toc27141861"/>
      <w:r>
        <w:t>3.2 The Fitness Functions</w:t>
      </w:r>
      <w:bookmarkEnd w:id="8"/>
    </w:p>
    <w:p w:rsidR="00AB0E4F" w:rsidRPr="00AB0E4F" w:rsidRDefault="00AB0E4F" w:rsidP="00AB0E4F">
      <w:pPr>
        <w:pStyle w:val="Heading3"/>
      </w:pPr>
      <w:bookmarkStart w:id="9" w:name="_Toc27141862"/>
      <w:r>
        <w:t>3.2.1 The Power Spectrum</w:t>
      </w:r>
      <w:bookmarkEnd w:id="9"/>
    </w:p>
    <w:p w:rsidR="00FA74C9" w:rsidRDefault="00AB0E4F" w:rsidP="00FA74C9">
      <w:pPr>
        <w:rPr>
          <w:noProof/>
        </w:rPr>
      </w:pPr>
      <w:r>
        <w:t xml:space="preserve">The first fitness function </w:t>
      </w:r>
      <w:r w:rsidR="00741AE9">
        <w:t xml:space="preserve">which was </w:t>
      </w:r>
      <w:r>
        <w:t xml:space="preserve">originally created by Shriram compared the </w:t>
      </w:r>
      <w:r w:rsidR="00A82134">
        <w:t>Power Spectrum</w:t>
      </w:r>
      <w:r w:rsidR="001E37DA">
        <w:t xml:space="preserve"> of the recorded and simulated signal. A match was found when they both have similar power spectral densities (PSDs). To measure the similarity of two spectra, the mean absolute error (MAE) was computed and normalized by the total power of the record. </w:t>
      </w:r>
      <w:r w:rsidR="00592F3F">
        <w:t xml:space="preserve">The fitness score was derived from the MAE between the PSDs. </w:t>
      </w:r>
      <w:r w:rsidR="001E37DA">
        <w:t xml:space="preserve">If the </w:t>
      </w:r>
      <w:r w:rsidR="00E651FD">
        <w:t>fitness score</w:t>
      </w:r>
      <w:r w:rsidR="001E37DA">
        <w:t xml:space="preserve"> was below a specified threshold; the simulated signal was a saved as a possible solution. More readings can be found here </w:t>
      </w:r>
      <w:r w:rsidR="001E37DA">
        <w:fldChar w:fldCharType="begin" w:fldLock="1"/>
      </w:r>
      <w:r w:rsidR="002911C0">
        <w:instrText>ADDIN CSL_CITATION {"citationItems":[{"id":"ITEM-1","itemData":{"author":[{"dropping-particle":"","family":"Raghu","given":"S Tallam Puranam","non-dropping-particle":"","parse-names":false,"suffix":""},{"dropping-particle":"","family":"Shi","given":"Y","non-dropping-particle":"","parse-names":false,"suffix":""}],"id":"ITEM-1","issued":{"date-parts":[["2017"]]},"title":"Validating an Electromyography Simulation Tool using a Genetic Algorithm to Match Simulation Parameters with Recorded Data","type":"article-journal"},"uris":["http://www.mendeley.com/documents/?uuid=498c93fe-6264-437d-bda7-7c74bbbe884f"]}],"mendeley":{"formattedCitation":"[1]","plainTextFormattedCitation":"[1]","previouslyFormattedCitation":"[1]"},"properties":{"noteIndex":0},"schema":"https://github.com/citation-style-language/schema/raw/master/csl-citation.json"}</w:instrText>
      </w:r>
      <w:r w:rsidR="001E37DA">
        <w:fldChar w:fldCharType="separate"/>
      </w:r>
      <w:r w:rsidR="001E37DA" w:rsidRPr="001E37DA">
        <w:rPr>
          <w:noProof/>
        </w:rPr>
        <w:t>[1]</w:t>
      </w:r>
      <w:r w:rsidR="001E37DA">
        <w:fldChar w:fldCharType="end"/>
      </w:r>
      <w:r w:rsidR="001E37DA">
        <w:t>.</w:t>
      </w:r>
      <w:r w:rsidR="00FA74C9" w:rsidRPr="00FA74C9">
        <w:rPr>
          <w:noProof/>
        </w:rPr>
        <w:t xml:space="preserve"> </w:t>
      </w:r>
    </w:p>
    <w:p w:rsidR="00CD2EBA" w:rsidRDefault="00CD2EBA" w:rsidP="00B533D1">
      <w:pPr>
        <w:pStyle w:val="Caption"/>
        <w:framePr w:h="541" w:hRule="exact" w:wrap="notBeside" w:x="1591" w:y="4486"/>
        <w:jc w:val="center"/>
      </w:pPr>
      <w:bookmarkStart w:id="10" w:name="_Toc27068959"/>
      <w:r>
        <w:t xml:space="preserve">Figure </w:t>
      </w:r>
      <w:fldSimple w:instr=" SEQ Figure \* ARABIC ">
        <w:r w:rsidR="00A8705E">
          <w:rPr>
            <w:noProof/>
          </w:rPr>
          <w:t>2</w:t>
        </w:r>
      </w:fldSimple>
      <w:r>
        <w:t xml:space="preserve">:- </w:t>
      </w:r>
      <w:r w:rsidR="00327B45">
        <w:t>The f</w:t>
      </w:r>
      <w:r>
        <w:t>igure shows the power spectrum of the first record (1sec) and a simulated solution</w:t>
      </w:r>
      <w:bookmarkEnd w:id="10"/>
      <w:r>
        <w:t xml:space="preserve"> </w:t>
      </w:r>
    </w:p>
    <w:p w:rsidR="00A640AC" w:rsidRDefault="00FA74C9" w:rsidP="00FA74C9">
      <w:pPr>
        <w:jc w:val="center"/>
      </w:pPr>
      <w:r w:rsidRPr="00A640AC">
        <w:rPr>
          <w:noProof/>
        </w:rPr>
        <w:drawing>
          <wp:inline distT="0" distB="0" distL="0" distR="0" wp14:anchorId="46FEF29F" wp14:editId="3DAEA563">
            <wp:extent cx="3301955" cy="28080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6228" t="-1" r="7446" b="2058"/>
                    <a:stretch/>
                  </pic:blipFill>
                  <pic:spPr bwMode="auto">
                    <a:xfrm>
                      <a:off x="0" y="0"/>
                      <a:ext cx="3411567" cy="2901236"/>
                    </a:xfrm>
                    <a:prstGeom prst="rect">
                      <a:avLst/>
                    </a:prstGeom>
                    <a:noFill/>
                    <a:ln>
                      <a:noFill/>
                    </a:ln>
                    <a:extLst>
                      <a:ext uri="{53640926-AAD7-44D8-BBD7-CCE9431645EC}">
                        <a14:shadowObscured xmlns:a14="http://schemas.microsoft.com/office/drawing/2010/main"/>
                      </a:ext>
                    </a:extLst>
                  </pic:spPr>
                </pic:pic>
              </a:graphicData>
            </a:graphic>
          </wp:inline>
        </w:drawing>
      </w:r>
    </w:p>
    <w:p w:rsidR="00A640AC" w:rsidRDefault="00FF509F" w:rsidP="000376EA">
      <w:pPr>
        <w:pStyle w:val="Heading3"/>
      </w:pPr>
      <w:bookmarkStart w:id="11" w:name="_Toc27141863"/>
      <w:r>
        <w:lastRenderedPageBreak/>
        <w:t>3.2.2 The Amplitude Histogram</w:t>
      </w:r>
      <w:bookmarkEnd w:id="11"/>
    </w:p>
    <w:p w:rsidR="00DF04D0" w:rsidRDefault="000A0299" w:rsidP="00DF04D0">
      <w:r>
        <w:t>The second fitness function compares the histo</w:t>
      </w:r>
      <w:r w:rsidR="00380418">
        <w:t>gram of the amplitudes of the recorded and the simulated</w:t>
      </w:r>
      <w:r>
        <w:t xml:space="preserve"> signals</w:t>
      </w:r>
      <w:r w:rsidR="00380418">
        <w:t>.</w:t>
      </w:r>
      <w:r w:rsidR="00273501">
        <w:t xml:space="preserve"> </w:t>
      </w:r>
      <w:r w:rsidR="00A9666D">
        <w:t>The comparison was done with</w:t>
      </w:r>
      <w:r w:rsidR="00273501">
        <w:t xml:space="preserve"> </w:t>
      </w:r>
      <w:r w:rsidR="00093A1C">
        <w:t>one</w:t>
      </w:r>
      <w:r w:rsidR="00273501">
        <w:t xml:space="preserve"> second </w:t>
      </w:r>
      <w:r w:rsidR="00093A1C">
        <w:t xml:space="preserve">segments </w:t>
      </w:r>
      <w:r w:rsidR="00273501">
        <w:t>of the signal</w:t>
      </w:r>
      <w:r w:rsidR="000A0166">
        <w:t>s</w:t>
      </w:r>
      <w:r w:rsidR="00273501">
        <w:t xml:space="preserve"> and a bin count of 50. I </w:t>
      </w:r>
      <w:r w:rsidR="004354E1">
        <w:t>got the probability of each bin in the recorded signal, and the probability in each bin of the simulated signal based on the bin e</w:t>
      </w:r>
      <w:r w:rsidR="00975687">
        <w:t>dges of the recorded signal; this</w:t>
      </w:r>
      <w:r w:rsidR="004354E1">
        <w:t xml:space="preserve"> makes the comparison more efficient. I used the Bhattacharyya </w:t>
      </w:r>
      <w:r w:rsidR="00DF04D0">
        <w:t xml:space="preserve">Coefficient (BC) to get a value between 0 and 1 based on how close their </w:t>
      </w:r>
      <w:r w:rsidR="00647212">
        <w:t xml:space="preserve">histogram </w:t>
      </w:r>
      <w:r w:rsidR="00DF04D0">
        <w:t xml:space="preserve">probabilities </w:t>
      </w:r>
      <w:r w:rsidR="00647212">
        <w:t>were, 0 means not similar, and 1 means very similar</w:t>
      </w:r>
      <w:r w:rsidR="00D44C73">
        <w:t>.</w:t>
      </w:r>
      <w:r w:rsidR="00DF04D0">
        <w:t xml:space="preserve"> BC is calculated by taking the sum of the square root of the product of the probabilities, i.e. </w:t>
      </w:r>
      <w:r w:rsidR="00DF04D0" w:rsidRPr="00DF04D0">
        <w:t>sum (sqrt (P.* Q))</w:t>
      </w:r>
      <w:r w:rsidR="00DF04D0">
        <w:t>, where P and Q are the probabilities of the recorded and simulated signals respectively.</w:t>
      </w:r>
    </w:p>
    <w:p w:rsidR="00E53E79" w:rsidRDefault="00354B7D" w:rsidP="00E53E79">
      <w:r>
        <w:t>The value gotten from BC was defined as the fitness score; if the fitness score was greater t</w:t>
      </w:r>
      <w:r w:rsidR="006B1EB0">
        <w:t>han a particular threshold, the</w:t>
      </w:r>
      <w:r>
        <w:t xml:space="preserve"> signal is saved in a particular directory and the loop continues. A threshold of 0.975 were used for all records except record 18</w:t>
      </w:r>
      <w:r w:rsidR="001732C2">
        <w:t>, which was 0.97</w:t>
      </w:r>
      <w:r>
        <w:t>.</w:t>
      </w:r>
      <w:r w:rsidR="00114137">
        <w:t xml:space="preserve"> When the GA finishes with a record; the simulated signal of </w:t>
      </w:r>
      <w:r w:rsidR="00C47C7E">
        <w:t>the</w:t>
      </w:r>
      <w:r w:rsidR="00114137">
        <w:t xml:space="preserve"> record with the highest threshold is saved in a different directory.</w:t>
      </w:r>
      <w:r w:rsidR="0057676B">
        <w:t xml:space="preserve"> The figure</w:t>
      </w:r>
      <w:r w:rsidR="00203E56">
        <w:t>s</w:t>
      </w:r>
      <w:r w:rsidR="003645B6">
        <w:t xml:space="preserve"> below shows the plot and the </w:t>
      </w:r>
      <w:r w:rsidR="0057676B">
        <w:t xml:space="preserve">histogram of the first record and </w:t>
      </w:r>
      <w:r w:rsidR="00A35755">
        <w:t>its</w:t>
      </w:r>
      <w:r w:rsidR="001732C2">
        <w:t xml:space="preserve"> best solution; the solution</w:t>
      </w:r>
      <w:r w:rsidR="00283080">
        <w:t xml:space="preserve"> </w:t>
      </w:r>
      <w:r w:rsidR="001732C2">
        <w:t xml:space="preserve">had a fitness score of </w:t>
      </w:r>
      <w:r w:rsidR="00283080">
        <w:t>0.9909, and</w:t>
      </w:r>
      <w:r w:rsidR="00E41C50">
        <w:t xml:space="preserve"> </w:t>
      </w:r>
      <w:r w:rsidR="00B24B51">
        <w:t xml:space="preserve">the </w:t>
      </w:r>
      <w:r w:rsidR="00B80448">
        <w:t>parameters</w:t>
      </w:r>
      <w:r w:rsidR="0009404F">
        <w:t xml:space="preserve"> were</w:t>
      </w:r>
      <w:r w:rsidR="00E41C50">
        <w:t>;</w:t>
      </w:r>
      <w:r w:rsidR="00283080">
        <w:t xml:space="preserve"> Fibres, MUAP, Offset, and CV</w:t>
      </w:r>
      <w:r w:rsidR="001C0C59">
        <w:t xml:space="preserve"> of</w:t>
      </w:r>
      <w:r w:rsidR="00864A02">
        <w:t>, 360</w:t>
      </w:r>
      <w:r w:rsidR="00597FF4">
        <w:t xml:space="preserve">, 180, 10.25, </w:t>
      </w:r>
      <w:r w:rsidR="00821580">
        <w:t>and 4.4</w:t>
      </w:r>
      <w:r w:rsidR="00597FF4">
        <w:t xml:space="preserve"> </w:t>
      </w:r>
      <w:r w:rsidR="00283080">
        <w:t>respectively</w:t>
      </w:r>
      <w:r w:rsidR="00597FF4">
        <w:t>.</w:t>
      </w:r>
    </w:p>
    <w:p w:rsidR="00F25ECC" w:rsidRDefault="00F25ECC" w:rsidP="007A3CF0">
      <w:pPr>
        <w:pStyle w:val="Caption"/>
        <w:framePr w:h="316" w:hRule="exact" w:wrap="notBeside" w:x="2416" w:y="5138"/>
        <w:jc w:val="center"/>
      </w:pPr>
      <w:bookmarkStart w:id="12" w:name="_Toc27068960"/>
      <w:r>
        <w:t xml:space="preserve">Figure </w:t>
      </w:r>
      <w:fldSimple w:instr=" SEQ Figure \* ARABIC ">
        <w:r w:rsidR="00A8705E">
          <w:rPr>
            <w:noProof/>
          </w:rPr>
          <w:t>3</w:t>
        </w:r>
      </w:fldSimple>
      <w:r>
        <w:t>:-</w:t>
      </w:r>
      <w:r w:rsidR="00521472">
        <w:t xml:space="preserve"> The</w:t>
      </w:r>
      <w:r>
        <w:t xml:space="preserve"> </w:t>
      </w:r>
      <w:r w:rsidR="00521472">
        <w:t>f</w:t>
      </w:r>
      <w:r>
        <w:t xml:space="preserve">igure shows the plots of </w:t>
      </w:r>
      <w:r w:rsidR="002E26FD">
        <w:t>a</w:t>
      </w:r>
      <w:r>
        <w:t xml:space="preserve"> recorded and simulated signal (1sec)</w:t>
      </w:r>
      <w:bookmarkEnd w:id="12"/>
    </w:p>
    <w:p w:rsidR="009D0E3D" w:rsidRDefault="00E53E79" w:rsidP="009D0E3D">
      <w:pPr>
        <w:keepNext/>
        <w:jc w:val="center"/>
      </w:pPr>
      <w:r w:rsidRPr="00E53E79">
        <w:rPr>
          <w:noProof/>
        </w:rPr>
        <w:drawing>
          <wp:inline distT="0" distB="0" distL="0" distR="0">
            <wp:extent cx="3962400" cy="31428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4115" t="3341" r="6798" b="2386"/>
                    <a:stretch/>
                  </pic:blipFill>
                  <pic:spPr bwMode="auto">
                    <a:xfrm>
                      <a:off x="0" y="0"/>
                      <a:ext cx="3966147" cy="3145839"/>
                    </a:xfrm>
                    <a:prstGeom prst="rect">
                      <a:avLst/>
                    </a:prstGeom>
                    <a:noFill/>
                    <a:ln>
                      <a:noFill/>
                    </a:ln>
                    <a:extLst>
                      <a:ext uri="{53640926-AAD7-44D8-BBD7-CCE9431645EC}">
                        <a14:shadowObscured xmlns:a14="http://schemas.microsoft.com/office/drawing/2010/main"/>
                      </a:ext>
                    </a:extLst>
                  </pic:spPr>
                </pic:pic>
              </a:graphicData>
            </a:graphic>
          </wp:inline>
        </w:drawing>
      </w:r>
    </w:p>
    <w:p w:rsidR="00E53E79" w:rsidRDefault="00E53E79" w:rsidP="0057676B"/>
    <w:p w:rsidR="00327B45" w:rsidRDefault="00327B45" w:rsidP="00E21C81">
      <w:pPr>
        <w:pStyle w:val="Caption"/>
        <w:framePr w:h="556" w:hRule="exact" w:wrap="notBeside" w:x="1936" w:y="5461"/>
        <w:jc w:val="center"/>
        <w:rPr>
          <w:noProof/>
        </w:rPr>
      </w:pPr>
      <w:bookmarkStart w:id="13" w:name="_Toc27068961"/>
      <w:r>
        <w:lastRenderedPageBreak/>
        <w:t xml:space="preserve">Figure </w:t>
      </w:r>
      <w:fldSimple w:instr=" SEQ Figure \* ARABIC ">
        <w:r w:rsidR="00A8705E">
          <w:rPr>
            <w:noProof/>
          </w:rPr>
          <w:t>4</w:t>
        </w:r>
      </w:fldSimple>
      <w:r>
        <w:t>:-</w:t>
      </w:r>
      <w:r w:rsidR="003A7050">
        <w:t xml:space="preserve"> The f</w:t>
      </w:r>
      <w:r>
        <w:t xml:space="preserve">igure shows the histogram distributions of </w:t>
      </w:r>
      <w:r w:rsidR="003D2584">
        <w:t>a</w:t>
      </w:r>
      <w:r>
        <w:t xml:space="preserve"> recorded and simulated signals (1sec)</w:t>
      </w:r>
      <w:bookmarkEnd w:id="13"/>
    </w:p>
    <w:p w:rsidR="00C16BA5" w:rsidRDefault="00595729" w:rsidP="00C16BA5">
      <w:pPr>
        <w:jc w:val="center"/>
      </w:pPr>
      <w:r w:rsidRPr="00DD4D1F">
        <w:rPr>
          <w:noProof/>
        </w:rPr>
        <w:drawing>
          <wp:inline distT="0" distB="0" distL="0" distR="0" wp14:anchorId="0251D62E" wp14:editId="18926134">
            <wp:extent cx="3905133" cy="3402330"/>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5546" t="2387" r="11091" b="716"/>
                    <a:stretch/>
                  </pic:blipFill>
                  <pic:spPr bwMode="auto">
                    <a:xfrm>
                      <a:off x="0" y="0"/>
                      <a:ext cx="3970939" cy="3459663"/>
                    </a:xfrm>
                    <a:prstGeom prst="rect">
                      <a:avLst/>
                    </a:prstGeom>
                    <a:noFill/>
                    <a:ln>
                      <a:noFill/>
                    </a:ln>
                    <a:extLst>
                      <a:ext uri="{53640926-AAD7-44D8-BBD7-CCE9431645EC}">
                        <a14:shadowObscured xmlns:a14="http://schemas.microsoft.com/office/drawing/2010/main"/>
                      </a:ext>
                    </a:extLst>
                  </pic:spPr>
                </pic:pic>
              </a:graphicData>
            </a:graphic>
          </wp:inline>
        </w:drawing>
      </w:r>
    </w:p>
    <w:p w:rsidR="00C16BA5" w:rsidRDefault="00C16BA5" w:rsidP="00C16BA5">
      <w:pPr>
        <w:jc w:val="center"/>
      </w:pPr>
    </w:p>
    <w:p w:rsidR="00DD4D1F" w:rsidRDefault="00DD4D1F" w:rsidP="00C16BA5">
      <w:r>
        <w:t xml:space="preserve">To </w:t>
      </w:r>
      <w:r w:rsidR="008815DC">
        <w:t>verify the results gotten from the matching process, four time domain features were computed for both the rec</w:t>
      </w:r>
      <w:r w:rsidR="00840461">
        <w:t>orded and the simulated signals; the Mean Absolute Value (MAV), Slope Sign Changes (SSC), Waveform Length (WL), and Zero Crossings (ZC). The Mean Frequency (MF) of the signals were also computed.</w:t>
      </w:r>
    </w:p>
    <w:p w:rsidR="00796F09" w:rsidRDefault="00796F09" w:rsidP="00796F09">
      <w:pPr>
        <w:ind w:firstLine="0"/>
      </w:pPr>
    </w:p>
    <w:p w:rsidR="00796F09" w:rsidRDefault="00796F09" w:rsidP="00796F09">
      <w:pPr>
        <w:pStyle w:val="Heading1"/>
      </w:pPr>
      <w:bookmarkStart w:id="14" w:name="_Toc27141864"/>
      <w:r>
        <w:t>4 Results</w:t>
      </w:r>
      <w:bookmarkEnd w:id="14"/>
    </w:p>
    <w:p w:rsidR="00474550" w:rsidRDefault="007953F0" w:rsidP="00D033AD">
      <w:r>
        <w:t xml:space="preserve">The histogram function was used on a total of 22 records with a sampling rate of 1000Hz, threshold of 0.975 except for record 18 which was 0.97; the GA ran for 5 generations, with a population size of 100, crossover rate of 10%, and a mutation rate of 5%. </w:t>
      </w:r>
      <w:r w:rsidR="004721AA">
        <w:t xml:space="preserve">Sometimes the GA had to run </w:t>
      </w:r>
      <w:r w:rsidR="00CD63C3">
        <w:t>more than once</w:t>
      </w:r>
      <w:r w:rsidR="004721AA">
        <w:t xml:space="preserve"> to get a better solution</w:t>
      </w:r>
      <w:r w:rsidR="00243BEC">
        <w:t xml:space="preserve"> for the records</w:t>
      </w:r>
      <w:r w:rsidR="004721AA">
        <w:t xml:space="preserve">. </w:t>
      </w:r>
      <w:r>
        <w:t>The signals with the best fitness score</w:t>
      </w:r>
      <w:r w:rsidR="009F2B95">
        <w:t>s</w:t>
      </w:r>
      <w:r>
        <w:t xml:space="preserve"> wer</w:t>
      </w:r>
      <w:r w:rsidR="00BC3A7F">
        <w:t>e saved in a separate directory; t</w:t>
      </w:r>
      <w:r w:rsidR="00D033AD">
        <w:t>he table below gives a summary of the best solution</w:t>
      </w:r>
      <w:r w:rsidR="00962E7E">
        <w:t>s</w:t>
      </w:r>
      <w:r w:rsidR="00D033AD">
        <w:t xml:space="preserve"> gotten for all the 22 records; it shows the fitness score and the </w:t>
      </w:r>
      <w:r w:rsidR="006F3DB7">
        <w:t xml:space="preserve">key </w:t>
      </w:r>
      <w:r w:rsidR="00D033AD">
        <w:t>parameters.</w:t>
      </w:r>
      <w:r w:rsidR="00012A33">
        <w:t xml:space="preserve"> </w:t>
      </w:r>
    </w:p>
    <w:p w:rsidR="00474550" w:rsidRDefault="00474550">
      <w:r>
        <w:br w:type="page"/>
      </w:r>
    </w:p>
    <w:tbl>
      <w:tblPr>
        <w:tblStyle w:val="TableGrid"/>
        <w:tblW w:w="0" w:type="auto"/>
        <w:jc w:val="center"/>
        <w:tblLook w:val="04A0" w:firstRow="1" w:lastRow="0" w:firstColumn="1" w:lastColumn="0" w:noHBand="0" w:noVBand="1"/>
      </w:tblPr>
      <w:tblGrid>
        <w:gridCol w:w="1376"/>
        <w:gridCol w:w="1570"/>
        <w:gridCol w:w="870"/>
        <w:gridCol w:w="936"/>
        <w:gridCol w:w="843"/>
        <w:gridCol w:w="563"/>
      </w:tblGrid>
      <w:tr w:rsidR="00692F82" w:rsidRPr="00730246" w:rsidTr="00730246">
        <w:trPr>
          <w:jc w:val="center"/>
        </w:trPr>
        <w:tc>
          <w:tcPr>
            <w:tcW w:w="0" w:type="auto"/>
          </w:tcPr>
          <w:p w:rsidR="00692F82" w:rsidRPr="00730246" w:rsidRDefault="00692F82" w:rsidP="00730246">
            <w:pPr>
              <w:ind w:firstLine="0"/>
              <w:rPr>
                <w:b/>
              </w:rPr>
            </w:pPr>
            <w:r w:rsidRPr="00730246">
              <w:rPr>
                <w:b/>
              </w:rPr>
              <w:lastRenderedPageBreak/>
              <w:t>Record No.</w:t>
            </w:r>
          </w:p>
        </w:tc>
        <w:tc>
          <w:tcPr>
            <w:tcW w:w="0" w:type="auto"/>
          </w:tcPr>
          <w:p w:rsidR="00692F82" w:rsidRPr="00730246" w:rsidRDefault="00692F82" w:rsidP="00730246">
            <w:pPr>
              <w:ind w:firstLine="0"/>
              <w:rPr>
                <w:b/>
              </w:rPr>
            </w:pPr>
            <w:r w:rsidRPr="00730246">
              <w:rPr>
                <w:b/>
              </w:rPr>
              <w:t>Fitness Score</w:t>
            </w:r>
          </w:p>
        </w:tc>
        <w:tc>
          <w:tcPr>
            <w:tcW w:w="0" w:type="auto"/>
          </w:tcPr>
          <w:p w:rsidR="00692F82" w:rsidRPr="00730246" w:rsidRDefault="00692F82" w:rsidP="00730246">
            <w:pPr>
              <w:ind w:firstLine="0"/>
              <w:rPr>
                <w:b/>
              </w:rPr>
            </w:pPr>
            <w:r w:rsidRPr="00730246">
              <w:rPr>
                <w:b/>
              </w:rPr>
              <w:t>Fibres</w:t>
            </w:r>
          </w:p>
        </w:tc>
        <w:tc>
          <w:tcPr>
            <w:tcW w:w="0" w:type="auto"/>
          </w:tcPr>
          <w:p w:rsidR="00692F82" w:rsidRPr="00730246" w:rsidRDefault="00692F82" w:rsidP="00730246">
            <w:pPr>
              <w:ind w:firstLine="0"/>
              <w:rPr>
                <w:b/>
              </w:rPr>
            </w:pPr>
            <w:r w:rsidRPr="00730246">
              <w:rPr>
                <w:b/>
              </w:rPr>
              <w:t>MUAP</w:t>
            </w:r>
          </w:p>
        </w:tc>
        <w:tc>
          <w:tcPr>
            <w:tcW w:w="0" w:type="auto"/>
          </w:tcPr>
          <w:p w:rsidR="00692F82" w:rsidRPr="00730246" w:rsidRDefault="00692F82" w:rsidP="00730246">
            <w:pPr>
              <w:ind w:firstLine="0"/>
              <w:rPr>
                <w:b/>
              </w:rPr>
            </w:pPr>
            <w:r w:rsidRPr="00730246">
              <w:rPr>
                <w:b/>
              </w:rPr>
              <w:t>Offset</w:t>
            </w:r>
          </w:p>
        </w:tc>
        <w:tc>
          <w:tcPr>
            <w:tcW w:w="0" w:type="auto"/>
          </w:tcPr>
          <w:p w:rsidR="00692F82" w:rsidRPr="00730246" w:rsidRDefault="00730246" w:rsidP="00730246">
            <w:pPr>
              <w:ind w:firstLine="0"/>
              <w:rPr>
                <w:b/>
              </w:rPr>
            </w:pPr>
            <w:r w:rsidRPr="00730246">
              <w:rPr>
                <w:b/>
              </w:rPr>
              <w:t>CV</w:t>
            </w:r>
          </w:p>
        </w:tc>
      </w:tr>
      <w:tr w:rsidR="00692F82" w:rsidRPr="00730246" w:rsidTr="00730246">
        <w:trPr>
          <w:jc w:val="center"/>
        </w:trPr>
        <w:tc>
          <w:tcPr>
            <w:tcW w:w="0" w:type="auto"/>
          </w:tcPr>
          <w:p w:rsidR="00692F82" w:rsidRPr="00730246" w:rsidRDefault="00692F82" w:rsidP="00730246">
            <w:pPr>
              <w:ind w:firstLine="0"/>
              <w:jc w:val="center"/>
            </w:pPr>
            <w:r w:rsidRPr="00730246">
              <w:t>1</w:t>
            </w:r>
          </w:p>
        </w:tc>
        <w:tc>
          <w:tcPr>
            <w:tcW w:w="0" w:type="auto"/>
          </w:tcPr>
          <w:p w:rsidR="00692F82" w:rsidRPr="00730246" w:rsidRDefault="00692F82" w:rsidP="00730246">
            <w:pPr>
              <w:ind w:firstLine="0"/>
              <w:jc w:val="center"/>
            </w:pPr>
            <w:r w:rsidRPr="00730246">
              <w:t>0.9909</w:t>
            </w:r>
          </w:p>
        </w:tc>
        <w:tc>
          <w:tcPr>
            <w:tcW w:w="0" w:type="auto"/>
          </w:tcPr>
          <w:p w:rsidR="00692F82" w:rsidRPr="00730246" w:rsidRDefault="00692F82" w:rsidP="00730246">
            <w:pPr>
              <w:ind w:firstLine="0"/>
              <w:jc w:val="center"/>
            </w:pPr>
            <w:r w:rsidRPr="00730246">
              <w:t>360</w:t>
            </w:r>
          </w:p>
        </w:tc>
        <w:tc>
          <w:tcPr>
            <w:tcW w:w="0" w:type="auto"/>
          </w:tcPr>
          <w:p w:rsidR="00692F82" w:rsidRPr="00730246" w:rsidRDefault="00692F82" w:rsidP="00730246">
            <w:pPr>
              <w:ind w:firstLine="0"/>
              <w:jc w:val="center"/>
            </w:pPr>
            <w:r w:rsidRPr="00730246">
              <w:t>180</w:t>
            </w:r>
          </w:p>
        </w:tc>
        <w:tc>
          <w:tcPr>
            <w:tcW w:w="0" w:type="auto"/>
          </w:tcPr>
          <w:p w:rsidR="00692F82" w:rsidRPr="00730246" w:rsidRDefault="00692F82" w:rsidP="00730246">
            <w:pPr>
              <w:ind w:firstLine="0"/>
              <w:jc w:val="center"/>
            </w:pPr>
            <w:r w:rsidRPr="00730246">
              <w:t>10.25</w:t>
            </w:r>
          </w:p>
        </w:tc>
        <w:tc>
          <w:tcPr>
            <w:tcW w:w="0" w:type="auto"/>
          </w:tcPr>
          <w:p w:rsidR="00692F82" w:rsidRPr="00730246" w:rsidRDefault="00692F82" w:rsidP="00730246">
            <w:pPr>
              <w:ind w:firstLine="0"/>
              <w:jc w:val="center"/>
            </w:pPr>
            <w:r w:rsidRPr="00730246">
              <w:t>4.4</w:t>
            </w:r>
          </w:p>
        </w:tc>
      </w:tr>
      <w:tr w:rsidR="00692F82" w:rsidRPr="00730246" w:rsidTr="00730246">
        <w:trPr>
          <w:jc w:val="center"/>
        </w:trPr>
        <w:tc>
          <w:tcPr>
            <w:tcW w:w="0" w:type="auto"/>
          </w:tcPr>
          <w:p w:rsidR="00692F82" w:rsidRPr="00730246" w:rsidRDefault="00692F82" w:rsidP="00730246">
            <w:pPr>
              <w:ind w:firstLine="0"/>
              <w:jc w:val="center"/>
            </w:pPr>
            <w:r w:rsidRPr="00730246">
              <w:t>2</w:t>
            </w:r>
          </w:p>
        </w:tc>
        <w:tc>
          <w:tcPr>
            <w:tcW w:w="0" w:type="auto"/>
          </w:tcPr>
          <w:p w:rsidR="00692F82" w:rsidRPr="00730246" w:rsidRDefault="00692F82" w:rsidP="00730246">
            <w:pPr>
              <w:ind w:firstLine="0"/>
              <w:jc w:val="center"/>
            </w:pPr>
            <w:r w:rsidRPr="00730246">
              <w:t>0.9869</w:t>
            </w:r>
          </w:p>
        </w:tc>
        <w:tc>
          <w:tcPr>
            <w:tcW w:w="0" w:type="auto"/>
          </w:tcPr>
          <w:p w:rsidR="00692F82" w:rsidRPr="00730246" w:rsidRDefault="00692F82" w:rsidP="00730246">
            <w:pPr>
              <w:ind w:firstLine="0"/>
              <w:jc w:val="center"/>
            </w:pPr>
            <w:r w:rsidRPr="00730246">
              <w:t>300</w:t>
            </w:r>
          </w:p>
        </w:tc>
        <w:tc>
          <w:tcPr>
            <w:tcW w:w="0" w:type="auto"/>
          </w:tcPr>
          <w:p w:rsidR="00692F82" w:rsidRPr="00730246" w:rsidRDefault="00692F82" w:rsidP="00730246">
            <w:pPr>
              <w:ind w:firstLine="0"/>
              <w:jc w:val="center"/>
            </w:pPr>
            <w:r w:rsidRPr="00730246">
              <w:t>90</w:t>
            </w:r>
          </w:p>
        </w:tc>
        <w:tc>
          <w:tcPr>
            <w:tcW w:w="0" w:type="auto"/>
          </w:tcPr>
          <w:p w:rsidR="00692F82" w:rsidRPr="00730246" w:rsidRDefault="00692F82" w:rsidP="00730246">
            <w:pPr>
              <w:ind w:firstLine="0"/>
              <w:jc w:val="center"/>
            </w:pPr>
            <w:r w:rsidRPr="00730246">
              <w:t>6.25</w:t>
            </w:r>
          </w:p>
        </w:tc>
        <w:tc>
          <w:tcPr>
            <w:tcW w:w="0" w:type="auto"/>
          </w:tcPr>
          <w:p w:rsidR="00692F82" w:rsidRPr="00730246" w:rsidRDefault="00692F82" w:rsidP="00730246">
            <w:pPr>
              <w:ind w:firstLine="0"/>
              <w:jc w:val="center"/>
            </w:pPr>
            <w:r w:rsidRPr="00730246">
              <w:t>5.6</w:t>
            </w:r>
          </w:p>
        </w:tc>
      </w:tr>
      <w:tr w:rsidR="00692F82" w:rsidRPr="00730246" w:rsidTr="00730246">
        <w:trPr>
          <w:jc w:val="center"/>
        </w:trPr>
        <w:tc>
          <w:tcPr>
            <w:tcW w:w="0" w:type="auto"/>
          </w:tcPr>
          <w:p w:rsidR="00692F82" w:rsidRPr="00730246" w:rsidRDefault="00692F82" w:rsidP="00730246">
            <w:pPr>
              <w:ind w:firstLine="0"/>
              <w:jc w:val="center"/>
            </w:pPr>
            <w:r w:rsidRPr="00730246">
              <w:t>3</w:t>
            </w:r>
          </w:p>
        </w:tc>
        <w:tc>
          <w:tcPr>
            <w:tcW w:w="0" w:type="auto"/>
          </w:tcPr>
          <w:p w:rsidR="00692F82" w:rsidRPr="00730246" w:rsidRDefault="00692F82" w:rsidP="00730246">
            <w:pPr>
              <w:ind w:firstLine="0"/>
              <w:jc w:val="center"/>
            </w:pPr>
            <w:r w:rsidRPr="00730246">
              <w:t>0.9835</w:t>
            </w:r>
          </w:p>
        </w:tc>
        <w:tc>
          <w:tcPr>
            <w:tcW w:w="0" w:type="auto"/>
          </w:tcPr>
          <w:p w:rsidR="00692F82" w:rsidRPr="00730246" w:rsidRDefault="00692F82" w:rsidP="00730246">
            <w:pPr>
              <w:ind w:firstLine="0"/>
              <w:jc w:val="center"/>
            </w:pPr>
            <w:r w:rsidRPr="00730246">
              <w:t>380</w:t>
            </w:r>
          </w:p>
        </w:tc>
        <w:tc>
          <w:tcPr>
            <w:tcW w:w="0" w:type="auto"/>
          </w:tcPr>
          <w:p w:rsidR="00692F82" w:rsidRPr="00730246" w:rsidRDefault="00692F82" w:rsidP="00730246">
            <w:pPr>
              <w:ind w:firstLine="0"/>
              <w:jc w:val="center"/>
            </w:pPr>
            <w:r w:rsidRPr="00730246">
              <w:t>200</w:t>
            </w:r>
          </w:p>
        </w:tc>
        <w:tc>
          <w:tcPr>
            <w:tcW w:w="0" w:type="auto"/>
          </w:tcPr>
          <w:p w:rsidR="00692F82" w:rsidRPr="00730246" w:rsidRDefault="00692F82" w:rsidP="00730246">
            <w:pPr>
              <w:ind w:firstLine="0"/>
              <w:jc w:val="center"/>
            </w:pPr>
            <w:r w:rsidRPr="00730246">
              <w:t>5.25</w:t>
            </w:r>
          </w:p>
        </w:tc>
        <w:tc>
          <w:tcPr>
            <w:tcW w:w="0" w:type="auto"/>
          </w:tcPr>
          <w:p w:rsidR="00692F82" w:rsidRPr="00730246" w:rsidRDefault="00692F82" w:rsidP="00730246">
            <w:pPr>
              <w:ind w:firstLine="0"/>
              <w:jc w:val="center"/>
            </w:pPr>
            <w:r w:rsidRPr="00730246">
              <w:t>4</w:t>
            </w:r>
          </w:p>
        </w:tc>
      </w:tr>
      <w:tr w:rsidR="00692F82" w:rsidRPr="00730246" w:rsidTr="00730246">
        <w:trPr>
          <w:jc w:val="center"/>
        </w:trPr>
        <w:tc>
          <w:tcPr>
            <w:tcW w:w="0" w:type="auto"/>
          </w:tcPr>
          <w:p w:rsidR="00692F82" w:rsidRPr="00730246" w:rsidRDefault="00692F82" w:rsidP="00730246">
            <w:pPr>
              <w:ind w:firstLine="0"/>
              <w:jc w:val="center"/>
            </w:pPr>
            <w:r w:rsidRPr="00730246">
              <w:t>4</w:t>
            </w:r>
          </w:p>
        </w:tc>
        <w:tc>
          <w:tcPr>
            <w:tcW w:w="0" w:type="auto"/>
          </w:tcPr>
          <w:p w:rsidR="00692F82" w:rsidRPr="00730246" w:rsidRDefault="00692F82" w:rsidP="00730246">
            <w:pPr>
              <w:ind w:firstLine="0"/>
              <w:jc w:val="center"/>
            </w:pPr>
            <w:r w:rsidRPr="00730246">
              <w:t>0.9832</w:t>
            </w:r>
          </w:p>
        </w:tc>
        <w:tc>
          <w:tcPr>
            <w:tcW w:w="0" w:type="auto"/>
          </w:tcPr>
          <w:p w:rsidR="00692F82" w:rsidRPr="00730246" w:rsidRDefault="00692F82" w:rsidP="00730246">
            <w:pPr>
              <w:ind w:firstLine="0"/>
              <w:jc w:val="center"/>
            </w:pPr>
            <w:r w:rsidRPr="00730246">
              <w:t>140</w:t>
            </w:r>
          </w:p>
        </w:tc>
        <w:tc>
          <w:tcPr>
            <w:tcW w:w="0" w:type="auto"/>
          </w:tcPr>
          <w:p w:rsidR="00692F82" w:rsidRPr="00730246" w:rsidRDefault="00692F82" w:rsidP="00730246">
            <w:pPr>
              <w:ind w:firstLine="0"/>
              <w:jc w:val="center"/>
            </w:pPr>
            <w:r w:rsidRPr="00730246">
              <w:t>160</w:t>
            </w:r>
          </w:p>
        </w:tc>
        <w:tc>
          <w:tcPr>
            <w:tcW w:w="0" w:type="auto"/>
          </w:tcPr>
          <w:p w:rsidR="00692F82" w:rsidRPr="00730246" w:rsidRDefault="00692F82" w:rsidP="00730246">
            <w:pPr>
              <w:ind w:firstLine="0"/>
              <w:jc w:val="center"/>
            </w:pPr>
            <w:r w:rsidRPr="00730246">
              <w:t>2.5</w:t>
            </w:r>
          </w:p>
        </w:tc>
        <w:tc>
          <w:tcPr>
            <w:tcW w:w="0" w:type="auto"/>
          </w:tcPr>
          <w:p w:rsidR="00692F82" w:rsidRPr="00730246" w:rsidRDefault="00692F82" w:rsidP="00730246">
            <w:pPr>
              <w:ind w:firstLine="0"/>
              <w:jc w:val="center"/>
            </w:pPr>
            <w:r w:rsidRPr="00730246">
              <w:t>5.4</w:t>
            </w:r>
          </w:p>
        </w:tc>
      </w:tr>
      <w:tr w:rsidR="00692F82" w:rsidRPr="00730246" w:rsidTr="00730246">
        <w:trPr>
          <w:jc w:val="center"/>
        </w:trPr>
        <w:tc>
          <w:tcPr>
            <w:tcW w:w="0" w:type="auto"/>
          </w:tcPr>
          <w:p w:rsidR="00692F82" w:rsidRPr="00730246" w:rsidRDefault="00692F82" w:rsidP="00730246">
            <w:pPr>
              <w:ind w:firstLine="0"/>
              <w:jc w:val="center"/>
            </w:pPr>
            <w:r w:rsidRPr="00730246">
              <w:t>5</w:t>
            </w:r>
          </w:p>
        </w:tc>
        <w:tc>
          <w:tcPr>
            <w:tcW w:w="0" w:type="auto"/>
          </w:tcPr>
          <w:p w:rsidR="00692F82" w:rsidRPr="00730246" w:rsidRDefault="00692F82" w:rsidP="00730246">
            <w:pPr>
              <w:ind w:firstLine="0"/>
              <w:jc w:val="center"/>
            </w:pPr>
            <w:r w:rsidRPr="00730246">
              <w:t>0.9855</w:t>
            </w:r>
          </w:p>
        </w:tc>
        <w:tc>
          <w:tcPr>
            <w:tcW w:w="0" w:type="auto"/>
          </w:tcPr>
          <w:p w:rsidR="00692F82" w:rsidRPr="00730246" w:rsidRDefault="00692F82" w:rsidP="00730246">
            <w:pPr>
              <w:ind w:firstLine="0"/>
              <w:jc w:val="center"/>
            </w:pPr>
            <w:r w:rsidRPr="00730246">
              <w:t>360</w:t>
            </w:r>
          </w:p>
        </w:tc>
        <w:tc>
          <w:tcPr>
            <w:tcW w:w="0" w:type="auto"/>
          </w:tcPr>
          <w:p w:rsidR="00692F82" w:rsidRPr="00730246" w:rsidRDefault="00692F82" w:rsidP="00730246">
            <w:pPr>
              <w:ind w:firstLine="0"/>
              <w:jc w:val="center"/>
            </w:pPr>
            <w:r w:rsidRPr="00730246">
              <w:t>180</w:t>
            </w:r>
          </w:p>
        </w:tc>
        <w:tc>
          <w:tcPr>
            <w:tcW w:w="0" w:type="auto"/>
          </w:tcPr>
          <w:p w:rsidR="00692F82" w:rsidRPr="00730246" w:rsidRDefault="00692F82" w:rsidP="00730246">
            <w:pPr>
              <w:ind w:firstLine="0"/>
              <w:jc w:val="center"/>
            </w:pPr>
            <w:r w:rsidRPr="00730246">
              <w:t>6.5</w:t>
            </w:r>
          </w:p>
        </w:tc>
        <w:tc>
          <w:tcPr>
            <w:tcW w:w="0" w:type="auto"/>
          </w:tcPr>
          <w:p w:rsidR="00692F82" w:rsidRPr="00730246" w:rsidRDefault="00692F82" w:rsidP="00730246">
            <w:pPr>
              <w:ind w:firstLine="0"/>
              <w:jc w:val="center"/>
            </w:pPr>
            <w:r w:rsidRPr="00730246">
              <w:t>4.4</w:t>
            </w:r>
          </w:p>
        </w:tc>
      </w:tr>
      <w:tr w:rsidR="00692F82" w:rsidRPr="00730246" w:rsidTr="00730246">
        <w:trPr>
          <w:jc w:val="center"/>
        </w:trPr>
        <w:tc>
          <w:tcPr>
            <w:tcW w:w="0" w:type="auto"/>
          </w:tcPr>
          <w:p w:rsidR="00692F82" w:rsidRPr="00730246" w:rsidRDefault="00692F82" w:rsidP="00730246">
            <w:pPr>
              <w:ind w:firstLine="0"/>
              <w:jc w:val="center"/>
            </w:pPr>
            <w:r w:rsidRPr="00730246">
              <w:t>6</w:t>
            </w:r>
          </w:p>
        </w:tc>
        <w:tc>
          <w:tcPr>
            <w:tcW w:w="0" w:type="auto"/>
          </w:tcPr>
          <w:p w:rsidR="00692F82" w:rsidRPr="00730246" w:rsidRDefault="00692F82" w:rsidP="00730246">
            <w:pPr>
              <w:ind w:firstLine="0"/>
              <w:jc w:val="center"/>
            </w:pPr>
            <w:r w:rsidRPr="00730246">
              <w:t>0.9824</w:t>
            </w:r>
          </w:p>
        </w:tc>
        <w:tc>
          <w:tcPr>
            <w:tcW w:w="0" w:type="auto"/>
          </w:tcPr>
          <w:p w:rsidR="00692F82" w:rsidRPr="00730246" w:rsidRDefault="00692F82" w:rsidP="00730246">
            <w:pPr>
              <w:ind w:firstLine="0"/>
              <w:jc w:val="center"/>
            </w:pPr>
            <w:r w:rsidRPr="00730246">
              <w:t>380</w:t>
            </w:r>
          </w:p>
        </w:tc>
        <w:tc>
          <w:tcPr>
            <w:tcW w:w="0" w:type="auto"/>
          </w:tcPr>
          <w:p w:rsidR="00692F82" w:rsidRPr="00730246" w:rsidRDefault="00692F82" w:rsidP="00730246">
            <w:pPr>
              <w:ind w:firstLine="0"/>
              <w:jc w:val="center"/>
            </w:pPr>
            <w:r w:rsidRPr="00730246">
              <w:t>200</w:t>
            </w:r>
          </w:p>
        </w:tc>
        <w:tc>
          <w:tcPr>
            <w:tcW w:w="0" w:type="auto"/>
          </w:tcPr>
          <w:p w:rsidR="00692F82" w:rsidRPr="00730246" w:rsidRDefault="00692F82" w:rsidP="00730246">
            <w:pPr>
              <w:ind w:firstLine="0"/>
              <w:jc w:val="center"/>
            </w:pPr>
            <w:r w:rsidRPr="00730246">
              <w:t>7</w:t>
            </w:r>
          </w:p>
        </w:tc>
        <w:tc>
          <w:tcPr>
            <w:tcW w:w="0" w:type="auto"/>
          </w:tcPr>
          <w:p w:rsidR="00692F82" w:rsidRPr="00730246" w:rsidRDefault="00692F82" w:rsidP="00730246">
            <w:pPr>
              <w:ind w:firstLine="0"/>
              <w:jc w:val="center"/>
            </w:pPr>
            <w:r w:rsidRPr="00730246">
              <w:t>5.8</w:t>
            </w:r>
          </w:p>
        </w:tc>
      </w:tr>
      <w:tr w:rsidR="00692F82" w:rsidRPr="00730246" w:rsidTr="00730246">
        <w:trPr>
          <w:jc w:val="center"/>
        </w:trPr>
        <w:tc>
          <w:tcPr>
            <w:tcW w:w="0" w:type="auto"/>
          </w:tcPr>
          <w:p w:rsidR="00692F82" w:rsidRPr="00730246" w:rsidRDefault="00692F82" w:rsidP="00730246">
            <w:pPr>
              <w:ind w:firstLine="0"/>
              <w:jc w:val="center"/>
            </w:pPr>
            <w:r w:rsidRPr="00730246">
              <w:t>7</w:t>
            </w:r>
          </w:p>
        </w:tc>
        <w:tc>
          <w:tcPr>
            <w:tcW w:w="0" w:type="auto"/>
          </w:tcPr>
          <w:p w:rsidR="00692F82" w:rsidRPr="00730246" w:rsidRDefault="00692F82" w:rsidP="00730246">
            <w:pPr>
              <w:ind w:firstLine="0"/>
              <w:jc w:val="center"/>
            </w:pPr>
            <w:r w:rsidRPr="00730246">
              <w:t>0.9867</w:t>
            </w:r>
          </w:p>
        </w:tc>
        <w:tc>
          <w:tcPr>
            <w:tcW w:w="0" w:type="auto"/>
          </w:tcPr>
          <w:p w:rsidR="00692F82" w:rsidRPr="00730246" w:rsidRDefault="00692F82" w:rsidP="00730246">
            <w:pPr>
              <w:ind w:firstLine="0"/>
              <w:jc w:val="center"/>
            </w:pPr>
            <w:r w:rsidRPr="00730246">
              <w:t>320</w:t>
            </w:r>
          </w:p>
        </w:tc>
        <w:tc>
          <w:tcPr>
            <w:tcW w:w="0" w:type="auto"/>
          </w:tcPr>
          <w:p w:rsidR="00692F82" w:rsidRPr="00730246" w:rsidRDefault="00692F82" w:rsidP="00730246">
            <w:pPr>
              <w:ind w:firstLine="0"/>
              <w:jc w:val="center"/>
            </w:pPr>
            <w:r w:rsidRPr="00730246">
              <w:t>160</w:t>
            </w:r>
          </w:p>
        </w:tc>
        <w:tc>
          <w:tcPr>
            <w:tcW w:w="0" w:type="auto"/>
          </w:tcPr>
          <w:p w:rsidR="00692F82" w:rsidRPr="00730246" w:rsidRDefault="00692F82" w:rsidP="00730246">
            <w:pPr>
              <w:ind w:firstLine="0"/>
              <w:jc w:val="center"/>
            </w:pPr>
            <w:r w:rsidRPr="00730246">
              <w:t>9.75</w:t>
            </w:r>
          </w:p>
        </w:tc>
        <w:tc>
          <w:tcPr>
            <w:tcW w:w="0" w:type="auto"/>
          </w:tcPr>
          <w:p w:rsidR="00692F82" w:rsidRPr="00730246" w:rsidRDefault="00692F82" w:rsidP="00730246">
            <w:pPr>
              <w:ind w:firstLine="0"/>
              <w:jc w:val="center"/>
            </w:pPr>
            <w:r w:rsidRPr="00730246">
              <w:t>5</w:t>
            </w:r>
          </w:p>
        </w:tc>
      </w:tr>
      <w:tr w:rsidR="00692F82" w:rsidRPr="00730246" w:rsidTr="00730246">
        <w:trPr>
          <w:jc w:val="center"/>
        </w:trPr>
        <w:tc>
          <w:tcPr>
            <w:tcW w:w="0" w:type="auto"/>
          </w:tcPr>
          <w:p w:rsidR="00692F82" w:rsidRPr="00730246" w:rsidRDefault="00692F82" w:rsidP="00730246">
            <w:pPr>
              <w:ind w:firstLine="0"/>
              <w:jc w:val="center"/>
            </w:pPr>
            <w:r w:rsidRPr="00730246">
              <w:t>8</w:t>
            </w:r>
          </w:p>
        </w:tc>
        <w:tc>
          <w:tcPr>
            <w:tcW w:w="0" w:type="auto"/>
          </w:tcPr>
          <w:p w:rsidR="00692F82" w:rsidRPr="00730246" w:rsidRDefault="00692F82" w:rsidP="00730246">
            <w:pPr>
              <w:ind w:firstLine="0"/>
              <w:jc w:val="center"/>
            </w:pPr>
            <w:r w:rsidRPr="00730246">
              <w:t>0.9854</w:t>
            </w:r>
          </w:p>
        </w:tc>
        <w:tc>
          <w:tcPr>
            <w:tcW w:w="0" w:type="auto"/>
          </w:tcPr>
          <w:p w:rsidR="00692F82" w:rsidRPr="00730246" w:rsidRDefault="00692F82" w:rsidP="00730246">
            <w:pPr>
              <w:ind w:firstLine="0"/>
              <w:jc w:val="center"/>
            </w:pPr>
            <w:r w:rsidRPr="00730246">
              <w:t>140</w:t>
            </w:r>
          </w:p>
        </w:tc>
        <w:tc>
          <w:tcPr>
            <w:tcW w:w="0" w:type="auto"/>
          </w:tcPr>
          <w:p w:rsidR="00692F82" w:rsidRPr="00730246" w:rsidRDefault="00692F82" w:rsidP="00730246">
            <w:pPr>
              <w:ind w:firstLine="0"/>
              <w:jc w:val="center"/>
            </w:pPr>
            <w:r w:rsidRPr="00730246">
              <w:t>170</w:t>
            </w:r>
          </w:p>
        </w:tc>
        <w:tc>
          <w:tcPr>
            <w:tcW w:w="0" w:type="auto"/>
          </w:tcPr>
          <w:p w:rsidR="00692F82" w:rsidRPr="00730246" w:rsidRDefault="00692F82" w:rsidP="00730246">
            <w:pPr>
              <w:ind w:firstLine="0"/>
              <w:jc w:val="center"/>
            </w:pPr>
            <w:r w:rsidRPr="00730246">
              <w:t>5.25</w:t>
            </w:r>
          </w:p>
        </w:tc>
        <w:tc>
          <w:tcPr>
            <w:tcW w:w="0" w:type="auto"/>
          </w:tcPr>
          <w:p w:rsidR="00692F82" w:rsidRPr="00730246" w:rsidRDefault="00692F82" w:rsidP="00730246">
            <w:pPr>
              <w:ind w:firstLine="0"/>
              <w:jc w:val="center"/>
            </w:pPr>
            <w:r w:rsidRPr="00730246">
              <w:t>5.8</w:t>
            </w:r>
          </w:p>
        </w:tc>
      </w:tr>
      <w:tr w:rsidR="00692F82" w:rsidRPr="00730246" w:rsidTr="00730246">
        <w:trPr>
          <w:jc w:val="center"/>
        </w:trPr>
        <w:tc>
          <w:tcPr>
            <w:tcW w:w="0" w:type="auto"/>
          </w:tcPr>
          <w:p w:rsidR="00692F82" w:rsidRPr="00730246" w:rsidRDefault="00692F82" w:rsidP="00730246">
            <w:pPr>
              <w:ind w:firstLine="0"/>
              <w:jc w:val="center"/>
            </w:pPr>
            <w:r w:rsidRPr="00730246">
              <w:t>9</w:t>
            </w:r>
          </w:p>
        </w:tc>
        <w:tc>
          <w:tcPr>
            <w:tcW w:w="0" w:type="auto"/>
          </w:tcPr>
          <w:p w:rsidR="00692F82" w:rsidRPr="00730246" w:rsidRDefault="00692F82" w:rsidP="00730246">
            <w:pPr>
              <w:ind w:firstLine="0"/>
              <w:jc w:val="center"/>
            </w:pPr>
            <w:r w:rsidRPr="00730246">
              <w:t>0.9840</w:t>
            </w:r>
          </w:p>
        </w:tc>
        <w:tc>
          <w:tcPr>
            <w:tcW w:w="0" w:type="auto"/>
          </w:tcPr>
          <w:p w:rsidR="00692F82" w:rsidRPr="00730246" w:rsidRDefault="00692F82" w:rsidP="00730246">
            <w:pPr>
              <w:ind w:firstLine="0"/>
              <w:jc w:val="center"/>
            </w:pPr>
            <w:r w:rsidRPr="00730246">
              <w:t>360</w:t>
            </w:r>
          </w:p>
        </w:tc>
        <w:tc>
          <w:tcPr>
            <w:tcW w:w="0" w:type="auto"/>
          </w:tcPr>
          <w:p w:rsidR="00692F82" w:rsidRPr="00730246" w:rsidRDefault="00692F82" w:rsidP="00730246">
            <w:pPr>
              <w:ind w:firstLine="0"/>
              <w:jc w:val="center"/>
            </w:pPr>
            <w:r w:rsidRPr="00730246">
              <w:t>60</w:t>
            </w:r>
          </w:p>
        </w:tc>
        <w:tc>
          <w:tcPr>
            <w:tcW w:w="0" w:type="auto"/>
          </w:tcPr>
          <w:p w:rsidR="00692F82" w:rsidRPr="00730246" w:rsidRDefault="00692F82" w:rsidP="00730246">
            <w:pPr>
              <w:ind w:firstLine="0"/>
              <w:jc w:val="center"/>
            </w:pPr>
            <w:r w:rsidRPr="00730246">
              <w:t>4.75</w:t>
            </w:r>
          </w:p>
        </w:tc>
        <w:tc>
          <w:tcPr>
            <w:tcW w:w="0" w:type="auto"/>
          </w:tcPr>
          <w:p w:rsidR="00692F82" w:rsidRPr="00730246" w:rsidRDefault="00692F82" w:rsidP="00730246">
            <w:pPr>
              <w:ind w:firstLine="0"/>
              <w:jc w:val="center"/>
            </w:pPr>
            <w:r w:rsidRPr="00730246">
              <w:t>5</w:t>
            </w:r>
          </w:p>
        </w:tc>
      </w:tr>
      <w:tr w:rsidR="00692F82" w:rsidRPr="00730246" w:rsidTr="00730246">
        <w:trPr>
          <w:jc w:val="center"/>
        </w:trPr>
        <w:tc>
          <w:tcPr>
            <w:tcW w:w="0" w:type="auto"/>
          </w:tcPr>
          <w:p w:rsidR="00692F82" w:rsidRPr="00730246" w:rsidRDefault="00692F82" w:rsidP="00730246">
            <w:pPr>
              <w:ind w:firstLine="0"/>
              <w:jc w:val="center"/>
            </w:pPr>
            <w:r w:rsidRPr="00730246">
              <w:t>10</w:t>
            </w:r>
          </w:p>
        </w:tc>
        <w:tc>
          <w:tcPr>
            <w:tcW w:w="0" w:type="auto"/>
          </w:tcPr>
          <w:p w:rsidR="00692F82" w:rsidRPr="00730246" w:rsidRDefault="00692F82" w:rsidP="00730246">
            <w:pPr>
              <w:ind w:firstLine="0"/>
              <w:jc w:val="center"/>
            </w:pPr>
            <w:r w:rsidRPr="00730246">
              <w:t>0.9906</w:t>
            </w:r>
          </w:p>
        </w:tc>
        <w:tc>
          <w:tcPr>
            <w:tcW w:w="0" w:type="auto"/>
          </w:tcPr>
          <w:p w:rsidR="00692F82" w:rsidRPr="00730246" w:rsidRDefault="00692F82" w:rsidP="00730246">
            <w:pPr>
              <w:ind w:firstLine="0"/>
              <w:jc w:val="center"/>
            </w:pPr>
            <w:r w:rsidRPr="00730246">
              <w:t>140</w:t>
            </w:r>
          </w:p>
        </w:tc>
        <w:tc>
          <w:tcPr>
            <w:tcW w:w="0" w:type="auto"/>
          </w:tcPr>
          <w:p w:rsidR="00692F82" w:rsidRPr="00730246" w:rsidRDefault="00692F82" w:rsidP="00730246">
            <w:pPr>
              <w:ind w:firstLine="0"/>
              <w:jc w:val="center"/>
            </w:pPr>
            <w:r w:rsidRPr="00730246">
              <w:t>160</w:t>
            </w:r>
          </w:p>
        </w:tc>
        <w:tc>
          <w:tcPr>
            <w:tcW w:w="0" w:type="auto"/>
          </w:tcPr>
          <w:p w:rsidR="00692F82" w:rsidRPr="00730246" w:rsidRDefault="00692F82" w:rsidP="00730246">
            <w:pPr>
              <w:ind w:firstLine="0"/>
              <w:jc w:val="center"/>
            </w:pPr>
            <w:r w:rsidRPr="00730246">
              <w:t>3.5</w:t>
            </w:r>
          </w:p>
        </w:tc>
        <w:tc>
          <w:tcPr>
            <w:tcW w:w="0" w:type="auto"/>
          </w:tcPr>
          <w:p w:rsidR="00692F82" w:rsidRPr="00730246" w:rsidRDefault="00692F82" w:rsidP="00730246">
            <w:pPr>
              <w:ind w:firstLine="0"/>
              <w:jc w:val="center"/>
            </w:pPr>
            <w:r w:rsidRPr="00730246">
              <w:t>6</w:t>
            </w:r>
          </w:p>
        </w:tc>
      </w:tr>
      <w:tr w:rsidR="00692F82" w:rsidRPr="00730246" w:rsidTr="00730246">
        <w:trPr>
          <w:jc w:val="center"/>
        </w:trPr>
        <w:tc>
          <w:tcPr>
            <w:tcW w:w="0" w:type="auto"/>
          </w:tcPr>
          <w:p w:rsidR="00692F82" w:rsidRPr="00730246" w:rsidRDefault="00692F82" w:rsidP="00730246">
            <w:pPr>
              <w:ind w:firstLine="0"/>
              <w:jc w:val="center"/>
            </w:pPr>
            <w:r w:rsidRPr="00730246">
              <w:t>11</w:t>
            </w:r>
          </w:p>
        </w:tc>
        <w:tc>
          <w:tcPr>
            <w:tcW w:w="0" w:type="auto"/>
          </w:tcPr>
          <w:p w:rsidR="00692F82" w:rsidRPr="00730246" w:rsidRDefault="00692F82" w:rsidP="00730246">
            <w:pPr>
              <w:ind w:firstLine="0"/>
              <w:jc w:val="center"/>
            </w:pPr>
            <w:r w:rsidRPr="00730246">
              <w:t>0.9834</w:t>
            </w:r>
          </w:p>
        </w:tc>
        <w:tc>
          <w:tcPr>
            <w:tcW w:w="0" w:type="auto"/>
          </w:tcPr>
          <w:p w:rsidR="00692F82" w:rsidRPr="00730246" w:rsidRDefault="00692F82" w:rsidP="00730246">
            <w:pPr>
              <w:ind w:firstLine="0"/>
              <w:jc w:val="center"/>
            </w:pPr>
            <w:r w:rsidRPr="00730246">
              <w:t>120</w:t>
            </w:r>
          </w:p>
        </w:tc>
        <w:tc>
          <w:tcPr>
            <w:tcW w:w="0" w:type="auto"/>
          </w:tcPr>
          <w:p w:rsidR="00692F82" w:rsidRPr="00730246" w:rsidRDefault="00692F82" w:rsidP="00730246">
            <w:pPr>
              <w:ind w:firstLine="0"/>
              <w:jc w:val="center"/>
            </w:pPr>
            <w:r w:rsidRPr="00730246">
              <w:t>190</w:t>
            </w:r>
          </w:p>
        </w:tc>
        <w:tc>
          <w:tcPr>
            <w:tcW w:w="0" w:type="auto"/>
          </w:tcPr>
          <w:p w:rsidR="00692F82" w:rsidRPr="00730246" w:rsidRDefault="00692F82" w:rsidP="00730246">
            <w:pPr>
              <w:ind w:firstLine="0"/>
              <w:jc w:val="center"/>
            </w:pPr>
            <w:r w:rsidRPr="00730246">
              <w:t>11</w:t>
            </w:r>
          </w:p>
        </w:tc>
        <w:tc>
          <w:tcPr>
            <w:tcW w:w="0" w:type="auto"/>
          </w:tcPr>
          <w:p w:rsidR="00692F82" w:rsidRPr="00730246" w:rsidRDefault="00692F82" w:rsidP="00730246">
            <w:pPr>
              <w:ind w:firstLine="0"/>
              <w:jc w:val="center"/>
            </w:pPr>
            <w:r w:rsidRPr="00730246">
              <w:t>6</w:t>
            </w:r>
          </w:p>
        </w:tc>
      </w:tr>
      <w:tr w:rsidR="00692F82" w:rsidRPr="00730246" w:rsidTr="00730246">
        <w:trPr>
          <w:jc w:val="center"/>
        </w:trPr>
        <w:tc>
          <w:tcPr>
            <w:tcW w:w="0" w:type="auto"/>
          </w:tcPr>
          <w:p w:rsidR="00692F82" w:rsidRPr="00730246" w:rsidRDefault="00692F82" w:rsidP="00730246">
            <w:pPr>
              <w:ind w:firstLine="0"/>
              <w:jc w:val="center"/>
            </w:pPr>
            <w:r w:rsidRPr="00730246">
              <w:t>12</w:t>
            </w:r>
          </w:p>
        </w:tc>
        <w:tc>
          <w:tcPr>
            <w:tcW w:w="0" w:type="auto"/>
          </w:tcPr>
          <w:p w:rsidR="00692F82" w:rsidRPr="00730246" w:rsidRDefault="00E64012" w:rsidP="00730246">
            <w:pPr>
              <w:ind w:firstLine="0"/>
              <w:jc w:val="center"/>
            </w:pPr>
            <w:r w:rsidRPr="00730246">
              <w:t>0.9843</w:t>
            </w:r>
          </w:p>
        </w:tc>
        <w:tc>
          <w:tcPr>
            <w:tcW w:w="0" w:type="auto"/>
          </w:tcPr>
          <w:p w:rsidR="00692F82" w:rsidRPr="00730246" w:rsidRDefault="00E64012" w:rsidP="00730246">
            <w:pPr>
              <w:ind w:firstLine="0"/>
              <w:jc w:val="center"/>
            </w:pPr>
            <w:r w:rsidRPr="00730246">
              <w:t>280</w:t>
            </w:r>
          </w:p>
        </w:tc>
        <w:tc>
          <w:tcPr>
            <w:tcW w:w="0" w:type="auto"/>
          </w:tcPr>
          <w:p w:rsidR="00692F82" w:rsidRPr="00730246" w:rsidRDefault="00E64012" w:rsidP="00730246">
            <w:pPr>
              <w:ind w:firstLine="0"/>
              <w:jc w:val="center"/>
            </w:pPr>
            <w:r w:rsidRPr="00730246">
              <w:t>60</w:t>
            </w:r>
          </w:p>
        </w:tc>
        <w:tc>
          <w:tcPr>
            <w:tcW w:w="0" w:type="auto"/>
          </w:tcPr>
          <w:p w:rsidR="00692F82" w:rsidRPr="00730246" w:rsidRDefault="00E64012" w:rsidP="00730246">
            <w:pPr>
              <w:ind w:firstLine="0"/>
              <w:jc w:val="center"/>
            </w:pPr>
            <w:r w:rsidRPr="00730246">
              <w:t>9</w:t>
            </w:r>
          </w:p>
        </w:tc>
        <w:tc>
          <w:tcPr>
            <w:tcW w:w="0" w:type="auto"/>
          </w:tcPr>
          <w:p w:rsidR="00692F82" w:rsidRPr="00730246" w:rsidRDefault="00E64012" w:rsidP="00730246">
            <w:pPr>
              <w:ind w:firstLine="0"/>
              <w:jc w:val="center"/>
            </w:pPr>
            <w:r w:rsidRPr="00730246">
              <w:t>5.8</w:t>
            </w:r>
          </w:p>
        </w:tc>
      </w:tr>
      <w:tr w:rsidR="00692F82" w:rsidRPr="00730246" w:rsidTr="00730246">
        <w:trPr>
          <w:jc w:val="center"/>
        </w:trPr>
        <w:tc>
          <w:tcPr>
            <w:tcW w:w="0" w:type="auto"/>
          </w:tcPr>
          <w:p w:rsidR="00692F82" w:rsidRPr="00730246" w:rsidRDefault="00692F82" w:rsidP="00730246">
            <w:pPr>
              <w:ind w:firstLine="0"/>
              <w:jc w:val="center"/>
            </w:pPr>
            <w:r w:rsidRPr="00730246">
              <w:t>13</w:t>
            </w:r>
          </w:p>
        </w:tc>
        <w:tc>
          <w:tcPr>
            <w:tcW w:w="0" w:type="auto"/>
          </w:tcPr>
          <w:p w:rsidR="00692F82" w:rsidRPr="00730246" w:rsidRDefault="00E64012" w:rsidP="00730246">
            <w:pPr>
              <w:ind w:firstLine="0"/>
              <w:jc w:val="center"/>
            </w:pPr>
            <w:r w:rsidRPr="00730246">
              <w:t>0.9859</w:t>
            </w:r>
          </w:p>
        </w:tc>
        <w:tc>
          <w:tcPr>
            <w:tcW w:w="0" w:type="auto"/>
          </w:tcPr>
          <w:p w:rsidR="00692F82" w:rsidRPr="00730246" w:rsidRDefault="00E64012" w:rsidP="00730246">
            <w:pPr>
              <w:ind w:firstLine="0"/>
              <w:jc w:val="center"/>
            </w:pPr>
            <w:r w:rsidRPr="00730246">
              <w:t>400</w:t>
            </w:r>
          </w:p>
        </w:tc>
        <w:tc>
          <w:tcPr>
            <w:tcW w:w="0" w:type="auto"/>
          </w:tcPr>
          <w:p w:rsidR="00692F82" w:rsidRPr="00730246" w:rsidRDefault="00E64012" w:rsidP="00730246">
            <w:pPr>
              <w:ind w:firstLine="0"/>
              <w:jc w:val="center"/>
            </w:pPr>
            <w:r w:rsidRPr="00730246">
              <w:t>50</w:t>
            </w:r>
          </w:p>
        </w:tc>
        <w:tc>
          <w:tcPr>
            <w:tcW w:w="0" w:type="auto"/>
          </w:tcPr>
          <w:p w:rsidR="00692F82" w:rsidRPr="00730246" w:rsidRDefault="00E64012" w:rsidP="00730246">
            <w:pPr>
              <w:ind w:firstLine="0"/>
              <w:jc w:val="center"/>
            </w:pPr>
            <w:r w:rsidRPr="00730246">
              <w:t>6</w:t>
            </w:r>
          </w:p>
        </w:tc>
        <w:tc>
          <w:tcPr>
            <w:tcW w:w="0" w:type="auto"/>
          </w:tcPr>
          <w:p w:rsidR="00692F82" w:rsidRPr="00730246" w:rsidRDefault="00E64012" w:rsidP="00730246">
            <w:pPr>
              <w:ind w:firstLine="0"/>
              <w:jc w:val="center"/>
            </w:pPr>
            <w:r w:rsidRPr="00730246">
              <w:t>4</w:t>
            </w:r>
          </w:p>
        </w:tc>
      </w:tr>
      <w:tr w:rsidR="00692F82" w:rsidRPr="00730246" w:rsidTr="00730246">
        <w:trPr>
          <w:jc w:val="center"/>
        </w:trPr>
        <w:tc>
          <w:tcPr>
            <w:tcW w:w="0" w:type="auto"/>
          </w:tcPr>
          <w:p w:rsidR="00692F82" w:rsidRPr="00730246" w:rsidRDefault="00692F82" w:rsidP="00730246">
            <w:pPr>
              <w:ind w:firstLine="0"/>
              <w:jc w:val="center"/>
            </w:pPr>
            <w:r w:rsidRPr="00730246">
              <w:t>14</w:t>
            </w:r>
          </w:p>
        </w:tc>
        <w:tc>
          <w:tcPr>
            <w:tcW w:w="0" w:type="auto"/>
          </w:tcPr>
          <w:p w:rsidR="00692F82" w:rsidRPr="00730246" w:rsidRDefault="00E64012" w:rsidP="00730246">
            <w:pPr>
              <w:ind w:firstLine="0"/>
              <w:jc w:val="center"/>
            </w:pPr>
            <w:r w:rsidRPr="00730246">
              <w:t>0.9819</w:t>
            </w:r>
          </w:p>
        </w:tc>
        <w:tc>
          <w:tcPr>
            <w:tcW w:w="0" w:type="auto"/>
          </w:tcPr>
          <w:p w:rsidR="00692F82" w:rsidRPr="00730246" w:rsidRDefault="00E64012" w:rsidP="00730246">
            <w:pPr>
              <w:ind w:firstLine="0"/>
              <w:jc w:val="center"/>
            </w:pPr>
            <w:r w:rsidRPr="00730246">
              <w:t>400</w:t>
            </w:r>
          </w:p>
        </w:tc>
        <w:tc>
          <w:tcPr>
            <w:tcW w:w="0" w:type="auto"/>
          </w:tcPr>
          <w:p w:rsidR="00692F82" w:rsidRPr="00730246" w:rsidRDefault="00E64012" w:rsidP="00730246">
            <w:pPr>
              <w:ind w:firstLine="0"/>
              <w:jc w:val="center"/>
            </w:pPr>
            <w:r w:rsidRPr="00730246">
              <w:t>170</w:t>
            </w:r>
          </w:p>
        </w:tc>
        <w:tc>
          <w:tcPr>
            <w:tcW w:w="0" w:type="auto"/>
          </w:tcPr>
          <w:p w:rsidR="00692F82" w:rsidRPr="00730246" w:rsidRDefault="00E64012" w:rsidP="00730246">
            <w:pPr>
              <w:ind w:firstLine="0"/>
              <w:jc w:val="center"/>
            </w:pPr>
            <w:r w:rsidRPr="00730246">
              <w:t>7.5</w:t>
            </w:r>
          </w:p>
        </w:tc>
        <w:tc>
          <w:tcPr>
            <w:tcW w:w="0" w:type="auto"/>
          </w:tcPr>
          <w:p w:rsidR="00692F82" w:rsidRPr="00730246" w:rsidRDefault="00E64012" w:rsidP="00730246">
            <w:pPr>
              <w:ind w:firstLine="0"/>
              <w:jc w:val="center"/>
            </w:pPr>
            <w:r w:rsidRPr="00730246">
              <w:t>5.2</w:t>
            </w:r>
          </w:p>
        </w:tc>
      </w:tr>
      <w:tr w:rsidR="00692F82" w:rsidRPr="00730246" w:rsidTr="00730246">
        <w:trPr>
          <w:jc w:val="center"/>
        </w:trPr>
        <w:tc>
          <w:tcPr>
            <w:tcW w:w="0" w:type="auto"/>
          </w:tcPr>
          <w:p w:rsidR="00692F82" w:rsidRPr="00730246" w:rsidRDefault="00692F82" w:rsidP="00730246">
            <w:pPr>
              <w:ind w:firstLine="0"/>
              <w:jc w:val="center"/>
            </w:pPr>
            <w:r w:rsidRPr="00730246">
              <w:t>15</w:t>
            </w:r>
          </w:p>
        </w:tc>
        <w:tc>
          <w:tcPr>
            <w:tcW w:w="0" w:type="auto"/>
          </w:tcPr>
          <w:p w:rsidR="00692F82" w:rsidRPr="00730246" w:rsidRDefault="00E64012" w:rsidP="00730246">
            <w:pPr>
              <w:ind w:firstLine="0"/>
              <w:jc w:val="center"/>
            </w:pPr>
            <w:r w:rsidRPr="00730246">
              <w:t>0.9863</w:t>
            </w:r>
          </w:p>
        </w:tc>
        <w:tc>
          <w:tcPr>
            <w:tcW w:w="0" w:type="auto"/>
          </w:tcPr>
          <w:p w:rsidR="00692F82" w:rsidRPr="00730246" w:rsidRDefault="00E64012" w:rsidP="00730246">
            <w:pPr>
              <w:ind w:firstLine="0"/>
              <w:jc w:val="center"/>
            </w:pPr>
            <w:r w:rsidRPr="00730246">
              <w:t>280</w:t>
            </w:r>
          </w:p>
        </w:tc>
        <w:tc>
          <w:tcPr>
            <w:tcW w:w="0" w:type="auto"/>
          </w:tcPr>
          <w:p w:rsidR="00692F82" w:rsidRPr="00730246" w:rsidRDefault="00E64012" w:rsidP="00730246">
            <w:pPr>
              <w:ind w:firstLine="0"/>
              <w:jc w:val="center"/>
            </w:pPr>
            <w:r w:rsidRPr="00730246">
              <w:t>70</w:t>
            </w:r>
          </w:p>
        </w:tc>
        <w:tc>
          <w:tcPr>
            <w:tcW w:w="0" w:type="auto"/>
          </w:tcPr>
          <w:p w:rsidR="00692F82" w:rsidRPr="00730246" w:rsidRDefault="00E64012" w:rsidP="00730246">
            <w:pPr>
              <w:ind w:firstLine="0"/>
              <w:jc w:val="center"/>
            </w:pPr>
            <w:r w:rsidRPr="00730246">
              <w:t>3.25</w:t>
            </w:r>
          </w:p>
        </w:tc>
        <w:tc>
          <w:tcPr>
            <w:tcW w:w="0" w:type="auto"/>
          </w:tcPr>
          <w:p w:rsidR="00692F82" w:rsidRPr="00730246" w:rsidRDefault="00E64012" w:rsidP="00730246">
            <w:pPr>
              <w:ind w:firstLine="0"/>
              <w:jc w:val="center"/>
            </w:pPr>
            <w:r w:rsidRPr="00730246">
              <w:t>3</w:t>
            </w:r>
          </w:p>
        </w:tc>
      </w:tr>
      <w:tr w:rsidR="00692F82" w:rsidRPr="00730246" w:rsidTr="00730246">
        <w:trPr>
          <w:jc w:val="center"/>
        </w:trPr>
        <w:tc>
          <w:tcPr>
            <w:tcW w:w="0" w:type="auto"/>
          </w:tcPr>
          <w:p w:rsidR="00692F82" w:rsidRPr="00730246" w:rsidRDefault="00692F82" w:rsidP="00730246">
            <w:pPr>
              <w:ind w:firstLine="0"/>
              <w:jc w:val="center"/>
            </w:pPr>
            <w:r w:rsidRPr="00730246">
              <w:t>16</w:t>
            </w:r>
          </w:p>
        </w:tc>
        <w:tc>
          <w:tcPr>
            <w:tcW w:w="0" w:type="auto"/>
          </w:tcPr>
          <w:p w:rsidR="00692F82" w:rsidRPr="00730246" w:rsidRDefault="00E64012" w:rsidP="00730246">
            <w:pPr>
              <w:ind w:firstLine="0"/>
              <w:jc w:val="center"/>
            </w:pPr>
            <w:r w:rsidRPr="00730246">
              <w:t>0.9875</w:t>
            </w:r>
          </w:p>
        </w:tc>
        <w:tc>
          <w:tcPr>
            <w:tcW w:w="0" w:type="auto"/>
          </w:tcPr>
          <w:p w:rsidR="00692F82" w:rsidRPr="00730246" w:rsidRDefault="00E64012" w:rsidP="00730246">
            <w:pPr>
              <w:ind w:firstLine="0"/>
              <w:jc w:val="center"/>
            </w:pPr>
            <w:r w:rsidRPr="00730246">
              <w:t>260</w:t>
            </w:r>
          </w:p>
        </w:tc>
        <w:tc>
          <w:tcPr>
            <w:tcW w:w="0" w:type="auto"/>
          </w:tcPr>
          <w:p w:rsidR="00692F82" w:rsidRPr="00730246" w:rsidRDefault="00E64012" w:rsidP="00730246">
            <w:pPr>
              <w:ind w:firstLine="0"/>
              <w:jc w:val="center"/>
            </w:pPr>
            <w:r w:rsidRPr="00730246">
              <w:t>150</w:t>
            </w:r>
          </w:p>
        </w:tc>
        <w:tc>
          <w:tcPr>
            <w:tcW w:w="0" w:type="auto"/>
          </w:tcPr>
          <w:p w:rsidR="00692F82" w:rsidRPr="00730246" w:rsidRDefault="00E64012" w:rsidP="00730246">
            <w:pPr>
              <w:ind w:firstLine="0"/>
              <w:jc w:val="center"/>
            </w:pPr>
            <w:r w:rsidRPr="00730246">
              <w:t>8</w:t>
            </w:r>
          </w:p>
        </w:tc>
        <w:tc>
          <w:tcPr>
            <w:tcW w:w="0" w:type="auto"/>
          </w:tcPr>
          <w:p w:rsidR="00692F82" w:rsidRPr="00730246" w:rsidRDefault="00E64012" w:rsidP="00730246">
            <w:pPr>
              <w:ind w:firstLine="0"/>
              <w:jc w:val="center"/>
            </w:pPr>
            <w:r w:rsidRPr="00730246">
              <w:t>5</w:t>
            </w:r>
          </w:p>
        </w:tc>
      </w:tr>
      <w:tr w:rsidR="00692F82" w:rsidRPr="00730246" w:rsidTr="00730246">
        <w:trPr>
          <w:jc w:val="center"/>
        </w:trPr>
        <w:tc>
          <w:tcPr>
            <w:tcW w:w="0" w:type="auto"/>
          </w:tcPr>
          <w:p w:rsidR="00692F82" w:rsidRPr="00730246" w:rsidRDefault="00692F82" w:rsidP="00730246">
            <w:pPr>
              <w:ind w:firstLine="0"/>
              <w:jc w:val="center"/>
            </w:pPr>
            <w:r w:rsidRPr="00730246">
              <w:t>17</w:t>
            </w:r>
          </w:p>
        </w:tc>
        <w:tc>
          <w:tcPr>
            <w:tcW w:w="0" w:type="auto"/>
          </w:tcPr>
          <w:p w:rsidR="00692F82" w:rsidRPr="00730246" w:rsidRDefault="00E64012" w:rsidP="00730246">
            <w:pPr>
              <w:ind w:firstLine="0"/>
              <w:jc w:val="center"/>
            </w:pPr>
            <w:r w:rsidRPr="00730246">
              <w:t>0.9781</w:t>
            </w:r>
          </w:p>
        </w:tc>
        <w:tc>
          <w:tcPr>
            <w:tcW w:w="0" w:type="auto"/>
          </w:tcPr>
          <w:p w:rsidR="00692F82" w:rsidRPr="00730246" w:rsidRDefault="00E64012" w:rsidP="00730246">
            <w:pPr>
              <w:ind w:firstLine="0"/>
              <w:jc w:val="center"/>
            </w:pPr>
            <w:r w:rsidRPr="00730246">
              <w:t>340</w:t>
            </w:r>
          </w:p>
        </w:tc>
        <w:tc>
          <w:tcPr>
            <w:tcW w:w="0" w:type="auto"/>
          </w:tcPr>
          <w:p w:rsidR="00692F82" w:rsidRPr="00730246" w:rsidRDefault="00E64012" w:rsidP="00730246">
            <w:pPr>
              <w:ind w:firstLine="0"/>
              <w:jc w:val="center"/>
            </w:pPr>
            <w:r w:rsidRPr="00730246">
              <w:t>130</w:t>
            </w:r>
          </w:p>
        </w:tc>
        <w:tc>
          <w:tcPr>
            <w:tcW w:w="0" w:type="auto"/>
          </w:tcPr>
          <w:p w:rsidR="00692F82" w:rsidRPr="00730246" w:rsidRDefault="00E64012" w:rsidP="00730246">
            <w:pPr>
              <w:ind w:firstLine="0"/>
              <w:jc w:val="center"/>
            </w:pPr>
            <w:r w:rsidRPr="00730246">
              <w:t>10.75</w:t>
            </w:r>
          </w:p>
        </w:tc>
        <w:tc>
          <w:tcPr>
            <w:tcW w:w="0" w:type="auto"/>
          </w:tcPr>
          <w:p w:rsidR="00692F82" w:rsidRPr="00730246" w:rsidRDefault="00E64012" w:rsidP="00730246">
            <w:pPr>
              <w:ind w:firstLine="0"/>
              <w:jc w:val="center"/>
            </w:pPr>
            <w:r w:rsidRPr="00730246">
              <w:t>4.2</w:t>
            </w:r>
          </w:p>
        </w:tc>
      </w:tr>
      <w:tr w:rsidR="00692F82" w:rsidRPr="00730246" w:rsidTr="00730246">
        <w:trPr>
          <w:jc w:val="center"/>
        </w:trPr>
        <w:tc>
          <w:tcPr>
            <w:tcW w:w="0" w:type="auto"/>
          </w:tcPr>
          <w:p w:rsidR="00692F82" w:rsidRPr="00730246" w:rsidRDefault="00692F82" w:rsidP="00730246">
            <w:pPr>
              <w:ind w:firstLine="0"/>
              <w:jc w:val="center"/>
            </w:pPr>
            <w:r w:rsidRPr="00730246">
              <w:t>18</w:t>
            </w:r>
          </w:p>
        </w:tc>
        <w:tc>
          <w:tcPr>
            <w:tcW w:w="0" w:type="auto"/>
          </w:tcPr>
          <w:p w:rsidR="00692F82" w:rsidRPr="00730246" w:rsidRDefault="00E64012" w:rsidP="00730246">
            <w:pPr>
              <w:ind w:firstLine="0"/>
              <w:jc w:val="center"/>
            </w:pPr>
            <w:r w:rsidRPr="00730246">
              <w:t>0.9748</w:t>
            </w:r>
          </w:p>
        </w:tc>
        <w:tc>
          <w:tcPr>
            <w:tcW w:w="0" w:type="auto"/>
          </w:tcPr>
          <w:p w:rsidR="00692F82" w:rsidRPr="00730246" w:rsidRDefault="00E64012" w:rsidP="00730246">
            <w:pPr>
              <w:ind w:firstLine="0"/>
              <w:jc w:val="center"/>
            </w:pPr>
            <w:r w:rsidRPr="00730246">
              <w:t>180</w:t>
            </w:r>
          </w:p>
        </w:tc>
        <w:tc>
          <w:tcPr>
            <w:tcW w:w="0" w:type="auto"/>
          </w:tcPr>
          <w:p w:rsidR="00692F82" w:rsidRPr="00730246" w:rsidRDefault="00E64012" w:rsidP="00730246">
            <w:pPr>
              <w:ind w:firstLine="0"/>
              <w:jc w:val="center"/>
            </w:pPr>
            <w:r w:rsidRPr="00730246">
              <w:t>170</w:t>
            </w:r>
          </w:p>
        </w:tc>
        <w:tc>
          <w:tcPr>
            <w:tcW w:w="0" w:type="auto"/>
          </w:tcPr>
          <w:p w:rsidR="00692F82" w:rsidRPr="00730246" w:rsidRDefault="00E64012" w:rsidP="00730246">
            <w:pPr>
              <w:ind w:firstLine="0"/>
              <w:jc w:val="center"/>
            </w:pPr>
            <w:r w:rsidRPr="00730246">
              <w:t>7.75</w:t>
            </w:r>
          </w:p>
        </w:tc>
        <w:tc>
          <w:tcPr>
            <w:tcW w:w="0" w:type="auto"/>
          </w:tcPr>
          <w:p w:rsidR="00692F82" w:rsidRPr="00730246" w:rsidRDefault="00E64012" w:rsidP="00730246">
            <w:pPr>
              <w:ind w:firstLine="0"/>
              <w:jc w:val="center"/>
            </w:pPr>
            <w:r w:rsidRPr="00730246">
              <w:t>5.8</w:t>
            </w:r>
          </w:p>
        </w:tc>
      </w:tr>
      <w:tr w:rsidR="00692F82" w:rsidRPr="00730246" w:rsidTr="00730246">
        <w:trPr>
          <w:jc w:val="center"/>
        </w:trPr>
        <w:tc>
          <w:tcPr>
            <w:tcW w:w="0" w:type="auto"/>
          </w:tcPr>
          <w:p w:rsidR="00692F82" w:rsidRPr="00730246" w:rsidRDefault="00692F82" w:rsidP="00730246">
            <w:pPr>
              <w:ind w:firstLine="0"/>
              <w:jc w:val="center"/>
            </w:pPr>
            <w:r w:rsidRPr="00730246">
              <w:t>19</w:t>
            </w:r>
          </w:p>
        </w:tc>
        <w:tc>
          <w:tcPr>
            <w:tcW w:w="0" w:type="auto"/>
          </w:tcPr>
          <w:p w:rsidR="00692F82" w:rsidRPr="00730246" w:rsidRDefault="00E64012" w:rsidP="00730246">
            <w:pPr>
              <w:ind w:firstLine="0"/>
              <w:jc w:val="center"/>
            </w:pPr>
            <w:r w:rsidRPr="00730246">
              <w:t>0.9890</w:t>
            </w:r>
          </w:p>
        </w:tc>
        <w:tc>
          <w:tcPr>
            <w:tcW w:w="0" w:type="auto"/>
          </w:tcPr>
          <w:p w:rsidR="00692F82" w:rsidRPr="00730246" w:rsidRDefault="00E64012" w:rsidP="00730246">
            <w:pPr>
              <w:ind w:firstLine="0"/>
              <w:jc w:val="center"/>
            </w:pPr>
            <w:r w:rsidRPr="00730246">
              <w:t>120</w:t>
            </w:r>
          </w:p>
        </w:tc>
        <w:tc>
          <w:tcPr>
            <w:tcW w:w="0" w:type="auto"/>
          </w:tcPr>
          <w:p w:rsidR="00692F82" w:rsidRPr="00730246" w:rsidRDefault="00E64012" w:rsidP="00730246">
            <w:pPr>
              <w:ind w:firstLine="0"/>
              <w:jc w:val="center"/>
            </w:pPr>
            <w:r w:rsidRPr="00730246">
              <w:t>100</w:t>
            </w:r>
          </w:p>
        </w:tc>
        <w:tc>
          <w:tcPr>
            <w:tcW w:w="0" w:type="auto"/>
          </w:tcPr>
          <w:p w:rsidR="00692F82" w:rsidRPr="00730246" w:rsidRDefault="00E64012" w:rsidP="00730246">
            <w:pPr>
              <w:ind w:firstLine="0"/>
              <w:jc w:val="center"/>
            </w:pPr>
            <w:r w:rsidRPr="00730246">
              <w:t>3.25</w:t>
            </w:r>
          </w:p>
        </w:tc>
        <w:tc>
          <w:tcPr>
            <w:tcW w:w="0" w:type="auto"/>
          </w:tcPr>
          <w:p w:rsidR="00692F82" w:rsidRPr="00730246" w:rsidRDefault="00E64012" w:rsidP="00730246">
            <w:pPr>
              <w:ind w:firstLine="0"/>
              <w:jc w:val="center"/>
            </w:pPr>
            <w:r w:rsidRPr="00730246">
              <w:t>4.2</w:t>
            </w:r>
          </w:p>
        </w:tc>
      </w:tr>
      <w:tr w:rsidR="00692F82" w:rsidRPr="00730246" w:rsidTr="00730246">
        <w:trPr>
          <w:jc w:val="center"/>
        </w:trPr>
        <w:tc>
          <w:tcPr>
            <w:tcW w:w="0" w:type="auto"/>
          </w:tcPr>
          <w:p w:rsidR="00692F82" w:rsidRPr="00730246" w:rsidRDefault="00692F82" w:rsidP="00730246">
            <w:pPr>
              <w:ind w:firstLine="0"/>
              <w:jc w:val="center"/>
            </w:pPr>
            <w:r w:rsidRPr="00730246">
              <w:t>20</w:t>
            </w:r>
          </w:p>
        </w:tc>
        <w:tc>
          <w:tcPr>
            <w:tcW w:w="0" w:type="auto"/>
          </w:tcPr>
          <w:p w:rsidR="00692F82" w:rsidRPr="00730246" w:rsidRDefault="00B61354" w:rsidP="00730246">
            <w:pPr>
              <w:ind w:firstLine="0"/>
              <w:jc w:val="center"/>
            </w:pPr>
            <w:r w:rsidRPr="00730246">
              <w:t>0.9874</w:t>
            </w:r>
          </w:p>
        </w:tc>
        <w:tc>
          <w:tcPr>
            <w:tcW w:w="0" w:type="auto"/>
          </w:tcPr>
          <w:p w:rsidR="00692F82" w:rsidRPr="00730246" w:rsidRDefault="00B61354" w:rsidP="00730246">
            <w:pPr>
              <w:ind w:firstLine="0"/>
              <w:jc w:val="center"/>
            </w:pPr>
            <w:r w:rsidRPr="00730246">
              <w:t>380</w:t>
            </w:r>
          </w:p>
        </w:tc>
        <w:tc>
          <w:tcPr>
            <w:tcW w:w="0" w:type="auto"/>
          </w:tcPr>
          <w:p w:rsidR="00692F82" w:rsidRPr="00730246" w:rsidRDefault="00B61354" w:rsidP="00730246">
            <w:pPr>
              <w:ind w:firstLine="0"/>
              <w:jc w:val="center"/>
            </w:pPr>
            <w:r w:rsidRPr="00730246">
              <w:t>80</w:t>
            </w:r>
          </w:p>
        </w:tc>
        <w:tc>
          <w:tcPr>
            <w:tcW w:w="0" w:type="auto"/>
          </w:tcPr>
          <w:p w:rsidR="00692F82" w:rsidRPr="00730246" w:rsidRDefault="00B61354" w:rsidP="00730246">
            <w:pPr>
              <w:ind w:firstLine="0"/>
              <w:jc w:val="center"/>
            </w:pPr>
            <w:r w:rsidRPr="00730246">
              <w:t>3.75</w:t>
            </w:r>
          </w:p>
        </w:tc>
        <w:tc>
          <w:tcPr>
            <w:tcW w:w="0" w:type="auto"/>
          </w:tcPr>
          <w:p w:rsidR="00692F82" w:rsidRPr="00730246" w:rsidRDefault="00B61354" w:rsidP="00730246">
            <w:pPr>
              <w:ind w:firstLine="0"/>
              <w:jc w:val="center"/>
            </w:pPr>
            <w:r w:rsidRPr="00730246">
              <w:t>3.2</w:t>
            </w:r>
          </w:p>
        </w:tc>
      </w:tr>
      <w:tr w:rsidR="00692F82" w:rsidRPr="00730246" w:rsidTr="00730246">
        <w:trPr>
          <w:jc w:val="center"/>
        </w:trPr>
        <w:tc>
          <w:tcPr>
            <w:tcW w:w="0" w:type="auto"/>
          </w:tcPr>
          <w:p w:rsidR="00692F82" w:rsidRPr="00730246" w:rsidRDefault="00692F82" w:rsidP="00730246">
            <w:pPr>
              <w:ind w:firstLine="0"/>
              <w:jc w:val="center"/>
            </w:pPr>
            <w:r w:rsidRPr="00730246">
              <w:t>21</w:t>
            </w:r>
          </w:p>
        </w:tc>
        <w:tc>
          <w:tcPr>
            <w:tcW w:w="0" w:type="auto"/>
          </w:tcPr>
          <w:p w:rsidR="00692F82" w:rsidRPr="00730246" w:rsidRDefault="00B61354" w:rsidP="00730246">
            <w:pPr>
              <w:ind w:firstLine="0"/>
              <w:jc w:val="center"/>
            </w:pPr>
            <w:r w:rsidRPr="00730246">
              <w:t>0.9843</w:t>
            </w:r>
          </w:p>
        </w:tc>
        <w:tc>
          <w:tcPr>
            <w:tcW w:w="0" w:type="auto"/>
          </w:tcPr>
          <w:p w:rsidR="00692F82" w:rsidRPr="00730246" w:rsidRDefault="00B61354" w:rsidP="00730246">
            <w:pPr>
              <w:ind w:firstLine="0"/>
              <w:jc w:val="center"/>
            </w:pPr>
            <w:r w:rsidRPr="00730246">
              <w:t>100</w:t>
            </w:r>
          </w:p>
        </w:tc>
        <w:tc>
          <w:tcPr>
            <w:tcW w:w="0" w:type="auto"/>
          </w:tcPr>
          <w:p w:rsidR="00692F82" w:rsidRPr="00730246" w:rsidRDefault="00B61354" w:rsidP="00730246">
            <w:pPr>
              <w:ind w:firstLine="0"/>
              <w:jc w:val="center"/>
            </w:pPr>
            <w:r w:rsidRPr="00730246">
              <w:t>150</w:t>
            </w:r>
          </w:p>
        </w:tc>
        <w:tc>
          <w:tcPr>
            <w:tcW w:w="0" w:type="auto"/>
          </w:tcPr>
          <w:p w:rsidR="00692F82" w:rsidRPr="00730246" w:rsidRDefault="00B61354" w:rsidP="00730246">
            <w:pPr>
              <w:ind w:firstLine="0"/>
              <w:jc w:val="center"/>
            </w:pPr>
            <w:r w:rsidRPr="00730246">
              <w:t>7.25</w:t>
            </w:r>
          </w:p>
        </w:tc>
        <w:tc>
          <w:tcPr>
            <w:tcW w:w="0" w:type="auto"/>
          </w:tcPr>
          <w:p w:rsidR="00692F82" w:rsidRPr="00730246" w:rsidRDefault="00B61354" w:rsidP="00730246">
            <w:pPr>
              <w:ind w:firstLine="0"/>
              <w:jc w:val="center"/>
            </w:pPr>
            <w:r w:rsidRPr="00730246">
              <w:t>5.8</w:t>
            </w:r>
          </w:p>
        </w:tc>
      </w:tr>
      <w:tr w:rsidR="00692F82" w:rsidRPr="00730246" w:rsidTr="00730246">
        <w:trPr>
          <w:jc w:val="center"/>
        </w:trPr>
        <w:tc>
          <w:tcPr>
            <w:tcW w:w="0" w:type="auto"/>
          </w:tcPr>
          <w:p w:rsidR="00692F82" w:rsidRPr="00730246" w:rsidRDefault="00692F82" w:rsidP="00730246">
            <w:pPr>
              <w:ind w:firstLine="0"/>
              <w:jc w:val="center"/>
            </w:pPr>
            <w:r w:rsidRPr="00730246">
              <w:t>22</w:t>
            </w:r>
          </w:p>
        </w:tc>
        <w:tc>
          <w:tcPr>
            <w:tcW w:w="0" w:type="auto"/>
          </w:tcPr>
          <w:p w:rsidR="00692F82" w:rsidRPr="00730246" w:rsidRDefault="00B61354" w:rsidP="00730246">
            <w:pPr>
              <w:ind w:firstLine="0"/>
              <w:jc w:val="center"/>
            </w:pPr>
            <w:r w:rsidRPr="00730246">
              <w:t>0.9808</w:t>
            </w:r>
          </w:p>
        </w:tc>
        <w:tc>
          <w:tcPr>
            <w:tcW w:w="0" w:type="auto"/>
          </w:tcPr>
          <w:p w:rsidR="00692F82" w:rsidRPr="00730246" w:rsidRDefault="00B61354" w:rsidP="00730246">
            <w:pPr>
              <w:ind w:firstLine="0"/>
              <w:jc w:val="center"/>
            </w:pPr>
            <w:r w:rsidRPr="00730246">
              <w:t>340</w:t>
            </w:r>
          </w:p>
        </w:tc>
        <w:tc>
          <w:tcPr>
            <w:tcW w:w="0" w:type="auto"/>
          </w:tcPr>
          <w:p w:rsidR="00692F82" w:rsidRPr="00730246" w:rsidRDefault="00B61354" w:rsidP="00730246">
            <w:pPr>
              <w:ind w:firstLine="0"/>
              <w:jc w:val="center"/>
            </w:pPr>
            <w:r w:rsidRPr="00730246">
              <w:t>180</w:t>
            </w:r>
          </w:p>
        </w:tc>
        <w:tc>
          <w:tcPr>
            <w:tcW w:w="0" w:type="auto"/>
          </w:tcPr>
          <w:p w:rsidR="00692F82" w:rsidRPr="00730246" w:rsidRDefault="00B61354" w:rsidP="00730246">
            <w:pPr>
              <w:ind w:firstLine="0"/>
              <w:jc w:val="center"/>
            </w:pPr>
            <w:r w:rsidRPr="00730246">
              <w:t>7.5</w:t>
            </w:r>
          </w:p>
        </w:tc>
        <w:tc>
          <w:tcPr>
            <w:tcW w:w="0" w:type="auto"/>
          </w:tcPr>
          <w:p w:rsidR="00692F82" w:rsidRPr="00730246" w:rsidRDefault="00B61354" w:rsidP="00650C00">
            <w:pPr>
              <w:keepNext/>
              <w:ind w:firstLine="0"/>
              <w:jc w:val="center"/>
            </w:pPr>
            <w:r w:rsidRPr="00730246">
              <w:t>5.4</w:t>
            </w:r>
          </w:p>
        </w:tc>
      </w:tr>
    </w:tbl>
    <w:p w:rsidR="00474550" w:rsidRPr="00D033AD" w:rsidRDefault="00650C00" w:rsidP="00A20B05">
      <w:pPr>
        <w:pStyle w:val="Caption"/>
        <w:framePr w:wrap="notBeside" w:x="2116" w:y="164"/>
      </w:pPr>
      <w:r>
        <w:t xml:space="preserve">Table </w:t>
      </w:r>
      <w:fldSimple w:instr=" SEQ Table \* ARABIC ">
        <w:r w:rsidR="00A8705E">
          <w:rPr>
            <w:noProof/>
          </w:rPr>
          <w:t>2</w:t>
        </w:r>
      </w:fldSimple>
      <w:r>
        <w:t>:- The table shows the parameters of the best solutions gotten for each record</w:t>
      </w:r>
    </w:p>
    <w:p w:rsidR="00650C00" w:rsidRDefault="00650C00" w:rsidP="004B47F0">
      <w:pPr>
        <w:ind w:firstLine="0"/>
      </w:pPr>
    </w:p>
    <w:p w:rsidR="004B47F0" w:rsidRDefault="004B47F0" w:rsidP="0001373B">
      <w:pPr>
        <w:pStyle w:val="Heading2"/>
      </w:pPr>
      <w:bookmarkStart w:id="15" w:name="_Toc27141865"/>
      <w:r>
        <w:t xml:space="preserve">4.1 Comparing </w:t>
      </w:r>
      <w:r w:rsidR="0001373B">
        <w:t>the Power Spectrum and Amplitude Histogram</w:t>
      </w:r>
      <w:bookmarkEnd w:id="15"/>
    </w:p>
    <w:p w:rsidR="004A77D5" w:rsidRDefault="00AA62DA" w:rsidP="00AA62DA">
      <w:pPr>
        <w:ind w:firstLine="0"/>
      </w:pPr>
      <w:r>
        <w:tab/>
      </w:r>
      <w:r w:rsidR="008F1311">
        <w:t xml:space="preserve">The solutions </w:t>
      </w:r>
      <w:r w:rsidR="002A37DE">
        <w:t>for</w:t>
      </w:r>
      <w:r w:rsidR="008F1311">
        <w:t xml:space="preserve"> the power spectrum fitness function were gotten from Shriram. </w:t>
      </w:r>
      <w:r>
        <w:t>Using the time domain features and the mean frequency that were listed in the last section.</w:t>
      </w:r>
      <w:r w:rsidR="00870551">
        <w:t xml:space="preserve"> I made plots based on the recorded signal, and the solutions gotten from the power spectrum and amplitude histogram fitness functions.</w:t>
      </w:r>
      <w:r w:rsidR="007215EE">
        <w:t xml:space="preserve"> The figures below shows the Mean Absolute Value (MAV), Mean Frequency, Slope Sign Changes (SSC), Waveform Length (WL), and Zero Crossings (ZC)</w:t>
      </w:r>
      <w:r w:rsidR="00BF7D0C">
        <w:t xml:space="preserve"> </w:t>
      </w:r>
      <w:r w:rsidR="003C2BB1">
        <w:t xml:space="preserve">for all records </w:t>
      </w:r>
      <w:r w:rsidR="00BF7D0C">
        <w:t xml:space="preserve">respectively. The features were calculated at one sec segments </w:t>
      </w:r>
      <w:r w:rsidR="00BC4D25">
        <w:t xml:space="preserve">which sums </w:t>
      </w:r>
      <w:r w:rsidR="00BF7D0C">
        <w:t>up to five features values;</w:t>
      </w:r>
      <w:r w:rsidR="003C2BB1">
        <w:t xml:space="preserve"> the black circles, the blue crosses, and the red diamonds, are from the recorded signal, </w:t>
      </w:r>
      <w:r w:rsidR="00D44474">
        <w:t xml:space="preserve">the </w:t>
      </w:r>
      <w:r w:rsidR="003C2BB1">
        <w:t>amplitude histogram solutions, and the power spectrum solutions respectively.</w:t>
      </w:r>
    </w:p>
    <w:p w:rsidR="004A77D5" w:rsidRDefault="004A77D5">
      <w:r>
        <w:br w:type="page"/>
      </w:r>
    </w:p>
    <w:p w:rsidR="004A77D5" w:rsidRDefault="004A77D5" w:rsidP="004A77D5">
      <w:pPr>
        <w:keepNext/>
        <w:ind w:firstLine="0"/>
        <w:jc w:val="center"/>
      </w:pPr>
      <w:r w:rsidRPr="004A77D5">
        <w:rPr>
          <w:noProof/>
        </w:rPr>
        <w:lastRenderedPageBreak/>
        <w:drawing>
          <wp:inline distT="0" distB="0" distL="0" distR="0">
            <wp:extent cx="4495800" cy="36040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6440" t="1909" r="6976" b="5489"/>
                    <a:stretch/>
                  </pic:blipFill>
                  <pic:spPr bwMode="auto">
                    <a:xfrm>
                      <a:off x="0" y="0"/>
                      <a:ext cx="4498155" cy="3605959"/>
                    </a:xfrm>
                    <a:prstGeom prst="rect">
                      <a:avLst/>
                    </a:prstGeom>
                    <a:noFill/>
                    <a:ln>
                      <a:noFill/>
                    </a:ln>
                    <a:extLst>
                      <a:ext uri="{53640926-AAD7-44D8-BBD7-CCE9431645EC}">
                        <a14:shadowObscured xmlns:a14="http://schemas.microsoft.com/office/drawing/2010/main"/>
                      </a:ext>
                    </a:extLst>
                  </pic:spPr>
                </pic:pic>
              </a:graphicData>
            </a:graphic>
          </wp:inline>
        </w:drawing>
      </w:r>
    </w:p>
    <w:p w:rsidR="004B47F0" w:rsidRDefault="004A77D5" w:rsidP="004A77D5">
      <w:pPr>
        <w:pStyle w:val="Caption"/>
        <w:framePr w:wrap="notBeside"/>
        <w:jc w:val="center"/>
      </w:pPr>
      <w:r>
        <w:t xml:space="preserve">Figure </w:t>
      </w:r>
      <w:fldSimple w:instr=" SEQ Figure \* ARABIC ">
        <w:r w:rsidR="00A8705E">
          <w:rPr>
            <w:noProof/>
          </w:rPr>
          <w:t>5</w:t>
        </w:r>
      </w:fldSimple>
      <w:r>
        <w:t xml:space="preserve">:- The figures shows a </w:t>
      </w:r>
      <w:r w:rsidR="001B59F8">
        <w:t>plot of the mean absolute value.</w:t>
      </w:r>
    </w:p>
    <w:p w:rsidR="000E5628" w:rsidRDefault="000E5628" w:rsidP="000E5628">
      <w:pPr>
        <w:keepNext/>
        <w:ind w:firstLine="0"/>
        <w:jc w:val="center"/>
      </w:pPr>
      <w:r w:rsidRPr="000E5628">
        <w:rPr>
          <w:noProof/>
        </w:rPr>
        <w:drawing>
          <wp:inline distT="0" distB="0" distL="0" distR="0" wp14:anchorId="18279620" wp14:editId="41B6F888">
            <wp:extent cx="4226520" cy="34385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7691" t="2625" r="7872" b="5728"/>
                    <a:stretch/>
                  </pic:blipFill>
                  <pic:spPr bwMode="auto">
                    <a:xfrm>
                      <a:off x="0" y="0"/>
                      <a:ext cx="4241095" cy="3450383"/>
                    </a:xfrm>
                    <a:prstGeom prst="rect">
                      <a:avLst/>
                    </a:prstGeom>
                    <a:noFill/>
                    <a:ln>
                      <a:noFill/>
                    </a:ln>
                    <a:extLst>
                      <a:ext uri="{53640926-AAD7-44D8-BBD7-CCE9431645EC}">
                        <a14:shadowObscured xmlns:a14="http://schemas.microsoft.com/office/drawing/2010/main"/>
                      </a:ext>
                    </a:extLst>
                  </pic:spPr>
                </pic:pic>
              </a:graphicData>
            </a:graphic>
          </wp:inline>
        </w:drawing>
      </w:r>
    </w:p>
    <w:p w:rsidR="000E5628" w:rsidRDefault="000E5628" w:rsidP="000E5628">
      <w:pPr>
        <w:pStyle w:val="Caption"/>
        <w:framePr w:wrap="notBeside"/>
        <w:jc w:val="center"/>
        <w:rPr>
          <w:noProof/>
        </w:rPr>
      </w:pPr>
      <w:r>
        <w:t xml:space="preserve">Figure </w:t>
      </w:r>
      <w:fldSimple w:instr=" SEQ Figure \* ARABIC ">
        <w:r w:rsidR="00A8705E">
          <w:rPr>
            <w:noProof/>
          </w:rPr>
          <w:t>6</w:t>
        </w:r>
      </w:fldSimple>
      <w:r>
        <w:t>:- The figure shows a plot of the mean frequency</w:t>
      </w:r>
      <w:r w:rsidR="00F026E6">
        <w:t>.</w:t>
      </w:r>
    </w:p>
    <w:p w:rsidR="00BC2CE4" w:rsidRDefault="00BC2CE4" w:rsidP="00BC2CE4">
      <w:pPr>
        <w:keepNext/>
        <w:ind w:firstLine="0"/>
        <w:jc w:val="center"/>
      </w:pPr>
      <w:r w:rsidRPr="00BC2CE4">
        <w:rPr>
          <w:noProof/>
        </w:rPr>
        <w:lastRenderedPageBreak/>
        <w:drawing>
          <wp:inline distT="0" distB="0" distL="0" distR="0">
            <wp:extent cx="4400488" cy="354051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6619" t="2148" r="7335" b="5488"/>
                    <a:stretch/>
                  </pic:blipFill>
                  <pic:spPr bwMode="auto">
                    <a:xfrm>
                      <a:off x="0" y="0"/>
                      <a:ext cx="4402366" cy="3542028"/>
                    </a:xfrm>
                    <a:prstGeom prst="rect">
                      <a:avLst/>
                    </a:prstGeom>
                    <a:noFill/>
                    <a:ln>
                      <a:noFill/>
                    </a:ln>
                    <a:extLst>
                      <a:ext uri="{53640926-AAD7-44D8-BBD7-CCE9431645EC}">
                        <a14:shadowObscured xmlns:a14="http://schemas.microsoft.com/office/drawing/2010/main"/>
                      </a:ext>
                    </a:extLst>
                  </pic:spPr>
                </pic:pic>
              </a:graphicData>
            </a:graphic>
          </wp:inline>
        </w:drawing>
      </w:r>
    </w:p>
    <w:p w:rsidR="004B47F0" w:rsidRDefault="00BC2CE4" w:rsidP="00BC2CE4">
      <w:pPr>
        <w:pStyle w:val="Caption"/>
        <w:framePr w:wrap="notBeside"/>
        <w:jc w:val="center"/>
      </w:pPr>
      <w:r>
        <w:t xml:space="preserve">Figure </w:t>
      </w:r>
      <w:fldSimple w:instr=" SEQ Figure \* ARABIC ">
        <w:r w:rsidR="00A8705E">
          <w:rPr>
            <w:noProof/>
          </w:rPr>
          <w:t>7</w:t>
        </w:r>
      </w:fldSimple>
      <w:r>
        <w:t>:- The figure shows a plot of the slope sign changes</w:t>
      </w:r>
      <w:r w:rsidR="004C1F21">
        <w:t>.</w:t>
      </w:r>
    </w:p>
    <w:p w:rsidR="0012436C" w:rsidRDefault="0012436C" w:rsidP="0012436C">
      <w:pPr>
        <w:keepNext/>
        <w:ind w:firstLine="0"/>
        <w:jc w:val="center"/>
      </w:pPr>
      <w:r w:rsidRPr="008B5626">
        <w:rPr>
          <w:rFonts w:cstheme="minorBidi"/>
          <w:noProof/>
          <w:sz w:val="28"/>
        </w:rPr>
        <w:drawing>
          <wp:inline distT="0" distB="0" distL="0" distR="0">
            <wp:extent cx="4282445" cy="3438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7692" t="2625" r="6977" b="5967"/>
                    <a:stretch/>
                  </pic:blipFill>
                  <pic:spPr bwMode="auto">
                    <a:xfrm>
                      <a:off x="0" y="0"/>
                      <a:ext cx="4286988" cy="3442173"/>
                    </a:xfrm>
                    <a:prstGeom prst="rect">
                      <a:avLst/>
                    </a:prstGeom>
                    <a:noFill/>
                    <a:ln>
                      <a:noFill/>
                    </a:ln>
                    <a:extLst>
                      <a:ext uri="{53640926-AAD7-44D8-BBD7-CCE9431645EC}">
                        <a14:shadowObscured xmlns:a14="http://schemas.microsoft.com/office/drawing/2010/main"/>
                      </a:ext>
                    </a:extLst>
                  </pic:spPr>
                </pic:pic>
              </a:graphicData>
            </a:graphic>
          </wp:inline>
        </w:drawing>
      </w:r>
    </w:p>
    <w:p w:rsidR="00BC2CE4" w:rsidRDefault="0012436C" w:rsidP="0012436C">
      <w:pPr>
        <w:pStyle w:val="Caption"/>
        <w:framePr w:wrap="notBeside"/>
        <w:jc w:val="center"/>
        <w:rPr>
          <w:rFonts w:cstheme="minorBidi"/>
          <w:b/>
          <w:sz w:val="28"/>
          <w:u w:val="single"/>
        </w:rPr>
      </w:pPr>
      <w:r>
        <w:t xml:space="preserve">Figure </w:t>
      </w:r>
      <w:fldSimple w:instr=" SEQ Figure \* ARABIC ">
        <w:r w:rsidR="00A8705E">
          <w:rPr>
            <w:noProof/>
          </w:rPr>
          <w:t>8</w:t>
        </w:r>
      </w:fldSimple>
      <w:r>
        <w:t>:- The figure shows the plot of the waveform length</w:t>
      </w:r>
      <w:r w:rsidR="00885BE9">
        <w:t>.</w:t>
      </w:r>
    </w:p>
    <w:p w:rsidR="008B5626" w:rsidRDefault="008B5626" w:rsidP="008B5626">
      <w:pPr>
        <w:keepNext/>
        <w:ind w:firstLine="0"/>
        <w:jc w:val="center"/>
      </w:pPr>
      <w:r w:rsidRPr="008B5626">
        <w:rPr>
          <w:rFonts w:cstheme="minorBidi"/>
          <w:noProof/>
          <w:sz w:val="28"/>
        </w:rPr>
        <w:lastRenderedPageBreak/>
        <w:drawing>
          <wp:inline distT="0" distB="0" distL="0" distR="0">
            <wp:extent cx="4543425" cy="368617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l="6798" t="2386" r="7871" b="5251"/>
                    <a:stretch/>
                  </pic:blipFill>
                  <pic:spPr bwMode="auto">
                    <a:xfrm>
                      <a:off x="0" y="0"/>
                      <a:ext cx="4543425" cy="3686175"/>
                    </a:xfrm>
                    <a:prstGeom prst="rect">
                      <a:avLst/>
                    </a:prstGeom>
                    <a:noFill/>
                    <a:ln>
                      <a:noFill/>
                    </a:ln>
                    <a:extLst>
                      <a:ext uri="{53640926-AAD7-44D8-BBD7-CCE9431645EC}">
                        <a14:shadowObscured xmlns:a14="http://schemas.microsoft.com/office/drawing/2010/main"/>
                      </a:ext>
                    </a:extLst>
                  </pic:spPr>
                </pic:pic>
              </a:graphicData>
            </a:graphic>
          </wp:inline>
        </w:drawing>
      </w:r>
    </w:p>
    <w:p w:rsidR="00EA6615" w:rsidRDefault="008B5626" w:rsidP="008B5626">
      <w:pPr>
        <w:pStyle w:val="Caption"/>
        <w:framePr w:wrap="notBeside"/>
        <w:jc w:val="center"/>
        <w:rPr>
          <w:rFonts w:cstheme="minorBidi"/>
          <w:b/>
          <w:sz w:val="28"/>
          <w:u w:val="single"/>
        </w:rPr>
      </w:pPr>
      <w:r>
        <w:t xml:space="preserve">Figure </w:t>
      </w:r>
      <w:fldSimple w:instr=" SEQ Figure \* ARABIC ">
        <w:r w:rsidR="00A8705E">
          <w:rPr>
            <w:noProof/>
          </w:rPr>
          <w:t>9</w:t>
        </w:r>
      </w:fldSimple>
      <w:r>
        <w:t>:- The figure shows a plot of the zero crossings</w:t>
      </w:r>
      <w:r w:rsidR="00187962">
        <w:t>.</w:t>
      </w:r>
    </w:p>
    <w:p w:rsidR="00187962" w:rsidRDefault="00187962" w:rsidP="00187962">
      <w:pPr>
        <w:ind w:firstLine="0"/>
      </w:pPr>
    </w:p>
    <w:p w:rsidR="00794045" w:rsidRDefault="00187962" w:rsidP="00553C84">
      <w:pPr>
        <w:pStyle w:val="Heading1"/>
      </w:pPr>
      <w:bookmarkStart w:id="16" w:name="_Toc27141866"/>
      <w:r>
        <w:t>5 Conclusions and Future Work</w:t>
      </w:r>
      <w:bookmarkEnd w:id="16"/>
    </w:p>
    <w:p w:rsidR="00084085" w:rsidRDefault="00794045" w:rsidP="00794045">
      <w:pPr>
        <w:ind w:firstLine="0"/>
      </w:pPr>
      <w:r>
        <w:tab/>
      </w:r>
      <w:r w:rsidR="000B453B">
        <w:t>On</w:t>
      </w:r>
      <w:r w:rsidR="0084163E">
        <w:t xml:space="preserve"> the plot</w:t>
      </w:r>
      <w:r w:rsidR="000B453B">
        <w:t>s</w:t>
      </w:r>
      <w:r w:rsidR="0084163E">
        <w:t xml:space="preserve"> above; </w:t>
      </w:r>
      <w:r w:rsidR="0084163E">
        <w:t xml:space="preserve">the black circles, the blue crosses, and the red diamonds, are </w:t>
      </w:r>
      <w:r w:rsidR="0084163E">
        <w:t>for</w:t>
      </w:r>
      <w:r w:rsidR="0084163E">
        <w:t xml:space="preserve"> the recorded signal, the amplitude histogram solutions, and the power spectrum solutions respectively.</w:t>
      </w:r>
      <w:r w:rsidR="00176D7B">
        <w:t xml:space="preserve"> </w:t>
      </w:r>
      <w:r w:rsidR="00604FBC">
        <w:t>They both had</w:t>
      </w:r>
      <w:r w:rsidR="00746B7E">
        <w:t xml:space="preserve"> some</w:t>
      </w:r>
      <w:r w:rsidR="00604FBC">
        <w:t xml:space="preserve"> problems in matching some features of some </w:t>
      </w:r>
      <w:r w:rsidR="000C76EA">
        <w:t xml:space="preserve">of the </w:t>
      </w:r>
      <w:r w:rsidR="00604FBC">
        <w:t xml:space="preserve">records. </w:t>
      </w:r>
      <w:r w:rsidR="00BC590A">
        <w:t>The power spectrum solutions matched all the features of record 11 and 13 correctly</w:t>
      </w:r>
      <w:r w:rsidR="00907F6A">
        <w:t xml:space="preserve">, which is about 9% of the </w:t>
      </w:r>
      <w:r w:rsidR="00EE713E">
        <w:t xml:space="preserve">available </w:t>
      </w:r>
      <w:r w:rsidR="00907F6A">
        <w:t>records</w:t>
      </w:r>
      <w:r w:rsidR="00BC590A">
        <w:t>; while the amplitude histogram solutions matched all the features of record 2, 11, 12, 14, 18, 19, 21, and 22 correctly</w:t>
      </w:r>
      <w:r w:rsidR="00EE713E">
        <w:t>, which is more than 36% of the available records</w:t>
      </w:r>
      <w:r w:rsidR="00BC590A">
        <w:t>.</w:t>
      </w:r>
      <w:r w:rsidR="00176D7B">
        <w:t xml:space="preserve"> </w:t>
      </w:r>
      <w:r w:rsidR="00221E33">
        <w:t>Therefore, w</w:t>
      </w:r>
      <w:r w:rsidR="00176D7B">
        <w:t xml:space="preserve">e </w:t>
      </w:r>
      <w:r w:rsidR="00221E33">
        <w:t xml:space="preserve">can say </w:t>
      </w:r>
      <w:r w:rsidR="00176D7B">
        <w:t xml:space="preserve">that the amplitude histogram solutions did a better job at </w:t>
      </w:r>
      <w:r w:rsidR="00221E33">
        <w:t>matching the records</w:t>
      </w:r>
      <w:r w:rsidR="00176D7B">
        <w:t xml:space="preserve"> features than the power spectrum solutions. </w:t>
      </w:r>
    </w:p>
    <w:p w:rsidR="00187962" w:rsidRDefault="00084085" w:rsidP="00794045">
      <w:pPr>
        <w:ind w:firstLine="0"/>
      </w:pPr>
      <w:r>
        <w:tab/>
        <w:t>For future work, the GA could be modified a little</w:t>
      </w:r>
      <w:r w:rsidR="00D07361">
        <w:t>,</w:t>
      </w:r>
      <w:r>
        <w:t xml:space="preserve"> to calculate the features values of the best solution and if it doesn’t fall </w:t>
      </w:r>
      <w:r w:rsidR="0050699B">
        <w:t>in</w:t>
      </w:r>
      <w:r>
        <w:t xml:space="preserve"> an acceptable range.</w:t>
      </w:r>
      <w:r w:rsidR="009A51E9">
        <w:t xml:space="preserve"> A population could be created with the best solution and next few best solutions, and </w:t>
      </w:r>
      <w:r w:rsidR="008C6E9C">
        <w:t>manipulated</w:t>
      </w:r>
      <w:r w:rsidR="009A51E9">
        <w:t xml:space="preserve"> until we get a better solution</w:t>
      </w:r>
      <w:r w:rsidR="00D07361">
        <w:t xml:space="preserve"> </w:t>
      </w:r>
      <w:bookmarkStart w:id="17" w:name="_GoBack"/>
      <w:bookmarkEnd w:id="17"/>
      <w:r w:rsidR="00D07361">
        <w:t>in the range</w:t>
      </w:r>
      <w:r w:rsidR="009A51E9">
        <w:t>.</w:t>
      </w:r>
      <w:r>
        <w:t xml:space="preserve"> </w:t>
      </w:r>
      <w:r w:rsidR="00187962">
        <w:br w:type="page"/>
      </w:r>
    </w:p>
    <w:p w:rsidR="009F41EF" w:rsidRDefault="00102D9E" w:rsidP="00102D9E">
      <w:pPr>
        <w:pStyle w:val="Heading1"/>
      </w:pPr>
      <w:bookmarkStart w:id="18" w:name="_Toc27141867"/>
      <w:r>
        <w:lastRenderedPageBreak/>
        <w:t>References</w:t>
      </w:r>
      <w:bookmarkEnd w:id="18"/>
    </w:p>
    <w:p w:rsidR="002911C0" w:rsidRPr="002911C0" w:rsidRDefault="002911C0" w:rsidP="002911C0">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2911C0">
        <w:rPr>
          <w:noProof/>
        </w:rPr>
        <w:t>[1]</w:t>
      </w:r>
      <w:r w:rsidRPr="002911C0">
        <w:rPr>
          <w:noProof/>
        </w:rPr>
        <w:tab/>
        <w:t>S. T. P. Raghu and Y. Shi, “Validating an Electromyography Simulation Tool using a Genetic Algorithm to Match Simulation Parameters with Recorded Data,” 2017.</w:t>
      </w:r>
    </w:p>
    <w:p w:rsidR="002911C0" w:rsidRDefault="002911C0" w:rsidP="002911C0">
      <w:pPr>
        <w:pStyle w:val="NormalWeb"/>
        <w:ind w:left="640" w:hanging="640"/>
      </w:pPr>
      <w:r>
        <w:fldChar w:fldCharType="end"/>
      </w:r>
      <w:r>
        <w:t>[2</w:t>
      </w:r>
      <w:r w:rsidRPr="002911C0">
        <w:t>]</w:t>
      </w:r>
      <w:r w:rsidRPr="002911C0">
        <w:tab/>
        <w:t>D. Hermawanto, “Genetic Algorithm for Solving Simple Mathematical Equality Problem,” 2013.</w:t>
      </w:r>
    </w:p>
    <w:p w:rsidR="00560477" w:rsidRPr="00560477" w:rsidRDefault="002911C0" w:rsidP="002911C0">
      <w:pPr>
        <w:pStyle w:val="NormalWeb"/>
        <w:ind w:left="640" w:hanging="640"/>
      </w:pPr>
      <w:r>
        <w:t>[3</w:t>
      </w:r>
      <w:r w:rsidRPr="002911C0">
        <w:t>]</w:t>
      </w:r>
      <w:r w:rsidRPr="002911C0">
        <w:tab/>
        <w:t>U. Bodenhofer and Q. Ai, “Genetic Algorithms : Theory and Applications Genetic Algorithms</w:t>
      </w:r>
      <w:r w:rsidR="00E334EF">
        <w:t> : Theory and Applications,”</w:t>
      </w:r>
      <w:r w:rsidRPr="002911C0">
        <w:t xml:space="preserve"> May, 2014.</w:t>
      </w:r>
    </w:p>
    <w:p w:rsidR="000F1E89" w:rsidRPr="00DF3FC5" w:rsidRDefault="000F1E89" w:rsidP="0057676B"/>
    <w:p w:rsidR="007E6C2C" w:rsidRDefault="007E6C2C" w:rsidP="00384CD1">
      <w:pPr>
        <w:ind w:firstLine="0"/>
      </w:pPr>
    </w:p>
    <w:p w:rsidR="0019542E" w:rsidRDefault="0019542E" w:rsidP="005B678C">
      <w:pPr>
        <w:ind w:firstLine="0"/>
      </w:pPr>
    </w:p>
    <w:p w:rsidR="00FD77C6" w:rsidRPr="00384CD1" w:rsidRDefault="00FD77C6" w:rsidP="00384CD1">
      <w:pPr>
        <w:ind w:firstLine="0"/>
      </w:pPr>
      <w:r>
        <w:tab/>
      </w:r>
    </w:p>
    <w:sectPr w:rsidR="00FD77C6" w:rsidRPr="00384CD1" w:rsidSect="00CD3C3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8D4" w:rsidRDefault="004648D4" w:rsidP="00A6173F">
      <w:pPr>
        <w:spacing w:after="0" w:line="240" w:lineRule="auto"/>
      </w:pPr>
      <w:r>
        <w:separator/>
      </w:r>
    </w:p>
  </w:endnote>
  <w:endnote w:type="continuationSeparator" w:id="0">
    <w:p w:rsidR="004648D4" w:rsidRDefault="004648D4" w:rsidP="00A61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7002769"/>
      <w:docPartObj>
        <w:docPartGallery w:val="Page Numbers (Bottom of Page)"/>
        <w:docPartUnique/>
      </w:docPartObj>
    </w:sdtPr>
    <w:sdtEndPr>
      <w:rPr>
        <w:noProof/>
      </w:rPr>
    </w:sdtEndPr>
    <w:sdtContent>
      <w:p w:rsidR="004B47F0" w:rsidRDefault="004B47F0">
        <w:pPr>
          <w:pStyle w:val="Footer"/>
          <w:jc w:val="center"/>
        </w:pPr>
        <w:r>
          <w:fldChar w:fldCharType="begin"/>
        </w:r>
        <w:r>
          <w:instrText xml:space="preserve"> PAGE   \* MERGEFORMAT </w:instrText>
        </w:r>
        <w:r>
          <w:fldChar w:fldCharType="separate"/>
        </w:r>
        <w:r w:rsidR="007161D8">
          <w:rPr>
            <w:noProof/>
          </w:rPr>
          <w:t>12</w:t>
        </w:r>
        <w:r>
          <w:rPr>
            <w:noProof/>
          </w:rPr>
          <w:fldChar w:fldCharType="end"/>
        </w:r>
      </w:p>
    </w:sdtContent>
  </w:sdt>
  <w:p w:rsidR="004B47F0" w:rsidRDefault="004B4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8D4" w:rsidRDefault="004648D4" w:rsidP="00A6173F">
      <w:pPr>
        <w:spacing w:after="0" w:line="240" w:lineRule="auto"/>
      </w:pPr>
      <w:r>
        <w:separator/>
      </w:r>
    </w:p>
  </w:footnote>
  <w:footnote w:type="continuationSeparator" w:id="0">
    <w:p w:rsidR="004648D4" w:rsidRDefault="004648D4" w:rsidP="00A61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11EF7"/>
    <w:multiLevelType w:val="hybridMultilevel"/>
    <w:tmpl w:val="2F4E0FF8"/>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 w15:restartNumberingAfterBreak="0">
    <w:nsid w:val="348764B2"/>
    <w:multiLevelType w:val="hybridMultilevel"/>
    <w:tmpl w:val="7984601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46C0043F"/>
    <w:multiLevelType w:val="hybridMultilevel"/>
    <w:tmpl w:val="3FA4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90906"/>
    <w:multiLevelType w:val="hybridMultilevel"/>
    <w:tmpl w:val="D8BC3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674C1"/>
    <w:multiLevelType w:val="hybridMultilevel"/>
    <w:tmpl w:val="B072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67E19"/>
    <w:multiLevelType w:val="hybridMultilevel"/>
    <w:tmpl w:val="ACD4B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2755B"/>
    <w:multiLevelType w:val="hybridMultilevel"/>
    <w:tmpl w:val="05EA2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235"/>
    <w:multiLevelType w:val="hybridMultilevel"/>
    <w:tmpl w:val="03B44E3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0"/>
  </w:num>
  <w:num w:numId="2">
    <w:abstractNumId w:val="2"/>
  </w:num>
  <w:num w:numId="3">
    <w:abstractNumId w:val="1"/>
  </w:num>
  <w:num w:numId="4">
    <w:abstractNumId w:val="4"/>
  </w:num>
  <w:num w:numId="5">
    <w:abstractNumId w:val="5"/>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A6"/>
    <w:rsid w:val="00000923"/>
    <w:rsid w:val="00002DEC"/>
    <w:rsid w:val="00002E02"/>
    <w:rsid w:val="00003F1E"/>
    <w:rsid w:val="00012A33"/>
    <w:rsid w:val="0001373B"/>
    <w:rsid w:val="000144FA"/>
    <w:rsid w:val="00014CFB"/>
    <w:rsid w:val="0002402F"/>
    <w:rsid w:val="0002548A"/>
    <w:rsid w:val="00025923"/>
    <w:rsid w:val="00026544"/>
    <w:rsid w:val="00026FC9"/>
    <w:rsid w:val="00033F24"/>
    <w:rsid w:val="000376EA"/>
    <w:rsid w:val="000410AA"/>
    <w:rsid w:val="00042119"/>
    <w:rsid w:val="000421A5"/>
    <w:rsid w:val="00050449"/>
    <w:rsid w:val="00050D15"/>
    <w:rsid w:val="000516D9"/>
    <w:rsid w:val="000546CB"/>
    <w:rsid w:val="00055A51"/>
    <w:rsid w:val="00060B9C"/>
    <w:rsid w:val="00061965"/>
    <w:rsid w:val="0006421D"/>
    <w:rsid w:val="00067F76"/>
    <w:rsid w:val="000703DE"/>
    <w:rsid w:val="00071215"/>
    <w:rsid w:val="00073BDC"/>
    <w:rsid w:val="00075DBF"/>
    <w:rsid w:val="0008217B"/>
    <w:rsid w:val="00084085"/>
    <w:rsid w:val="00087648"/>
    <w:rsid w:val="0009037A"/>
    <w:rsid w:val="00093A1C"/>
    <w:rsid w:val="00093F47"/>
    <w:rsid w:val="0009404F"/>
    <w:rsid w:val="00095064"/>
    <w:rsid w:val="000A0166"/>
    <w:rsid w:val="000A01A3"/>
    <w:rsid w:val="000A0299"/>
    <w:rsid w:val="000A04EF"/>
    <w:rsid w:val="000A243B"/>
    <w:rsid w:val="000A344A"/>
    <w:rsid w:val="000A43E3"/>
    <w:rsid w:val="000A53F9"/>
    <w:rsid w:val="000A5950"/>
    <w:rsid w:val="000A6964"/>
    <w:rsid w:val="000B453B"/>
    <w:rsid w:val="000C056A"/>
    <w:rsid w:val="000C16E0"/>
    <w:rsid w:val="000C20F5"/>
    <w:rsid w:val="000C76EA"/>
    <w:rsid w:val="000D0ADD"/>
    <w:rsid w:val="000D0CE9"/>
    <w:rsid w:val="000D131D"/>
    <w:rsid w:val="000D2104"/>
    <w:rsid w:val="000D5991"/>
    <w:rsid w:val="000E07A0"/>
    <w:rsid w:val="000E0A77"/>
    <w:rsid w:val="000E2947"/>
    <w:rsid w:val="000E2EDC"/>
    <w:rsid w:val="000E4BF5"/>
    <w:rsid w:val="000E5628"/>
    <w:rsid w:val="000E6184"/>
    <w:rsid w:val="000E6F88"/>
    <w:rsid w:val="000F0A16"/>
    <w:rsid w:val="000F1E89"/>
    <w:rsid w:val="000F3D89"/>
    <w:rsid w:val="000F5320"/>
    <w:rsid w:val="000F6A27"/>
    <w:rsid w:val="000F7372"/>
    <w:rsid w:val="000F78F8"/>
    <w:rsid w:val="0010039A"/>
    <w:rsid w:val="00100D3C"/>
    <w:rsid w:val="00102D9E"/>
    <w:rsid w:val="001056D9"/>
    <w:rsid w:val="0010715B"/>
    <w:rsid w:val="001079EC"/>
    <w:rsid w:val="00107C2E"/>
    <w:rsid w:val="00114137"/>
    <w:rsid w:val="001156F1"/>
    <w:rsid w:val="00120522"/>
    <w:rsid w:val="00123836"/>
    <w:rsid w:val="0012436C"/>
    <w:rsid w:val="0012795B"/>
    <w:rsid w:val="00127DEC"/>
    <w:rsid w:val="00133FA7"/>
    <w:rsid w:val="00134942"/>
    <w:rsid w:val="001350CF"/>
    <w:rsid w:val="00137EDE"/>
    <w:rsid w:val="00143F37"/>
    <w:rsid w:val="00145D3C"/>
    <w:rsid w:val="00146F3B"/>
    <w:rsid w:val="00150732"/>
    <w:rsid w:val="00155377"/>
    <w:rsid w:val="00155E89"/>
    <w:rsid w:val="0015721D"/>
    <w:rsid w:val="00160EA9"/>
    <w:rsid w:val="00161166"/>
    <w:rsid w:val="00164A5A"/>
    <w:rsid w:val="00165D78"/>
    <w:rsid w:val="00165E10"/>
    <w:rsid w:val="001706CD"/>
    <w:rsid w:val="00171C6C"/>
    <w:rsid w:val="00172DB0"/>
    <w:rsid w:val="001732C2"/>
    <w:rsid w:val="00174CAA"/>
    <w:rsid w:val="001762B0"/>
    <w:rsid w:val="00176D7B"/>
    <w:rsid w:val="00177661"/>
    <w:rsid w:val="00180CAA"/>
    <w:rsid w:val="00181E3C"/>
    <w:rsid w:val="0018401D"/>
    <w:rsid w:val="00184B81"/>
    <w:rsid w:val="0018573E"/>
    <w:rsid w:val="00185EB2"/>
    <w:rsid w:val="00187962"/>
    <w:rsid w:val="00191F89"/>
    <w:rsid w:val="00192672"/>
    <w:rsid w:val="00192893"/>
    <w:rsid w:val="00194808"/>
    <w:rsid w:val="001948CD"/>
    <w:rsid w:val="001951AA"/>
    <w:rsid w:val="0019542E"/>
    <w:rsid w:val="00196774"/>
    <w:rsid w:val="00196AA1"/>
    <w:rsid w:val="001A10CD"/>
    <w:rsid w:val="001A13CE"/>
    <w:rsid w:val="001A3D95"/>
    <w:rsid w:val="001A41F0"/>
    <w:rsid w:val="001A5379"/>
    <w:rsid w:val="001A5FD0"/>
    <w:rsid w:val="001B1648"/>
    <w:rsid w:val="001B1F1E"/>
    <w:rsid w:val="001B2E18"/>
    <w:rsid w:val="001B50C3"/>
    <w:rsid w:val="001B59F8"/>
    <w:rsid w:val="001B7049"/>
    <w:rsid w:val="001C0C59"/>
    <w:rsid w:val="001C108E"/>
    <w:rsid w:val="001C1692"/>
    <w:rsid w:val="001C3442"/>
    <w:rsid w:val="001C507A"/>
    <w:rsid w:val="001D1C80"/>
    <w:rsid w:val="001D3328"/>
    <w:rsid w:val="001D4205"/>
    <w:rsid w:val="001D424A"/>
    <w:rsid w:val="001D5B4F"/>
    <w:rsid w:val="001E37DA"/>
    <w:rsid w:val="001E3815"/>
    <w:rsid w:val="001E3A10"/>
    <w:rsid w:val="001E3BB1"/>
    <w:rsid w:val="001E434D"/>
    <w:rsid w:val="001E62B9"/>
    <w:rsid w:val="001E6F44"/>
    <w:rsid w:val="001E7136"/>
    <w:rsid w:val="001E7718"/>
    <w:rsid w:val="001E7D42"/>
    <w:rsid w:val="001F023D"/>
    <w:rsid w:val="001F0981"/>
    <w:rsid w:val="001F0CF4"/>
    <w:rsid w:val="001F1618"/>
    <w:rsid w:val="001F169B"/>
    <w:rsid w:val="001F28DD"/>
    <w:rsid w:val="001F3F97"/>
    <w:rsid w:val="001F7AE8"/>
    <w:rsid w:val="00200DBB"/>
    <w:rsid w:val="00203E56"/>
    <w:rsid w:val="002077E2"/>
    <w:rsid w:val="00216CFB"/>
    <w:rsid w:val="00220E16"/>
    <w:rsid w:val="00221547"/>
    <w:rsid w:val="00221E33"/>
    <w:rsid w:val="0022331D"/>
    <w:rsid w:val="002242CD"/>
    <w:rsid w:val="00225F57"/>
    <w:rsid w:val="00232D8F"/>
    <w:rsid w:val="00242478"/>
    <w:rsid w:val="00243136"/>
    <w:rsid w:val="00243B3F"/>
    <w:rsid w:val="00243BEC"/>
    <w:rsid w:val="002442F3"/>
    <w:rsid w:val="00246808"/>
    <w:rsid w:val="00247C13"/>
    <w:rsid w:val="00247DA5"/>
    <w:rsid w:val="002501F5"/>
    <w:rsid w:val="00254ACE"/>
    <w:rsid w:val="0025574C"/>
    <w:rsid w:val="00255987"/>
    <w:rsid w:val="0025609C"/>
    <w:rsid w:val="00257890"/>
    <w:rsid w:val="002609B6"/>
    <w:rsid w:val="0026509E"/>
    <w:rsid w:val="00266AAA"/>
    <w:rsid w:val="002672AB"/>
    <w:rsid w:val="00267839"/>
    <w:rsid w:val="002703A1"/>
    <w:rsid w:val="00271D34"/>
    <w:rsid w:val="0027255A"/>
    <w:rsid w:val="00272C54"/>
    <w:rsid w:val="00273501"/>
    <w:rsid w:val="0027526C"/>
    <w:rsid w:val="00276DE1"/>
    <w:rsid w:val="00277A26"/>
    <w:rsid w:val="00280137"/>
    <w:rsid w:val="0028155B"/>
    <w:rsid w:val="00283080"/>
    <w:rsid w:val="002902E8"/>
    <w:rsid w:val="002910FE"/>
    <w:rsid w:val="002911C0"/>
    <w:rsid w:val="0029563D"/>
    <w:rsid w:val="00296F4F"/>
    <w:rsid w:val="002A37DE"/>
    <w:rsid w:val="002A492A"/>
    <w:rsid w:val="002A7DDF"/>
    <w:rsid w:val="002B0628"/>
    <w:rsid w:val="002B4A89"/>
    <w:rsid w:val="002C2724"/>
    <w:rsid w:val="002C3D0C"/>
    <w:rsid w:val="002C42FF"/>
    <w:rsid w:val="002C4B55"/>
    <w:rsid w:val="002C5103"/>
    <w:rsid w:val="002D24E8"/>
    <w:rsid w:val="002D3D87"/>
    <w:rsid w:val="002D5EC7"/>
    <w:rsid w:val="002E26FD"/>
    <w:rsid w:val="002E63F8"/>
    <w:rsid w:val="002E65D0"/>
    <w:rsid w:val="002E7FB6"/>
    <w:rsid w:val="002F3AE6"/>
    <w:rsid w:val="002F442F"/>
    <w:rsid w:val="002F58AE"/>
    <w:rsid w:val="002F5AA7"/>
    <w:rsid w:val="003003C0"/>
    <w:rsid w:val="00303246"/>
    <w:rsid w:val="00306C7D"/>
    <w:rsid w:val="00310862"/>
    <w:rsid w:val="003125DF"/>
    <w:rsid w:val="00312A86"/>
    <w:rsid w:val="003141A6"/>
    <w:rsid w:val="003146AF"/>
    <w:rsid w:val="00315221"/>
    <w:rsid w:val="0031618D"/>
    <w:rsid w:val="00323192"/>
    <w:rsid w:val="0032369F"/>
    <w:rsid w:val="00324FC8"/>
    <w:rsid w:val="00327B45"/>
    <w:rsid w:val="00327B95"/>
    <w:rsid w:val="0033247E"/>
    <w:rsid w:val="003340BC"/>
    <w:rsid w:val="00336A34"/>
    <w:rsid w:val="003459D3"/>
    <w:rsid w:val="00347900"/>
    <w:rsid w:val="00347F06"/>
    <w:rsid w:val="0035048A"/>
    <w:rsid w:val="00351581"/>
    <w:rsid w:val="00354B7D"/>
    <w:rsid w:val="00354C3F"/>
    <w:rsid w:val="0036337D"/>
    <w:rsid w:val="003633AD"/>
    <w:rsid w:val="003645B6"/>
    <w:rsid w:val="00366109"/>
    <w:rsid w:val="00371650"/>
    <w:rsid w:val="003719DA"/>
    <w:rsid w:val="00371F92"/>
    <w:rsid w:val="003727BC"/>
    <w:rsid w:val="00374FDA"/>
    <w:rsid w:val="00376DCF"/>
    <w:rsid w:val="00377462"/>
    <w:rsid w:val="00380418"/>
    <w:rsid w:val="00380DDD"/>
    <w:rsid w:val="00384CD1"/>
    <w:rsid w:val="0038702E"/>
    <w:rsid w:val="00391060"/>
    <w:rsid w:val="00392F9A"/>
    <w:rsid w:val="0039601E"/>
    <w:rsid w:val="00396841"/>
    <w:rsid w:val="00397D38"/>
    <w:rsid w:val="003A3B81"/>
    <w:rsid w:val="003A57C7"/>
    <w:rsid w:val="003A5C8F"/>
    <w:rsid w:val="003A7050"/>
    <w:rsid w:val="003B0B8C"/>
    <w:rsid w:val="003B5DD9"/>
    <w:rsid w:val="003B5EC6"/>
    <w:rsid w:val="003B76FC"/>
    <w:rsid w:val="003C2BB1"/>
    <w:rsid w:val="003C3A3D"/>
    <w:rsid w:val="003D086A"/>
    <w:rsid w:val="003D0C4D"/>
    <w:rsid w:val="003D2006"/>
    <w:rsid w:val="003D2584"/>
    <w:rsid w:val="003D30E0"/>
    <w:rsid w:val="003D6BA5"/>
    <w:rsid w:val="003D7A95"/>
    <w:rsid w:val="003E1B72"/>
    <w:rsid w:val="003E2FDE"/>
    <w:rsid w:val="003E5604"/>
    <w:rsid w:val="003E7C84"/>
    <w:rsid w:val="003F5C6D"/>
    <w:rsid w:val="003F68DB"/>
    <w:rsid w:val="003F6F66"/>
    <w:rsid w:val="003F7FF0"/>
    <w:rsid w:val="00400D35"/>
    <w:rsid w:val="004024A9"/>
    <w:rsid w:val="00411574"/>
    <w:rsid w:val="004135C6"/>
    <w:rsid w:val="00413A96"/>
    <w:rsid w:val="004153B0"/>
    <w:rsid w:val="00417253"/>
    <w:rsid w:val="0042020A"/>
    <w:rsid w:val="00420422"/>
    <w:rsid w:val="00420A57"/>
    <w:rsid w:val="00420AE0"/>
    <w:rsid w:val="00424C35"/>
    <w:rsid w:val="00425729"/>
    <w:rsid w:val="004354E1"/>
    <w:rsid w:val="00436F35"/>
    <w:rsid w:val="00440226"/>
    <w:rsid w:val="00446D19"/>
    <w:rsid w:val="00450265"/>
    <w:rsid w:val="00460A17"/>
    <w:rsid w:val="004627E7"/>
    <w:rsid w:val="00463D3F"/>
    <w:rsid w:val="00464147"/>
    <w:rsid w:val="004648D4"/>
    <w:rsid w:val="00464A37"/>
    <w:rsid w:val="00466933"/>
    <w:rsid w:val="004673FC"/>
    <w:rsid w:val="004702A8"/>
    <w:rsid w:val="004721AA"/>
    <w:rsid w:val="00474550"/>
    <w:rsid w:val="00475C75"/>
    <w:rsid w:val="004775C1"/>
    <w:rsid w:val="0048260A"/>
    <w:rsid w:val="004859D9"/>
    <w:rsid w:val="0049280B"/>
    <w:rsid w:val="004940E1"/>
    <w:rsid w:val="00494F98"/>
    <w:rsid w:val="00495DD1"/>
    <w:rsid w:val="00496BB3"/>
    <w:rsid w:val="00496E3C"/>
    <w:rsid w:val="004A08ED"/>
    <w:rsid w:val="004A1C9B"/>
    <w:rsid w:val="004A2DD8"/>
    <w:rsid w:val="004A30AE"/>
    <w:rsid w:val="004A655C"/>
    <w:rsid w:val="004A67CD"/>
    <w:rsid w:val="004A77D5"/>
    <w:rsid w:val="004A7E93"/>
    <w:rsid w:val="004B47F0"/>
    <w:rsid w:val="004B7990"/>
    <w:rsid w:val="004C0E17"/>
    <w:rsid w:val="004C1B1A"/>
    <w:rsid w:val="004C1F21"/>
    <w:rsid w:val="004C4F22"/>
    <w:rsid w:val="004D1170"/>
    <w:rsid w:val="004E20AD"/>
    <w:rsid w:val="004E307A"/>
    <w:rsid w:val="004E48C4"/>
    <w:rsid w:val="004F2C35"/>
    <w:rsid w:val="004F3D6E"/>
    <w:rsid w:val="004F6148"/>
    <w:rsid w:val="004F6B4B"/>
    <w:rsid w:val="00502514"/>
    <w:rsid w:val="0050305B"/>
    <w:rsid w:val="00503E79"/>
    <w:rsid w:val="0050699B"/>
    <w:rsid w:val="00507369"/>
    <w:rsid w:val="00512449"/>
    <w:rsid w:val="00515053"/>
    <w:rsid w:val="00515BC3"/>
    <w:rsid w:val="005177CE"/>
    <w:rsid w:val="00521472"/>
    <w:rsid w:val="00527A87"/>
    <w:rsid w:val="005309E1"/>
    <w:rsid w:val="005348AB"/>
    <w:rsid w:val="005358F1"/>
    <w:rsid w:val="00536959"/>
    <w:rsid w:val="0053772A"/>
    <w:rsid w:val="005401ED"/>
    <w:rsid w:val="00540589"/>
    <w:rsid w:val="0054083F"/>
    <w:rsid w:val="00541140"/>
    <w:rsid w:val="0054681E"/>
    <w:rsid w:val="00547F89"/>
    <w:rsid w:val="00550894"/>
    <w:rsid w:val="00550F8B"/>
    <w:rsid w:val="00553C84"/>
    <w:rsid w:val="00554D0F"/>
    <w:rsid w:val="00554D1A"/>
    <w:rsid w:val="00555221"/>
    <w:rsid w:val="00560477"/>
    <w:rsid w:val="0056330A"/>
    <w:rsid w:val="00563937"/>
    <w:rsid w:val="00563E7B"/>
    <w:rsid w:val="00566270"/>
    <w:rsid w:val="00566703"/>
    <w:rsid w:val="00572AD6"/>
    <w:rsid w:val="005735B2"/>
    <w:rsid w:val="00573981"/>
    <w:rsid w:val="005749B7"/>
    <w:rsid w:val="0057676B"/>
    <w:rsid w:val="00577F33"/>
    <w:rsid w:val="00583C26"/>
    <w:rsid w:val="00585EA9"/>
    <w:rsid w:val="00586351"/>
    <w:rsid w:val="005863DC"/>
    <w:rsid w:val="00586DE4"/>
    <w:rsid w:val="00591524"/>
    <w:rsid w:val="00592332"/>
    <w:rsid w:val="00592498"/>
    <w:rsid w:val="00592F3F"/>
    <w:rsid w:val="00593878"/>
    <w:rsid w:val="0059426A"/>
    <w:rsid w:val="00594316"/>
    <w:rsid w:val="00595729"/>
    <w:rsid w:val="0059711D"/>
    <w:rsid w:val="005974B8"/>
    <w:rsid w:val="00597FF4"/>
    <w:rsid w:val="005A001F"/>
    <w:rsid w:val="005A12B7"/>
    <w:rsid w:val="005A3BFD"/>
    <w:rsid w:val="005A3DFD"/>
    <w:rsid w:val="005A406C"/>
    <w:rsid w:val="005B3B6C"/>
    <w:rsid w:val="005B678C"/>
    <w:rsid w:val="005B7149"/>
    <w:rsid w:val="005B7B32"/>
    <w:rsid w:val="005C105C"/>
    <w:rsid w:val="005C7B8D"/>
    <w:rsid w:val="005C7BF9"/>
    <w:rsid w:val="005C7F65"/>
    <w:rsid w:val="005D1765"/>
    <w:rsid w:val="005D1876"/>
    <w:rsid w:val="005D4980"/>
    <w:rsid w:val="005E5D07"/>
    <w:rsid w:val="005F1206"/>
    <w:rsid w:val="005F4439"/>
    <w:rsid w:val="005F46A3"/>
    <w:rsid w:val="005F4A50"/>
    <w:rsid w:val="005F50A3"/>
    <w:rsid w:val="005F5268"/>
    <w:rsid w:val="005F5A18"/>
    <w:rsid w:val="005F63C6"/>
    <w:rsid w:val="006006DA"/>
    <w:rsid w:val="00601C3A"/>
    <w:rsid w:val="00602CEB"/>
    <w:rsid w:val="00604FBC"/>
    <w:rsid w:val="00605545"/>
    <w:rsid w:val="00605E64"/>
    <w:rsid w:val="0061064E"/>
    <w:rsid w:val="006110D3"/>
    <w:rsid w:val="00611490"/>
    <w:rsid w:val="00614AB7"/>
    <w:rsid w:val="00615C79"/>
    <w:rsid w:val="0062334D"/>
    <w:rsid w:val="00623BA3"/>
    <w:rsid w:val="00623BAA"/>
    <w:rsid w:val="00625AF7"/>
    <w:rsid w:val="00633156"/>
    <w:rsid w:val="006337F6"/>
    <w:rsid w:val="00635245"/>
    <w:rsid w:val="0063628B"/>
    <w:rsid w:val="00641064"/>
    <w:rsid w:val="00647212"/>
    <w:rsid w:val="006503AC"/>
    <w:rsid w:val="00650C00"/>
    <w:rsid w:val="00652097"/>
    <w:rsid w:val="00653A5B"/>
    <w:rsid w:val="006551BD"/>
    <w:rsid w:val="00656F56"/>
    <w:rsid w:val="00657F9E"/>
    <w:rsid w:val="00660DAF"/>
    <w:rsid w:val="00666124"/>
    <w:rsid w:val="00666D71"/>
    <w:rsid w:val="00671ABF"/>
    <w:rsid w:val="00671E5E"/>
    <w:rsid w:val="00672EC1"/>
    <w:rsid w:val="006753B8"/>
    <w:rsid w:val="00677EE4"/>
    <w:rsid w:val="00680FF3"/>
    <w:rsid w:val="0068226E"/>
    <w:rsid w:val="0068587A"/>
    <w:rsid w:val="0068595E"/>
    <w:rsid w:val="00685DEB"/>
    <w:rsid w:val="00690237"/>
    <w:rsid w:val="00692F82"/>
    <w:rsid w:val="00693760"/>
    <w:rsid w:val="00695331"/>
    <w:rsid w:val="00696940"/>
    <w:rsid w:val="006A0594"/>
    <w:rsid w:val="006A073E"/>
    <w:rsid w:val="006A2F25"/>
    <w:rsid w:val="006A4513"/>
    <w:rsid w:val="006A5E7D"/>
    <w:rsid w:val="006A6A05"/>
    <w:rsid w:val="006B0CAB"/>
    <w:rsid w:val="006B18A9"/>
    <w:rsid w:val="006B1D25"/>
    <w:rsid w:val="006B1EB0"/>
    <w:rsid w:val="006B2732"/>
    <w:rsid w:val="006B663C"/>
    <w:rsid w:val="006B73EB"/>
    <w:rsid w:val="006B7AD2"/>
    <w:rsid w:val="006C0E48"/>
    <w:rsid w:val="006C2317"/>
    <w:rsid w:val="006C2958"/>
    <w:rsid w:val="006C2D31"/>
    <w:rsid w:val="006C4355"/>
    <w:rsid w:val="006C5A53"/>
    <w:rsid w:val="006C733E"/>
    <w:rsid w:val="006D212B"/>
    <w:rsid w:val="006D27B5"/>
    <w:rsid w:val="006D50B0"/>
    <w:rsid w:val="006D5252"/>
    <w:rsid w:val="006D6C28"/>
    <w:rsid w:val="006E22C3"/>
    <w:rsid w:val="006E39F7"/>
    <w:rsid w:val="006E4D3F"/>
    <w:rsid w:val="006E5540"/>
    <w:rsid w:val="006E72C6"/>
    <w:rsid w:val="006E7403"/>
    <w:rsid w:val="006F03A3"/>
    <w:rsid w:val="006F115B"/>
    <w:rsid w:val="006F3DB7"/>
    <w:rsid w:val="006F674D"/>
    <w:rsid w:val="00700A09"/>
    <w:rsid w:val="00704FAE"/>
    <w:rsid w:val="00707636"/>
    <w:rsid w:val="0071093E"/>
    <w:rsid w:val="007118BA"/>
    <w:rsid w:val="00713B77"/>
    <w:rsid w:val="007147E5"/>
    <w:rsid w:val="00714BFF"/>
    <w:rsid w:val="007161D8"/>
    <w:rsid w:val="007215EE"/>
    <w:rsid w:val="00726233"/>
    <w:rsid w:val="00727CA6"/>
    <w:rsid w:val="00730246"/>
    <w:rsid w:val="00731345"/>
    <w:rsid w:val="00731A0A"/>
    <w:rsid w:val="00731A79"/>
    <w:rsid w:val="007345A0"/>
    <w:rsid w:val="0073732C"/>
    <w:rsid w:val="0074089E"/>
    <w:rsid w:val="00741AE9"/>
    <w:rsid w:val="007457B6"/>
    <w:rsid w:val="00746B7E"/>
    <w:rsid w:val="0074752D"/>
    <w:rsid w:val="0074780B"/>
    <w:rsid w:val="00750043"/>
    <w:rsid w:val="007600FF"/>
    <w:rsid w:val="00760422"/>
    <w:rsid w:val="007604BD"/>
    <w:rsid w:val="00761CCC"/>
    <w:rsid w:val="00765B8E"/>
    <w:rsid w:val="0076608E"/>
    <w:rsid w:val="007674D4"/>
    <w:rsid w:val="0077041B"/>
    <w:rsid w:val="00770833"/>
    <w:rsid w:val="007731E6"/>
    <w:rsid w:val="0077388F"/>
    <w:rsid w:val="0078304D"/>
    <w:rsid w:val="00783F00"/>
    <w:rsid w:val="0078528C"/>
    <w:rsid w:val="00787B0E"/>
    <w:rsid w:val="007926EE"/>
    <w:rsid w:val="00793A44"/>
    <w:rsid w:val="00794045"/>
    <w:rsid w:val="007953F0"/>
    <w:rsid w:val="00795850"/>
    <w:rsid w:val="00796F09"/>
    <w:rsid w:val="007A2478"/>
    <w:rsid w:val="007A2E58"/>
    <w:rsid w:val="007A3940"/>
    <w:rsid w:val="007A3CF0"/>
    <w:rsid w:val="007A42B8"/>
    <w:rsid w:val="007A559A"/>
    <w:rsid w:val="007A7D8C"/>
    <w:rsid w:val="007B0216"/>
    <w:rsid w:val="007B0288"/>
    <w:rsid w:val="007B1FEE"/>
    <w:rsid w:val="007B45DC"/>
    <w:rsid w:val="007B5668"/>
    <w:rsid w:val="007C1509"/>
    <w:rsid w:val="007C4285"/>
    <w:rsid w:val="007C4888"/>
    <w:rsid w:val="007C4AF0"/>
    <w:rsid w:val="007C7CBD"/>
    <w:rsid w:val="007D63C3"/>
    <w:rsid w:val="007D6548"/>
    <w:rsid w:val="007D7809"/>
    <w:rsid w:val="007E6C2C"/>
    <w:rsid w:val="007E775F"/>
    <w:rsid w:val="007F189F"/>
    <w:rsid w:val="007F1E6F"/>
    <w:rsid w:val="007F225E"/>
    <w:rsid w:val="007F7A08"/>
    <w:rsid w:val="00800A97"/>
    <w:rsid w:val="00800CBE"/>
    <w:rsid w:val="00800F78"/>
    <w:rsid w:val="00801505"/>
    <w:rsid w:val="008041C8"/>
    <w:rsid w:val="008074AF"/>
    <w:rsid w:val="0081006E"/>
    <w:rsid w:val="0081250C"/>
    <w:rsid w:val="00814D8E"/>
    <w:rsid w:val="008158A1"/>
    <w:rsid w:val="00816044"/>
    <w:rsid w:val="00816194"/>
    <w:rsid w:val="00821580"/>
    <w:rsid w:val="00821E34"/>
    <w:rsid w:val="0082244F"/>
    <w:rsid w:val="008244D2"/>
    <w:rsid w:val="008250F2"/>
    <w:rsid w:val="008251DF"/>
    <w:rsid w:val="008311AF"/>
    <w:rsid w:val="008349B4"/>
    <w:rsid w:val="00837D82"/>
    <w:rsid w:val="00840461"/>
    <w:rsid w:val="0084163E"/>
    <w:rsid w:val="00844117"/>
    <w:rsid w:val="008456AA"/>
    <w:rsid w:val="008478AF"/>
    <w:rsid w:val="00851F8F"/>
    <w:rsid w:val="00852DA7"/>
    <w:rsid w:val="00854173"/>
    <w:rsid w:val="00856927"/>
    <w:rsid w:val="008574F0"/>
    <w:rsid w:val="00861450"/>
    <w:rsid w:val="00863F0E"/>
    <w:rsid w:val="00864A02"/>
    <w:rsid w:val="00865866"/>
    <w:rsid w:val="00870551"/>
    <w:rsid w:val="0087185C"/>
    <w:rsid w:val="008738F3"/>
    <w:rsid w:val="00873EDF"/>
    <w:rsid w:val="0087520B"/>
    <w:rsid w:val="0088091F"/>
    <w:rsid w:val="008815DC"/>
    <w:rsid w:val="008823F4"/>
    <w:rsid w:val="00882C51"/>
    <w:rsid w:val="00885BE9"/>
    <w:rsid w:val="008873E8"/>
    <w:rsid w:val="00890FA2"/>
    <w:rsid w:val="00892B27"/>
    <w:rsid w:val="00894961"/>
    <w:rsid w:val="00896CD6"/>
    <w:rsid w:val="008A16DC"/>
    <w:rsid w:val="008A17E3"/>
    <w:rsid w:val="008A6C57"/>
    <w:rsid w:val="008B0798"/>
    <w:rsid w:val="008B1000"/>
    <w:rsid w:val="008B1D0B"/>
    <w:rsid w:val="008B2E20"/>
    <w:rsid w:val="008B5626"/>
    <w:rsid w:val="008B5967"/>
    <w:rsid w:val="008B71FA"/>
    <w:rsid w:val="008C108C"/>
    <w:rsid w:val="008C2848"/>
    <w:rsid w:val="008C47EA"/>
    <w:rsid w:val="008C4ACC"/>
    <w:rsid w:val="008C4B1B"/>
    <w:rsid w:val="008C6103"/>
    <w:rsid w:val="008C6E9C"/>
    <w:rsid w:val="008D041E"/>
    <w:rsid w:val="008D25BE"/>
    <w:rsid w:val="008D2AF4"/>
    <w:rsid w:val="008D32C7"/>
    <w:rsid w:val="008D3E01"/>
    <w:rsid w:val="008D41E5"/>
    <w:rsid w:val="008D59F3"/>
    <w:rsid w:val="008E1248"/>
    <w:rsid w:val="008E1A26"/>
    <w:rsid w:val="008E1B38"/>
    <w:rsid w:val="008E3D4B"/>
    <w:rsid w:val="008E44C2"/>
    <w:rsid w:val="008E647B"/>
    <w:rsid w:val="008F1311"/>
    <w:rsid w:val="008F3D9C"/>
    <w:rsid w:val="008F6E37"/>
    <w:rsid w:val="008F7BDD"/>
    <w:rsid w:val="00900F98"/>
    <w:rsid w:val="00907048"/>
    <w:rsid w:val="00907D90"/>
    <w:rsid w:val="00907F6A"/>
    <w:rsid w:val="00911762"/>
    <w:rsid w:val="009127EB"/>
    <w:rsid w:val="00922446"/>
    <w:rsid w:val="00927106"/>
    <w:rsid w:val="0092728D"/>
    <w:rsid w:val="00930B11"/>
    <w:rsid w:val="00933DBC"/>
    <w:rsid w:val="009347D5"/>
    <w:rsid w:val="00940711"/>
    <w:rsid w:val="00941178"/>
    <w:rsid w:val="009437F9"/>
    <w:rsid w:val="00944ACB"/>
    <w:rsid w:val="009456C7"/>
    <w:rsid w:val="00946DED"/>
    <w:rsid w:val="009522A2"/>
    <w:rsid w:val="00954E04"/>
    <w:rsid w:val="00961B2E"/>
    <w:rsid w:val="00962E7E"/>
    <w:rsid w:val="00964944"/>
    <w:rsid w:val="00965134"/>
    <w:rsid w:val="00971E32"/>
    <w:rsid w:val="00974074"/>
    <w:rsid w:val="00975687"/>
    <w:rsid w:val="00982BC8"/>
    <w:rsid w:val="0098424C"/>
    <w:rsid w:val="00984A3C"/>
    <w:rsid w:val="00986595"/>
    <w:rsid w:val="0099272A"/>
    <w:rsid w:val="00992B13"/>
    <w:rsid w:val="00996C57"/>
    <w:rsid w:val="009A3623"/>
    <w:rsid w:val="009A44AF"/>
    <w:rsid w:val="009A51E9"/>
    <w:rsid w:val="009A5562"/>
    <w:rsid w:val="009A61FB"/>
    <w:rsid w:val="009B0AB7"/>
    <w:rsid w:val="009B2C25"/>
    <w:rsid w:val="009C027A"/>
    <w:rsid w:val="009C218F"/>
    <w:rsid w:val="009C4C84"/>
    <w:rsid w:val="009C514C"/>
    <w:rsid w:val="009C6004"/>
    <w:rsid w:val="009C6ED9"/>
    <w:rsid w:val="009C7724"/>
    <w:rsid w:val="009D0E3D"/>
    <w:rsid w:val="009D1387"/>
    <w:rsid w:val="009D3E5B"/>
    <w:rsid w:val="009D6D02"/>
    <w:rsid w:val="009D77DB"/>
    <w:rsid w:val="009E7E68"/>
    <w:rsid w:val="009F1F73"/>
    <w:rsid w:val="009F2B95"/>
    <w:rsid w:val="009F31C1"/>
    <w:rsid w:val="009F41EF"/>
    <w:rsid w:val="009F45E4"/>
    <w:rsid w:val="009F4A19"/>
    <w:rsid w:val="00A026F3"/>
    <w:rsid w:val="00A0381B"/>
    <w:rsid w:val="00A044E3"/>
    <w:rsid w:val="00A04983"/>
    <w:rsid w:val="00A15BC2"/>
    <w:rsid w:val="00A15E2C"/>
    <w:rsid w:val="00A16FB4"/>
    <w:rsid w:val="00A17A90"/>
    <w:rsid w:val="00A20B05"/>
    <w:rsid w:val="00A21EED"/>
    <w:rsid w:val="00A2396F"/>
    <w:rsid w:val="00A23E60"/>
    <w:rsid w:val="00A2499B"/>
    <w:rsid w:val="00A30E70"/>
    <w:rsid w:val="00A321D9"/>
    <w:rsid w:val="00A35755"/>
    <w:rsid w:val="00A361EB"/>
    <w:rsid w:val="00A474AC"/>
    <w:rsid w:val="00A47703"/>
    <w:rsid w:val="00A5055E"/>
    <w:rsid w:val="00A54EA9"/>
    <w:rsid w:val="00A55E26"/>
    <w:rsid w:val="00A5647C"/>
    <w:rsid w:val="00A6173F"/>
    <w:rsid w:val="00A620C3"/>
    <w:rsid w:val="00A63345"/>
    <w:rsid w:val="00A63632"/>
    <w:rsid w:val="00A6381F"/>
    <w:rsid w:val="00A640AC"/>
    <w:rsid w:val="00A64EC7"/>
    <w:rsid w:val="00A65245"/>
    <w:rsid w:val="00A6635D"/>
    <w:rsid w:val="00A67483"/>
    <w:rsid w:val="00A6783A"/>
    <w:rsid w:val="00A70C10"/>
    <w:rsid w:val="00A71719"/>
    <w:rsid w:val="00A72EA1"/>
    <w:rsid w:val="00A7462B"/>
    <w:rsid w:val="00A754DB"/>
    <w:rsid w:val="00A77D4C"/>
    <w:rsid w:val="00A808FA"/>
    <w:rsid w:val="00A82134"/>
    <w:rsid w:val="00A844BB"/>
    <w:rsid w:val="00A864F2"/>
    <w:rsid w:val="00A8705E"/>
    <w:rsid w:val="00A945CC"/>
    <w:rsid w:val="00A95B00"/>
    <w:rsid w:val="00A9666D"/>
    <w:rsid w:val="00A97E88"/>
    <w:rsid w:val="00AA32EF"/>
    <w:rsid w:val="00AA3D14"/>
    <w:rsid w:val="00AA401E"/>
    <w:rsid w:val="00AA4E6B"/>
    <w:rsid w:val="00AA5118"/>
    <w:rsid w:val="00AA62DA"/>
    <w:rsid w:val="00AB0E4F"/>
    <w:rsid w:val="00AB3A2F"/>
    <w:rsid w:val="00AB4404"/>
    <w:rsid w:val="00AB7034"/>
    <w:rsid w:val="00AC141F"/>
    <w:rsid w:val="00AC14E5"/>
    <w:rsid w:val="00AC1624"/>
    <w:rsid w:val="00AC5CD9"/>
    <w:rsid w:val="00AD1B73"/>
    <w:rsid w:val="00AD47F2"/>
    <w:rsid w:val="00AD5F46"/>
    <w:rsid w:val="00AD7A89"/>
    <w:rsid w:val="00AE14FC"/>
    <w:rsid w:val="00AE4953"/>
    <w:rsid w:val="00AF0AFA"/>
    <w:rsid w:val="00AF2EC3"/>
    <w:rsid w:val="00AF3506"/>
    <w:rsid w:val="00AF40DD"/>
    <w:rsid w:val="00AF7370"/>
    <w:rsid w:val="00B0025D"/>
    <w:rsid w:val="00B00336"/>
    <w:rsid w:val="00B0089B"/>
    <w:rsid w:val="00B020B9"/>
    <w:rsid w:val="00B03432"/>
    <w:rsid w:val="00B03BD0"/>
    <w:rsid w:val="00B1493E"/>
    <w:rsid w:val="00B1532E"/>
    <w:rsid w:val="00B21165"/>
    <w:rsid w:val="00B24B51"/>
    <w:rsid w:val="00B25F1B"/>
    <w:rsid w:val="00B270A7"/>
    <w:rsid w:val="00B32D1D"/>
    <w:rsid w:val="00B3434C"/>
    <w:rsid w:val="00B3477F"/>
    <w:rsid w:val="00B34832"/>
    <w:rsid w:val="00B36FF8"/>
    <w:rsid w:val="00B41380"/>
    <w:rsid w:val="00B470AE"/>
    <w:rsid w:val="00B506C1"/>
    <w:rsid w:val="00B50B77"/>
    <w:rsid w:val="00B530E6"/>
    <w:rsid w:val="00B533D1"/>
    <w:rsid w:val="00B53983"/>
    <w:rsid w:val="00B54A1A"/>
    <w:rsid w:val="00B5526A"/>
    <w:rsid w:val="00B57100"/>
    <w:rsid w:val="00B572C7"/>
    <w:rsid w:val="00B61354"/>
    <w:rsid w:val="00B6279A"/>
    <w:rsid w:val="00B6518F"/>
    <w:rsid w:val="00B65DBF"/>
    <w:rsid w:val="00B71836"/>
    <w:rsid w:val="00B7221B"/>
    <w:rsid w:val="00B7646C"/>
    <w:rsid w:val="00B80448"/>
    <w:rsid w:val="00B81A2C"/>
    <w:rsid w:val="00B8291D"/>
    <w:rsid w:val="00B833D8"/>
    <w:rsid w:val="00B83CF2"/>
    <w:rsid w:val="00B87DDB"/>
    <w:rsid w:val="00B94DB2"/>
    <w:rsid w:val="00B95494"/>
    <w:rsid w:val="00BA0BAC"/>
    <w:rsid w:val="00BA27C0"/>
    <w:rsid w:val="00BA3B57"/>
    <w:rsid w:val="00BA7647"/>
    <w:rsid w:val="00BB1113"/>
    <w:rsid w:val="00BB43B7"/>
    <w:rsid w:val="00BB4DEE"/>
    <w:rsid w:val="00BB5604"/>
    <w:rsid w:val="00BC2ACE"/>
    <w:rsid w:val="00BC2CE4"/>
    <w:rsid w:val="00BC3263"/>
    <w:rsid w:val="00BC3A7F"/>
    <w:rsid w:val="00BC41E3"/>
    <w:rsid w:val="00BC4D25"/>
    <w:rsid w:val="00BC590A"/>
    <w:rsid w:val="00BC674A"/>
    <w:rsid w:val="00BC7737"/>
    <w:rsid w:val="00BD060B"/>
    <w:rsid w:val="00BD0838"/>
    <w:rsid w:val="00BD3DF6"/>
    <w:rsid w:val="00BD5078"/>
    <w:rsid w:val="00BD5132"/>
    <w:rsid w:val="00BD73E8"/>
    <w:rsid w:val="00BE03FB"/>
    <w:rsid w:val="00BE19C3"/>
    <w:rsid w:val="00BE4F7E"/>
    <w:rsid w:val="00BE7A82"/>
    <w:rsid w:val="00BE7BE7"/>
    <w:rsid w:val="00BF0FB3"/>
    <w:rsid w:val="00BF4466"/>
    <w:rsid w:val="00BF4AAD"/>
    <w:rsid w:val="00BF711E"/>
    <w:rsid w:val="00BF7D0C"/>
    <w:rsid w:val="00C0061E"/>
    <w:rsid w:val="00C0170C"/>
    <w:rsid w:val="00C03557"/>
    <w:rsid w:val="00C03F55"/>
    <w:rsid w:val="00C062D7"/>
    <w:rsid w:val="00C07AF3"/>
    <w:rsid w:val="00C1303E"/>
    <w:rsid w:val="00C164CA"/>
    <w:rsid w:val="00C16BA5"/>
    <w:rsid w:val="00C3080F"/>
    <w:rsid w:val="00C3180A"/>
    <w:rsid w:val="00C35B3A"/>
    <w:rsid w:val="00C43544"/>
    <w:rsid w:val="00C43564"/>
    <w:rsid w:val="00C47C7E"/>
    <w:rsid w:val="00C53213"/>
    <w:rsid w:val="00C55102"/>
    <w:rsid w:val="00C56024"/>
    <w:rsid w:val="00C5738D"/>
    <w:rsid w:val="00C57BF5"/>
    <w:rsid w:val="00C64BA6"/>
    <w:rsid w:val="00C64FFA"/>
    <w:rsid w:val="00C65FDA"/>
    <w:rsid w:val="00C66C5E"/>
    <w:rsid w:val="00C66E96"/>
    <w:rsid w:val="00C721C3"/>
    <w:rsid w:val="00C724F7"/>
    <w:rsid w:val="00C736CE"/>
    <w:rsid w:val="00C747D9"/>
    <w:rsid w:val="00C754E9"/>
    <w:rsid w:val="00C81A1B"/>
    <w:rsid w:val="00C81D2C"/>
    <w:rsid w:val="00C83057"/>
    <w:rsid w:val="00C87F52"/>
    <w:rsid w:val="00C90C13"/>
    <w:rsid w:val="00C94906"/>
    <w:rsid w:val="00CA0E70"/>
    <w:rsid w:val="00CA6791"/>
    <w:rsid w:val="00CA7256"/>
    <w:rsid w:val="00CB13FC"/>
    <w:rsid w:val="00CB4812"/>
    <w:rsid w:val="00CB56DE"/>
    <w:rsid w:val="00CB607E"/>
    <w:rsid w:val="00CB78F2"/>
    <w:rsid w:val="00CC1EB7"/>
    <w:rsid w:val="00CC47FC"/>
    <w:rsid w:val="00CC4BB8"/>
    <w:rsid w:val="00CC59AF"/>
    <w:rsid w:val="00CD2908"/>
    <w:rsid w:val="00CD2EBA"/>
    <w:rsid w:val="00CD3C38"/>
    <w:rsid w:val="00CD4D90"/>
    <w:rsid w:val="00CD63C3"/>
    <w:rsid w:val="00CD653D"/>
    <w:rsid w:val="00CD6DE2"/>
    <w:rsid w:val="00CE0253"/>
    <w:rsid w:val="00CE1A58"/>
    <w:rsid w:val="00CE5F9A"/>
    <w:rsid w:val="00CF1341"/>
    <w:rsid w:val="00CF2DAD"/>
    <w:rsid w:val="00CF4419"/>
    <w:rsid w:val="00CF59CC"/>
    <w:rsid w:val="00CF6128"/>
    <w:rsid w:val="00D01F57"/>
    <w:rsid w:val="00D03140"/>
    <w:rsid w:val="00D033AD"/>
    <w:rsid w:val="00D03A24"/>
    <w:rsid w:val="00D05211"/>
    <w:rsid w:val="00D06E87"/>
    <w:rsid w:val="00D07361"/>
    <w:rsid w:val="00D119CC"/>
    <w:rsid w:val="00D16610"/>
    <w:rsid w:val="00D16DB6"/>
    <w:rsid w:val="00D20AF9"/>
    <w:rsid w:val="00D21371"/>
    <w:rsid w:val="00D2164B"/>
    <w:rsid w:val="00D21F74"/>
    <w:rsid w:val="00D229FE"/>
    <w:rsid w:val="00D24F17"/>
    <w:rsid w:val="00D26437"/>
    <w:rsid w:val="00D26A98"/>
    <w:rsid w:val="00D27E80"/>
    <w:rsid w:val="00D31879"/>
    <w:rsid w:val="00D3635B"/>
    <w:rsid w:val="00D3644D"/>
    <w:rsid w:val="00D40736"/>
    <w:rsid w:val="00D40A34"/>
    <w:rsid w:val="00D42EB5"/>
    <w:rsid w:val="00D44474"/>
    <w:rsid w:val="00D44C73"/>
    <w:rsid w:val="00D45182"/>
    <w:rsid w:val="00D529F4"/>
    <w:rsid w:val="00D54DC4"/>
    <w:rsid w:val="00D57233"/>
    <w:rsid w:val="00D57CDB"/>
    <w:rsid w:val="00D6009D"/>
    <w:rsid w:val="00D623F6"/>
    <w:rsid w:val="00D627BB"/>
    <w:rsid w:val="00D62E85"/>
    <w:rsid w:val="00D64CB1"/>
    <w:rsid w:val="00D66690"/>
    <w:rsid w:val="00D708DA"/>
    <w:rsid w:val="00D727B4"/>
    <w:rsid w:val="00D73BDB"/>
    <w:rsid w:val="00D73C58"/>
    <w:rsid w:val="00D759EA"/>
    <w:rsid w:val="00D80677"/>
    <w:rsid w:val="00D82637"/>
    <w:rsid w:val="00D83D3D"/>
    <w:rsid w:val="00D847AD"/>
    <w:rsid w:val="00D84AE5"/>
    <w:rsid w:val="00D876EB"/>
    <w:rsid w:val="00D92A3B"/>
    <w:rsid w:val="00DA42B4"/>
    <w:rsid w:val="00DA4687"/>
    <w:rsid w:val="00DA5D15"/>
    <w:rsid w:val="00DA7B32"/>
    <w:rsid w:val="00DB0575"/>
    <w:rsid w:val="00DB38B7"/>
    <w:rsid w:val="00DB3E05"/>
    <w:rsid w:val="00DB4730"/>
    <w:rsid w:val="00DB720C"/>
    <w:rsid w:val="00DC128E"/>
    <w:rsid w:val="00DC151B"/>
    <w:rsid w:val="00DC29BC"/>
    <w:rsid w:val="00DC52B6"/>
    <w:rsid w:val="00DC6DA1"/>
    <w:rsid w:val="00DD009B"/>
    <w:rsid w:val="00DD165C"/>
    <w:rsid w:val="00DD3A50"/>
    <w:rsid w:val="00DD3B88"/>
    <w:rsid w:val="00DD4D1F"/>
    <w:rsid w:val="00DD615D"/>
    <w:rsid w:val="00DE1B93"/>
    <w:rsid w:val="00DE258E"/>
    <w:rsid w:val="00DE614C"/>
    <w:rsid w:val="00DE6810"/>
    <w:rsid w:val="00DE73CC"/>
    <w:rsid w:val="00DF04D0"/>
    <w:rsid w:val="00DF2536"/>
    <w:rsid w:val="00DF3078"/>
    <w:rsid w:val="00DF3FC5"/>
    <w:rsid w:val="00DF6B77"/>
    <w:rsid w:val="00DF6F04"/>
    <w:rsid w:val="00E0283B"/>
    <w:rsid w:val="00E10B41"/>
    <w:rsid w:val="00E14D0A"/>
    <w:rsid w:val="00E15614"/>
    <w:rsid w:val="00E21C81"/>
    <w:rsid w:val="00E25B78"/>
    <w:rsid w:val="00E27E3A"/>
    <w:rsid w:val="00E32CDD"/>
    <w:rsid w:val="00E334EF"/>
    <w:rsid w:val="00E34221"/>
    <w:rsid w:val="00E35E69"/>
    <w:rsid w:val="00E41C50"/>
    <w:rsid w:val="00E42909"/>
    <w:rsid w:val="00E43F0D"/>
    <w:rsid w:val="00E50E02"/>
    <w:rsid w:val="00E512DF"/>
    <w:rsid w:val="00E52FB8"/>
    <w:rsid w:val="00E53E79"/>
    <w:rsid w:val="00E610C3"/>
    <w:rsid w:val="00E64008"/>
    <w:rsid w:val="00E64012"/>
    <w:rsid w:val="00E64D66"/>
    <w:rsid w:val="00E651FD"/>
    <w:rsid w:val="00E665A5"/>
    <w:rsid w:val="00E73925"/>
    <w:rsid w:val="00E74D87"/>
    <w:rsid w:val="00E8463E"/>
    <w:rsid w:val="00E84FF0"/>
    <w:rsid w:val="00E907D5"/>
    <w:rsid w:val="00E926F8"/>
    <w:rsid w:val="00E927E2"/>
    <w:rsid w:val="00E93D3B"/>
    <w:rsid w:val="00E94092"/>
    <w:rsid w:val="00E95799"/>
    <w:rsid w:val="00E9771D"/>
    <w:rsid w:val="00EA2B05"/>
    <w:rsid w:val="00EA6615"/>
    <w:rsid w:val="00EA6BD5"/>
    <w:rsid w:val="00EA78AC"/>
    <w:rsid w:val="00EB1BCF"/>
    <w:rsid w:val="00EB42DF"/>
    <w:rsid w:val="00EB677C"/>
    <w:rsid w:val="00EB6F1F"/>
    <w:rsid w:val="00EB6F9D"/>
    <w:rsid w:val="00EC1EAA"/>
    <w:rsid w:val="00EC21A2"/>
    <w:rsid w:val="00EC2F3E"/>
    <w:rsid w:val="00EC3C4B"/>
    <w:rsid w:val="00EC54D8"/>
    <w:rsid w:val="00ED06A1"/>
    <w:rsid w:val="00ED221F"/>
    <w:rsid w:val="00ED2B12"/>
    <w:rsid w:val="00ED4011"/>
    <w:rsid w:val="00EE3AED"/>
    <w:rsid w:val="00EE713E"/>
    <w:rsid w:val="00EF4EF5"/>
    <w:rsid w:val="00F01706"/>
    <w:rsid w:val="00F026E6"/>
    <w:rsid w:val="00F0421C"/>
    <w:rsid w:val="00F06813"/>
    <w:rsid w:val="00F10920"/>
    <w:rsid w:val="00F1536F"/>
    <w:rsid w:val="00F16492"/>
    <w:rsid w:val="00F172C9"/>
    <w:rsid w:val="00F17FA4"/>
    <w:rsid w:val="00F242EA"/>
    <w:rsid w:val="00F25ECC"/>
    <w:rsid w:val="00F27446"/>
    <w:rsid w:val="00F33AC0"/>
    <w:rsid w:val="00F34AAE"/>
    <w:rsid w:val="00F35A8D"/>
    <w:rsid w:val="00F36635"/>
    <w:rsid w:val="00F401BB"/>
    <w:rsid w:val="00F4034B"/>
    <w:rsid w:val="00F4087A"/>
    <w:rsid w:val="00F4245D"/>
    <w:rsid w:val="00F4441F"/>
    <w:rsid w:val="00F45158"/>
    <w:rsid w:val="00F455B7"/>
    <w:rsid w:val="00F5005D"/>
    <w:rsid w:val="00F536D2"/>
    <w:rsid w:val="00F552B7"/>
    <w:rsid w:val="00F56B1E"/>
    <w:rsid w:val="00F6193D"/>
    <w:rsid w:val="00F70C35"/>
    <w:rsid w:val="00F71BC5"/>
    <w:rsid w:val="00F73617"/>
    <w:rsid w:val="00F738B8"/>
    <w:rsid w:val="00F73EC0"/>
    <w:rsid w:val="00F746C7"/>
    <w:rsid w:val="00F74FA1"/>
    <w:rsid w:val="00F75325"/>
    <w:rsid w:val="00F7688D"/>
    <w:rsid w:val="00F82F1C"/>
    <w:rsid w:val="00F84B4D"/>
    <w:rsid w:val="00F90D0C"/>
    <w:rsid w:val="00F91568"/>
    <w:rsid w:val="00F9206A"/>
    <w:rsid w:val="00F9607E"/>
    <w:rsid w:val="00F96724"/>
    <w:rsid w:val="00F96D0E"/>
    <w:rsid w:val="00FA011E"/>
    <w:rsid w:val="00FA5DE8"/>
    <w:rsid w:val="00FA74C9"/>
    <w:rsid w:val="00FB3889"/>
    <w:rsid w:val="00FC0DB7"/>
    <w:rsid w:val="00FC350F"/>
    <w:rsid w:val="00FC3DB4"/>
    <w:rsid w:val="00FC3E5D"/>
    <w:rsid w:val="00FC4F49"/>
    <w:rsid w:val="00FC5729"/>
    <w:rsid w:val="00FD3E95"/>
    <w:rsid w:val="00FD41D4"/>
    <w:rsid w:val="00FD77C6"/>
    <w:rsid w:val="00FD7B06"/>
    <w:rsid w:val="00FE1D97"/>
    <w:rsid w:val="00FE2023"/>
    <w:rsid w:val="00FE603F"/>
    <w:rsid w:val="00FE743B"/>
    <w:rsid w:val="00FE7D5A"/>
    <w:rsid w:val="00FF4A58"/>
    <w:rsid w:val="00FF509F"/>
    <w:rsid w:val="00FF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5D4CB"/>
  <w15:chartTrackingRefBased/>
  <w15:docId w15:val="{DF6515B3-E71C-4221-B05D-87A5CF15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7FC"/>
    <w:rPr>
      <w:rFonts w:ascii="Times New Roman" w:hAnsi="Times New Roman" w:cs="Times New Roman"/>
      <w:sz w:val="24"/>
      <w:szCs w:val="24"/>
    </w:rPr>
  </w:style>
  <w:style w:type="paragraph" w:styleId="Heading1">
    <w:name w:val="heading 1"/>
    <w:basedOn w:val="Normal"/>
    <w:next w:val="Normal"/>
    <w:link w:val="Heading1Char"/>
    <w:uiPriority w:val="9"/>
    <w:qFormat/>
    <w:rsid w:val="00671ABF"/>
    <w:pPr>
      <w:ind w:firstLine="0"/>
      <w:outlineLvl w:val="0"/>
    </w:pPr>
    <w:rPr>
      <w:rFonts w:cstheme="minorBidi"/>
      <w:b/>
      <w:sz w:val="28"/>
      <w:u w:val="single"/>
    </w:rPr>
  </w:style>
  <w:style w:type="paragraph" w:styleId="Heading2">
    <w:name w:val="heading 2"/>
    <w:basedOn w:val="Heading1"/>
    <w:next w:val="Normal"/>
    <w:link w:val="Heading2Char"/>
    <w:uiPriority w:val="9"/>
    <w:unhideWhenUsed/>
    <w:qFormat/>
    <w:rsid w:val="00583C26"/>
    <w:pPr>
      <w:outlineLvl w:val="1"/>
    </w:pPr>
  </w:style>
  <w:style w:type="paragraph" w:styleId="Heading3">
    <w:name w:val="heading 3"/>
    <w:basedOn w:val="Heading2"/>
    <w:next w:val="Normal"/>
    <w:link w:val="Heading3Char"/>
    <w:uiPriority w:val="9"/>
    <w:unhideWhenUsed/>
    <w:qFormat/>
    <w:rsid w:val="00D529F4"/>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veSpaces"/>
    <w:basedOn w:val="Normal"/>
    <w:uiPriority w:val="1"/>
    <w:qFormat/>
    <w:rsid w:val="00CC47FC"/>
    <w:pPr>
      <w:spacing w:line="240" w:lineRule="auto"/>
      <w:ind w:firstLine="720"/>
    </w:pPr>
  </w:style>
  <w:style w:type="character" w:customStyle="1" w:styleId="Heading1Char">
    <w:name w:val="Heading 1 Char"/>
    <w:basedOn w:val="DefaultParagraphFont"/>
    <w:link w:val="Heading1"/>
    <w:uiPriority w:val="9"/>
    <w:rsid w:val="00671ABF"/>
    <w:rPr>
      <w:rFonts w:ascii="Times New Roman" w:hAnsi="Times New Roman"/>
      <w:b/>
      <w:sz w:val="28"/>
      <w:szCs w:val="24"/>
      <w:u w:val="single"/>
    </w:rPr>
  </w:style>
  <w:style w:type="character" w:customStyle="1" w:styleId="Heading2Char">
    <w:name w:val="Heading 2 Char"/>
    <w:basedOn w:val="DefaultParagraphFont"/>
    <w:link w:val="Heading2"/>
    <w:uiPriority w:val="9"/>
    <w:rsid w:val="00583C26"/>
    <w:rPr>
      <w:rFonts w:ascii="Times New Roman" w:hAnsi="Times New Roman"/>
      <w:b/>
      <w:sz w:val="28"/>
      <w:szCs w:val="24"/>
      <w:u w:val="single"/>
    </w:rPr>
  </w:style>
  <w:style w:type="character" w:customStyle="1" w:styleId="Heading3Char">
    <w:name w:val="Heading 3 Char"/>
    <w:basedOn w:val="DefaultParagraphFont"/>
    <w:link w:val="Heading3"/>
    <w:uiPriority w:val="9"/>
    <w:rsid w:val="00D529F4"/>
    <w:rPr>
      <w:rFonts w:ascii="Times New Roman" w:hAnsi="Times New Roman"/>
      <w:b/>
      <w:sz w:val="24"/>
      <w:szCs w:val="24"/>
      <w:u w:val="single"/>
    </w:rPr>
  </w:style>
  <w:style w:type="table" w:styleId="TableGrid">
    <w:name w:val="Table Grid"/>
    <w:basedOn w:val="TableNormal"/>
    <w:uiPriority w:val="39"/>
    <w:rsid w:val="00760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5B00"/>
    <w:pPr>
      <w:framePr w:wrap="notBeside" w:vAnchor="text" w:hAnchor="page" w:xAlign="center" w:y="73"/>
      <w:spacing w:line="240" w:lineRule="auto"/>
      <w:ind w:firstLine="0"/>
    </w:pPr>
    <w:rPr>
      <w:i/>
      <w:iCs/>
      <w:szCs w:val="18"/>
    </w:rPr>
  </w:style>
  <w:style w:type="paragraph" w:styleId="TableofFigures">
    <w:name w:val="table of figures"/>
    <w:basedOn w:val="Normal"/>
    <w:next w:val="Normal"/>
    <w:uiPriority w:val="99"/>
    <w:unhideWhenUsed/>
    <w:rsid w:val="004F6148"/>
    <w:pPr>
      <w:spacing w:after="0"/>
    </w:pPr>
  </w:style>
  <w:style w:type="character" w:styleId="Hyperlink">
    <w:name w:val="Hyperlink"/>
    <w:basedOn w:val="DefaultParagraphFont"/>
    <w:uiPriority w:val="99"/>
    <w:unhideWhenUsed/>
    <w:rsid w:val="004F6148"/>
    <w:rPr>
      <w:color w:val="0563C1" w:themeColor="hyperlink"/>
      <w:u w:val="single"/>
    </w:rPr>
  </w:style>
  <w:style w:type="paragraph" w:styleId="ListParagraph">
    <w:name w:val="List Paragraph"/>
    <w:basedOn w:val="Normal"/>
    <w:uiPriority w:val="34"/>
    <w:qFormat/>
    <w:rsid w:val="004F6148"/>
    <w:pPr>
      <w:ind w:left="720"/>
      <w:contextualSpacing/>
    </w:pPr>
  </w:style>
  <w:style w:type="paragraph" w:styleId="BalloonText">
    <w:name w:val="Balloon Text"/>
    <w:basedOn w:val="Normal"/>
    <w:link w:val="BalloonTextChar"/>
    <w:uiPriority w:val="99"/>
    <w:semiHidden/>
    <w:unhideWhenUsed/>
    <w:rsid w:val="00A61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73F"/>
    <w:rPr>
      <w:rFonts w:ascii="Segoe UI" w:hAnsi="Segoe UI" w:cs="Segoe UI"/>
      <w:sz w:val="18"/>
      <w:szCs w:val="18"/>
    </w:rPr>
  </w:style>
  <w:style w:type="paragraph" w:styleId="EndnoteText">
    <w:name w:val="endnote text"/>
    <w:basedOn w:val="Normal"/>
    <w:link w:val="EndnoteTextChar"/>
    <w:uiPriority w:val="99"/>
    <w:semiHidden/>
    <w:unhideWhenUsed/>
    <w:rsid w:val="00A617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173F"/>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A6173F"/>
    <w:rPr>
      <w:vertAlign w:val="superscript"/>
    </w:rPr>
  </w:style>
  <w:style w:type="paragraph" w:styleId="FootnoteText">
    <w:name w:val="footnote text"/>
    <w:basedOn w:val="Normal"/>
    <w:link w:val="FootnoteTextChar"/>
    <w:uiPriority w:val="99"/>
    <w:semiHidden/>
    <w:unhideWhenUsed/>
    <w:rsid w:val="00A617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173F"/>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A6173F"/>
    <w:rPr>
      <w:vertAlign w:val="superscript"/>
    </w:rPr>
  </w:style>
  <w:style w:type="paragraph" w:styleId="Title">
    <w:name w:val="Title"/>
    <w:basedOn w:val="Normal"/>
    <w:next w:val="Normal"/>
    <w:link w:val="TitleChar"/>
    <w:uiPriority w:val="10"/>
    <w:qFormat/>
    <w:rsid w:val="00583C26"/>
    <w:pPr>
      <w:jc w:val="center"/>
    </w:pPr>
    <w:rPr>
      <w:b/>
      <w:sz w:val="36"/>
      <w:u w:val="single"/>
    </w:rPr>
  </w:style>
  <w:style w:type="character" w:customStyle="1" w:styleId="TitleChar">
    <w:name w:val="Title Char"/>
    <w:basedOn w:val="DefaultParagraphFont"/>
    <w:link w:val="Title"/>
    <w:uiPriority w:val="10"/>
    <w:rsid w:val="00583C26"/>
    <w:rPr>
      <w:rFonts w:ascii="Times New Roman" w:hAnsi="Times New Roman" w:cs="Times New Roman"/>
      <w:b/>
      <w:sz w:val="36"/>
      <w:szCs w:val="24"/>
      <w:u w:val="single"/>
    </w:rPr>
  </w:style>
  <w:style w:type="paragraph" w:styleId="TOCHeading">
    <w:name w:val="TOC Heading"/>
    <w:basedOn w:val="Heading1"/>
    <w:next w:val="Normal"/>
    <w:uiPriority w:val="39"/>
    <w:unhideWhenUsed/>
    <w:qFormat/>
    <w:rsid w:val="00FC4F49"/>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2">
    <w:name w:val="toc 2"/>
    <w:basedOn w:val="Normal"/>
    <w:next w:val="Normal"/>
    <w:autoRedefine/>
    <w:uiPriority w:val="39"/>
    <w:unhideWhenUsed/>
    <w:rsid w:val="00FC4F49"/>
    <w:pPr>
      <w:spacing w:after="100"/>
      <w:ind w:left="240"/>
    </w:pPr>
  </w:style>
  <w:style w:type="paragraph" w:styleId="Header">
    <w:name w:val="header"/>
    <w:basedOn w:val="Normal"/>
    <w:link w:val="HeaderChar"/>
    <w:uiPriority w:val="99"/>
    <w:unhideWhenUsed/>
    <w:rsid w:val="00E61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0C3"/>
    <w:rPr>
      <w:rFonts w:ascii="Times New Roman" w:hAnsi="Times New Roman" w:cs="Times New Roman"/>
      <w:sz w:val="24"/>
      <w:szCs w:val="24"/>
    </w:rPr>
  </w:style>
  <w:style w:type="paragraph" w:styleId="Footer">
    <w:name w:val="footer"/>
    <w:basedOn w:val="Normal"/>
    <w:link w:val="FooterChar"/>
    <w:uiPriority w:val="99"/>
    <w:unhideWhenUsed/>
    <w:rsid w:val="00E61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0C3"/>
    <w:rPr>
      <w:rFonts w:ascii="Times New Roman" w:hAnsi="Times New Roman" w:cs="Times New Roman"/>
      <w:sz w:val="24"/>
      <w:szCs w:val="24"/>
    </w:rPr>
  </w:style>
  <w:style w:type="paragraph" w:styleId="TOC1">
    <w:name w:val="toc 1"/>
    <w:basedOn w:val="Normal"/>
    <w:next w:val="Normal"/>
    <w:autoRedefine/>
    <w:uiPriority w:val="39"/>
    <w:unhideWhenUsed/>
    <w:rsid w:val="00B65DBF"/>
    <w:pPr>
      <w:spacing w:after="100"/>
    </w:pPr>
  </w:style>
  <w:style w:type="paragraph" w:styleId="TOC3">
    <w:name w:val="toc 3"/>
    <w:basedOn w:val="Normal"/>
    <w:next w:val="Normal"/>
    <w:autoRedefine/>
    <w:uiPriority w:val="39"/>
    <w:unhideWhenUsed/>
    <w:rsid w:val="00B65DBF"/>
    <w:pPr>
      <w:spacing w:after="100"/>
      <w:ind w:left="480"/>
    </w:pPr>
  </w:style>
  <w:style w:type="paragraph" w:styleId="HTMLPreformatted">
    <w:name w:val="HTML Preformatted"/>
    <w:basedOn w:val="Normal"/>
    <w:link w:val="HTMLPreformattedChar"/>
    <w:uiPriority w:val="99"/>
    <w:semiHidden/>
    <w:unhideWhenUsed/>
    <w:rsid w:val="007E77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775F"/>
    <w:rPr>
      <w:rFonts w:ascii="Consolas" w:hAnsi="Consolas" w:cs="Times New Roman"/>
      <w:sz w:val="20"/>
      <w:szCs w:val="20"/>
    </w:rPr>
  </w:style>
  <w:style w:type="paragraph" w:styleId="NormalWeb">
    <w:name w:val="Normal (Web)"/>
    <w:basedOn w:val="Normal"/>
    <w:uiPriority w:val="99"/>
    <w:unhideWhenUsed/>
    <w:rsid w:val="00DF2536"/>
    <w:pPr>
      <w:spacing w:before="100" w:beforeAutospacing="1" w:after="100" w:afterAutospacing="1" w:line="240" w:lineRule="auto"/>
      <w:ind w:firstLine="0"/>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684700">
      <w:bodyDiv w:val="1"/>
      <w:marLeft w:val="0"/>
      <w:marRight w:val="0"/>
      <w:marTop w:val="0"/>
      <w:marBottom w:val="0"/>
      <w:divBdr>
        <w:top w:val="none" w:sz="0" w:space="0" w:color="auto"/>
        <w:left w:val="none" w:sz="0" w:space="0" w:color="auto"/>
        <w:bottom w:val="none" w:sz="0" w:space="0" w:color="auto"/>
        <w:right w:val="none" w:sz="0" w:space="0" w:color="auto"/>
      </w:divBdr>
    </w:div>
    <w:div w:id="441264688">
      <w:bodyDiv w:val="1"/>
      <w:marLeft w:val="0"/>
      <w:marRight w:val="0"/>
      <w:marTop w:val="0"/>
      <w:marBottom w:val="0"/>
      <w:divBdr>
        <w:top w:val="none" w:sz="0" w:space="0" w:color="auto"/>
        <w:left w:val="none" w:sz="0" w:space="0" w:color="auto"/>
        <w:bottom w:val="none" w:sz="0" w:space="0" w:color="auto"/>
        <w:right w:val="none" w:sz="0" w:space="0" w:color="auto"/>
      </w:divBdr>
    </w:div>
    <w:div w:id="571307628">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1180198371">
      <w:bodyDiv w:val="1"/>
      <w:marLeft w:val="0"/>
      <w:marRight w:val="0"/>
      <w:marTop w:val="0"/>
      <w:marBottom w:val="0"/>
      <w:divBdr>
        <w:top w:val="none" w:sz="0" w:space="0" w:color="auto"/>
        <w:left w:val="none" w:sz="0" w:space="0" w:color="auto"/>
        <w:bottom w:val="none" w:sz="0" w:space="0" w:color="auto"/>
        <w:right w:val="none" w:sz="0" w:space="0" w:color="auto"/>
      </w:divBdr>
    </w:div>
    <w:div w:id="1528562575">
      <w:bodyDiv w:val="1"/>
      <w:marLeft w:val="0"/>
      <w:marRight w:val="0"/>
      <w:marTop w:val="0"/>
      <w:marBottom w:val="0"/>
      <w:divBdr>
        <w:top w:val="none" w:sz="0" w:space="0" w:color="auto"/>
        <w:left w:val="none" w:sz="0" w:space="0" w:color="auto"/>
        <w:bottom w:val="none" w:sz="0" w:space="0" w:color="auto"/>
        <w:right w:val="none" w:sz="0" w:space="0" w:color="auto"/>
      </w:divBdr>
    </w:div>
    <w:div w:id="1532232159">
      <w:bodyDiv w:val="1"/>
      <w:marLeft w:val="0"/>
      <w:marRight w:val="0"/>
      <w:marTop w:val="0"/>
      <w:marBottom w:val="0"/>
      <w:divBdr>
        <w:top w:val="none" w:sz="0" w:space="0" w:color="auto"/>
        <w:left w:val="none" w:sz="0" w:space="0" w:color="auto"/>
        <w:bottom w:val="none" w:sz="0" w:space="0" w:color="auto"/>
        <w:right w:val="none" w:sz="0" w:space="0" w:color="auto"/>
      </w:divBdr>
    </w:div>
    <w:div w:id="17449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tm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1547BD-3D9D-45E3-BE75-09C3A0EB9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6274</TotalTime>
  <Pages>12</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747</cp:revision>
  <cp:lastPrinted>2019-12-13T19:17:00Z</cp:lastPrinted>
  <dcterms:created xsi:type="dcterms:W3CDTF">2019-12-01T23:59:00Z</dcterms:created>
  <dcterms:modified xsi:type="dcterms:W3CDTF">2019-12-13T19:40:00Z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e46c1570-92dc-3c24-b68d-7f3cfdad2f38</vt:lpwstr>
  </property>
  <property fmtid="{D5CDD505-2E9C-101B-9397-08002B2CF9AE}" pid="24" name="Mendeley Citation Style_1">
    <vt:lpwstr>http://www.zotero.org/styles/ieee</vt:lpwstr>
  </property>
</Properties>
</file>