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265" w:rsidRDefault="00094783" w:rsidP="00094783">
      <w:pPr>
        <w:pStyle w:val="Title"/>
      </w:pPr>
      <w:r>
        <w:t>Review of Some Accuracy Metrics</w:t>
      </w:r>
    </w:p>
    <w:p w:rsidR="00CF7017" w:rsidRPr="00CF7017" w:rsidRDefault="00CF7017" w:rsidP="00CF7017">
      <w:pPr>
        <w:pStyle w:val="Heading1"/>
      </w:pPr>
      <w:r>
        <w:t>1. Common Evaluation Metrics</w:t>
      </w:r>
    </w:p>
    <w:p w:rsidR="00094783" w:rsidRDefault="00094783" w:rsidP="00CF7017">
      <w:pPr>
        <w:pStyle w:val="Heading2"/>
      </w:pPr>
      <w:r>
        <w:t>1</w:t>
      </w:r>
      <w:r w:rsidR="008178E3">
        <w:t>.</w:t>
      </w:r>
      <w:r w:rsidR="00CF7017">
        <w:t>1</w:t>
      </w:r>
      <w:r>
        <w:t xml:space="preserve"> Mean Absolute Percentage Error (MAPE)</w:t>
      </w:r>
    </w:p>
    <w:p w:rsidR="00094783" w:rsidRDefault="00094783" w:rsidP="00094783">
      <w:r w:rsidRPr="00094783">
        <w:t>The mean absolute percentage error (MAPE), also known as mean absolute percentage deviation (MAPD), is a measure of prediction accuracy of a f</w:t>
      </w:r>
      <w:r w:rsidR="00CC1AE3">
        <w:t>orecasting method in statistics;</w:t>
      </w:r>
      <w:r w:rsidRPr="00094783">
        <w:t xml:space="preserve"> for example in trend estimation, </w:t>
      </w:r>
      <w:r w:rsidR="00CC1AE3">
        <w:t xml:space="preserve">it’s </w:t>
      </w:r>
      <w:r w:rsidRPr="00094783">
        <w:t>also used as a loss function for regression problems in machine learning</w:t>
      </w:r>
      <w:r w:rsidR="00EF0AD6">
        <w:t xml:space="preserve"> </w:t>
      </w:r>
      <w:r w:rsidR="00EF0AD6">
        <w:fldChar w:fldCharType="begin" w:fldLock="1"/>
      </w:r>
      <w:r w:rsidR="00CC1AE3">
        <w:instrText>ADDIN CSL_CITATION {"citationItems":[{"id":"ITEM-1","itemData":{"URL":"https://en.wikipedia.org/wiki/Mean_absolute_percentage_error","accessed":{"date-parts":[["2020","2","16"]]},"id":"ITEM-1","issued":{"date-parts":[["0"]]},"title":"Mean absolute percentage error - Wikipedia","type":"webpage"},"uris":["http://www.mendeley.com/documents/?uuid=39079954-0964-3007-ba38-3213bcceabca"]}],"mendeley":{"formattedCitation":"[1]","plainTextFormattedCitation":"[1]","previouslyFormattedCitation":"[1]"},"properties":{"noteIndex":0},"schema":"https://github.com/citation-style-language/schema/raw/master/csl-citation.json"}</w:instrText>
      </w:r>
      <w:r w:rsidR="00EF0AD6">
        <w:fldChar w:fldCharType="separate"/>
      </w:r>
      <w:r w:rsidR="00EF0AD6" w:rsidRPr="00EF0AD6">
        <w:rPr>
          <w:noProof/>
        </w:rPr>
        <w:t>[1]</w:t>
      </w:r>
      <w:r w:rsidR="00EF0AD6">
        <w:fldChar w:fldCharType="end"/>
      </w:r>
      <w:r w:rsidRPr="00094783">
        <w:t>.</w:t>
      </w:r>
      <w:r w:rsidR="00EF0AD6">
        <w:t xml:space="preserve"> The formula is </w:t>
      </w:r>
      <w:r w:rsidR="00CC1AE3">
        <w:t>shown below</w:t>
      </w:r>
      <w:r w:rsidR="00EF0AD6">
        <w:t xml:space="preserve">; </w:t>
      </w:r>
      <w:r w:rsidR="00EF0AD6" w:rsidRPr="00EF0AD6">
        <w:t>where A</w:t>
      </w:r>
      <w:r w:rsidR="00EF0AD6" w:rsidRPr="009F2B28">
        <w:rPr>
          <w:vertAlign w:val="subscript"/>
        </w:rPr>
        <w:t>t</w:t>
      </w:r>
      <w:r w:rsidR="00EF0AD6" w:rsidRPr="00EF0AD6">
        <w:t xml:space="preserve"> is the actual value and F</w:t>
      </w:r>
      <w:r w:rsidR="00EF0AD6" w:rsidRPr="009F2B28">
        <w:rPr>
          <w:vertAlign w:val="subscript"/>
        </w:rPr>
        <w:t>t</w:t>
      </w:r>
      <w:r w:rsidR="00EF0AD6" w:rsidRPr="00EF0AD6">
        <w:t xml:space="preserve"> is the forecast value.</w:t>
      </w:r>
    </w:p>
    <w:p w:rsidR="00EF0AD6" w:rsidRDefault="00EF0AD6" w:rsidP="00EF0AD6">
      <w:pPr>
        <w:jc w:val="center"/>
      </w:pPr>
      <w:r>
        <w:rPr>
          <w:noProof/>
        </w:rPr>
        <w:drawing>
          <wp:inline distT="0" distB="0" distL="0" distR="0">
            <wp:extent cx="1571625" cy="571500"/>
            <wp:effectExtent l="0" t="0" r="9525" b="0"/>
            <wp:docPr id="3" name="Picture 3" descr="C:\Users\tolugben\Downloads\screenshot-en.wikipedia.org-202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lugben\Downloads\screenshot-en.wikipedia.org-2020.02.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0448"/>
                    <a:stretch/>
                  </pic:blipFill>
                  <pic:spPr bwMode="auto">
                    <a:xfrm>
                      <a:off x="0" y="0"/>
                      <a:ext cx="1571625" cy="571500"/>
                    </a:xfrm>
                    <a:prstGeom prst="rect">
                      <a:avLst/>
                    </a:prstGeom>
                    <a:noFill/>
                    <a:ln>
                      <a:noFill/>
                    </a:ln>
                    <a:extLst>
                      <a:ext uri="{53640926-AAD7-44D8-BBD7-CCE9431645EC}">
                        <a14:shadowObscured xmlns:a14="http://schemas.microsoft.com/office/drawing/2010/main"/>
                      </a:ext>
                    </a:extLst>
                  </pic:spPr>
                </pic:pic>
              </a:graphicData>
            </a:graphic>
          </wp:inline>
        </w:drawing>
      </w:r>
    </w:p>
    <w:p w:rsidR="00273276" w:rsidRDefault="00EF0AD6" w:rsidP="0044000F">
      <w:r w:rsidRPr="00EF0AD6">
        <w:t xml:space="preserve">The absolute value in this calculation is summed for every forecasted point in time and divided by the number of fitted points n. </w:t>
      </w:r>
      <w:r>
        <w:t>M</w:t>
      </w:r>
      <w:r w:rsidRPr="00EF0AD6">
        <w:t>ultiplying by 100% makes it a percentage error.</w:t>
      </w:r>
      <w:r>
        <w:t xml:space="preserve"> </w:t>
      </w:r>
      <w:r w:rsidRPr="00EF0AD6">
        <w:t>Mean absolute percentage error is commonly used as a loss function for regression problems and in model evaluation, because of its very intuitive interpretation in terms of relative error.</w:t>
      </w:r>
      <w:r w:rsidR="00CC1AE3">
        <w:t xml:space="preserve"> </w:t>
      </w:r>
      <w:r w:rsidR="00CC1AE3" w:rsidRPr="00CC1AE3">
        <w:t>The mean absolute percentage error (MAPE) is the most common measure used to forecast error, and works best if there are no extremes to the data (and no zeros)</w:t>
      </w:r>
      <w:r w:rsidR="00CC1AE3">
        <w:t xml:space="preserve"> </w:t>
      </w:r>
      <w:r w:rsidR="00CC1AE3">
        <w:fldChar w:fldCharType="begin" w:fldLock="1"/>
      </w:r>
      <w:r w:rsidR="00473BFF">
        <w:instrText>ADDIN CSL_CITATION {"citationItems":[{"id":"ITEM-1","itemData":{"URL":"https://www.statisticshowto.datasciencecentral.com/mean-absolute-percentage-error-mape/","accessed":{"date-parts":[["2020","2","16"]]},"id":"ITEM-1","issued":{"date-parts":[["0"]]},"title":"Mean absolute percentage error (MAPE) - Statistics How To","type":"webpage"},"uris":["http://www.mendeley.com/documents/?uuid=f77a126b-d5af-389b-960e-cd14ace4ba13"]}],"mendeley":{"formattedCitation":"[2]","plainTextFormattedCitation":"[2]","previouslyFormattedCitation":"[2]"},"properties":{"noteIndex":0},"schema":"https://github.com/citation-style-language/schema/raw/master/csl-citation.json"}</w:instrText>
      </w:r>
      <w:r w:rsidR="00CC1AE3">
        <w:fldChar w:fldCharType="separate"/>
      </w:r>
      <w:r w:rsidR="00CC1AE3" w:rsidRPr="00CC1AE3">
        <w:rPr>
          <w:noProof/>
        </w:rPr>
        <w:t>[2]</w:t>
      </w:r>
      <w:r w:rsidR="00CC1AE3">
        <w:fldChar w:fldCharType="end"/>
      </w:r>
      <w:r w:rsidR="00CC1AE3" w:rsidRPr="00CC1AE3">
        <w:t>.</w:t>
      </w:r>
    </w:p>
    <w:p w:rsidR="0044000F" w:rsidRDefault="0044000F" w:rsidP="0044000F"/>
    <w:p w:rsidR="008178E3" w:rsidRDefault="00CF7017" w:rsidP="00273276">
      <w:pPr>
        <w:pStyle w:val="Heading2"/>
      </w:pPr>
      <w:r>
        <w:t>1.2</w:t>
      </w:r>
      <w:r w:rsidR="00273276">
        <w:t xml:space="preserve"> </w:t>
      </w:r>
      <w:r w:rsidR="008178E3">
        <w:t>Mean</w:t>
      </w:r>
      <w:r w:rsidR="00BC47E4">
        <w:t xml:space="preserve"> Absolute</w:t>
      </w:r>
      <w:r w:rsidR="008178E3">
        <w:t xml:space="preserve"> Error</w:t>
      </w:r>
      <w:r w:rsidR="00BC47E4">
        <w:t xml:space="preserve"> (MAE)</w:t>
      </w:r>
    </w:p>
    <w:p w:rsidR="00473BFF" w:rsidRDefault="00473BFF" w:rsidP="00473BFF">
      <w:r w:rsidRPr="00473BFF">
        <w:t>The mean absolute error is an average of the absolute errors</w:t>
      </w:r>
      <w:r>
        <w:t>.</w:t>
      </w:r>
      <w:r w:rsidRPr="00473BFF">
        <w:t xml:space="preserve"> In statistics, mean absolute error (MAE) is a measure of difference between two cont</w:t>
      </w:r>
      <w:r w:rsidR="009F2B28">
        <w:t>inuous variables. Assume x and x</w:t>
      </w:r>
      <w:r w:rsidR="009F2B28" w:rsidRPr="009F2B28">
        <w:rPr>
          <w:vertAlign w:val="subscript"/>
        </w:rPr>
        <w:t>i</w:t>
      </w:r>
      <w:r w:rsidRPr="00473BFF">
        <w:t xml:space="preserve"> are variables of paired observations that express the same phenomenon</w:t>
      </w:r>
      <w:r>
        <w:t xml:space="preserve"> </w:t>
      </w:r>
      <w:r>
        <w:fldChar w:fldCharType="begin" w:fldLock="1"/>
      </w:r>
      <w:r w:rsidR="004568F2">
        <w:instrText>ADDIN CSL_CITATION {"citationItems":[{"id":"ITEM-1","itemData":{"URL":"https://en.wikipedia.org/wiki/Mean_absolute_error","accessed":{"date-parts":[["2020","2","17"]]},"id":"ITEM-1","issued":{"date-parts":[["0"]]},"title":"Mean absolute error - Wikipedia","type":"webpage"},"uris":["http://www.mendeley.com/documents/?uuid=5b373e98-1338-3437-9c0c-9f90ac9a56c8"]}],"mendeley":{"formattedCitation":"[3]","plainTextFormattedCitation":"[3]","previouslyFormattedCitation":"[3]"},"properties":{"noteIndex":0},"schema":"https://github.com/citation-style-language/schema/raw/master/csl-citation.json"}</w:instrText>
      </w:r>
      <w:r>
        <w:fldChar w:fldCharType="separate"/>
      </w:r>
      <w:r w:rsidRPr="00473BFF">
        <w:rPr>
          <w:noProof/>
        </w:rPr>
        <w:t>[3]</w:t>
      </w:r>
      <w:r>
        <w:fldChar w:fldCharType="end"/>
      </w:r>
      <w:r w:rsidR="009F2B28">
        <w:t>. The formula for calculating MAE</w:t>
      </w:r>
      <w:r w:rsidR="00606C84">
        <w:t xml:space="preserve"> is</w:t>
      </w:r>
      <w:bookmarkStart w:id="0" w:name="_GoBack"/>
      <w:bookmarkEnd w:id="0"/>
      <w:r>
        <w:t xml:space="preserve"> shown below;</w:t>
      </w:r>
    </w:p>
    <w:p w:rsidR="00473BFF" w:rsidRDefault="00473BFF" w:rsidP="00473BFF">
      <w:pPr>
        <w:jc w:val="center"/>
      </w:pPr>
      <w:r>
        <w:rPr>
          <w:noProof/>
        </w:rPr>
        <w:drawing>
          <wp:inline distT="0" distB="0" distL="0" distR="0">
            <wp:extent cx="1859756" cy="676275"/>
            <wp:effectExtent l="0" t="0" r="7620" b="0"/>
            <wp:docPr id="4" name="Picture 4" descr="mean absolut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an absolute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1233" cy="676812"/>
                    </a:xfrm>
                    <a:prstGeom prst="rect">
                      <a:avLst/>
                    </a:prstGeom>
                    <a:noFill/>
                    <a:ln>
                      <a:noFill/>
                    </a:ln>
                  </pic:spPr>
                </pic:pic>
              </a:graphicData>
            </a:graphic>
          </wp:inline>
        </w:drawing>
      </w:r>
    </w:p>
    <w:p w:rsidR="00A359DD" w:rsidRDefault="00A359DD" w:rsidP="00A359DD">
      <w:r>
        <w:t>The steps are relatively simple</w:t>
      </w:r>
      <w:r w:rsidR="004568F2">
        <w:t xml:space="preserve"> </w:t>
      </w:r>
      <w:r w:rsidR="004568F2">
        <w:fldChar w:fldCharType="begin" w:fldLock="1"/>
      </w:r>
      <w:r w:rsidR="00B56215">
        <w:instrText>ADDIN CSL_CITATION {"citationItems":[{"id":"ITEM-1","itemData":{"URL":"https://www.statisticshowto.datasciencecentral.com/absolute-error/","accessed":{"date-parts":[["2020","2","17"]]},"id":"ITEM-1","issued":{"date-parts":[["0"]]},"title":"Absolute Error &amp; Mean Absolute Error (MAE) - Statistics How To","type":"webpage"},"uris":["http://www.mendeley.com/documents/?uuid=3b48ed7f-f560-3550-a30b-d62ecf37fa3c"]}],"mendeley":{"formattedCitation":"[4]","plainTextFormattedCitation":"[4]","previouslyFormattedCitation":"[4]"},"properties":{"noteIndex":0},"schema":"https://github.com/citation-style-language/schema/raw/master/csl-citation.json"}</w:instrText>
      </w:r>
      <w:r w:rsidR="004568F2">
        <w:fldChar w:fldCharType="separate"/>
      </w:r>
      <w:r w:rsidR="004568F2" w:rsidRPr="004568F2">
        <w:rPr>
          <w:noProof/>
        </w:rPr>
        <w:t>[4]</w:t>
      </w:r>
      <w:r w:rsidR="004568F2">
        <w:fldChar w:fldCharType="end"/>
      </w:r>
      <w:r>
        <w:t xml:space="preserve">; </w:t>
      </w:r>
    </w:p>
    <w:p w:rsidR="00473BFF" w:rsidRDefault="00A359DD" w:rsidP="00A359DD">
      <w:pPr>
        <w:pStyle w:val="ListParagraph"/>
        <w:numPr>
          <w:ilvl w:val="0"/>
          <w:numId w:val="1"/>
        </w:numPr>
      </w:pPr>
      <w:r>
        <w:lastRenderedPageBreak/>
        <w:t>F</w:t>
      </w:r>
      <w:r w:rsidRPr="00A359DD">
        <w:t>ind all of your absolute errors</w:t>
      </w:r>
      <w:r>
        <w:t xml:space="preserve"> in the dataset (x</w:t>
      </w:r>
      <w:r w:rsidRPr="00A359DD">
        <w:rPr>
          <w:vertAlign w:val="subscript"/>
        </w:rPr>
        <w:t>i</w:t>
      </w:r>
      <w:r>
        <w:t xml:space="preserve"> - x)</w:t>
      </w:r>
    </w:p>
    <w:p w:rsidR="00A359DD" w:rsidRDefault="00A359DD" w:rsidP="00A359DD">
      <w:pPr>
        <w:pStyle w:val="ListParagraph"/>
        <w:numPr>
          <w:ilvl w:val="0"/>
          <w:numId w:val="1"/>
        </w:numPr>
      </w:pPr>
      <w:r>
        <w:t>Add them all up</w:t>
      </w:r>
    </w:p>
    <w:p w:rsidR="00656050" w:rsidRDefault="004568F2" w:rsidP="00656050">
      <w:pPr>
        <w:pStyle w:val="ListParagraph"/>
        <w:numPr>
          <w:ilvl w:val="0"/>
          <w:numId w:val="1"/>
        </w:numPr>
      </w:pPr>
      <w:r>
        <w:t>Di</w:t>
      </w:r>
      <w:r w:rsidRPr="004568F2">
        <w:t>vide by the number of errors. For example, if you had 10 measurements, divide by 10.</w:t>
      </w:r>
    </w:p>
    <w:p w:rsidR="00656050" w:rsidRDefault="00656050" w:rsidP="00656050">
      <w:pPr>
        <w:ind w:firstLine="0"/>
      </w:pPr>
    </w:p>
    <w:p w:rsidR="00656050" w:rsidRDefault="00CF7017" w:rsidP="00656050">
      <w:pPr>
        <w:pStyle w:val="Heading2"/>
      </w:pPr>
      <w:r>
        <w:t>1.3</w:t>
      </w:r>
      <w:r w:rsidR="00656050">
        <w:t xml:space="preserve"> Mean Percent Error (MPE)</w:t>
      </w:r>
    </w:p>
    <w:p w:rsidR="00656050" w:rsidRDefault="002E0BD2" w:rsidP="00656050">
      <w:r w:rsidRPr="002E0BD2">
        <w:t>In statistics, the mean percentage error (MPE) is the computed average of percentage errors by which forecasts of a model differ from actual values of the quantity being forecast.</w:t>
      </w:r>
      <w:r w:rsidR="007D2AFD">
        <w:t xml:space="preserve"> The formula is given by; </w:t>
      </w:r>
    </w:p>
    <w:p w:rsidR="007D2AFD" w:rsidRPr="00656050" w:rsidRDefault="007D2AFD" w:rsidP="007D2AFD">
      <w:pPr>
        <w:jc w:val="center"/>
      </w:pPr>
      <w:r>
        <w:rPr>
          <w:noProof/>
        </w:rPr>
        <w:drawing>
          <wp:inline distT="0" distB="0" distL="0" distR="0">
            <wp:extent cx="2655109" cy="6929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C0A34C.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5879" cy="714077"/>
                    </a:xfrm>
                    <a:prstGeom prst="rect">
                      <a:avLst/>
                    </a:prstGeom>
                  </pic:spPr>
                </pic:pic>
              </a:graphicData>
            </a:graphic>
          </wp:inline>
        </w:drawing>
      </w:r>
    </w:p>
    <w:p w:rsidR="008178E3" w:rsidRDefault="007D2AFD" w:rsidP="008178E3">
      <w:r>
        <w:t>w</w:t>
      </w:r>
      <w:r w:rsidRPr="007D2AFD">
        <w:t>here a</w:t>
      </w:r>
      <w:r w:rsidRPr="007D2AFD">
        <w:rPr>
          <w:vertAlign w:val="subscript"/>
        </w:rPr>
        <w:t>t</w:t>
      </w:r>
      <w:r w:rsidRPr="007D2AFD">
        <w:t xml:space="preserve"> is the actual value of the quantity being forecast, f</w:t>
      </w:r>
      <w:r w:rsidRPr="007D2AFD">
        <w:rPr>
          <w:vertAlign w:val="subscript"/>
        </w:rPr>
        <w:t>t</w:t>
      </w:r>
      <w:r w:rsidRPr="007D2AFD">
        <w:t xml:space="preserve"> is the forecast, and n is the number of different times for which the variable is forecast.</w:t>
      </w:r>
      <w:r>
        <w:t xml:space="preserve"> As opposed to the MAPE; actual values </w:t>
      </w:r>
      <w:r w:rsidRPr="007D2AFD">
        <w:t>rather than absolute values of the forecast errors are used in the formula, positive and negative forecast errors can offset each other; as a result the formula can be used as a measure of the bias in the forecasts</w:t>
      </w:r>
      <w:r w:rsidR="00B56215">
        <w:t xml:space="preserve"> </w:t>
      </w:r>
      <w:r w:rsidR="00B56215">
        <w:fldChar w:fldCharType="begin" w:fldLock="1"/>
      </w:r>
      <w:r w:rsidR="0050031A">
        <w:instrText>ADDIN CSL_CITATION {"citationItems":[{"id":"ITEM-1","itemData":{"URL":"https://en.wikipedia.org/wiki/Mean_percentage_error","accessed":{"date-parts":[["2020","2","17"]]},"id":"ITEM-1","issued":{"date-parts":[["0"]]},"title":"Mean percentage error - Wikipedia","type":"webpage"},"uris":["http://www.mendeley.com/documents/?uuid=4f436640-735e-30ed-82e5-3730184741b3"]}],"mendeley":{"formattedCitation":"[5]","plainTextFormattedCitation":"[5]","previouslyFormattedCitation":"[5]"},"properties":{"noteIndex":0},"schema":"https://github.com/citation-style-language/schema/raw/master/csl-citation.json"}</w:instrText>
      </w:r>
      <w:r w:rsidR="00B56215">
        <w:fldChar w:fldCharType="separate"/>
      </w:r>
      <w:r w:rsidR="00B56215" w:rsidRPr="00B56215">
        <w:rPr>
          <w:noProof/>
        </w:rPr>
        <w:t>[5]</w:t>
      </w:r>
      <w:r w:rsidR="00B56215">
        <w:fldChar w:fldCharType="end"/>
      </w:r>
      <w:r w:rsidRPr="007D2AFD">
        <w:t>.</w:t>
      </w:r>
    </w:p>
    <w:p w:rsidR="002B4973" w:rsidRDefault="002B4973" w:rsidP="002B4973">
      <w:pPr>
        <w:ind w:firstLine="0"/>
      </w:pPr>
    </w:p>
    <w:p w:rsidR="002B4973" w:rsidRDefault="00CF7017" w:rsidP="002B4973">
      <w:pPr>
        <w:pStyle w:val="Heading2"/>
      </w:pPr>
      <w:r>
        <w:t>1.4</w:t>
      </w:r>
      <w:r w:rsidR="002B4973">
        <w:t xml:space="preserve"> Root Mean Squared Error (RMSE)</w:t>
      </w:r>
    </w:p>
    <w:p w:rsidR="002B4973" w:rsidRDefault="002B4973" w:rsidP="002B4973">
      <w:r>
        <w:t xml:space="preserve">The root mean squared error (rmse) also known as the root mean square deviation (rmsd), is </w:t>
      </w:r>
      <w:r w:rsidRPr="002B4973">
        <w:t>a frequently used measure of the differences between values (sample or population values) predicted by a model or an estimator and the values observed</w:t>
      </w:r>
      <w:r>
        <w:t>.</w:t>
      </w:r>
      <w:r w:rsidR="001D13F4">
        <w:t xml:space="preserve"> RMSE</w:t>
      </w:r>
      <w:r w:rsidR="001D13F4" w:rsidRPr="001D13F4">
        <w:t xml:space="preserve"> is a measure of accuracy, to compare forecasting errors of different models for a particular dataset and not between datasets, as it is scale-dependent.</w:t>
      </w:r>
      <w:r w:rsidR="001D13F4">
        <w:t xml:space="preserve"> RMSE</w:t>
      </w:r>
      <w:r w:rsidR="001D13F4" w:rsidRPr="001D13F4">
        <w:t xml:space="preserve"> is always non-negative, and a value of would indicate a perfect fit to th</w:t>
      </w:r>
      <w:r w:rsidR="001D13F4">
        <w:t>e data. In general, a lower RMSE value</w:t>
      </w:r>
      <w:r w:rsidR="001D13F4" w:rsidRPr="001D13F4">
        <w:t xml:space="preserve"> is better than a higher one.</w:t>
      </w:r>
    </w:p>
    <w:p w:rsidR="00732774" w:rsidRDefault="00732774" w:rsidP="002B4973">
      <w:r>
        <w:t>The RMSE value for a dataset is calculated by;</w:t>
      </w:r>
    </w:p>
    <w:p w:rsidR="00732774" w:rsidRDefault="00732774" w:rsidP="00732774">
      <w:pPr>
        <w:pStyle w:val="ListParagraph"/>
        <w:numPr>
          <w:ilvl w:val="0"/>
          <w:numId w:val="2"/>
        </w:numPr>
      </w:pPr>
      <w:r>
        <w:t>Calculating the errors between the forecasts and the actuals</w:t>
      </w:r>
    </w:p>
    <w:p w:rsidR="00732774" w:rsidRDefault="00732774" w:rsidP="00732774">
      <w:pPr>
        <w:pStyle w:val="ListParagraph"/>
        <w:numPr>
          <w:ilvl w:val="0"/>
          <w:numId w:val="2"/>
        </w:numPr>
      </w:pPr>
      <w:r>
        <w:lastRenderedPageBreak/>
        <w:t>Squaring the errors</w:t>
      </w:r>
    </w:p>
    <w:p w:rsidR="00732774" w:rsidRDefault="00732774" w:rsidP="00732774">
      <w:pPr>
        <w:pStyle w:val="ListParagraph"/>
        <w:numPr>
          <w:ilvl w:val="0"/>
          <w:numId w:val="2"/>
        </w:numPr>
      </w:pPr>
      <w:r>
        <w:t>Finding the average of the residuals</w:t>
      </w:r>
    </w:p>
    <w:p w:rsidR="00732774" w:rsidRDefault="00732774" w:rsidP="00732774">
      <w:pPr>
        <w:pStyle w:val="ListParagraph"/>
        <w:numPr>
          <w:ilvl w:val="0"/>
          <w:numId w:val="2"/>
        </w:numPr>
      </w:pPr>
      <w:r>
        <w:t>Taking the square root of the result</w:t>
      </w:r>
    </w:p>
    <w:p w:rsidR="00732774" w:rsidRDefault="00732774" w:rsidP="00732774">
      <w:r>
        <w:t>The formula for the root mean squared error can be seen below;</w:t>
      </w:r>
    </w:p>
    <w:p w:rsidR="00CF7017" w:rsidRDefault="002D6D27" w:rsidP="00CF7017">
      <w:pPr>
        <w:jc w:val="center"/>
      </w:pPr>
      <w:r>
        <w:rPr>
          <w:noProof/>
        </w:rPr>
        <w:drawing>
          <wp:inline distT="0" distB="0" distL="0" distR="0">
            <wp:extent cx="2695118" cy="900681"/>
            <wp:effectExtent l="0" t="0" r="0" b="0"/>
            <wp:docPr id="9" name="Picture 9" descr="C:\Users\tolugben\AppData\Local\Microsoft\Windows\INetCache\Content.MSO\CFFA27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lugben\AppData\Local\Microsoft\Windows\INetCache\Content.MSO\CFFA272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902" cy="932691"/>
                    </a:xfrm>
                    <a:prstGeom prst="rect">
                      <a:avLst/>
                    </a:prstGeom>
                    <a:noFill/>
                    <a:ln>
                      <a:noFill/>
                    </a:ln>
                  </pic:spPr>
                </pic:pic>
              </a:graphicData>
            </a:graphic>
          </wp:inline>
        </w:drawing>
      </w:r>
    </w:p>
    <w:p w:rsidR="00CF7017" w:rsidRDefault="00CF7017" w:rsidP="00CF7017">
      <w:pPr>
        <w:jc w:val="center"/>
      </w:pPr>
    </w:p>
    <w:p w:rsidR="0067298F" w:rsidRDefault="0067298F" w:rsidP="00CF7017">
      <w:pPr>
        <w:jc w:val="center"/>
      </w:pPr>
    </w:p>
    <w:p w:rsidR="002D6D27" w:rsidRDefault="00CF7017" w:rsidP="00CF7017">
      <w:pPr>
        <w:pStyle w:val="Heading1"/>
      </w:pPr>
      <w:r>
        <w:t>2. Probabilistic Forecasting Metrics</w:t>
      </w:r>
    </w:p>
    <w:p w:rsidR="0050031A" w:rsidRPr="0050031A" w:rsidRDefault="000B5376" w:rsidP="000B5376">
      <w:r w:rsidRPr="000B5376">
        <w:t>Probabilistic forecasts assign a probab</w:t>
      </w:r>
      <w:r>
        <w:t xml:space="preserve">ility to every possible future. </w:t>
      </w:r>
      <w:r w:rsidR="0050031A" w:rsidRPr="0050031A">
        <w:t>A probability forecast refers to a specific event, such as there is a 25% probability of it raining in the next 24 hours</w:t>
      </w:r>
      <w:r w:rsidR="007253A5">
        <w:t>. A</w:t>
      </w:r>
      <w:r w:rsidRPr="000B5376">
        <w:t>ll probabilistic forecasts are not equally accurate, and metrics are needed to assess the respective accuracy of distinct probabilistic forecasts. Simple accuracy metrics such as MAE (Mean Absolute Error) or MAPE (Mean Absolute Percentage Error) are not directly applicable to probabilistic forecasts</w:t>
      </w:r>
      <w:r w:rsidR="007253A5">
        <w:t xml:space="preserve"> </w:t>
      </w:r>
      <w:r w:rsidR="007253A5">
        <w:fldChar w:fldCharType="begin" w:fldLock="1"/>
      </w:r>
      <w:r w:rsidR="00FF31DB">
        <w:instrText>ADDIN CSL_CITATION {"citationItems":[{"id":"ITEM-1","itemData":{"URL":"https://www.lokad.com/continuous-ranked-probability-score","accessed":{"date-parts":[["2020","2","27"]]},"id":"ITEM-1","issued":{"date-parts":[["0"]]},"title":"Continuous Ranked Probability Score (CRPS)","type":"webpage"},"uris":["http://www.mendeley.com/documents/?uuid=27e40061-ed70-3be6-a215-652fcc6eacfc"]}],"mendeley":{"formattedCitation":"[6]","plainTextFormattedCitation":"[6]","previouslyFormattedCitation":"[6]"},"properties":{"noteIndex":0},"schema":"https://github.com/citation-style-language/schema/raw/master/csl-citation.json"}</w:instrText>
      </w:r>
      <w:r w:rsidR="007253A5">
        <w:fldChar w:fldCharType="separate"/>
      </w:r>
      <w:r w:rsidR="007253A5" w:rsidRPr="007253A5">
        <w:rPr>
          <w:noProof/>
        </w:rPr>
        <w:t>[6]</w:t>
      </w:r>
      <w:r w:rsidR="007253A5">
        <w:fldChar w:fldCharType="end"/>
      </w:r>
      <w:r w:rsidR="007253A5">
        <w:t>.</w:t>
      </w:r>
    </w:p>
    <w:p w:rsidR="00A14CA9" w:rsidRDefault="00CF7017" w:rsidP="00CF7017">
      <w:pPr>
        <w:pStyle w:val="Heading2"/>
      </w:pPr>
      <w:r>
        <w:t>2.1 Brier Score</w:t>
      </w:r>
    </w:p>
    <w:p w:rsidR="003177D4" w:rsidRDefault="0050031A" w:rsidP="002C7757">
      <w:r w:rsidRPr="0050031A">
        <w:t>A brier score is a way to verify the accuracy of a probability forecast.</w:t>
      </w:r>
      <w:r>
        <w:t xml:space="preserve"> </w:t>
      </w:r>
      <w:r w:rsidRPr="0050031A">
        <w:t>The</w:t>
      </w:r>
      <w:r>
        <w:t xml:space="preserve"> </w:t>
      </w:r>
      <w:r w:rsidR="00AA4A6F">
        <w:t>Brier</w:t>
      </w:r>
      <w:r w:rsidRPr="0050031A">
        <w:t xml:space="preserve"> score can only be used for binary outcomes, where there are only two possible events, like “it rained” or “it didn’t rain.”</w:t>
      </w:r>
      <w:r>
        <w:t xml:space="preserve"> I</w:t>
      </w:r>
      <w:r w:rsidRPr="0050031A">
        <w:t>t could also be used for categorical outcomes as long as they can be structured as binary outcomes (i.e. “true” or “false”)</w:t>
      </w:r>
      <w:r>
        <w:t xml:space="preserve"> </w:t>
      </w:r>
      <w:r>
        <w:fldChar w:fldCharType="begin" w:fldLock="1"/>
      </w:r>
      <w:r w:rsidR="00FF31DB">
        <w:instrText>ADDIN CSL_CITATION {"citationItems":[{"id":"ITEM-1","itemData":{"URL":"https://www.statisticshowto.datasciencecentral.com/brier-score/","accessed":{"date-parts":[["2020","2","27"]]},"id":"ITEM-1","issued":{"date-parts":[["0"]]},"title":"Brier Score: Definition, Examples - Statistics How To","type":"webpage"},"uris":["http://www.mendeley.com/documents/?uuid=23e672c1-1a2b-3177-a51c-ced582816f6f"]}],"mendeley":{"formattedCitation":"[7]","plainTextFormattedCitation":"[7]","previouslyFormattedCitation":"[7]"},"properties":{"noteIndex":0},"schema":"https://github.com/citation-style-language/schema/raw/master/csl-citation.json"}</w:instrText>
      </w:r>
      <w:r>
        <w:fldChar w:fldCharType="separate"/>
      </w:r>
      <w:r w:rsidR="007253A5" w:rsidRPr="007253A5">
        <w:rPr>
          <w:noProof/>
        </w:rPr>
        <w:t>[7]</w:t>
      </w:r>
      <w:r>
        <w:fldChar w:fldCharType="end"/>
      </w:r>
      <w:r w:rsidRPr="0050031A">
        <w:t>.</w:t>
      </w:r>
      <w:r w:rsidR="00AA4A6F">
        <w:t xml:space="preserve"> The </w:t>
      </w:r>
      <w:r w:rsidR="00AA4A6F" w:rsidRPr="00AA4A6F">
        <w:t>Brier score measures the mean squared difference between</w:t>
      </w:r>
      <w:r w:rsidR="002C7757">
        <w:t>; t</w:t>
      </w:r>
      <w:r w:rsidR="002C7757" w:rsidRPr="002C7757">
        <w:t xml:space="preserve">he predicted probability assigned to the possible outcomes for </w:t>
      </w:r>
      <w:r w:rsidR="002C7757">
        <w:t xml:space="preserve">an </w:t>
      </w:r>
      <w:r w:rsidR="002C7757" w:rsidRPr="002C7757">
        <w:t>item</w:t>
      </w:r>
      <w:r w:rsidR="002C7757">
        <w:t xml:space="preserve">, and the actual outcome. </w:t>
      </w:r>
      <w:r w:rsidR="002C7757">
        <w:t xml:space="preserve">The </w:t>
      </w:r>
      <w:r w:rsidR="002C7757">
        <w:t>best possible Brier score is 0 which means total accuracy; while t</w:t>
      </w:r>
      <w:r w:rsidR="002C7757">
        <w:t xml:space="preserve">he </w:t>
      </w:r>
      <w:r w:rsidR="002C7757">
        <w:t>worst</w:t>
      </w:r>
      <w:r w:rsidR="002C7757">
        <w:t xml:space="preserve"> possible score is 1, which mean</w:t>
      </w:r>
      <w:r w:rsidR="002C7757">
        <w:t>s</w:t>
      </w:r>
      <w:r w:rsidR="002C7757">
        <w:t xml:space="preserve"> the forecast was wholly inaccurate.</w:t>
      </w:r>
      <w:r w:rsidR="002241DD">
        <w:t xml:space="preserve"> The most common formula for Brier score is shown below (it’s similar to the MSE)</w:t>
      </w:r>
      <w:r w:rsidR="0067298F">
        <w:t xml:space="preserve"> </w:t>
      </w:r>
      <w:r w:rsidR="0067298F">
        <w:fldChar w:fldCharType="begin" w:fldLock="1"/>
      </w:r>
      <w:r w:rsidR="00FF31DB">
        <w:instrText>ADDIN CSL_CITATION {"citationItems":[{"id":"ITEM-1","itemData":{"URL":"https://en.wikipedia.org/wiki/Brier_score","accessed":{"date-parts":[["2020","2","27"]]},"id":"ITEM-1","issued":{"date-parts":[["0"]]},"title":"Brier score - Wikipedia","type":"webpage"},"uris":["http://www.mendeley.com/documents/?uuid=01bc0804-3f43-35c2-8e55-d59bacf70f3a"]}],"mendeley":{"formattedCitation":"[8]","plainTextFormattedCitation":"[8]","previouslyFormattedCitation":"[8]"},"properties":{"noteIndex":0},"schema":"https://github.com/citation-style-language/schema/raw/master/csl-citation.json"}</w:instrText>
      </w:r>
      <w:r w:rsidR="0067298F">
        <w:fldChar w:fldCharType="separate"/>
      </w:r>
      <w:r w:rsidR="007253A5" w:rsidRPr="007253A5">
        <w:rPr>
          <w:noProof/>
        </w:rPr>
        <w:t>[8]</w:t>
      </w:r>
      <w:r w:rsidR="0067298F">
        <w:fldChar w:fldCharType="end"/>
      </w:r>
      <w:r w:rsidR="002241DD">
        <w:t>;</w:t>
      </w:r>
    </w:p>
    <w:p w:rsidR="002241DD" w:rsidRDefault="0028179B" w:rsidP="0028179B">
      <w:pPr>
        <w:jc w:val="center"/>
      </w:pPr>
      <w:r>
        <w:rPr>
          <w:noProof/>
        </w:rPr>
        <w:lastRenderedPageBreak/>
        <w:drawing>
          <wp:inline distT="0" distB="0" distL="0" distR="0">
            <wp:extent cx="2628900" cy="962025"/>
            <wp:effectExtent l="0" t="0" r="0" b="9525"/>
            <wp:docPr id="1" name="Picture 1" descr="brier-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r-sc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962025"/>
                    </a:xfrm>
                    <a:prstGeom prst="rect">
                      <a:avLst/>
                    </a:prstGeom>
                    <a:noFill/>
                    <a:ln>
                      <a:noFill/>
                    </a:ln>
                  </pic:spPr>
                </pic:pic>
              </a:graphicData>
            </a:graphic>
          </wp:inline>
        </w:drawing>
      </w:r>
    </w:p>
    <w:p w:rsidR="0028179B" w:rsidRDefault="0028179B" w:rsidP="0028179B">
      <w:r>
        <w:t>Where:</w:t>
      </w:r>
    </w:p>
    <w:p w:rsidR="0028179B" w:rsidRDefault="0028179B" w:rsidP="0028179B">
      <w:pPr>
        <w:pStyle w:val="ListParagraph"/>
        <w:numPr>
          <w:ilvl w:val="0"/>
          <w:numId w:val="3"/>
        </w:numPr>
      </w:pPr>
      <w:r>
        <w:t>N = the number of items you’re calculating a Brier score for.</w:t>
      </w:r>
    </w:p>
    <w:p w:rsidR="0028179B" w:rsidRDefault="0028179B" w:rsidP="0028179B">
      <w:pPr>
        <w:pStyle w:val="ListParagraph"/>
        <w:numPr>
          <w:ilvl w:val="0"/>
          <w:numId w:val="3"/>
        </w:numPr>
      </w:pPr>
      <w:r>
        <w:t>f</w:t>
      </w:r>
      <w:r w:rsidRPr="0028179B">
        <w:rPr>
          <w:vertAlign w:val="subscript"/>
        </w:rPr>
        <w:t>t</w:t>
      </w:r>
      <w:r w:rsidR="00563EB1">
        <w:t xml:space="preserve"> is the forecast probability</w:t>
      </w:r>
      <w:r>
        <w:t>,</w:t>
      </w:r>
    </w:p>
    <w:p w:rsidR="0028179B" w:rsidRDefault="0028179B" w:rsidP="00CD5EE2">
      <w:pPr>
        <w:pStyle w:val="ListParagraph"/>
        <w:numPr>
          <w:ilvl w:val="0"/>
          <w:numId w:val="3"/>
        </w:numPr>
      </w:pPr>
      <w:r>
        <w:t>o</w:t>
      </w:r>
      <w:r w:rsidRPr="0028179B">
        <w:rPr>
          <w:vertAlign w:val="subscript"/>
        </w:rPr>
        <w:t>t</w:t>
      </w:r>
      <w:r>
        <w:t xml:space="preserve"> is the outcome (1 if it happened, 0 if it didn’t).</w:t>
      </w:r>
    </w:p>
    <w:p w:rsidR="004349EA" w:rsidRDefault="004349EA" w:rsidP="007253A5">
      <w:pPr>
        <w:ind w:firstLine="0"/>
      </w:pPr>
    </w:p>
    <w:p w:rsidR="004349EA" w:rsidRDefault="004349EA" w:rsidP="004349EA">
      <w:pPr>
        <w:pStyle w:val="Heading2"/>
      </w:pPr>
      <w:r>
        <w:t>2.2 Continuous Ranked Probability Score (CRPS)</w:t>
      </w:r>
    </w:p>
    <w:p w:rsidR="007253A5" w:rsidRDefault="00E0047B" w:rsidP="00E0047B">
      <w:r w:rsidRPr="002F3DEB">
        <w:t>The</w:t>
      </w:r>
      <w:r w:rsidRPr="002F3DEB">
        <w:t xml:space="preserve"> CPRS is one of the most widely used accuracy metrics where probabilistic forecasts are involved</w:t>
      </w:r>
      <w:r>
        <w:t xml:space="preserve">. </w:t>
      </w:r>
      <w:r w:rsidR="002F3DEB" w:rsidRPr="002F3DEB">
        <w:t>The Continuous Ranked Probability Score (CRPS) generalizes the MAE to the cas</w:t>
      </w:r>
      <w:r w:rsidR="002E0737">
        <w:t>e of probabilistic forecasts. The CRPS</w:t>
      </w:r>
      <w:r w:rsidR="003C5D45">
        <w:t xml:space="preserve"> </w:t>
      </w:r>
      <w:r w:rsidR="003C5D45" w:rsidRPr="003C5D45">
        <w:t>is frequently used in order to assess the respective accuracy of two probabilistic forecasting models.</w:t>
      </w:r>
      <w:r w:rsidR="002E0737">
        <w:t xml:space="preserve"> The CRPS </w:t>
      </w:r>
      <w:r w:rsidR="002E0737" w:rsidRPr="002E0737">
        <w:t>metric can be combined with a backtesting process in order to stabilize the accuracy assessment by leveraging multiple measurements over the same dataset.</w:t>
      </w:r>
    </w:p>
    <w:p w:rsidR="002F2716" w:rsidRDefault="002E0737" w:rsidP="002E0737">
      <w:r>
        <w:t xml:space="preserve">The CRPS metric </w:t>
      </w:r>
      <w:r w:rsidRPr="002E0737">
        <w:t xml:space="preserve">differs from simpler metrics </w:t>
      </w:r>
      <w:r>
        <w:t xml:space="preserve">(e.g., </w:t>
      </w:r>
      <w:r w:rsidRPr="002E0737">
        <w:t>MAE</w:t>
      </w:r>
      <w:r>
        <w:t>)</w:t>
      </w:r>
      <w:r w:rsidRPr="002E0737">
        <w:t xml:space="preserve"> because of its asymmetric expression</w:t>
      </w:r>
      <w:r>
        <w:t>; t</w:t>
      </w:r>
      <w:r w:rsidRPr="002E0737">
        <w:t>he observations are deterministic</w:t>
      </w:r>
      <w:r>
        <w:t>, while the forecasts are probabilistic. T</w:t>
      </w:r>
      <w:r w:rsidRPr="002E0737">
        <w:t>he CPRS does not focus on any specific point of the probability distribut</w:t>
      </w:r>
      <w:r>
        <w:t xml:space="preserve">ion, but considers </w:t>
      </w:r>
      <w:r w:rsidRPr="002E0737">
        <w:t>the distributi</w:t>
      </w:r>
      <w:r>
        <w:t>on of the forecasts as a whole.</w:t>
      </w:r>
      <w:r w:rsidR="002F2716">
        <w:t xml:space="preserve"> </w:t>
      </w:r>
    </w:p>
    <w:p w:rsidR="002E0737" w:rsidRDefault="002F2716" w:rsidP="002E0737">
      <w:r>
        <w:t>The CRPS metric can be defined with following steps;</w:t>
      </w:r>
    </w:p>
    <w:p w:rsidR="002F2716" w:rsidRDefault="002F2716" w:rsidP="002F2716">
      <w:pPr>
        <w:pStyle w:val="ListParagraph"/>
        <w:numPr>
          <w:ilvl w:val="0"/>
          <w:numId w:val="4"/>
        </w:numPr>
      </w:pPr>
      <w:r w:rsidRPr="002F2716">
        <w:t>Let X be a random variable.</w:t>
      </w:r>
    </w:p>
    <w:p w:rsidR="002F2716" w:rsidRDefault="002F2716" w:rsidP="002F2716">
      <w:pPr>
        <w:pStyle w:val="ListParagraph"/>
        <w:numPr>
          <w:ilvl w:val="0"/>
          <w:numId w:val="4"/>
        </w:numPr>
      </w:pPr>
      <w:r w:rsidRPr="002F2716">
        <w:t>Let F be the cumulative distribution function (CDF) of X, such as F(y)</w:t>
      </w:r>
      <w:r>
        <w:t xml:space="preserve"> </w:t>
      </w:r>
      <w:r w:rsidRPr="002F2716">
        <w:t>=</w:t>
      </w:r>
      <w:r>
        <w:t xml:space="preserve"> </w:t>
      </w:r>
      <w:r w:rsidRPr="002F2716">
        <w:t>P</w:t>
      </w:r>
      <w:r>
        <w:t xml:space="preserve"> </w:t>
      </w:r>
      <w:r w:rsidRPr="002F2716">
        <w:t>[</w:t>
      </w:r>
      <w:r>
        <w:t xml:space="preserve"> </w:t>
      </w:r>
      <w:r w:rsidRPr="002F2716">
        <w:t>X</w:t>
      </w:r>
      <w:r>
        <w:t xml:space="preserve"> </w:t>
      </w:r>
      <w:r w:rsidRPr="002F2716">
        <w:t>≤</w:t>
      </w:r>
      <w:r>
        <w:t xml:space="preserve"> </w:t>
      </w:r>
      <w:r w:rsidRPr="002F2716">
        <w:t>y</w:t>
      </w:r>
      <w:r>
        <w:t xml:space="preserve"> </w:t>
      </w:r>
      <w:r w:rsidRPr="002F2716">
        <w:t>].</w:t>
      </w:r>
    </w:p>
    <w:p w:rsidR="002F2716" w:rsidRDefault="002F2716" w:rsidP="002F2716">
      <w:pPr>
        <w:pStyle w:val="ListParagraph"/>
        <w:numPr>
          <w:ilvl w:val="0"/>
          <w:numId w:val="4"/>
        </w:numPr>
      </w:pPr>
      <w:r w:rsidRPr="002F2716">
        <w:t>Let x be the observation, and F the CDF associated with an empirical probabilistic forecast.</w:t>
      </w:r>
    </w:p>
    <w:p w:rsidR="002F2716" w:rsidRDefault="002F2716" w:rsidP="002F2716">
      <w:pPr>
        <w:pStyle w:val="ListParagraph"/>
        <w:numPr>
          <w:ilvl w:val="0"/>
          <w:numId w:val="4"/>
        </w:numPr>
      </w:pPr>
      <w:r>
        <w:t>The CRPS between x and F is can be defined as:</w:t>
      </w:r>
    </w:p>
    <w:p w:rsidR="002F2716" w:rsidRPr="002E0737" w:rsidRDefault="002F2716" w:rsidP="002F2716">
      <w:pPr>
        <w:pStyle w:val="ListParagraph"/>
        <w:ind w:left="1008" w:firstLine="0"/>
      </w:pPr>
    </w:p>
    <w:p w:rsidR="004349EA" w:rsidRDefault="002F2716" w:rsidP="002F2716">
      <w:pPr>
        <w:jc w:val="center"/>
      </w:pPr>
      <w:r>
        <w:rPr>
          <w:noProof/>
        </w:rPr>
        <w:lastRenderedPageBreak/>
        <w:drawing>
          <wp:inline distT="0" distB="0" distL="0" distR="0">
            <wp:extent cx="3924848" cy="743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8F13.tmp"/>
                    <pic:cNvPicPr/>
                  </pic:nvPicPr>
                  <pic:blipFill>
                    <a:blip r:embed="rId11">
                      <a:extLst>
                        <a:ext uri="{28A0092B-C50C-407E-A947-70E740481C1C}">
                          <a14:useLocalDpi xmlns:a14="http://schemas.microsoft.com/office/drawing/2010/main" val="0"/>
                        </a:ext>
                      </a:extLst>
                    </a:blip>
                    <a:stretch>
                      <a:fillRect/>
                    </a:stretch>
                  </pic:blipFill>
                  <pic:spPr>
                    <a:xfrm>
                      <a:off x="0" y="0"/>
                      <a:ext cx="3924848" cy="743054"/>
                    </a:xfrm>
                    <a:prstGeom prst="rect">
                      <a:avLst/>
                    </a:prstGeom>
                  </pic:spPr>
                </pic:pic>
              </a:graphicData>
            </a:graphic>
          </wp:inline>
        </w:drawing>
      </w:r>
    </w:p>
    <w:p w:rsidR="002F2716" w:rsidRDefault="002F2716" w:rsidP="002F2716">
      <w:r w:rsidRPr="002F2716">
        <w:t xml:space="preserve">where </w:t>
      </w:r>
      <w:r w:rsidRPr="002F2716">
        <w:rPr>
          <w:rFonts w:ascii="Cambria Math" w:hAnsi="Cambria Math" w:cs="Cambria Math"/>
        </w:rPr>
        <w:t>𝟙</w:t>
      </w:r>
      <w:r w:rsidRPr="002F2716">
        <w:t xml:space="preserve"> is the Heaviside step function and denotes a step function along the real line that attains:</w:t>
      </w:r>
    </w:p>
    <w:p w:rsidR="002F2716" w:rsidRDefault="002F2716" w:rsidP="002F2716">
      <w:pPr>
        <w:pStyle w:val="ListParagraph"/>
        <w:numPr>
          <w:ilvl w:val="0"/>
          <w:numId w:val="5"/>
        </w:numPr>
      </w:pPr>
      <w:r w:rsidRPr="002F2716">
        <w:t>the value of 1 if the real argument is positive or zero,</w:t>
      </w:r>
    </w:p>
    <w:p w:rsidR="007E4A7D" w:rsidRDefault="002F2716" w:rsidP="007E4A7D">
      <w:pPr>
        <w:pStyle w:val="ListParagraph"/>
        <w:numPr>
          <w:ilvl w:val="0"/>
          <w:numId w:val="5"/>
        </w:numPr>
      </w:pPr>
      <w:r w:rsidRPr="002F2716">
        <w:t>the value of 0 otherwise.</w:t>
      </w:r>
    </w:p>
    <w:p w:rsidR="009006C1" w:rsidRDefault="007E4A7D" w:rsidP="009006C1">
      <w:r w:rsidRPr="007E4A7D">
        <w:t>The CRPS is expressed in the same unit as the observed variable. The CRPS generalizes the mean absolute error; in fact, it reduces to the mean absolute error (MAE) if the forecast is deterministic.</w:t>
      </w:r>
      <w:r w:rsidR="00884290">
        <w:t xml:space="preserve"> From a n</w:t>
      </w:r>
      <w:r w:rsidR="00884290" w:rsidRPr="00884290">
        <w:t>umerical perspective, a simple way of computing CPRS consists of breaking down the original integral into two integrals on well-chosen boundaries to simplify the Heaviside step function, which gives:</w:t>
      </w:r>
    </w:p>
    <w:p w:rsidR="009006C1" w:rsidRDefault="009006C1" w:rsidP="009006C1">
      <w:pPr>
        <w:ind w:firstLine="0"/>
        <w:jc w:val="center"/>
      </w:pPr>
      <w:r>
        <w:rPr>
          <w:noProof/>
        </w:rPr>
        <w:drawing>
          <wp:inline distT="0" distB="0" distL="0" distR="0">
            <wp:extent cx="4666615" cy="52379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8EF4A.tmp"/>
                    <pic:cNvPicPr/>
                  </pic:nvPicPr>
                  <pic:blipFill rotWithShape="1">
                    <a:blip r:embed="rId12">
                      <a:extLst>
                        <a:ext uri="{28A0092B-C50C-407E-A947-70E740481C1C}">
                          <a14:useLocalDpi xmlns:a14="http://schemas.microsoft.com/office/drawing/2010/main" val="0"/>
                        </a:ext>
                      </a:extLst>
                    </a:blip>
                    <a:srcRect t="13335" b="13333"/>
                    <a:stretch/>
                  </pic:blipFill>
                  <pic:spPr bwMode="auto">
                    <a:xfrm>
                      <a:off x="0" y="0"/>
                      <a:ext cx="4667901" cy="523935"/>
                    </a:xfrm>
                    <a:prstGeom prst="rect">
                      <a:avLst/>
                    </a:prstGeom>
                    <a:ln>
                      <a:noFill/>
                    </a:ln>
                    <a:extLst>
                      <a:ext uri="{53640926-AAD7-44D8-BBD7-CCE9431645EC}">
                        <a14:shadowObscured xmlns:a14="http://schemas.microsoft.com/office/drawing/2010/main"/>
                      </a:ext>
                    </a:extLst>
                  </pic:spPr>
                </pic:pic>
              </a:graphicData>
            </a:graphic>
          </wp:inline>
        </w:drawing>
      </w:r>
    </w:p>
    <w:p w:rsidR="009006C1" w:rsidRDefault="009006C1" w:rsidP="00833505">
      <w:r w:rsidRPr="009006C1">
        <w:t>In practice, since F is an empirical distribution obtained through a forecasting model, the corresponding random variable X has a compact support, mean</w:t>
      </w:r>
      <w:r>
        <w:t xml:space="preserve">ing that there is only a finite </w:t>
      </w:r>
      <w:r w:rsidRPr="009006C1">
        <w:t>number of points where P[X</w:t>
      </w:r>
      <w:r w:rsidR="00037E77">
        <w:t xml:space="preserve"> </w:t>
      </w:r>
      <w:r w:rsidRPr="009006C1">
        <w:t>=</w:t>
      </w:r>
      <w:r w:rsidR="00037E77">
        <w:t xml:space="preserve"> </w:t>
      </w:r>
      <w:r w:rsidRPr="009006C1">
        <w:t>x]</w:t>
      </w:r>
      <w:r w:rsidR="00037E77">
        <w:t xml:space="preserve"> </w:t>
      </w:r>
      <w:r w:rsidRPr="009006C1">
        <w:t>&gt;</w:t>
      </w:r>
      <w:r w:rsidR="00037E77">
        <w:t xml:space="preserve"> </w:t>
      </w:r>
      <w:r w:rsidRPr="009006C1">
        <w:t>0. Thus, the integrals can be turned into discrete finite sums</w:t>
      </w:r>
      <w:r w:rsidR="008C7EB5">
        <w:t xml:space="preserve"> </w:t>
      </w:r>
      <w:r w:rsidR="008C7EB5">
        <w:fldChar w:fldCharType="begin" w:fldLock="1"/>
      </w:r>
      <w:r w:rsidR="00EB2D7D">
        <w:instrText>ADDIN CSL_CITATION {"citationItems":[{"id":"ITEM-1","itemData":{"URL":"https://www.lokad.com/continuous-ranked-probability-score","accessed":{"date-parts":[["2020","2","27"]]},"id":"ITEM-1","issued":{"date-parts":[["0"]]},"title":"Continuous Ranked Probability Score (CRPS)","type":"webpage"},"uris":["http://www.mendeley.com/documents/?uuid=27e40061-ed70-3be6-a215-652fcc6eacfc"]}],"mendeley":{"formattedCitation":"[6]","plainTextFormattedCitation":"[6]","previouslyFormattedCitation":"[6]"},"properties":{"noteIndex":0},"schema":"https://github.com/citation-style-language/schema/raw/master/csl-citation.json"}</w:instrText>
      </w:r>
      <w:r w:rsidR="008C7EB5">
        <w:fldChar w:fldCharType="separate"/>
      </w:r>
      <w:r w:rsidR="008C7EB5" w:rsidRPr="008C7EB5">
        <w:rPr>
          <w:noProof/>
        </w:rPr>
        <w:t>[6]</w:t>
      </w:r>
      <w:r w:rsidR="008C7EB5">
        <w:fldChar w:fldCharType="end"/>
      </w:r>
      <w:r w:rsidRPr="009006C1">
        <w:t>.</w:t>
      </w:r>
    </w:p>
    <w:p w:rsidR="0036070E" w:rsidRDefault="0036070E" w:rsidP="0036070E">
      <w:pPr>
        <w:ind w:firstLine="0"/>
      </w:pPr>
    </w:p>
    <w:p w:rsidR="0036070E" w:rsidRDefault="00F34F6F" w:rsidP="00F34F6F">
      <w:pPr>
        <w:pStyle w:val="Heading2"/>
      </w:pPr>
      <w:r>
        <w:t xml:space="preserve">2.3 Cross – Entropy </w:t>
      </w:r>
    </w:p>
    <w:p w:rsidR="00DD3CC9" w:rsidRDefault="00DD3CC9" w:rsidP="003828CF">
      <w:r w:rsidRPr="00DD3CC9">
        <w:t>In information theory, the cross entropy betwee</w:t>
      </w:r>
      <w:r>
        <w:t xml:space="preserve">n two probability distributions </w:t>
      </w:r>
      <w:r w:rsidRPr="00DD3CC9">
        <w:t>p and q over the same underlying set of events measures the average number of bits needed to identify an event drawn from the set if a coding scheme used for the set is optimized for an estimated probability distribution q, rather than the true distribution p</w:t>
      </w:r>
      <w:r w:rsidR="007935E7">
        <w:t xml:space="preserve"> </w:t>
      </w:r>
      <w:r w:rsidR="007935E7">
        <w:fldChar w:fldCharType="begin" w:fldLock="1"/>
      </w:r>
      <w:r w:rsidR="006F5E12">
        <w:instrText>ADDIN CSL_CITATION {"citationItems":[{"id":"ITEM-1","itemData":{"URL":"https://en.wikipedia.org/wiki/Cross_entropy","accessed":{"date-parts":[["2020","2","27"]]},"id":"ITEM-1","issued":{"date-parts":[["0"]]},"title":"Cross entropy - Wikipedia","type":"webpage"},"uris":["http://www.mendeley.com/documents/?uuid=2e780f3f-2437-34de-86a0-7e249ceb842d"]}],"mendeley":{"formattedCitation":"[9]","plainTextFormattedCitation":"[9]","previouslyFormattedCitation":"[9]"},"properties":{"noteIndex":0},"schema":"https://github.com/citation-style-language/schema/raw/master/csl-citation.json"}</w:instrText>
      </w:r>
      <w:r w:rsidR="007935E7">
        <w:fldChar w:fldCharType="separate"/>
      </w:r>
      <w:r w:rsidR="007935E7" w:rsidRPr="007935E7">
        <w:rPr>
          <w:noProof/>
        </w:rPr>
        <w:t>[9]</w:t>
      </w:r>
      <w:r w:rsidR="007935E7">
        <w:fldChar w:fldCharType="end"/>
      </w:r>
      <w:r w:rsidRPr="00DD3CC9">
        <w:t>.</w:t>
      </w:r>
      <w:r>
        <w:t xml:space="preserve"> </w:t>
      </w:r>
      <w:r w:rsidR="00EB2D7D" w:rsidRPr="00EB2D7D">
        <w:t>Cross-entropy is a measure of the difference between two probability distributions for a given random variable or set of events</w:t>
      </w:r>
      <w:r w:rsidR="00EB2D7D">
        <w:t xml:space="preserve"> </w:t>
      </w:r>
      <w:r w:rsidR="00EB2D7D">
        <w:fldChar w:fldCharType="begin" w:fldLock="1"/>
      </w:r>
      <w:r w:rsidR="006F5E12">
        <w:instrText>ADDIN CSL_CITATION {"citationItems":[{"id":"ITEM-1","itemData":{"URL":"https://machinelearningmastery.com/cross-entropy-for-machine-learning/","accessed":{"date-parts":[["2020","2","27"]]},"id":"ITEM-1","issued":{"date-parts":[["0"]]},"title":"A Gentle Introduction to Cross-Entropy for Machine Learning","type":"webpage"},"uris":["http://www.mendeley.com/documents/?uuid=12af9613-a9c4-3f2b-8161-4a879274b2bd"]}],"mendeley":{"formattedCitation":"[10]","plainTextFormattedCitation":"[10]","previouslyFormattedCitation":"[10]"},"properties":{"noteIndex":0},"schema":"https://github.com/citation-style-language/schema/raw/master/csl-citation.json"}</w:instrText>
      </w:r>
      <w:r w:rsidR="00EB2D7D">
        <w:fldChar w:fldCharType="separate"/>
      </w:r>
      <w:r w:rsidR="007935E7" w:rsidRPr="007935E7">
        <w:rPr>
          <w:noProof/>
        </w:rPr>
        <w:t>[10]</w:t>
      </w:r>
      <w:r w:rsidR="00EB2D7D">
        <w:fldChar w:fldCharType="end"/>
      </w:r>
      <w:r w:rsidR="00EB2D7D" w:rsidRPr="00EB2D7D">
        <w:t xml:space="preserve">. </w:t>
      </w:r>
    </w:p>
    <w:p w:rsidR="003828CF" w:rsidRDefault="004D1714" w:rsidP="003828CF">
      <w:r w:rsidRPr="004D1714">
        <w:t>The cross-entropy has strong ties with the maximum likelihood estimation. Cross-entropy is of primary importance to modern forecasting systems, because if it is instrumental in making possible the delivery of superior forecasts, even for alternative metrics.</w:t>
      </w:r>
    </w:p>
    <w:p w:rsidR="004A5154" w:rsidRDefault="009B64B3" w:rsidP="00E66DF4">
      <w:r w:rsidRPr="009B64B3">
        <w:lastRenderedPageBreak/>
        <w:t>For two discrete random variables p and q, the cross-entropy is defined as:</w:t>
      </w:r>
    </w:p>
    <w:p w:rsidR="009006C1" w:rsidRDefault="000E2FE2" w:rsidP="002C7440">
      <w:pPr>
        <w:jc w:val="center"/>
      </w:pPr>
      <w:r>
        <w:rPr>
          <w:noProof/>
        </w:rPr>
        <w:drawing>
          <wp:inline distT="0" distB="0" distL="0" distR="0">
            <wp:extent cx="2743583" cy="60015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8BA4B.tmp"/>
                    <pic:cNvPicPr/>
                  </pic:nvPicPr>
                  <pic:blipFill>
                    <a:blip r:embed="rId13">
                      <a:extLst>
                        <a:ext uri="{28A0092B-C50C-407E-A947-70E740481C1C}">
                          <a14:useLocalDpi xmlns:a14="http://schemas.microsoft.com/office/drawing/2010/main" val="0"/>
                        </a:ext>
                      </a:extLst>
                    </a:blip>
                    <a:stretch>
                      <a:fillRect/>
                    </a:stretch>
                  </pic:blipFill>
                  <pic:spPr>
                    <a:xfrm>
                      <a:off x="0" y="0"/>
                      <a:ext cx="2743583" cy="600159"/>
                    </a:xfrm>
                    <a:prstGeom prst="rect">
                      <a:avLst/>
                    </a:prstGeom>
                  </pic:spPr>
                </pic:pic>
              </a:graphicData>
            </a:graphic>
          </wp:inline>
        </w:drawing>
      </w:r>
    </w:p>
    <w:p w:rsidR="002C7440" w:rsidRDefault="002C7440" w:rsidP="002C7440">
      <w:r w:rsidRPr="002C7440">
        <w:t>P is intended as the “true” distribution, only partially observed, while Q is intended as the “unnatural” distribution obtained from a constructed statistical model.</w:t>
      </w:r>
      <w:r>
        <w:t xml:space="preserve"> </w:t>
      </w:r>
      <w:r w:rsidRPr="002C7440">
        <w:t>In information theory, cross-entropy can be interpreted as the expected length in bits for encoding messages, when Q is used instead of P.</w:t>
      </w:r>
    </w:p>
    <w:p w:rsidR="002C7440" w:rsidRDefault="002C7440" w:rsidP="002C7440">
      <w:r w:rsidRPr="002C7440">
        <w:t>In practice, as P isn’t known, the cross-entropy is empirically estimated from the observations, by simply assuming that all the collected observations are equally probable, that is, p(x)</w:t>
      </w:r>
      <w:r>
        <w:t xml:space="preserve"> </w:t>
      </w:r>
      <w:r w:rsidRPr="002C7440">
        <w:t>=</w:t>
      </w:r>
      <w:r>
        <w:t xml:space="preserve"> </w:t>
      </w:r>
      <w:r w:rsidRPr="002C7440">
        <w:t>1/N where N is the number of observations</w:t>
      </w:r>
      <w:r>
        <w:t xml:space="preserve"> </w:t>
      </w:r>
      <w:r>
        <w:fldChar w:fldCharType="begin" w:fldLock="1"/>
      </w:r>
      <w:r w:rsidR="006F5E12">
        <w:instrText>ADDIN CSL_CITATION {"citationItems":[{"id":"ITEM-1","itemData":{"URL":"https://www.lokad.com/cross-entropy-definition","accessed":{"date-parts":[["2020","2","27"]]},"id":"ITEM-1","issued":{"date-parts":[["0"]]},"title":"Cross-Entropy Definition","type":"webpage"},"uris":["http://www.mendeley.com/documents/?uuid=81b8c467-b334-305f-9537-63ba1c136851"]}],"mendeley":{"formattedCitation":"[11]","plainTextFormattedCitation":"[11]","previouslyFormattedCitation":"[11]"},"properties":{"noteIndex":0},"schema":"https://github.com/citation-style-language/schema/raw/master/csl-citation.json"}</w:instrText>
      </w:r>
      <w:r>
        <w:fldChar w:fldCharType="separate"/>
      </w:r>
      <w:r w:rsidR="007935E7" w:rsidRPr="007935E7">
        <w:rPr>
          <w:noProof/>
        </w:rPr>
        <w:t>[11]</w:t>
      </w:r>
      <w:r>
        <w:fldChar w:fldCharType="end"/>
      </w:r>
      <w:r w:rsidRPr="002C7440">
        <w:t>.</w:t>
      </w:r>
    </w:p>
    <w:p w:rsidR="002C7440" w:rsidRDefault="002C7440" w:rsidP="002C7440">
      <w:pPr>
        <w:jc w:val="center"/>
      </w:pPr>
      <w:r>
        <w:rPr>
          <w:noProof/>
        </w:rPr>
        <w:drawing>
          <wp:inline distT="0" distB="0" distL="0" distR="0">
            <wp:extent cx="2267266" cy="647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88A1EE.tmp"/>
                    <pic:cNvPicPr/>
                  </pic:nvPicPr>
                  <pic:blipFill>
                    <a:blip r:embed="rId14">
                      <a:extLst>
                        <a:ext uri="{28A0092B-C50C-407E-A947-70E740481C1C}">
                          <a14:useLocalDpi xmlns:a14="http://schemas.microsoft.com/office/drawing/2010/main" val="0"/>
                        </a:ext>
                      </a:extLst>
                    </a:blip>
                    <a:stretch>
                      <a:fillRect/>
                    </a:stretch>
                  </pic:blipFill>
                  <pic:spPr>
                    <a:xfrm>
                      <a:off x="0" y="0"/>
                      <a:ext cx="2267266" cy="647790"/>
                    </a:xfrm>
                    <a:prstGeom prst="rect">
                      <a:avLst/>
                    </a:prstGeom>
                  </pic:spPr>
                </pic:pic>
              </a:graphicData>
            </a:graphic>
          </wp:inline>
        </w:drawing>
      </w:r>
    </w:p>
    <w:p w:rsidR="004837E1" w:rsidRDefault="00E66DF4" w:rsidP="00E66DF4">
      <w:r w:rsidRPr="004A5154">
        <w:t>Cross-entropy builds upon the idea of entropy from information theory and calculates the number of bits required to represent or transmit an average event from one distribution compared to another distribution.</w:t>
      </w:r>
      <w:r>
        <w:t xml:space="preserve"> </w:t>
      </w:r>
    </w:p>
    <w:p w:rsidR="004837E1" w:rsidRDefault="004837E1" w:rsidP="004837E1">
      <w:r>
        <w:br w:type="page"/>
      </w:r>
    </w:p>
    <w:p w:rsidR="00E66DF4" w:rsidRDefault="004837E1" w:rsidP="00000C11">
      <w:pPr>
        <w:pStyle w:val="Heading1"/>
      </w:pPr>
      <w:r>
        <w:lastRenderedPageBreak/>
        <w:t>3 References</w:t>
      </w:r>
    </w:p>
    <w:p w:rsidR="006F5E12" w:rsidRPr="006F5E12" w:rsidRDefault="006F5E12" w:rsidP="006F5E12">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6F5E12">
        <w:rPr>
          <w:noProof/>
        </w:rPr>
        <w:t>[1]</w:t>
      </w:r>
      <w:r w:rsidRPr="006F5E12">
        <w:rPr>
          <w:noProof/>
        </w:rPr>
        <w:tab/>
        <w:t>“Mean absolute percentage error - Wikipedia.” [Online]. Available: https://en.wikipedia.org/wiki/Mean_absolute_percentage_error. [Accessed: 16-Feb-2020].</w:t>
      </w:r>
    </w:p>
    <w:p w:rsidR="006F5E12" w:rsidRPr="006F5E12" w:rsidRDefault="006F5E12" w:rsidP="006F5E12">
      <w:pPr>
        <w:widowControl w:val="0"/>
        <w:autoSpaceDE w:val="0"/>
        <w:autoSpaceDN w:val="0"/>
        <w:adjustRightInd w:val="0"/>
        <w:ind w:left="640" w:hanging="640"/>
        <w:rPr>
          <w:noProof/>
        </w:rPr>
      </w:pPr>
      <w:r w:rsidRPr="006F5E12">
        <w:rPr>
          <w:noProof/>
        </w:rPr>
        <w:t>[2]</w:t>
      </w:r>
      <w:r w:rsidRPr="006F5E12">
        <w:rPr>
          <w:noProof/>
        </w:rPr>
        <w:tab/>
        <w:t>“Mean absolute percentage error (MAPE) - Statistics How To.” [Online]. Available: https://www.statisticshowto.datasciencecentral.com/mean-absolute-percentage-error-mape/. [Accessed: 16-Feb-2020].</w:t>
      </w:r>
    </w:p>
    <w:p w:rsidR="006F5E12" w:rsidRPr="006F5E12" w:rsidRDefault="006F5E12" w:rsidP="006F5E12">
      <w:pPr>
        <w:widowControl w:val="0"/>
        <w:autoSpaceDE w:val="0"/>
        <w:autoSpaceDN w:val="0"/>
        <w:adjustRightInd w:val="0"/>
        <w:ind w:left="640" w:hanging="640"/>
        <w:rPr>
          <w:noProof/>
        </w:rPr>
      </w:pPr>
      <w:r w:rsidRPr="006F5E12">
        <w:rPr>
          <w:noProof/>
        </w:rPr>
        <w:t>[3]</w:t>
      </w:r>
      <w:r w:rsidRPr="006F5E12">
        <w:rPr>
          <w:noProof/>
        </w:rPr>
        <w:tab/>
        <w:t>“Mean absolute error - Wikipedia.” [Online]. Available: https://en.wikipedia.org/wiki/Mean_absolute_error. [Accessed: 17-Feb-2020].</w:t>
      </w:r>
    </w:p>
    <w:p w:rsidR="006F5E12" w:rsidRPr="006F5E12" w:rsidRDefault="006F5E12" w:rsidP="006F5E12">
      <w:pPr>
        <w:widowControl w:val="0"/>
        <w:autoSpaceDE w:val="0"/>
        <w:autoSpaceDN w:val="0"/>
        <w:adjustRightInd w:val="0"/>
        <w:ind w:left="640" w:hanging="640"/>
        <w:rPr>
          <w:noProof/>
        </w:rPr>
      </w:pPr>
      <w:r w:rsidRPr="006F5E12">
        <w:rPr>
          <w:noProof/>
        </w:rPr>
        <w:t>[4]</w:t>
      </w:r>
      <w:r w:rsidRPr="006F5E12">
        <w:rPr>
          <w:noProof/>
        </w:rPr>
        <w:tab/>
        <w:t>“Absolute Error &amp; Mean Absolute Error (MAE) - Statistics How To.” [Online]. Available: https://www.statisticshowto.datasciencecentral.com/absolute-error/. [Accessed: 17-Feb-2020].</w:t>
      </w:r>
    </w:p>
    <w:p w:rsidR="006F5E12" w:rsidRPr="006F5E12" w:rsidRDefault="006F5E12" w:rsidP="006F5E12">
      <w:pPr>
        <w:widowControl w:val="0"/>
        <w:autoSpaceDE w:val="0"/>
        <w:autoSpaceDN w:val="0"/>
        <w:adjustRightInd w:val="0"/>
        <w:ind w:left="640" w:hanging="640"/>
        <w:rPr>
          <w:noProof/>
        </w:rPr>
      </w:pPr>
      <w:r w:rsidRPr="006F5E12">
        <w:rPr>
          <w:noProof/>
        </w:rPr>
        <w:t>[5]</w:t>
      </w:r>
      <w:r w:rsidRPr="006F5E12">
        <w:rPr>
          <w:noProof/>
        </w:rPr>
        <w:tab/>
        <w:t>“Mean percentage error - Wikipedia.” [Online]. Available: https://en.wikipedia.org/wiki/Mean_percentage_error. [Accessed: 17-Feb-2020].</w:t>
      </w:r>
    </w:p>
    <w:p w:rsidR="006F5E12" w:rsidRPr="006F5E12" w:rsidRDefault="006F5E12" w:rsidP="006F5E12">
      <w:pPr>
        <w:widowControl w:val="0"/>
        <w:autoSpaceDE w:val="0"/>
        <w:autoSpaceDN w:val="0"/>
        <w:adjustRightInd w:val="0"/>
        <w:ind w:left="640" w:hanging="640"/>
        <w:rPr>
          <w:noProof/>
        </w:rPr>
      </w:pPr>
      <w:r w:rsidRPr="006F5E12">
        <w:rPr>
          <w:noProof/>
        </w:rPr>
        <w:t>[6]</w:t>
      </w:r>
      <w:r w:rsidRPr="006F5E12">
        <w:rPr>
          <w:noProof/>
        </w:rPr>
        <w:tab/>
        <w:t>“Continuous Ranked Probability Score (CRPS).” [Online]. Available: https://www.lokad.com/continuous-ranked-probability-score. [Accessed: 27-Feb-2020].</w:t>
      </w:r>
    </w:p>
    <w:p w:rsidR="006F5E12" w:rsidRPr="006F5E12" w:rsidRDefault="006F5E12" w:rsidP="006F5E12">
      <w:pPr>
        <w:widowControl w:val="0"/>
        <w:autoSpaceDE w:val="0"/>
        <w:autoSpaceDN w:val="0"/>
        <w:adjustRightInd w:val="0"/>
        <w:ind w:left="640" w:hanging="640"/>
        <w:rPr>
          <w:noProof/>
        </w:rPr>
      </w:pPr>
      <w:r w:rsidRPr="006F5E12">
        <w:rPr>
          <w:noProof/>
        </w:rPr>
        <w:t>[7]</w:t>
      </w:r>
      <w:r w:rsidRPr="006F5E12">
        <w:rPr>
          <w:noProof/>
        </w:rPr>
        <w:tab/>
        <w:t>“Brier Score: Definition, Examples - Statistics How To.” [Online]. Available: https://www.statisticshowto.datasciencecentral.com/brier-score/. [Accessed: 27-Feb-2020].</w:t>
      </w:r>
    </w:p>
    <w:p w:rsidR="006F5E12" w:rsidRPr="006F5E12" w:rsidRDefault="006F5E12" w:rsidP="006F5E12">
      <w:pPr>
        <w:widowControl w:val="0"/>
        <w:autoSpaceDE w:val="0"/>
        <w:autoSpaceDN w:val="0"/>
        <w:adjustRightInd w:val="0"/>
        <w:ind w:left="640" w:hanging="640"/>
        <w:rPr>
          <w:noProof/>
        </w:rPr>
      </w:pPr>
      <w:r w:rsidRPr="006F5E12">
        <w:rPr>
          <w:noProof/>
        </w:rPr>
        <w:t>[8]</w:t>
      </w:r>
      <w:r w:rsidRPr="006F5E12">
        <w:rPr>
          <w:noProof/>
        </w:rPr>
        <w:tab/>
        <w:t>“Brier score - Wikipedia.” [Online]. Available: https://en.wikipedia.org/wiki/Brier_score. [Accessed: 27-Feb-2020].</w:t>
      </w:r>
    </w:p>
    <w:p w:rsidR="006F5E12" w:rsidRPr="006F5E12" w:rsidRDefault="006F5E12" w:rsidP="006F5E12">
      <w:pPr>
        <w:widowControl w:val="0"/>
        <w:autoSpaceDE w:val="0"/>
        <w:autoSpaceDN w:val="0"/>
        <w:adjustRightInd w:val="0"/>
        <w:ind w:left="640" w:hanging="640"/>
        <w:rPr>
          <w:noProof/>
        </w:rPr>
      </w:pPr>
      <w:r w:rsidRPr="006F5E12">
        <w:rPr>
          <w:noProof/>
        </w:rPr>
        <w:t>[9]</w:t>
      </w:r>
      <w:r w:rsidRPr="006F5E12">
        <w:rPr>
          <w:noProof/>
        </w:rPr>
        <w:tab/>
        <w:t>“Cross entropy - Wikipedia.” [Online]. Available: https://en.wikipedia.org/wiki/Cross_entropy. [Accessed: 27-Feb-2020].</w:t>
      </w:r>
    </w:p>
    <w:p w:rsidR="006F5E12" w:rsidRPr="006F5E12" w:rsidRDefault="006F5E12" w:rsidP="006F5E12">
      <w:pPr>
        <w:widowControl w:val="0"/>
        <w:autoSpaceDE w:val="0"/>
        <w:autoSpaceDN w:val="0"/>
        <w:adjustRightInd w:val="0"/>
        <w:ind w:left="640" w:hanging="640"/>
        <w:rPr>
          <w:noProof/>
        </w:rPr>
      </w:pPr>
      <w:r w:rsidRPr="006F5E12">
        <w:rPr>
          <w:noProof/>
        </w:rPr>
        <w:t>[10]</w:t>
      </w:r>
      <w:r w:rsidRPr="006F5E12">
        <w:rPr>
          <w:noProof/>
        </w:rPr>
        <w:tab/>
        <w:t>“A Gentle Introduction to Cross-Entropy for Machine Learning.” [Online]. Available: https://machinelearningmastery.com/cross-entropy-for-machine-learning/. [Accessed: 27-Feb-2020].</w:t>
      </w:r>
    </w:p>
    <w:p w:rsidR="006F5E12" w:rsidRPr="006F5E12" w:rsidRDefault="006F5E12" w:rsidP="006F5E12">
      <w:pPr>
        <w:widowControl w:val="0"/>
        <w:autoSpaceDE w:val="0"/>
        <w:autoSpaceDN w:val="0"/>
        <w:adjustRightInd w:val="0"/>
        <w:ind w:left="640" w:hanging="640"/>
        <w:rPr>
          <w:noProof/>
        </w:rPr>
      </w:pPr>
      <w:r w:rsidRPr="006F5E12">
        <w:rPr>
          <w:noProof/>
        </w:rPr>
        <w:lastRenderedPageBreak/>
        <w:t>[11]</w:t>
      </w:r>
      <w:r w:rsidRPr="006F5E12">
        <w:rPr>
          <w:noProof/>
        </w:rPr>
        <w:tab/>
        <w:t>“Cross-Entropy Definition.” [Online]. Available: https://www.lokad.com/cross-entropy-definition. [Accessed: 27-Feb-2020].</w:t>
      </w:r>
    </w:p>
    <w:p w:rsidR="00000C11" w:rsidRPr="00000C11" w:rsidRDefault="006F5E12" w:rsidP="009A4776">
      <w:pPr>
        <w:ind w:firstLine="0"/>
      </w:pPr>
      <w:r>
        <w:fldChar w:fldCharType="end"/>
      </w:r>
    </w:p>
    <w:p w:rsidR="004837E1" w:rsidRPr="004837E1" w:rsidRDefault="004837E1" w:rsidP="004837E1"/>
    <w:p w:rsidR="00E66DF4" w:rsidRPr="004349EA" w:rsidRDefault="00E66DF4" w:rsidP="00E66DF4"/>
    <w:sectPr w:rsidR="00E66DF4" w:rsidRPr="004349EA" w:rsidSect="00094783">
      <w:pgSz w:w="12240" w:h="15840" w:code="1"/>
      <w:pgMar w:top="1440" w:right="1440" w:bottom="1440" w:left="1440" w:header="720" w:footer="720" w:gutter="0"/>
      <w:cols w:space="1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66063"/>
    <w:multiLevelType w:val="hybridMultilevel"/>
    <w:tmpl w:val="10700C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348C1B52"/>
    <w:multiLevelType w:val="hybridMultilevel"/>
    <w:tmpl w:val="A402858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3D4C488F"/>
    <w:multiLevelType w:val="hybridMultilevel"/>
    <w:tmpl w:val="B928D87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7A206CAA"/>
    <w:multiLevelType w:val="hybridMultilevel"/>
    <w:tmpl w:val="07DA95D8"/>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7FD14F81"/>
    <w:multiLevelType w:val="hybridMultilevel"/>
    <w:tmpl w:val="8DAE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E8"/>
    <w:rsid w:val="00000C11"/>
    <w:rsid w:val="00037E77"/>
    <w:rsid w:val="00064970"/>
    <w:rsid w:val="00094783"/>
    <w:rsid w:val="000B5376"/>
    <w:rsid w:val="000E2FE2"/>
    <w:rsid w:val="00117579"/>
    <w:rsid w:val="001A14E8"/>
    <w:rsid w:val="001D13F4"/>
    <w:rsid w:val="002241DD"/>
    <w:rsid w:val="00273276"/>
    <w:rsid w:val="00280EA0"/>
    <w:rsid w:val="0028179B"/>
    <w:rsid w:val="002B4973"/>
    <w:rsid w:val="002C7440"/>
    <w:rsid w:val="002C7757"/>
    <w:rsid w:val="002D6D27"/>
    <w:rsid w:val="002E0737"/>
    <w:rsid w:val="002E0BD2"/>
    <w:rsid w:val="002F2716"/>
    <w:rsid w:val="002F3DEB"/>
    <w:rsid w:val="003177D4"/>
    <w:rsid w:val="0036070E"/>
    <w:rsid w:val="003828CF"/>
    <w:rsid w:val="003C5D45"/>
    <w:rsid w:val="00400CCC"/>
    <w:rsid w:val="004349EA"/>
    <w:rsid w:val="0044000F"/>
    <w:rsid w:val="00450265"/>
    <w:rsid w:val="004568F2"/>
    <w:rsid w:val="00473BFF"/>
    <w:rsid w:val="004837E1"/>
    <w:rsid w:val="004A5154"/>
    <w:rsid w:val="004D1714"/>
    <w:rsid w:val="0050031A"/>
    <w:rsid w:val="00563EB1"/>
    <w:rsid w:val="00606C84"/>
    <w:rsid w:val="00656050"/>
    <w:rsid w:val="0067298F"/>
    <w:rsid w:val="006F5E12"/>
    <w:rsid w:val="007253A5"/>
    <w:rsid w:val="00732774"/>
    <w:rsid w:val="007935E7"/>
    <w:rsid w:val="007D2AFD"/>
    <w:rsid w:val="007E4A7D"/>
    <w:rsid w:val="008178E3"/>
    <w:rsid w:val="00833505"/>
    <w:rsid w:val="00854F9A"/>
    <w:rsid w:val="00884290"/>
    <w:rsid w:val="008C7EB5"/>
    <w:rsid w:val="009006C1"/>
    <w:rsid w:val="009464A1"/>
    <w:rsid w:val="009A4776"/>
    <w:rsid w:val="009B64B3"/>
    <w:rsid w:val="009F2B28"/>
    <w:rsid w:val="00A14CA9"/>
    <w:rsid w:val="00A359DD"/>
    <w:rsid w:val="00A736CF"/>
    <w:rsid w:val="00AA4A6F"/>
    <w:rsid w:val="00B56215"/>
    <w:rsid w:val="00BC47E4"/>
    <w:rsid w:val="00C623C7"/>
    <w:rsid w:val="00CC1AE3"/>
    <w:rsid w:val="00CC47FC"/>
    <w:rsid w:val="00CD5EE2"/>
    <w:rsid w:val="00CF7017"/>
    <w:rsid w:val="00D6175C"/>
    <w:rsid w:val="00DD3CC9"/>
    <w:rsid w:val="00E0047B"/>
    <w:rsid w:val="00E66DF4"/>
    <w:rsid w:val="00E72AB8"/>
    <w:rsid w:val="00EB2D7D"/>
    <w:rsid w:val="00EF0AD6"/>
    <w:rsid w:val="00F34F6F"/>
    <w:rsid w:val="00FF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B691"/>
  <w15:chartTrackingRefBased/>
  <w15:docId w15:val="{1440CC50-AF1C-436F-B974-6458C23E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7FC"/>
    <w:rPr>
      <w:rFonts w:ascii="Times New Roman" w:hAnsi="Times New Roman" w:cs="Times New Roman"/>
      <w:sz w:val="24"/>
      <w:szCs w:val="24"/>
    </w:rPr>
  </w:style>
  <w:style w:type="paragraph" w:styleId="Heading1">
    <w:name w:val="heading 1"/>
    <w:basedOn w:val="Normal"/>
    <w:next w:val="Normal"/>
    <w:link w:val="Heading1Char"/>
    <w:uiPriority w:val="9"/>
    <w:qFormat/>
    <w:rsid w:val="009464A1"/>
    <w:pPr>
      <w:ind w:firstLine="0"/>
      <w:outlineLvl w:val="0"/>
    </w:pPr>
    <w:rPr>
      <w:rFonts w:cstheme="minorBidi"/>
      <w:b/>
      <w:sz w:val="32"/>
      <w:u w:val="single"/>
    </w:rPr>
  </w:style>
  <w:style w:type="paragraph" w:styleId="Heading2">
    <w:name w:val="heading 2"/>
    <w:basedOn w:val="Heading1"/>
    <w:next w:val="Normal"/>
    <w:link w:val="Heading2Char"/>
    <w:uiPriority w:val="9"/>
    <w:unhideWhenUsed/>
    <w:qFormat/>
    <w:rsid w:val="009464A1"/>
    <w:pPr>
      <w:outlineLvl w:val="1"/>
    </w:pPr>
    <w:rPr>
      <w:sz w:val="28"/>
    </w:rPr>
  </w:style>
  <w:style w:type="paragraph" w:styleId="Heading3">
    <w:name w:val="heading 3"/>
    <w:basedOn w:val="Heading2"/>
    <w:next w:val="Normal"/>
    <w:link w:val="Heading3Char"/>
    <w:uiPriority w:val="9"/>
    <w:unhideWhenUsed/>
    <w:qFormat/>
    <w:rsid w:val="009464A1"/>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veSpaces"/>
    <w:basedOn w:val="Normal"/>
    <w:uiPriority w:val="1"/>
    <w:qFormat/>
    <w:rsid w:val="00CC47FC"/>
    <w:pPr>
      <w:spacing w:line="240" w:lineRule="auto"/>
      <w:ind w:firstLine="720"/>
    </w:pPr>
  </w:style>
  <w:style w:type="character" w:customStyle="1" w:styleId="Heading1Char">
    <w:name w:val="Heading 1 Char"/>
    <w:basedOn w:val="DefaultParagraphFont"/>
    <w:link w:val="Heading1"/>
    <w:uiPriority w:val="9"/>
    <w:rsid w:val="009464A1"/>
    <w:rPr>
      <w:rFonts w:ascii="Times New Roman" w:hAnsi="Times New Roman"/>
      <w:b/>
      <w:sz w:val="32"/>
      <w:szCs w:val="24"/>
      <w:u w:val="single"/>
    </w:rPr>
  </w:style>
  <w:style w:type="character" w:customStyle="1" w:styleId="Heading2Char">
    <w:name w:val="Heading 2 Char"/>
    <w:basedOn w:val="DefaultParagraphFont"/>
    <w:link w:val="Heading2"/>
    <w:uiPriority w:val="9"/>
    <w:rsid w:val="009464A1"/>
    <w:rPr>
      <w:rFonts w:ascii="Times New Roman" w:hAnsi="Times New Roman"/>
      <w:b/>
      <w:sz w:val="28"/>
      <w:szCs w:val="24"/>
      <w:u w:val="single"/>
    </w:rPr>
  </w:style>
  <w:style w:type="character" w:customStyle="1" w:styleId="Heading3Char">
    <w:name w:val="Heading 3 Char"/>
    <w:basedOn w:val="DefaultParagraphFont"/>
    <w:link w:val="Heading3"/>
    <w:uiPriority w:val="9"/>
    <w:rsid w:val="009464A1"/>
    <w:rPr>
      <w:rFonts w:ascii="Times New Roman" w:hAnsi="Times New Roman"/>
      <w:b/>
      <w:sz w:val="28"/>
      <w:szCs w:val="24"/>
      <w:u w:val="single"/>
    </w:rPr>
  </w:style>
  <w:style w:type="paragraph" w:styleId="Caption">
    <w:name w:val="caption"/>
    <w:basedOn w:val="Normal"/>
    <w:next w:val="Normal"/>
    <w:uiPriority w:val="35"/>
    <w:unhideWhenUsed/>
    <w:qFormat/>
    <w:rsid w:val="00E72AB8"/>
    <w:pPr>
      <w:framePr w:wrap="notBeside" w:vAnchor="text" w:hAnchor="page" w:xAlign="center" w:y="73"/>
      <w:spacing w:line="240" w:lineRule="auto"/>
      <w:ind w:firstLine="0"/>
    </w:pPr>
    <w:rPr>
      <w:i/>
      <w:iCs/>
      <w:szCs w:val="18"/>
    </w:rPr>
  </w:style>
  <w:style w:type="paragraph" w:styleId="Title">
    <w:name w:val="Title"/>
    <w:basedOn w:val="Normal"/>
    <w:next w:val="Normal"/>
    <w:link w:val="TitleChar"/>
    <w:uiPriority w:val="10"/>
    <w:qFormat/>
    <w:rsid w:val="009464A1"/>
    <w:pPr>
      <w:jc w:val="center"/>
    </w:pPr>
    <w:rPr>
      <w:b/>
      <w:sz w:val="36"/>
      <w:u w:val="single"/>
    </w:rPr>
  </w:style>
  <w:style w:type="character" w:customStyle="1" w:styleId="TitleChar">
    <w:name w:val="Title Char"/>
    <w:basedOn w:val="DefaultParagraphFont"/>
    <w:link w:val="Title"/>
    <w:uiPriority w:val="10"/>
    <w:rsid w:val="009464A1"/>
    <w:rPr>
      <w:rFonts w:ascii="Times New Roman" w:hAnsi="Times New Roman" w:cs="Times New Roman"/>
      <w:b/>
      <w:sz w:val="36"/>
      <w:szCs w:val="24"/>
      <w:u w:val="single"/>
    </w:rPr>
  </w:style>
  <w:style w:type="paragraph" w:styleId="ListParagraph">
    <w:name w:val="List Paragraph"/>
    <w:basedOn w:val="Normal"/>
    <w:uiPriority w:val="34"/>
    <w:qFormat/>
    <w:rsid w:val="00A359DD"/>
    <w:pPr>
      <w:ind w:left="720"/>
      <w:contextualSpacing/>
    </w:pPr>
  </w:style>
  <w:style w:type="character" w:customStyle="1" w:styleId="mi">
    <w:name w:val="mi"/>
    <w:basedOn w:val="DefaultParagraphFont"/>
    <w:rsid w:val="002F2716"/>
  </w:style>
  <w:style w:type="character" w:customStyle="1" w:styleId="mo">
    <w:name w:val="mo"/>
    <w:basedOn w:val="DefaultParagraphFont"/>
    <w:rsid w:val="002F2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4261">
      <w:bodyDiv w:val="1"/>
      <w:marLeft w:val="0"/>
      <w:marRight w:val="0"/>
      <w:marTop w:val="0"/>
      <w:marBottom w:val="0"/>
      <w:divBdr>
        <w:top w:val="none" w:sz="0" w:space="0" w:color="auto"/>
        <w:left w:val="none" w:sz="0" w:space="0" w:color="auto"/>
        <w:bottom w:val="none" w:sz="0" w:space="0" w:color="auto"/>
        <w:right w:val="none" w:sz="0" w:space="0" w:color="auto"/>
      </w:divBdr>
    </w:div>
    <w:div w:id="717319032">
      <w:bodyDiv w:val="1"/>
      <w:marLeft w:val="0"/>
      <w:marRight w:val="0"/>
      <w:marTop w:val="0"/>
      <w:marBottom w:val="0"/>
      <w:divBdr>
        <w:top w:val="none" w:sz="0" w:space="0" w:color="auto"/>
        <w:left w:val="none" w:sz="0" w:space="0" w:color="auto"/>
        <w:bottom w:val="none" w:sz="0" w:space="0" w:color="auto"/>
        <w:right w:val="none" w:sz="0" w:space="0" w:color="auto"/>
      </w:divBdr>
    </w:div>
    <w:div w:id="858469911">
      <w:bodyDiv w:val="1"/>
      <w:marLeft w:val="0"/>
      <w:marRight w:val="0"/>
      <w:marTop w:val="0"/>
      <w:marBottom w:val="0"/>
      <w:divBdr>
        <w:top w:val="none" w:sz="0" w:space="0" w:color="auto"/>
        <w:left w:val="none" w:sz="0" w:space="0" w:color="auto"/>
        <w:bottom w:val="none" w:sz="0" w:space="0" w:color="auto"/>
        <w:right w:val="none" w:sz="0" w:space="0" w:color="auto"/>
      </w:divBdr>
    </w:div>
    <w:div w:id="890576824">
      <w:bodyDiv w:val="1"/>
      <w:marLeft w:val="0"/>
      <w:marRight w:val="0"/>
      <w:marTop w:val="0"/>
      <w:marBottom w:val="0"/>
      <w:divBdr>
        <w:top w:val="none" w:sz="0" w:space="0" w:color="auto"/>
        <w:left w:val="none" w:sz="0" w:space="0" w:color="auto"/>
        <w:bottom w:val="none" w:sz="0" w:space="0" w:color="auto"/>
        <w:right w:val="none" w:sz="0" w:space="0" w:color="auto"/>
      </w:divBdr>
    </w:div>
    <w:div w:id="1096366241">
      <w:bodyDiv w:val="1"/>
      <w:marLeft w:val="0"/>
      <w:marRight w:val="0"/>
      <w:marTop w:val="0"/>
      <w:marBottom w:val="0"/>
      <w:divBdr>
        <w:top w:val="none" w:sz="0" w:space="0" w:color="auto"/>
        <w:left w:val="none" w:sz="0" w:space="0" w:color="auto"/>
        <w:bottom w:val="none" w:sz="0" w:space="0" w:color="auto"/>
        <w:right w:val="none" w:sz="0" w:space="0" w:color="auto"/>
      </w:divBdr>
    </w:div>
    <w:div w:id="1491948191">
      <w:bodyDiv w:val="1"/>
      <w:marLeft w:val="0"/>
      <w:marRight w:val="0"/>
      <w:marTop w:val="0"/>
      <w:marBottom w:val="0"/>
      <w:divBdr>
        <w:top w:val="none" w:sz="0" w:space="0" w:color="auto"/>
        <w:left w:val="none" w:sz="0" w:space="0" w:color="auto"/>
        <w:bottom w:val="none" w:sz="0" w:space="0" w:color="auto"/>
        <w:right w:val="none" w:sz="0" w:space="0" w:color="auto"/>
      </w:divBdr>
    </w:div>
    <w:div w:id="1860119869">
      <w:bodyDiv w:val="1"/>
      <w:marLeft w:val="0"/>
      <w:marRight w:val="0"/>
      <w:marTop w:val="0"/>
      <w:marBottom w:val="0"/>
      <w:divBdr>
        <w:top w:val="none" w:sz="0" w:space="0" w:color="auto"/>
        <w:left w:val="none" w:sz="0" w:space="0" w:color="auto"/>
        <w:bottom w:val="none" w:sz="0" w:space="0" w:color="auto"/>
        <w:right w:val="none" w:sz="0" w:space="0" w:color="auto"/>
      </w:divBdr>
    </w:div>
    <w:div w:id="206328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085840-A82F-4ED2-BC9C-3F213ED1B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7213</TotalTime>
  <Pages>8</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cp:keywords/>
  <dc:description/>
  <cp:lastModifiedBy>Tolulope Olugbenga</cp:lastModifiedBy>
  <cp:revision>58</cp:revision>
  <dcterms:created xsi:type="dcterms:W3CDTF">2020-02-16T20:29:00Z</dcterms:created>
  <dcterms:modified xsi:type="dcterms:W3CDTF">2020-02-28T01:38:00Z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e46c1570-92dc-3c24-b68d-7f3cfdad2f38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