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9C3" w:rsidRDefault="006679C3">
      <w:pPr>
        <w:widowControl w:val="0"/>
        <w:pBdr>
          <w:top w:val="nil"/>
          <w:left w:val="nil"/>
          <w:bottom w:val="nil"/>
          <w:right w:val="nil"/>
          <w:between w:val="nil"/>
        </w:pBdr>
        <w:spacing w:line="360" w:lineRule="auto"/>
        <w:jc w:val="center"/>
        <w:rPr>
          <w:rFonts w:ascii="Arial" w:eastAsia="Arial" w:hAnsi="Arial" w:cs="Arial"/>
          <w:color w:val="000000"/>
          <w:sz w:val="20"/>
          <w:szCs w:val="20"/>
        </w:rPr>
      </w:pPr>
    </w:p>
    <w:p w14:paraId="00000002" w14:textId="77777777" w:rsidR="006679C3" w:rsidRDefault="00000000">
      <w:pPr>
        <w:widowControl w:val="0"/>
        <w:pBdr>
          <w:top w:val="nil"/>
          <w:left w:val="nil"/>
          <w:bottom w:val="nil"/>
          <w:right w:val="nil"/>
          <w:between w:val="nil"/>
        </w:pBdr>
        <w:spacing w:line="360" w:lineRule="auto"/>
        <w:jc w:val="center"/>
        <w:rPr>
          <w:rFonts w:ascii="Arial" w:eastAsia="Arial" w:hAnsi="Arial" w:cs="Arial"/>
          <w:color w:val="000000"/>
          <w:sz w:val="20"/>
          <w:szCs w:val="20"/>
        </w:rPr>
      </w:pPr>
      <w:r>
        <w:rPr>
          <w:rFonts w:ascii="Arial" w:eastAsia="Arial" w:hAnsi="Arial" w:cs="Arial"/>
          <w:b/>
          <w:color w:val="000000"/>
          <w:sz w:val="20"/>
          <w:szCs w:val="20"/>
        </w:rPr>
        <w:t>CONSTITUCIÓN DE GARANTÍA MOBILIARIA EN DOCUMENTO PRIVADO</w:t>
      </w:r>
    </w:p>
    <w:p w14:paraId="00000003"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04" w14:textId="6D4CA130"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En la ciudad de Guatemala departamento de Guatemala, el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diaTexto</w:t>
      </w:r>
      <w:proofErr w:type="spellEnd"/>
      <w:r w:rsidR="00944D02">
        <w:rPr>
          <w:rFonts w:ascii="Arial" w:eastAsia="Arial" w:hAnsi="Arial" w:cs="Arial"/>
          <w:color w:val="000000"/>
          <w:sz w:val="20"/>
          <w:szCs w:val="20"/>
        </w:rPr>
        <w:t>}</w:t>
      </w:r>
      <w:r>
        <w:rPr>
          <w:rFonts w:ascii="Arial" w:eastAsia="Arial" w:hAnsi="Arial" w:cs="Arial"/>
          <w:color w:val="000000"/>
          <w:sz w:val="20"/>
          <w:szCs w:val="20"/>
        </w:rPr>
        <w:t xml:space="preserve"> de </w:t>
      </w:r>
      <w:r w:rsidR="00944D02">
        <w:rPr>
          <w:rFonts w:ascii="Arial" w:eastAsia="Arial" w:hAnsi="Arial" w:cs="Arial"/>
          <w:sz w:val="20"/>
          <w:szCs w:val="20"/>
        </w:rPr>
        <w:t>{</w:t>
      </w:r>
      <w:proofErr w:type="spellStart"/>
      <w:r w:rsidR="00944D02">
        <w:rPr>
          <w:rFonts w:ascii="Arial" w:eastAsia="Arial" w:hAnsi="Arial" w:cs="Arial"/>
          <w:sz w:val="20"/>
          <w:szCs w:val="20"/>
        </w:rPr>
        <w:t>mesTexto</w:t>
      </w:r>
      <w:proofErr w:type="spellEnd"/>
      <w:r w:rsidR="00944D02">
        <w:rPr>
          <w:rFonts w:ascii="Arial" w:eastAsia="Arial" w:hAnsi="Arial" w:cs="Arial"/>
          <w:sz w:val="20"/>
          <w:szCs w:val="20"/>
        </w:rPr>
        <w:t>}</w:t>
      </w:r>
      <w:r>
        <w:rPr>
          <w:rFonts w:ascii="Arial" w:eastAsia="Arial" w:hAnsi="Arial" w:cs="Arial"/>
          <w:color w:val="000000"/>
          <w:sz w:val="20"/>
          <w:szCs w:val="20"/>
        </w:rPr>
        <w:t xml:space="preserve"> del año dos mil</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anoTexto</w:t>
      </w:r>
      <w:proofErr w:type="spellEnd"/>
      <w:r w:rsidR="00944D02">
        <w:rPr>
          <w:rFonts w:ascii="Arial" w:eastAsia="Arial" w:hAnsi="Arial" w:cs="Arial"/>
          <w:color w:val="000000"/>
          <w:sz w:val="20"/>
          <w:szCs w:val="20"/>
        </w:rPr>
        <w:t>}</w:t>
      </w:r>
      <w:r>
        <w:rPr>
          <w:rFonts w:ascii="Arial" w:eastAsia="Arial" w:hAnsi="Arial" w:cs="Arial"/>
          <w:color w:val="000000"/>
          <w:sz w:val="20"/>
          <w:szCs w:val="20"/>
        </w:rPr>
        <w:t>.</w:t>
      </w:r>
    </w:p>
    <w:p w14:paraId="00000005"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NOSOTROS</w:t>
      </w:r>
      <w:r>
        <w:rPr>
          <w:rFonts w:ascii="Arial" w:eastAsia="Arial" w:hAnsi="Arial" w:cs="Arial"/>
          <w:color w:val="000000"/>
          <w:sz w:val="20"/>
          <w:szCs w:val="20"/>
        </w:rPr>
        <w:t xml:space="preserve">: </w:t>
      </w:r>
    </w:p>
    <w:p w14:paraId="00000006" w14:textId="49A41080" w:rsidR="006679C3" w:rsidRDefault="00000000">
      <w:pPr>
        <w:widowControl w:val="0"/>
        <w:numPr>
          <w:ilvl w:val="0"/>
          <w:numId w:val="1"/>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JOSÉ ANDRES ASENSIO HERNÁNDEZ</w:t>
      </w:r>
      <w:r>
        <w:rPr>
          <w:rFonts w:ascii="Arial" w:eastAsia="Arial" w:hAnsi="Arial" w:cs="Arial"/>
          <w:color w:val="000000"/>
          <w:sz w:val="20"/>
          <w:szCs w:val="20"/>
        </w:rPr>
        <w:t>, de</w:t>
      </w:r>
      <w:r w:rsidR="00944D02">
        <w:rPr>
          <w:rFonts w:ascii="Arial" w:eastAsia="Arial" w:hAnsi="Arial" w:cs="Arial"/>
          <w:sz w:val="20"/>
          <w:szCs w:val="20"/>
        </w:rPr>
        <w:t xml:space="preserve"> {</w:t>
      </w:r>
      <w:proofErr w:type="spellStart"/>
      <w:r w:rsidR="00944D02">
        <w:rPr>
          <w:rFonts w:ascii="Arial" w:eastAsia="Arial" w:hAnsi="Arial" w:cs="Arial"/>
          <w:sz w:val="20"/>
          <w:szCs w:val="20"/>
        </w:rPr>
        <w:t>edadAndres</w:t>
      </w:r>
      <w:proofErr w:type="spellEnd"/>
      <w:r w:rsidR="00944D02">
        <w:rPr>
          <w:rFonts w:ascii="Arial" w:eastAsia="Arial" w:hAnsi="Arial" w:cs="Arial"/>
          <w:sz w:val="20"/>
          <w:szCs w:val="20"/>
        </w:rPr>
        <w:t>}</w:t>
      </w:r>
      <w:r>
        <w:rPr>
          <w:rFonts w:ascii="Arial" w:eastAsia="Arial" w:hAnsi="Arial" w:cs="Arial"/>
          <w:color w:val="000000"/>
          <w:sz w:val="20"/>
          <w:szCs w:val="20"/>
        </w:rPr>
        <w:t xml:space="preserve"> </w:t>
      </w:r>
      <w:proofErr w:type="gramStart"/>
      <w:r>
        <w:rPr>
          <w:rFonts w:ascii="Arial" w:eastAsia="Arial" w:hAnsi="Arial" w:cs="Arial"/>
          <w:color w:val="000000"/>
          <w:sz w:val="20"/>
          <w:szCs w:val="20"/>
        </w:rPr>
        <w:t>años de edad</w:t>
      </w:r>
      <w:proofErr w:type="gramEnd"/>
      <w:r>
        <w:rPr>
          <w:rFonts w:ascii="Arial" w:eastAsia="Arial" w:hAnsi="Arial" w:cs="Arial"/>
          <w:color w:val="000000"/>
          <w:sz w:val="20"/>
          <w:szCs w:val="20"/>
        </w:rPr>
        <w:t xml:space="preserve">,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ascii="Arial" w:eastAsia="Arial" w:hAnsi="Arial" w:cs="Arial"/>
          <w:b/>
          <w:color w:val="000000"/>
          <w:sz w:val="20"/>
          <w:szCs w:val="20"/>
        </w:rPr>
        <w:t xml:space="preserve">Administrador Único y Representante Legal </w:t>
      </w:r>
      <w:r>
        <w:rPr>
          <w:rFonts w:ascii="Arial" w:eastAsia="Arial" w:hAnsi="Arial" w:cs="Arial"/>
          <w:color w:val="000000"/>
          <w:sz w:val="20"/>
          <w:szCs w:val="20"/>
        </w:rPr>
        <w:t xml:space="preserve">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color w:val="000000"/>
          <w:sz w:val="20"/>
          <w:szCs w:val="20"/>
        </w:rPr>
        <w:t>Monahan</w:t>
      </w:r>
      <w:proofErr w:type="spellEnd"/>
      <w:r>
        <w:rPr>
          <w:rFonts w:ascii="Arial" w:eastAsia="Arial" w:hAnsi="Arial" w:cs="Arial"/>
          <w:color w:val="000000"/>
          <w:sz w:val="20"/>
          <w:szCs w:val="20"/>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w:t>
      </w:r>
      <w:proofErr w:type="spellStart"/>
      <w:r>
        <w:rPr>
          <w:rFonts w:ascii="Arial" w:eastAsia="Arial" w:hAnsi="Arial" w:cs="Arial"/>
          <w:color w:val="000000"/>
          <w:sz w:val="20"/>
          <w:szCs w:val="20"/>
        </w:rPr>
        <w:t>guión</w:t>
      </w:r>
      <w:proofErr w:type="spellEnd"/>
      <w:r>
        <w:rPr>
          <w:rFonts w:ascii="Arial" w:eastAsia="Arial" w:hAnsi="Arial" w:cs="Arial"/>
          <w:color w:val="000000"/>
          <w:sz w:val="20"/>
          <w:szCs w:val="20"/>
        </w:rPr>
        <w:t xml:space="preserve"> cero (9876643-0). En el transcurso del presente contrato se me podrá denominar indistintamente como la “Acreedora” o la “Acreedora Garantizada”; </w:t>
      </w:r>
    </w:p>
    <w:p w14:paraId="00000007" w14:textId="6C290118" w:rsidR="006679C3" w:rsidRDefault="00944D02">
      <w:pPr>
        <w:widowControl w:val="0"/>
        <w:numPr>
          <w:ilvl w:val="0"/>
          <w:numId w:val="1"/>
        </w:numPr>
        <w:pBdr>
          <w:top w:val="nil"/>
          <w:left w:val="nil"/>
          <w:bottom w:val="nil"/>
          <w:right w:val="nil"/>
          <w:between w:val="nil"/>
        </w:pBdr>
        <w:shd w:val="clear" w:color="auto" w:fill="FFFFFF"/>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w:t>
      </w:r>
      <w:r w:rsidRPr="00944D02">
        <w:rPr>
          <w:rFonts w:ascii="Arial" w:eastAsia="Arial" w:hAnsi="Arial" w:cs="Arial"/>
          <w:b/>
          <w:color w:val="000000"/>
          <w:sz w:val="20"/>
          <w:szCs w:val="20"/>
        </w:rPr>
        <w:t>,</w:t>
      </w:r>
      <w:r w:rsidRPr="00944D02">
        <w:rPr>
          <w:rFonts w:ascii="Arial" w:eastAsia="Arial" w:hAnsi="Arial" w:cs="Arial"/>
          <w:color w:val="000000"/>
          <w:sz w:val="20"/>
          <w:szCs w:val="20"/>
        </w:rPr>
        <w:t xml:space="preserve"> de </w:t>
      </w:r>
      <w:r>
        <w:rPr>
          <w:rFonts w:ascii="Arial" w:eastAsia="Arial" w:hAnsi="Arial" w:cs="Arial"/>
          <w:color w:val="000000"/>
          <w:sz w:val="20"/>
          <w:szCs w:val="20"/>
        </w:rPr>
        <w:t xml:space="preserve">{edad} </w:t>
      </w:r>
      <w:proofErr w:type="gramStart"/>
      <w:r w:rsidRPr="00944D02">
        <w:rPr>
          <w:rFonts w:ascii="Arial" w:eastAsia="Arial" w:hAnsi="Arial" w:cs="Arial"/>
          <w:color w:val="000000"/>
          <w:sz w:val="20"/>
          <w:szCs w:val="20"/>
        </w:rPr>
        <w:t>años de edad</w:t>
      </w:r>
      <w:proofErr w:type="gramEnd"/>
      <w:r w:rsidRPr="00944D02">
        <w:rPr>
          <w:rFonts w:ascii="Arial" w:eastAsia="Arial" w:hAnsi="Arial" w:cs="Arial"/>
          <w:color w:val="000000"/>
          <w:sz w:val="20"/>
          <w:szCs w:val="20"/>
        </w:rPr>
        <w:t xml:space="preserve">, </w:t>
      </w:r>
      <w:r>
        <w:rPr>
          <w:rFonts w:ascii="Arial" w:eastAsia="Arial" w:hAnsi="Arial" w:cs="Arial"/>
          <w:color w:val="000000"/>
          <w:sz w:val="20"/>
          <w:szCs w:val="20"/>
        </w:rPr>
        <w:t>{</w:t>
      </w:r>
      <w:proofErr w:type="spellStart"/>
      <w:r>
        <w:rPr>
          <w:rFonts w:ascii="Arial" w:eastAsia="Arial" w:hAnsi="Arial" w:cs="Arial"/>
          <w:color w:val="000000"/>
          <w:sz w:val="20"/>
          <w:szCs w:val="20"/>
        </w:rPr>
        <w:t>estadoCivil</w:t>
      </w:r>
      <w:proofErr w:type="spellEnd"/>
      <w:r>
        <w:rPr>
          <w:rFonts w:ascii="Arial" w:eastAsia="Arial" w:hAnsi="Arial" w:cs="Arial"/>
          <w:color w:val="000000"/>
          <w:sz w:val="20"/>
          <w:szCs w:val="20"/>
        </w:rPr>
        <w:t>},</w:t>
      </w:r>
      <w:r w:rsidRPr="00944D02">
        <w:rPr>
          <w:rFonts w:ascii="Arial" w:eastAsia="Arial" w:hAnsi="Arial" w:cs="Arial"/>
          <w:color w:val="000000"/>
          <w:sz w:val="20"/>
          <w:szCs w:val="20"/>
        </w:rPr>
        <w:t xml:space="preserve"> </w:t>
      </w:r>
      <w:r>
        <w:rPr>
          <w:rFonts w:ascii="Arial" w:eastAsia="Arial" w:hAnsi="Arial" w:cs="Arial"/>
          <w:sz w:val="20"/>
          <w:szCs w:val="20"/>
        </w:rPr>
        <w:t>{</w:t>
      </w:r>
      <w:proofErr w:type="spellStart"/>
      <w:r>
        <w:rPr>
          <w:rFonts w:ascii="Arial" w:eastAsia="Arial" w:hAnsi="Arial" w:cs="Arial"/>
          <w:sz w:val="20"/>
          <w:szCs w:val="20"/>
        </w:rPr>
        <w:t>profesion</w:t>
      </w:r>
      <w:proofErr w:type="spellEnd"/>
      <w:r>
        <w:rPr>
          <w:rFonts w:ascii="Arial" w:eastAsia="Arial" w:hAnsi="Arial" w:cs="Arial"/>
          <w:sz w:val="20"/>
          <w:szCs w:val="20"/>
        </w:rPr>
        <w:t>}</w:t>
      </w:r>
      <w:r w:rsidRPr="00944D02">
        <w:rPr>
          <w:rFonts w:ascii="Arial" w:eastAsia="Arial" w:hAnsi="Arial" w:cs="Arial"/>
          <w:color w:val="000000"/>
          <w:sz w:val="20"/>
          <w:szCs w:val="20"/>
        </w:rPr>
        <w:t xml:space="preserve">, </w:t>
      </w:r>
      <w:r>
        <w:rPr>
          <w:rFonts w:ascii="Arial" w:eastAsia="Arial" w:hAnsi="Arial" w:cs="Arial"/>
          <w:sz w:val="20"/>
          <w:szCs w:val="20"/>
        </w:rPr>
        <w:t>{</w:t>
      </w:r>
      <w:r w:rsidRPr="00944D02">
        <w:rPr>
          <w:rFonts w:ascii="Arial" w:eastAsia="Arial" w:hAnsi="Arial" w:cs="Arial"/>
          <w:sz w:val="20"/>
          <w:szCs w:val="20"/>
        </w:rPr>
        <w:t>nacionalidad</w:t>
      </w:r>
      <w:r>
        <w:rPr>
          <w:rFonts w:ascii="Arial" w:eastAsia="Arial" w:hAnsi="Arial" w:cs="Arial"/>
          <w:sz w:val="20"/>
          <w:szCs w:val="20"/>
        </w:rPr>
        <w:t>}</w:t>
      </w:r>
      <w:r w:rsidRPr="00944D02">
        <w:rPr>
          <w:rFonts w:ascii="Arial" w:eastAsia="Arial" w:hAnsi="Arial" w:cs="Arial"/>
          <w:color w:val="000000"/>
          <w:sz w:val="20"/>
          <w:szCs w:val="20"/>
        </w:rPr>
        <w:t xml:space="preserve">, de este domicilio, me identifico con Documento Personal de Identificación, Código Único de Identificación </w:t>
      </w:r>
      <w:r>
        <w:rPr>
          <w:rFonts w:ascii="Arial" w:eastAsia="Arial" w:hAnsi="Arial" w:cs="Arial"/>
          <w:b/>
          <w:color w:val="000000"/>
          <w:sz w:val="20"/>
          <w:szCs w:val="20"/>
        </w:rPr>
        <w:t>{</w:t>
      </w:r>
      <w:proofErr w:type="spellStart"/>
      <w:r>
        <w:rPr>
          <w:rFonts w:ascii="Arial" w:eastAsia="Arial" w:hAnsi="Arial" w:cs="Arial"/>
          <w:b/>
          <w:color w:val="000000"/>
          <w:sz w:val="20"/>
          <w:szCs w:val="20"/>
        </w:rPr>
        <w:t>dpiTexto</w:t>
      </w:r>
      <w:proofErr w:type="spellEnd"/>
      <w:r>
        <w:rPr>
          <w:rFonts w:ascii="Arial" w:eastAsia="Arial" w:hAnsi="Arial" w:cs="Arial"/>
          <w:b/>
          <w:color w:val="000000"/>
          <w:sz w:val="20"/>
          <w:szCs w:val="20"/>
        </w:rPr>
        <w:t>}</w:t>
      </w:r>
      <w:r w:rsidRPr="00944D02">
        <w:rPr>
          <w:rFonts w:ascii="Arial" w:eastAsia="Arial" w:hAnsi="Arial" w:cs="Arial"/>
          <w:color w:val="000000"/>
          <w:sz w:val="20"/>
          <w:szCs w:val="20"/>
        </w:rPr>
        <w:t xml:space="preserve"> extendido por el Registro Nacional de las Personas –RENAP-, República de Guatemala, Centroamérica.</w:t>
      </w:r>
      <w:r>
        <w:rPr>
          <w:rFonts w:ascii="Arial" w:eastAsia="Arial" w:hAnsi="Arial" w:cs="Arial"/>
          <w:color w:val="000000"/>
          <w:sz w:val="20"/>
          <w:szCs w:val="20"/>
        </w:rPr>
        <w:t xml:space="preserve"> </w:t>
      </w:r>
      <w:r w:rsidR="00000000">
        <w:rPr>
          <w:rFonts w:ascii="Arial" w:eastAsia="Arial" w:hAnsi="Arial" w:cs="Arial"/>
          <w:color w:val="000000"/>
          <w:sz w:val="20"/>
          <w:szCs w:val="20"/>
        </w:rPr>
        <w:t xml:space="preserve">En el transcurso del presente contrato se me podrá denominar indistintamente como el “Deudor o Deudor Garante”. </w:t>
      </w:r>
    </w:p>
    <w:p w14:paraId="00000008"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Los comparecientes (en adelante, de forma conjunta indistintamente las “</w:t>
      </w:r>
      <w:r>
        <w:rPr>
          <w:rFonts w:ascii="Arial" w:eastAsia="Arial" w:hAnsi="Arial" w:cs="Arial"/>
          <w:b/>
          <w:color w:val="000000"/>
          <w:sz w:val="20"/>
          <w:szCs w:val="20"/>
        </w:rPr>
        <w:t>Partes</w:t>
      </w:r>
      <w:r>
        <w:rPr>
          <w:rFonts w:ascii="Arial" w:eastAsia="Arial" w:hAnsi="Arial" w:cs="Arial"/>
          <w:color w:val="000000"/>
          <w:sz w:val="20"/>
          <w:szCs w:val="20"/>
        </w:rPr>
        <w:t>") declaramos que los datos generales de identificación antes consignados son fidedignos, y de encontrarnos en el libre ejercicio de nuestros derechos civiles y que por este acto otorgamos</w:t>
      </w:r>
      <w:r>
        <w:rPr>
          <w:rFonts w:ascii="Arial" w:eastAsia="Arial" w:hAnsi="Arial" w:cs="Arial"/>
          <w:b/>
          <w:color w:val="000000"/>
          <w:sz w:val="20"/>
          <w:szCs w:val="20"/>
        </w:rPr>
        <w:t xml:space="preserve"> </w:t>
      </w:r>
      <w:r>
        <w:rPr>
          <w:rFonts w:ascii="Arial" w:eastAsia="Arial" w:hAnsi="Arial" w:cs="Arial"/>
          <w:b/>
          <w:color w:val="000000"/>
          <w:sz w:val="20"/>
          <w:szCs w:val="20"/>
          <w:u w:val="single"/>
        </w:rPr>
        <w:t>CONSTITUCIÓN DE GARANTÍA MOBILIARIA EN DOCUMENTO PRIVADO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contenido en las cláusulas siguientes: </w:t>
      </w:r>
    </w:p>
    <w:p w14:paraId="00000009" w14:textId="1EF58894"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PRIMERA:</w:t>
      </w:r>
      <w:r>
        <w:rPr>
          <w:rFonts w:ascii="Arial" w:eastAsia="Arial" w:hAnsi="Arial" w:cs="Arial"/>
          <w:color w:val="000000"/>
          <w:sz w:val="20"/>
          <w:szCs w:val="20"/>
        </w:rPr>
        <w:t xml:space="preserve"> </w:t>
      </w:r>
      <w:r>
        <w:rPr>
          <w:rFonts w:ascii="Arial" w:eastAsia="Arial" w:hAnsi="Arial" w:cs="Arial"/>
          <w:b/>
          <w:color w:val="000000"/>
          <w:sz w:val="20"/>
          <w:szCs w:val="20"/>
        </w:rPr>
        <w:t>ANTECEDENTES.</w:t>
      </w:r>
      <w:r>
        <w:rPr>
          <w:rFonts w:ascii="Arial" w:eastAsia="Arial" w:hAnsi="Arial" w:cs="Arial"/>
          <w:color w:val="000000"/>
          <w:sz w:val="20"/>
          <w:szCs w:val="20"/>
        </w:rPr>
        <w:t xml:space="preserve"> </w:t>
      </w:r>
      <w:r>
        <w:rPr>
          <w:rFonts w:ascii="Arial" w:eastAsia="Arial" w:hAnsi="Arial" w:cs="Arial"/>
          <w:b/>
          <w:color w:val="000000"/>
          <w:sz w:val="20"/>
          <w:szCs w:val="20"/>
        </w:rPr>
        <w:t>(I)</w:t>
      </w:r>
      <w:r>
        <w:rPr>
          <w:rFonts w:ascii="Arial" w:eastAsia="Arial" w:hAnsi="Arial" w:cs="Arial"/>
          <w:color w:val="000000"/>
          <w:sz w:val="20"/>
          <w:szCs w:val="20"/>
        </w:rPr>
        <w:t xml:space="preserve"> El Deudor, mediante Reconocimiento de Deuda en Documento Privado celebrado en la ciudad de Guatemala con fecha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diaTexto</w:t>
      </w:r>
      <w:proofErr w:type="spellEnd"/>
      <w:r w:rsidR="00944D02">
        <w:rPr>
          <w:rFonts w:ascii="Arial" w:eastAsia="Arial" w:hAnsi="Arial" w:cs="Arial"/>
          <w:color w:val="000000"/>
          <w:sz w:val="20"/>
          <w:szCs w:val="20"/>
        </w:rPr>
        <w:t>}</w:t>
      </w:r>
      <w:r>
        <w:rPr>
          <w:rFonts w:ascii="Arial" w:eastAsia="Arial" w:hAnsi="Arial" w:cs="Arial"/>
          <w:color w:val="000000"/>
          <w:sz w:val="20"/>
          <w:szCs w:val="20"/>
        </w:rPr>
        <w:t xml:space="preserve"> de </w:t>
      </w:r>
      <w:r w:rsidR="00944D02">
        <w:rPr>
          <w:rFonts w:ascii="Arial" w:eastAsia="Arial" w:hAnsi="Arial" w:cs="Arial"/>
          <w:sz w:val="20"/>
          <w:szCs w:val="20"/>
        </w:rPr>
        <w:t>{</w:t>
      </w:r>
      <w:proofErr w:type="spellStart"/>
      <w:r w:rsidR="00944D02">
        <w:rPr>
          <w:rFonts w:ascii="Arial" w:eastAsia="Arial" w:hAnsi="Arial" w:cs="Arial"/>
          <w:sz w:val="20"/>
          <w:szCs w:val="20"/>
        </w:rPr>
        <w:t>mesTexto</w:t>
      </w:r>
      <w:proofErr w:type="spellEnd"/>
      <w:r w:rsidR="00944D02">
        <w:rPr>
          <w:rFonts w:ascii="Arial" w:eastAsia="Arial" w:hAnsi="Arial" w:cs="Arial"/>
          <w:sz w:val="20"/>
          <w:szCs w:val="20"/>
        </w:rPr>
        <w:t>}</w:t>
      </w:r>
      <w:r>
        <w:rPr>
          <w:rFonts w:ascii="Arial" w:eastAsia="Arial" w:hAnsi="Arial" w:cs="Arial"/>
          <w:color w:val="000000"/>
          <w:sz w:val="20"/>
          <w:szCs w:val="20"/>
        </w:rPr>
        <w:t xml:space="preserve"> del año dos mil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anoTexto</w:t>
      </w:r>
      <w:proofErr w:type="spellEnd"/>
      <w:r w:rsidR="00944D02">
        <w:rPr>
          <w:rFonts w:ascii="Arial" w:eastAsia="Arial" w:hAnsi="Arial" w:cs="Arial"/>
          <w:color w:val="000000"/>
          <w:sz w:val="20"/>
          <w:szCs w:val="20"/>
        </w:rPr>
        <w:t>}</w:t>
      </w:r>
      <w:r>
        <w:rPr>
          <w:rFonts w:ascii="Arial" w:eastAsia="Arial" w:hAnsi="Arial" w:cs="Arial"/>
          <w:color w:val="000000"/>
          <w:sz w:val="20"/>
          <w:szCs w:val="20"/>
        </w:rPr>
        <w:t xml:space="preserve"> (en adelante, el “</w:t>
      </w:r>
      <w:r>
        <w:rPr>
          <w:rFonts w:ascii="Arial" w:eastAsia="Arial" w:hAnsi="Arial" w:cs="Arial"/>
          <w:b/>
          <w:color w:val="000000"/>
          <w:sz w:val="20"/>
          <w:szCs w:val="20"/>
        </w:rPr>
        <w:t>Contrato</w:t>
      </w:r>
      <w:r>
        <w:rPr>
          <w:rFonts w:ascii="Arial" w:eastAsia="Arial" w:hAnsi="Arial" w:cs="Arial"/>
          <w:color w:val="000000"/>
          <w:sz w:val="20"/>
          <w:szCs w:val="20"/>
        </w:rPr>
        <w:t xml:space="preserve">”), se reconoció liso y llano deudor de la Acreedora por el monto de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capitalAdeudado</w:t>
      </w:r>
      <w:proofErr w:type="spellEnd"/>
      <w:r w:rsidR="00944D02">
        <w:rPr>
          <w:rFonts w:ascii="Arial" w:eastAsia="Arial" w:hAnsi="Arial" w:cs="Arial"/>
          <w:color w:val="000000"/>
          <w:sz w:val="20"/>
          <w:szCs w:val="20"/>
        </w:rPr>
        <w:t xml:space="preserve">} </w:t>
      </w:r>
      <w:r>
        <w:rPr>
          <w:rFonts w:ascii="Arial" w:eastAsia="Arial" w:hAnsi="Arial" w:cs="Arial"/>
          <w:color w:val="000000"/>
          <w:sz w:val="20"/>
          <w:szCs w:val="20"/>
        </w:rPr>
        <w:t xml:space="preserve">más los intereses, intereses moratorios, costas, gastos, recargos, comisiones y costas procesales si llegaren a causarse, conforme los términos y condiciones establecidos en el Contrato; y, </w:t>
      </w:r>
      <w:r>
        <w:rPr>
          <w:rFonts w:ascii="Arial" w:eastAsia="Arial" w:hAnsi="Arial" w:cs="Arial"/>
          <w:b/>
          <w:color w:val="000000"/>
          <w:sz w:val="20"/>
          <w:szCs w:val="20"/>
        </w:rPr>
        <w:t>(II)</w:t>
      </w:r>
      <w:r>
        <w:rPr>
          <w:rFonts w:ascii="Arial" w:eastAsia="Arial" w:hAnsi="Arial" w:cs="Arial"/>
          <w:color w:val="000000"/>
          <w:sz w:val="20"/>
          <w:szCs w:val="20"/>
        </w:rPr>
        <w:t xml:space="preserve"> Declara </w:t>
      </w:r>
      <w:r w:rsidR="00944D02">
        <w:rPr>
          <w:rFonts w:ascii="Arial" w:eastAsia="Arial" w:hAnsi="Arial" w:cs="Arial"/>
          <w:color w:val="000000"/>
          <w:sz w:val="20"/>
          <w:szCs w:val="20"/>
        </w:rPr>
        <w:t>Garante</w:t>
      </w:r>
      <w:r>
        <w:rPr>
          <w:rFonts w:ascii="Arial" w:eastAsia="Arial" w:hAnsi="Arial" w:cs="Arial"/>
          <w:color w:val="000000"/>
          <w:sz w:val="20"/>
          <w:szCs w:val="20"/>
        </w:rPr>
        <w:t xml:space="preserve"> que es única y legítima propietaria del bien mueble que se describe a continuación: </w:t>
      </w:r>
      <w:r>
        <w:rPr>
          <w:rFonts w:ascii="Arial" w:eastAsia="Arial" w:hAnsi="Arial" w:cs="Arial"/>
          <w:b/>
          <w:color w:val="000000"/>
          <w:sz w:val="20"/>
          <w:szCs w:val="20"/>
        </w:rPr>
        <w:t xml:space="preserve">Vehículo </w:t>
      </w:r>
      <w:r w:rsidR="00944D02">
        <w:rPr>
          <w:rFonts w:ascii="Arial" w:eastAsia="Arial" w:hAnsi="Arial" w:cs="Arial"/>
          <w:b/>
          <w:color w:val="000000"/>
          <w:sz w:val="20"/>
          <w:szCs w:val="20"/>
        </w:rPr>
        <w:t>Tipo:</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tipoVehiculo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 xml:space="preserve">Marca: </w:t>
      </w:r>
      <w:r w:rsidR="00944D02" w:rsidRPr="000F4D80">
        <w:rPr>
          <w:rFonts w:ascii="Arial" w:eastAsia="Arial" w:hAnsi="Arial" w:cs="Arial"/>
          <w:bCs/>
          <w:color w:val="000000"/>
          <w:sz w:val="20"/>
          <w:szCs w:val="20"/>
        </w:rPr>
        <w:t>{</w:t>
      </w:r>
      <w:proofErr w:type="spellStart"/>
      <w:r w:rsidR="00944D02" w:rsidRPr="000F4D80">
        <w:rPr>
          <w:rFonts w:ascii="Arial" w:eastAsia="Arial" w:hAnsi="Arial" w:cs="Arial"/>
          <w:bCs/>
          <w:color w:val="000000"/>
          <w:sz w:val="20"/>
          <w:szCs w:val="20"/>
        </w:rPr>
        <w:t>marcaVehiculo</w:t>
      </w:r>
      <w:proofErr w:type="spellEnd"/>
      <w:r w:rsidR="00944D02" w:rsidRPr="000F4D80">
        <w:rPr>
          <w:rFonts w:ascii="Arial" w:eastAsia="Arial" w:hAnsi="Arial" w:cs="Arial"/>
          <w:bCs/>
          <w:color w:val="000000"/>
          <w:sz w:val="20"/>
          <w:szCs w:val="20"/>
        </w:rPr>
        <w:t>};</w:t>
      </w:r>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Color:</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colorVehiculo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Uso:</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usoVehiculo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Chasis:</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chasisVehiculo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Combustible:</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combustibleVehiculo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Motor:</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motorVehiculo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Serie:</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serieVehiculo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Línea o estilo:</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lineaVehiculo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Modelo:</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modeloVehiculo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Centímetros cúbicos:</w:t>
      </w:r>
      <w:r w:rsidR="00944D02">
        <w:rPr>
          <w:rFonts w:ascii="Arial" w:eastAsia="Arial" w:hAnsi="Arial" w:cs="Arial"/>
          <w:color w:val="000000"/>
          <w:sz w:val="20"/>
          <w:szCs w:val="20"/>
        </w:rPr>
        <w:t xml:space="preserve"> {cm3Vehiculo}; </w:t>
      </w:r>
      <w:r w:rsidR="00944D02">
        <w:rPr>
          <w:rFonts w:ascii="Arial" w:eastAsia="Arial" w:hAnsi="Arial" w:cs="Arial"/>
          <w:b/>
          <w:color w:val="000000"/>
          <w:sz w:val="20"/>
          <w:szCs w:val="20"/>
        </w:rPr>
        <w:t xml:space="preserve">Asientos: </w:t>
      </w:r>
      <w:r w:rsidR="00944D02" w:rsidRPr="000F4D80">
        <w:rPr>
          <w:rFonts w:ascii="Arial" w:eastAsia="Arial" w:hAnsi="Arial" w:cs="Arial"/>
          <w:bCs/>
          <w:color w:val="000000"/>
          <w:sz w:val="20"/>
          <w:szCs w:val="20"/>
        </w:rPr>
        <w:t>{</w:t>
      </w:r>
      <w:proofErr w:type="spellStart"/>
      <w:r w:rsidR="00944D02" w:rsidRPr="000F4D80">
        <w:rPr>
          <w:rFonts w:ascii="Arial" w:eastAsia="Arial" w:hAnsi="Arial" w:cs="Arial"/>
          <w:bCs/>
          <w:color w:val="000000"/>
          <w:sz w:val="20"/>
          <w:szCs w:val="20"/>
        </w:rPr>
        <w:t>asientosVehiculo</w:t>
      </w:r>
      <w:proofErr w:type="spellEnd"/>
      <w:r w:rsidR="00944D02" w:rsidRPr="000F4D80">
        <w:rPr>
          <w:rFonts w:ascii="Arial" w:eastAsia="Arial" w:hAnsi="Arial" w:cs="Arial"/>
          <w:bCs/>
          <w:color w:val="000000"/>
          <w:sz w:val="20"/>
          <w:szCs w:val="20"/>
        </w:rPr>
        <w:t>};</w:t>
      </w:r>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Cilindros:</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cilindrosVehiculo</w:t>
      </w:r>
      <w:proofErr w:type="spellEnd"/>
      <w:r w:rsidR="00944D02">
        <w:rPr>
          <w:rFonts w:ascii="Arial" w:eastAsia="Arial" w:hAnsi="Arial" w:cs="Arial"/>
          <w:color w:val="000000"/>
          <w:sz w:val="20"/>
          <w:szCs w:val="20"/>
        </w:rPr>
        <w:t>};</w:t>
      </w:r>
      <w:r w:rsidR="00944D02">
        <w:rPr>
          <w:rFonts w:ascii="Arial" w:eastAsia="Arial" w:hAnsi="Arial" w:cs="Arial"/>
          <w:i/>
          <w:color w:val="000000"/>
          <w:sz w:val="20"/>
          <w:szCs w:val="20"/>
        </w:rPr>
        <w:t xml:space="preserve"> </w:t>
      </w:r>
      <w:r w:rsidR="00944D02">
        <w:rPr>
          <w:rFonts w:ascii="Arial" w:eastAsia="Arial" w:hAnsi="Arial" w:cs="Arial"/>
          <w:b/>
          <w:color w:val="000000"/>
          <w:sz w:val="20"/>
          <w:szCs w:val="20"/>
        </w:rPr>
        <w:t xml:space="preserve">Código ISCV: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iscvVehiculo</w:t>
      </w:r>
      <w:proofErr w:type="spellEnd"/>
      <w:r w:rsidR="00944D02">
        <w:rPr>
          <w:rFonts w:ascii="Arial" w:eastAsia="Arial" w:hAnsi="Arial" w:cs="Arial"/>
          <w:color w:val="000000"/>
          <w:sz w:val="20"/>
          <w:szCs w:val="20"/>
        </w:rPr>
        <w:t>}</w:t>
      </w:r>
      <w:r>
        <w:rPr>
          <w:rFonts w:ascii="Arial" w:eastAsia="Arial" w:hAnsi="Arial" w:cs="Arial"/>
          <w:color w:val="000000"/>
          <w:sz w:val="20"/>
          <w:szCs w:val="20"/>
        </w:rPr>
        <w:t xml:space="preserve">, cuyo valor estimado es de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capitalAdeudado</w:t>
      </w:r>
      <w:proofErr w:type="spellEnd"/>
      <w:r w:rsidR="00944D02">
        <w:rPr>
          <w:rFonts w:ascii="Arial" w:eastAsia="Arial" w:hAnsi="Arial" w:cs="Arial"/>
          <w:color w:val="000000"/>
          <w:sz w:val="20"/>
          <w:szCs w:val="20"/>
        </w:rPr>
        <w:t xml:space="preserve">} </w:t>
      </w:r>
      <w:r>
        <w:rPr>
          <w:rFonts w:ascii="Arial" w:eastAsia="Arial" w:hAnsi="Arial" w:cs="Arial"/>
          <w:color w:val="000000"/>
          <w:sz w:val="20"/>
          <w:szCs w:val="20"/>
        </w:rPr>
        <w:t>(en adelante, indistintamente el “</w:t>
      </w:r>
      <w:r>
        <w:rPr>
          <w:rFonts w:ascii="Arial" w:eastAsia="Arial" w:hAnsi="Arial" w:cs="Arial"/>
          <w:b/>
          <w:color w:val="000000"/>
          <w:sz w:val="20"/>
          <w:szCs w:val="20"/>
        </w:rPr>
        <w:t>Bien</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el señor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nombreCompleto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a)</w:t>
      </w:r>
      <w:r>
        <w:rPr>
          <w:rFonts w:ascii="Arial" w:eastAsia="Arial" w:hAnsi="Arial" w:cs="Arial"/>
          <w:color w:val="000000"/>
          <w:sz w:val="20"/>
          <w:szCs w:val="20"/>
        </w:rPr>
        <w:t xml:space="preserve"> que el Bien carece de inscripción registral en cualquier registro público de la República de Guatemala; y, </w:t>
      </w:r>
      <w:r>
        <w:rPr>
          <w:rFonts w:ascii="Arial" w:eastAsia="Arial" w:hAnsi="Arial" w:cs="Arial"/>
          <w:b/>
          <w:color w:val="000000"/>
          <w:sz w:val="20"/>
          <w:szCs w:val="20"/>
        </w:rPr>
        <w:t>b)</w:t>
      </w:r>
      <w:r>
        <w:rPr>
          <w:rFonts w:ascii="Arial" w:eastAsia="Arial" w:hAnsi="Arial" w:cs="Arial"/>
          <w:color w:val="000000"/>
          <w:sz w:val="20"/>
          <w:szCs w:val="20"/>
        </w:rPr>
        <w:t xml:space="preserve"> que el Bien se encuentra libre de todo gravamen, anotación o limitación que pudiese afectar los derechos de la Acreedora Garantizada. </w:t>
      </w:r>
    </w:p>
    <w:p w14:paraId="0000000A" w14:textId="0BA91515"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SEGUNDA:</w:t>
      </w:r>
      <w:r>
        <w:rPr>
          <w:rFonts w:ascii="Arial" w:eastAsia="Arial" w:hAnsi="Arial" w:cs="Arial"/>
          <w:b/>
          <w:color w:val="000000"/>
          <w:sz w:val="20"/>
          <w:szCs w:val="20"/>
        </w:rPr>
        <w:t xml:space="preserve"> CONSTITUCIÓN DE LA GARANTÍA MOBILIARIA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nombreCompleto</w:t>
      </w:r>
      <w:proofErr w:type="spellEnd"/>
      <w:r w:rsidR="00944D02">
        <w:rPr>
          <w:rFonts w:ascii="Arial" w:eastAsia="Arial" w:hAnsi="Arial" w:cs="Arial"/>
          <w:b/>
          <w:color w:val="000000"/>
          <w:sz w:val="20"/>
          <w:szCs w:val="20"/>
        </w:rPr>
        <w:t>}</w:t>
      </w:r>
      <w:r>
        <w:rPr>
          <w:rFonts w:ascii="Arial" w:eastAsia="Arial" w:hAnsi="Arial" w:cs="Arial"/>
          <w:color w:val="000000"/>
          <w:sz w:val="20"/>
          <w:szCs w:val="20"/>
        </w:rPr>
        <w:t xml:space="preserve"> que por el presente acto constituyen </w:t>
      </w:r>
      <w:r>
        <w:rPr>
          <w:rFonts w:ascii="Arial" w:eastAsia="Arial" w:hAnsi="Arial" w:cs="Arial"/>
          <w:b/>
          <w:color w:val="000000"/>
          <w:sz w:val="20"/>
          <w:szCs w:val="20"/>
        </w:rPr>
        <w:t>PRIMERA, ÚNICA, ESPECIAL Y PRIVILEGIADA</w:t>
      </w:r>
      <w:r>
        <w:rPr>
          <w:rFonts w:ascii="Arial" w:eastAsia="Arial" w:hAnsi="Arial" w:cs="Arial"/>
          <w:color w:val="000000"/>
          <w:sz w:val="20"/>
          <w:szCs w:val="20"/>
        </w:rPr>
        <w:t xml:space="preserve"> </w:t>
      </w:r>
      <w:r>
        <w:rPr>
          <w:rFonts w:ascii="Arial" w:eastAsia="Arial" w:hAnsi="Arial" w:cs="Arial"/>
          <w:b/>
          <w:color w:val="000000"/>
          <w:sz w:val="20"/>
          <w:szCs w:val="20"/>
          <w:u w:val="single"/>
        </w:rPr>
        <w:t xml:space="preserve">GARANTÍA </w:t>
      </w:r>
      <w:r>
        <w:rPr>
          <w:rFonts w:ascii="Arial" w:eastAsia="Arial" w:hAnsi="Arial" w:cs="Arial"/>
          <w:b/>
          <w:color w:val="000000"/>
          <w:sz w:val="20"/>
          <w:szCs w:val="20"/>
          <w:u w:val="single"/>
        </w:rPr>
        <w:lastRenderedPageBreak/>
        <w:t>MOBILIARIA</w:t>
      </w:r>
      <w:r>
        <w:rPr>
          <w:rFonts w:ascii="Arial" w:eastAsia="Arial" w:hAnsi="Arial" w:cs="Arial"/>
          <w:b/>
          <w:color w:val="000000"/>
          <w:sz w:val="20"/>
          <w:szCs w:val="20"/>
        </w:rPr>
        <w:t xml:space="preserve"> </w:t>
      </w:r>
      <w:r>
        <w:rPr>
          <w:rFonts w:ascii="Arial" w:eastAsia="Arial" w:hAnsi="Arial" w:cs="Arial"/>
          <w:color w:val="000000"/>
          <w:sz w:val="20"/>
          <w:szCs w:val="20"/>
        </w:rPr>
        <w:t xml:space="preserve">sobre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anterior favor de la entidad mercantil denominada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en calidad de Acreedora Garantizada (en adelante, la “</w:t>
      </w:r>
      <w:r>
        <w:rPr>
          <w:rFonts w:ascii="Arial" w:eastAsia="Arial" w:hAnsi="Arial" w:cs="Arial"/>
          <w:b/>
          <w:color w:val="000000"/>
          <w:sz w:val="20"/>
          <w:szCs w:val="20"/>
        </w:rPr>
        <w:t>Garantía Mobiliaria</w:t>
      </w:r>
      <w:r>
        <w:rPr>
          <w:rFonts w:ascii="Arial" w:eastAsia="Arial" w:hAnsi="Arial" w:cs="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w:t>
      </w:r>
      <w:proofErr w:type="spellStart"/>
      <w:r>
        <w:rPr>
          <w:rFonts w:ascii="Arial" w:eastAsia="Arial" w:hAnsi="Arial" w:cs="Arial"/>
          <w:color w:val="000000"/>
          <w:sz w:val="20"/>
          <w:szCs w:val="20"/>
        </w:rPr>
        <w:t>debtor</w:t>
      </w:r>
      <w:proofErr w:type="spellEnd"/>
      <w:r>
        <w:rPr>
          <w:rFonts w:ascii="Arial" w:eastAsia="Arial" w:hAnsi="Arial" w:cs="Arial"/>
          <w:color w:val="000000"/>
          <w:sz w:val="20"/>
          <w:szCs w:val="20"/>
        </w:rPr>
        <w:t>},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14:paraId="0000000B"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u w:val="single"/>
        </w:rPr>
      </w:pPr>
    </w:p>
    <w:p w14:paraId="0000000C" w14:textId="1F178956"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TERCERA:</w:t>
      </w:r>
      <w:r>
        <w:rPr>
          <w:rFonts w:ascii="Arial" w:eastAsia="Arial" w:hAnsi="Arial" w:cs="Arial"/>
          <w:color w:val="000000"/>
          <w:sz w:val="20"/>
          <w:szCs w:val="20"/>
        </w:rPr>
        <w:t xml:space="preserve"> </w:t>
      </w:r>
      <w:r>
        <w:rPr>
          <w:rFonts w:ascii="Arial" w:eastAsia="Arial" w:hAnsi="Arial" w:cs="Arial"/>
          <w:b/>
          <w:color w:val="000000"/>
          <w:sz w:val="20"/>
          <w:szCs w:val="20"/>
        </w:rPr>
        <w:t>VIGENCIA DE LA GARANTÍA MOBILIARIA, MONTO INICIAL GARANTIZADO, DETERIORO O DISMINUCIÓN, SEGUROS Y MANTENIMIENTO</w:t>
      </w:r>
      <w:r>
        <w:rPr>
          <w:rFonts w:ascii="Arial" w:eastAsia="Arial" w:hAnsi="Arial" w:cs="Arial"/>
          <w:color w:val="000000"/>
          <w:sz w:val="20"/>
          <w:szCs w:val="20"/>
        </w:rPr>
        <w:t xml:space="preserve">. </w:t>
      </w:r>
      <w:r>
        <w:rPr>
          <w:rFonts w:ascii="Arial" w:eastAsia="Arial" w:hAnsi="Arial" w:cs="Arial"/>
          <w:b/>
          <w:color w:val="000000"/>
          <w:sz w:val="20"/>
          <w:szCs w:val="20"/>
        </w:rPr>
        <w:t>(I) VIGENCIA:</w:t>
      </w:r>
      <w:r>
        <w:rPr>
          <w:rFonts w:ascii="Arial" w:eastAsia="Arial" w:hAnsi="Arial" w:cs="Arial"/>
          <w:color w:val="000000"/>
          <w:sz w:val="20"/>
          <w:szCs w:val="20"/>
        </w:rPr>
        <w:t xml:space="preserve"> La Garantía Mobiliaria y su respectiva inscripción en el Registro de Garantías Mobiliarias, permanecerán vigentes durante el plazo del Contrato, es decir, por el plazo de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plazoTexto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sidR="00944D02">
        <w:rPr>
          <w:rFonts w:ascii="Arial" w:eastAsia="Arial" w:hAnsi="Arial" w:cs="Arial"/>
          <w:b/>
          <w:color w:val="000000"/>
          <w:sz w:val="20"/>
          <w:szCs w:val="20"/>
        </w:rPr>
        <w:t>{plazo}</w:t>
      </w:r>
      <w:r>
        <w:rPr>
          <w:rFonts w:ascii="Arial" w:eastAsia="Arial" w:hAnsi="Arial" w:cs="Arial"/>
          <w:b/>
          <w:color w:val="000000"/>
          <w:sz w:val="20"/>
          <w:szCs w:val="20"/>
        </w:rPr>
        <w:t xml:space="preserve">] MESES </w:t>
      </w:r>
      <w:r>
        <w:rPr>
          <w:rFonts w:ascii="Arial" w:eastAsia="Arial" w:hAnsi="Arial" w:cs="Arial"/>
          <w:color w:val="000000"/>
          <w:sz w:val="20"/>
          <w:szCs w:val="20"/>
        </w:rPr>
        <w:t>contados a partir de la firma del presente contrato, por lo que vencerá el</w:t>
      </w:r>
      <w:r>
        <w:rPr>
          <w:rFonts w:ascii="Arial" w:eastAsia="Arial" w:hAnsi="Arial" w:cs="Arial"/>
          <w:sz w:val="20"/>
          <w:szCs w:val="20"/>
        </w:rPr>
        <w:t xml:space="preserve"> </w:t>
      </w:r>
      <w:r w:rsidR="00944D02">
        <w:rPr>
          <w:rFonts w:ascii="Arial" w:eastAsia="Arial" w:hAnsi="Arial" w:cs="Arial"/>
          <w:sz w:val="20"/>
          <w:szCs w:val="20"/>
        </w:rPr>
        <w:t>{</w:t>
      </w:r>
      <w:proofErr w:type="spellStart"/>
      <w:r w:rsidR="00944D02">
        <w:rPr>
          <w:rFonts w:ascii="Arial" w:eastAsia="Arial" w:hAnsi="Arial" w:cs="Arial"/>
          <w:sz w:val="20"/>
          <w:szCs w:val="20"/>
        </w:rPr>
        <w:t>diaTextoVencimiento</w:t>
      </w:r>
      <w:proofErr w:type="spellEnd"/>
      <w:r w:rsidR="00944D02">
        <w:rPr>
          <w:rFonts w:ascii="Arial" w:eastAsia="Arial" w:hAnsi="Arial" w:cs="Arial"/>
          <w:sz w:val="20"/>
          <w:szCs w:val="20"/>
        </w:rPr>
        <w:t>}</w:t>
      </w:r>
      <w:r>
        <w:rPr>
          <w:rFonts w:ascii="Arial" w:eastAsia="Arial" w:hAnsi="Arial" w:cs="Arial"/>
          <w:color w:val="000000"/>
          <w:sz w:val="20"/>
          <w:szCs w:val="20"/>
          <w:highlight w:val="white"/>
        </w:rPr>
        <w:t xml:space="preserve"> de </w:t>
      </w:r>
      <w:r w:rsidR="00944D02">
        <w:rPr>
          <w:rFonts w:ascii="Arial" w:eastAsia="Arial" w:hAnsi="Arial" w:cs="Arial"/>
          <w:sz w:val="20"/>
          <w:szCs w:val="20"/>
          <w:highlight w:val="white"/>
        </w:rPr>
        <w:t>{</w:t>
      </w:r>
      <w:proofErr w:type="spellStart"/>
      <w:r w:rsidR="00944D02">
        <w:rPr>
          <w:rFonts w:ascii="Arial" w:eastAsia="Arial" w:hAnsi="Arial" w:cs="Arial"/>
          <w:sz w:val="20"/>
          <w:szCs w:val="20"/>
          <w:highlight w:val="white"/>
        </w:rPr>
        <w:t>mesTextoVencimiento</w:t>
      </w:r>
      <w:proofErr w:type="spellEnd"/>
      <w:r w:rsidR="00944D02">
        <w:rPr>
          <w:rFonts w:ascii="Arial" w:eastAsia="Arial" w:hAnsi="Arial" w:cs="Arial"/>
          <w:sz w:val="20"/>
          <w:szCs w:val="20"/>
          <w:highlight w:val="white"/>
        </w:rPr>
        <w:t>}</w:t>
      </w:r>
      <w:r>
        <w:rPr>
          <w:rFonts w:ascii="Arial" w:eastAsia="Arial" w:hAnsi="Arial" w:cs="Arial"/>
          <w:color w:val="000000"/>
          <w:sz w:val="20"/>
          <w:szCs w:val="20"/>
          <w:highlight w:val="white"/>
        </w:rPr>
        <w:t xml:space="preserve"> del año dos mil</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anoTextoVencimiento</w:t>
      </w:r>
      <w:proofErr w:type="spellEnd"/>
      <w:r w:rsidR="00944D02">
        <w:rPr>
          <w:rFonts w:ascii="Arial" w:eastAsia="Arial" w:hAnsi="Arial" w:cs="Arial"/>
          <w:color w:val="000000"/>
          <w:sz w:val="20"/>
          <w:szCs w:val="20"/>
        </w:rPr>
        <w:t>}</w:t>
      </w:r>
      <w:r>
        <w:rPr>
          <w:rFonts w:ascii="Arial" w:eastAsia="Arial" w:hAnsi="Arial" w:cs="Arial"/>
          <w:color w:val="000000"/>
          <w:sz w:val="20"/>
          <w:szCs w:val="20"/>
        </w:rPr>
        <w:t>. No obstante, lo anterior, el plazo continuará vigente hasta el efectivo, total y perfecto cumplimiento de las obligaciones asumidas por EL DEUDOR,</w:t>
      </w:r>
      <w:r>
        <w:rPr>
          <w:rFonts w:ascii="Arial" w:eastAsia="Arial" w:hAnsi="Arial" w:cs="Arial"/>
          <w:b/>
          <w:color w:val="000000"/>
          <w:sz w:val="20"/>
          <w:szCs w:val="20"/>
        </w:rPr>
        <w:t xml:space="preserve"> </w:t>
      </w:r>
      <w:r>
        <w:rPr>
          <w:rFonts w:ascii="Arial" w:eastAsia="Arial" w:hAnsi="Arial" w:cs="Arial"/>
          <w:color w:val="000000"/>
          <w:sz w:val="20"/>
          <w:szCs w:val="20"/>
        </w:rPr>
        <w:t xml:space="preserve">a favor de la entidad mercantil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 xml:space="preserve">en virtud del Contrato.  </w:t>
      </w:r>
      <w:r>
        <w:rPr>
          <w:rFonts w:ascii="Arial" w:eastAsia="Arial" w:hAnsi="Arial" w:cs="Arial"/>
          <w:b/>
          <w:color w:val="000000"/>
          <w:sz w:val="20"/>
          <w:szCs w:val="20"/>
        </w:rPr>
        <w:t xml:space="preserve">(II) MONTO INICIAL GARANTIZADO POR LA GARANTÍA MOBILIARIA: </w:t>
      </w:r>
      <w:r>
        <w:rPr>
          <w:rFonts w:ascii="Arial" w:eastAsia="Arial" w:hAnsi="Arial" w:cs="Arial"/>
          <w:color w:val="000000"/>
          <w:sz w:val="20"/>
          <w:szCs w:val="20"/>
        </w:rPr>
        <w:t xml:space="preserve">La Garantía Mobiliaria responde por el monto inicial de: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capitalAdeudado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más intereses, intereses moratorios, costas, gastos, recargos, comisiones y costas procesales que se llegaren a causar, de las obligaciones adquiridas en virtud del Contrato; (</w:t>
      </w:r>
      <w:r>
        <w:rPr>
          <w:rFonts w:ascii="Arial" w:eastAsia="Arial" w:hAnsi="Arial" w:cs="Arial"/>
          <w:b/>
          <w:color w:val="000000"/>
          <w:sz w:val="20"/>
          <w:szCs w:val="20"/>
        </w:rPr>
        <w:t>III) DETERIORO O DISMINUCIÓN DEL BIEN DADO EN GARANTÍA:</w:t>
      </w:r>
      <w:r>
        <w:rPr>
          <w:rFonts w:ascii="Arial" w:eastAsia="Arial" w:hAnsi="Arial" w:cs="Arial"/>
          <w:color w:val="000000"/>
          <w:sz w:val="20"/>
          <w:szCs w:val="20"/>
        </w:rPr>
        <w:t xml:space="preserve"> En caso de deterioro o disminución del valor del Bien, que a juicio de la Acreedora Garantizada ya no garantice adecuadamente o no cubra el valor del monto garantizado, El Deudor se obliga a otorgar otros bienes suficientes en garantía que a juicio de la Acreedora Garantizada sean necesarios; </w:t>
      </w:r>
      <w:r>
        <w:rPr>
          <w:rFonts w:ascii="Arial" w:eastAsia="Arial" w:hAnsi="Arial" w:cs="Arial"/>
          <w:b/>
          <w:color w:val="000000"/>
          <w:sz w:val="20"/>
          <w:szCs w:val="20"/>
        </w:rPr>
        <w:t xml:space="preserve">(IV) SEGUROS: </w:t>
      </w:r>
      <w:r>
        <w:rPr>
          <w:rFonts w:ascii="Arial" w:eastAsia="Arial" w:hAnsi="Arial" w:cs="Arial"/>
          <w:color w:val="000000"/>
          <w:sz w:val="20"/>
          <w:szCs w:val="20"/>
        </w:rPr>
        <w:t xml:space="preserve">el Bien dado en garantía y descrito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w:t>
      </w:r>
      <w:r w:rsidR="000350F4">
        <w:rPr>
          <w:rFonts w:ascii="Arial" w:eastAsia="Arial" w:hAnsi="Arial" w:cs="Arial"/>
          <w:color w:val="000000"/>
          <w:sz w:val="20"/>
          <w:szCs w:val="20"/>
        </w:rPr>
        <w:t>el Deudor</w:t>
      </w:r>
      <w:r>
        <w:rPr>
          <w:rFonts w:ascii="Arial" w:eastAsia="Arial" w:hAnsi="Arial" w:cs="Arial"/>
          <w:color w:val="000000"/>
          <w:sz w:val="20"/>
          <w:szCs w:val="20"/>
        </w:rPr>
        <w:t xml:space="preserve">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w:t>
      </w:r>
      <w:r w:rsidR="000350F4">
        <w:rPr>
          <w:rFonts w:ascii="Arial" w:eastAsia="Arial" w:hAnsi="Arial" w:cs="Arial"/>
          <w:color w:val="000000"/>
          <w:sz w:val="20"/>
          <w:szCs w:val="20"/>
        </w:rPr>
        <w:t>el Deudor</w:t>
      </w:r>
      <w:r>
        <w:rPr>
          <w:rFonts w:ascii="Arial" w:eastAsia="Arial" w:hAnsi="Arial" w:cs="Arial"/>
          <w:color w:val="000000"/>
          <w:sz w:val="20"/>
          <w:szCs w:val="20"/>
        </w:rPr>
        <w:t xml:space="preserve"> se compromete a pagar la cantidad adeudada en virtud del Contrato, más intereses, intereses moratorios, costas, gastos, recargos, comisiones y costas procesales que se llegaren a causar, de conformidad con los términos y condiciones establecidos en el Contrato.</w:t>
      </w:r>
      <w:r>
        <w:rPr>
          <w:rFonts w:ascii="Arial" w:eastAsia="Arial" w:hAnsi="Arial" w:cs="Arial"/>
          <w:i/>
          <w:color w:val="000000"/>
          <w:sz w:val="20"/>
          <w:szCs w:val="20"/>
        </w:rPr>
        <w:t xml:space="preserve"> </w:t>
      </w:r>
      <w:r>
        <w:rPr>
          <w:rFonts w:ascii="Arial" w:eastAsia="Arial" w:hAnsi="Arial" w:cs="Arial"/>
          <w:color w:val="000000"/>
          <w:sz w:val="20"/>
          <w:szCs w:val="20"/>
        </w:rPr>
        <w:t xml:space="preserve">y, </w:t>
      </w:r>
      <w:r>
        <w:rPr>
          <w:rFonts w:ascii="Arial" w:eastAsia="Arial" w:hAnsi="Arial" w:cs="Arial"/>
          <w:b/>
          <w:color w:val="000000"/>
          <w:sz w:val="20"/>
          <w:szCs w:val="20"/>
        </w:rPr>
        <w:t>(V) MANTENIMIENTO E INSPECCIONES:</w:t>
      </w:r>
      <w:r>
        <w:rPr>
          <w:rFonts w:ascii="Arial" w:eastAsia="Arial" w:hAnsi="Arial" w:cs="Arial"/>
          <w:color w:val="000000"/>
          <w:sz w:val="20"/>
          <w:szCs w:val="20"/>
        </w:rPr>
        <w:t xml:space="preserve"> El Deudor Garante se obliga a mantener el Bien en buen estado, de tal forma que conserve su valor y no comprometa la Garantía Mobiliaria, obligándose a realizar los mantenimientos preventivos de que fueren necesarios a tal efecto. En caso </w:t>
      </w:r>
      <w:r w:rsidR="000350F4">
        <w:rPr>
          <w:rFonts w:ascii="Arial" w:eastAsia="Arial" w:hAnsi="Arial" w:cs="Arial"/>
          <w:color w:val="000000"/>
          <w:sz w:val="20"/>
          <w:szCs w:val="20"/>
        </w:rPr>
        <w:t>e</w:t>
      </w:r>
      <w:r w:rsidR="000350F4">
        <w:rPr>
          <w:rFonts w:ascii="Arial" w:eastAsia="Arial" w:hAnsi="Arial" w:cs="Arial"/>
          <w:color w:val="000000"/>
          <w:sz w:val="20"/>
          <w:szCs w:val="20"/>
        </w:rPr>
        <w:t xml:space="preserve">l Deudor Garante </w:t>
      </w:r>
      <w:r>
        <w:rPr>
          <w:rFonts w:ascii="Arial" w:eastAsia="Arial" w:hAnsi="Arial" w:cs="Arial"/>
          <w:color w:val="000000"/>
          <w:sz w:val="20"/>
          <w:szCs w:val="20"/>
        </w:rPr>
        <w:t>incumpla con realizar el mantenimiento y reparaciones,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estará autorizada a realizarlos por cuenta d</w:t>
      </w:r>
      <w:r w:rsidR="000350F4">
        <w:rPr>
          <w:rFonts w:ascii="Arial" w:eastAsia="Arial" w:hAnsi="Arial" w:cs="Arial"/>
          <w:color w:val="000000"/>
          <w:sz w:val="20"/>
          <w:szCs w:val="20"/>
        </w:rPr>
        <w:t>el Deudor Garante</w:t>
      </w:r>
      <w:r>
        <w:rPr>
          <w:rFonts w:ascii="Arial" w:eastAsia="Arial" w:hAnsi="Arial" w:cs="Arial"/>
          <w:color w:val="000000"/>
          <w:sz w:val="20"/>
          <w:szCs w:val="20"/>
        </w:rPr>
        <w:t xml:space="preserve"> y a su cargo en el taller que elija El Deudor Garante desde ya autoriza a la </w:t>
      </w:r>
      <w:r>
        <w:rPr>
          <w:rFonts w:ascii="Arial" w:eastAsia="Arial" w:hAnsi="Arial" w:cs="Arial"/>
          <w:color w:val="000000"/>
          <w:sz w:val="20"/>
          <w:szCs w:val="20"/>
        </w:rPr>
        <w:lastRenderedPageBreak/>
        <w:t>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14:paraId="0000000D"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0E" w14:textId="31728EBA"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CUARTA:</w:t>
      </w:r>
      <w:r>
        <w:rPr>
          <w:rFonts w:ascii="Arial" w:eastAsia="Arial" w:hAnsi="Arial" w:cs="Arial"/>
          <w:b/>
          <w:color w:val="000000"/>
          <w:sz w:val="20"/>
          <w:szCs w:val="20"/>
        </w:rPr>
        <w:t xml:space="preserve"> DESIGNACIÓN DE DEPOSITARIO Y ACEPTACIÓN DEL CARGO</w:t>
      </w:r>
      <w:r>
        <w:rPr>
          <w:rFonts w:ascii="Arial" w:eastAsia="Arial" w:hAnsi="Arial" w:cs="Arial"/>
          <w:color w:val="000000"/>
          <w:sz w:val="20"/>
          <w:szCs w:val="20"/>
        </w:rPr>
        <w:t xml:space="preserve">. La Acreedora Garantizada y </w:t>
      </w:r>
      <w:r w:rsidR="000350F4">
        <w:rPr>
          <w:rFonts w:ascii="Arial" w:eastAsia="Arial" w:hAnsi="Arial" w:cs="Arial"/>
          <w:color w:val="000000"/>
          <w:sz w:val="20"/>
          <w:szCs w:val="20"/>
        </w:rPr>
        <w:t>el Deudor Garante</w:t>
      </w:r>
      <w:r>
        <w:rPr>
          <w:rFonts w:ascii="Arial" w:eastAsia="Arial" w:hAnsi="Arial" w:cs="Arial"/>
          <w:color w:val="000000"/>
          <w:sz w:val="20"/>
          <w:szCs w:val="20"/>
        </w:rPr>
        <w:t xml:space="preserve"> designa como depositario del Bien otorgado en Garantía Mobiliaria a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nombreCompleto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(en adelante, la “</w:t>
      </w:r>
      <w:r>
        <w:rPr>
          <w:rFonts w:ascii="Arial" w:eastAsia="Arial" w:hAnsi="Arial" w:cs="Arial"/>
          <w:b/>
          <w:color w:val="000000"/>
          <w:sz w:val="20"/>
          <w:szCs w:val="20"/>
        </w:rPr>
        <w:t>Depositario</w:t>
      </w:r>
      <w:r>
        <w:rPr>
          <w:rFonts w:ascii="Arial" w:eastAsia="Arial" w:hAnsi="Arial" w:cs="Arial"/>
          <w:color w:val="000000"/>
          <w:sz w:val="20"/>
          <w:szCs w:val="20"/>
        </w:rPr>
        <w:t xml:space="preserve">”), quienes a su vez declaran: </w:t>
      </w:r>
      <w:r>
        <w:rPr>
          <w:rFonts w:ascii="Arial" w:eastAsia="Arial" w:hAnsi="Arial" w:cs="Arial"/>
          <w:b/>
          <w:color w:val="000000"/>
          <w:sz w:val="20"/>
          <w:szCs w:val="20"/>
        </w:rPr>
        <w:t>a)</w:t>
      </w:r>
      <w:r>
        <w:rPr>
          <w:rFonts w:ascii="Arial" w:eastAsia="Arial" w:hAnsi="Arial" w:cs="Arial"/>
          <w:color w:val="000000"/>
          <w:sz w:val="20"/>
          <w:szCs w:val="20"/>
        </w:rPr>
        <w:t xml:space="preserve"> que aceptan el cargo de depositario; </w:t>
      </w:r>
      <w:r>
        <w:rPr>
          <w:rFonts w:ascii="Arial" w:eastAsia="Arial" w:hAnsi="Arial" w:cs="Arial"/>
          <w:b/>
          <w:color w:val="000000"/>
          <w:sz w:val="20"/>
          <w:szCs w:val="20"/>
        </w:rPr>
        <w:t>b)</w:t>
      </w:r>
      <w:r>
        <w:rPr>
          <w:rFonts w:ascii="Arial" w:eastAsia="Arial" w:hAnsi="Arial" w:cs="Arial"/>
          <w:color w:val="000000"/>
          <w:sz w:val="20"/>
          <w:szCs w:val="20"/>
        </w:rPr>
        <w:t xml:space="preserve"> que desempeñarán dicho cargo de forma gratuita; </w:t>
      </w:r>
      <w:r>
        <w:rPr>
          <w:rFonts w:ascii="Arial" w:eastAsia="Arial" w:hAnsi="Arial" w:cs="Arial"/>
          <w:b/>
          <w:color w:val="000000"/>
          <w:sz w:val="20"/>
          <w:szCs w:val="20"/>
        </w:rPr>
        <w:t>c)</w:t>
      </w:r>
      <w:r>
        <w:rPr>
          <w:rFonts w:ascii="Arial" w:eastAsia="Arial" w:hAnsi="Arial" w:cs="Arial"/>
          <w:color w:val="000000"/>
          <w:sz w:val="20"/>
          <w:szCs w:val="20"/>
        </w:rPr>
        <w:t xml:space="preserve"> Que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primera ha quedado bajo su uso y depósito; </w:t>
      </w:r>
      <w:r>
        <w:rPr>
          <w:rFonts w:ascii="Arial" w:eastAsia="Arial" w:hAnsi="Arial" w:cs="Arial"/>
          <w:b/>
          <w:color w:val="000000"/>
          <w:sz w:val="20"/>
          <w:szCs w:val="20"/>
        </w:rPr>
        <w:t>d)</w:t>
      </w:r>
      <w:r>
        <w:rPr>
          <w:rFonts w:ascii="Arial" w:eastAsia="Arial" w:hAnsi="Arial" w:cs="Arial"/>
          <w:color w:val="000000"/>
          <w:sz w:val="20"/>
          <w:szCs w:val="20"/>
        </w:rPr>
        <w:t xml:space="preserve"> Que a partir de esta fecha queda en su posesión de su cargo y del Bien, obligándose a velar por la adecuada conservación del Bien y sus accesorios; </w:t>
      </w:r>
      <w:r>
        <w:rPr>
          <w:rFonts w:ascii="Arial" w:eastAsia="Arial" w:hAnsi="Arial" w:cs="Arial"/>
          <w:b/>
          <w:color w:val="000000"/>
          <w:sz w:val="20"/>
          <w:szCs w:val="20"/>
        </w:rPr>
        <w:t>e)</w:t>
      </w:r>
      <w:r>
        <w:rPr>
          <w:rFonts w:ascii="Arial" w:eastAsia="Arial" w:hAnsi="Arial" w:cs="Arial"/>
          <w:color w:val="000000"/>
          <w:sz w:val="20"/>
          <w:szCs w:val="20"/>
        </w:rPr>
        <w:t xml:space="preserve"> Que tiene conocimiento y acepta los derechos y obligaciones que como depositario le impone y le atribuye la ley, en especial los siguientes: </w:t>
      </w:r>
      <w:r>
        <w:rPr>
          <w:rFonts w:ascii="Arial" w:eastAsia="Arial" w:hAnsi="Arial" w:cs="Arial"/>
          <w:b/>
          <w:color w:val="000000"/>
          <w:sz w:val="20"/>
          <w:szCs w:val="20"/>
        </w:rPr>
        <w:t>(i)</w:t>
      </w:r>
      <w:r>
        <w:rPr>
          <w:rFonts w:ascii="Arial" w:eastAsia="Arial" w:hAnsi="Arial" w:cs="Arial"/>
          <w:color w:val="000000"/>
          <w:sz w:val="20"/>
          <w:szCs w:val="20"/>
        </w:rPr>
        <w:t xml:space="preserve"> abstenerse de usar el Bien pignorado para cualquier actividad o contratación que lo disminuya o lo limite; </w:t>
      </w:r>
      <w:r>
        <w:rPr>
          <w:rFonts w:ascii="Arial" w:eastAsia="Arial" w:hAnsi="Arial" w:cs="Arial"/>
          <w:b/>
          <w:color w:val="000000"/>
          <w:sz w:val="20"/>
          <w:szCs w:val="20"/>
        </w:rPr>
        <w:t>(</w:t>
      </w:r>
      <w:proofErr w:type="spellStart"/>
      <w:r>
        <w:rPr>
          <w:rFonts w:ascii="Arial" w:eastAsia="Arial" w:hAnsi="Arial" w:cs="Arial"/>
          <w:b/>
          <w:color w:val="000000"/>
          <w:sz w:val="20"/>
          <w:szCs w:val="20"/>
        </w:rPr>
        <w:t>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hacer o realizar cualquier acto necesario para prevenir el deterioro, disminución o pérdida del Bien pignorado; </w:t>
      </w:r>
      <w:r>
        <w:rPr>
          <w:rFonts w:ascii="Arial" w:eastAsia="Arial" w:hAnsi="Arial" w:cs="Arial"/>
          <w:b/>
          <w:color w:val="000000"/>
          <w:sz w:val="20"/>
          <w:szCs w:val="20"/>
        </w:rPr>
        <w:t>(</w:t>
      </w:r>
      <w:proofErr w:type="spellStart"/>
      <w:r>
        <w:rPr>
          <w:rFonts w:ascii="Arial" w:eastAsia="Arial" w:hAnsi="Arial" w:cs="Arial"/>
          <w:b/>
          <w:color w:val="000000"/>
          <w:sz w:val="20"/>
          <w:szCs w:val="20"/>
        </w:rPr>
        <w:t>iii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indemnizar a la Acreedora Garantizada por cualquier daño o perjuicio ocasionado por dolo o culpa (negligencia, imprudencia o impericia) imputables </w:t>
      </w:r>
      <w:r w:rsidR="000350F4" w:rsidRPr="000350F4">
        <w:rPr>
          <w:rFonts w:ascii="Arial" w:eastAsia="Arial" w:hAnsi="Arial" w:cs="Arial"/>
          <w:color w:val="000000"/>
          <w:sz w:val="20"/>
          <w:szCs w:val="20"/>
          <w:lang w:val="es-ES"/>
        </w:rPr>
        <w:t xml:space="preserve">al Depositario </w:t>
      </w:r>
      <w:r>
        <w:rPr>
          <w:rFonts w:ascii="Arial" w:eastAsia="Arial" w:hAnsi="Arial" w:cs="Arial"/>
          <w:color w:val="000000"/>
          <w:sz w:val="20"/>
          <w:szCs w:val="20"/>
        </w:rPr>
        <w:t xml:space="preserve">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14:paraId="0000000F"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0" w14:textId="57B03014"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QUINTA:</w:t>
      </w:r>
      <w:r>
        <w:rPr>
          <w:rFonts w:ascii="Arial" w:eastAsia="Arial" w:hAnsi="Arial" w:cs="Arial"/>
          <w:b/>
          <w:color w:val="000000"/>
          <w:sz w:val="20"/>
          <w:szCs w:val="20"/>
        </w:rPr>
        <w:t xml:space="preserve"> ACEPTACIÓN DE LA GARANTÍA MOBILIARIA. </w:t>
      </w:r>
      <w:r>
        <w:rPr>
          <w:rFonts w:ascii="Arial" w:eastAsia="Arial" w:hAnsi="Arial" w:cs="Arial"/>
          <w:color w:val="000000"/>
          <w:sz w:val="20"/>
          <w:szCs w:val="20"/>
        </w:rPr>
        <w:t xml:space="preserve">El señor </w:t>
      </w:r>
      <w:r>
        <w:rPr>
          <w:rFonts w:ascii="Arial" w:eastAsia="Arial" w:hAnsi="Arial" w:cs="Arial"/>
          <w:b/>
          <w:color w:val="000000"/>
          <w:sz w:val="20"/>
          <w:szCs w:val="20"/>
        </w:rPr>
        <w:t>JOSÉ ANDRES ASENSIO HERNÁNDEZ</w:t>
      </w:r>
      <w:r>
        <w:rPr>
          <w:rFonts w:ascii="Arial" w:eastAsia="Arial" w:hAnsi="Arial" w:cs="Arial"/>
          <w:color w:val="000000"/>
          <w:sz w:val="20"/>
          <w:szCs w:val="20"/>
        </w:rPr>
        <w:t>, acepta de forma expresa la Garantía Mobiliaria constituida por el presente contrato, a favor de su representada,</w:t>
      </w:r>
      <w:r>
        <w:rPr>
          <w:rFonts w:ascii="Arial" w:eastAsia="Arial" w:hAnsi="Arial" w:cs="Arial"/>
          <w:b/>
          <w:color w:val="000000"/>
          <w:sz w:val="20"/>
          <w:szCs w:val="20"/>
        </w:rPr>
        <w:t xml:space="preserve"> </w:t>
      </w:r>
      <w:r>
        <w:rPr>
          <w:rFonts w:ascii="Arial" w:eastAsia="Arial" w:hAnsi="Arial" w:cs="Arial"/>
          <w:color w:val="000000"/>
          <w:sz w:val="20"/>
          <w:szCs w:val="20"/>
        </w:rPr>
        <w:t xml:space="preserve">para garantizar el cumplimiento de las obligaciones de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nombreCompleto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derivadas del Contrato.</w:t>
      </w:r>
    </w:p>
    <w:p w14:paraId="00000011"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2"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SEXTA:</w:t>
      </w:r>
      <w:r>
        <w:rPr>
          <w:rFonts w:ascii="Arial" w:eastAsia="Arial" w:hAnsi="Arial" w:cs="Arial"/>
          <w:b/>
          <w:color w:val="000000"/>
          <w:sz w:val="20"/>
          <w:szCs w:val="20"/>
        </w:rPr>
        <w:t xml:space="preserve"> PACTOS PROCESALES. </w:t>
      </w:r>
      <w:r>
        <w:rPr>
          <w:rFonts w:ascii="Arial" w:eastAsia="Arial" w:hAnsi="Arial" w:cs="Arial"/>
          <w:color w:val="000000"/>
          <w:sz w:val="20"/>
          <w:szCs w:val="20"/>
        </w:rPr>
        <w:t>En caso de incumplimiento y de vencimiento anticipado del Contrato aludido en la cláusula primera o incumplimiento de cualquiera de las obligaciones establecidas en el presente contrato,</w:t>
      </w:r>
      <w:r>
        <w:rPr>
          <w:rFonts w:ascii="Arial" w:eastAsia="Arial" w:hAnsi="Arial" w:cs="Arial"/>
          <w:b/>
          <w:color w:val="000000"/>
          <w:sz w:val="20"/>
          <w:szCs w:val="20"/>
        </w:rPr>
        <w:t xml:space="preserve"> </w:t>
      </w:r>
      <w:r>
        <w:rPr>
          <w:rFonts w:ascii="Arial" w:eastAsia="Arial" w:hAnsi="Arial" w:cs="Arial"/>
          <w:color w:val="000000"/>
          <w:sz w:val="20"/>
          <w:szCs w:val="20"/>
        </w:rPr>
        <w:t>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ascii="Arial" w:eastAsia="Arial" w:hAnsi="Arial" w:cs="Arial"/>
          <w:b/>
          <w:color w:val="000000"/>
          <w:sz w:val="20"/>
          <w:szCs w:val="20"/>
        </w:rPr>
        <w:t>Ley de Garantías Mobiliarias</w:t>
      </w:r>
      <w:r>
        <w:rPr>
          <w:rFonts w:ascii="Arial" w:eastAsia="Arial" w:hAnsi="Arial" w:cs="Arial"/>
          <w:color w:val="000000"/>
          <w:sz w:val="20"/>
          <w:szCs w:val="20"/>
        </w:rPr>
        <w:t xml:space="preserve">”); o bien, </w:t>
      </w:r>
      <w:r>
        <w:rPr>
          <w:rFonts w:ascii="Arial" w:eastAsia="Arial" w:hAnsi="Arial" w:cs="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14:paraId="00000013" w14:textId="521545AB"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Para el caso, de que se llevare a cabo el procedimiento de venta o adjudicación de bienes privada de la garantía mobiliaria, bastará la sola notificación </w:t>
      </w:r>
      <w:r w:rsidR="000350F4">
        <w:rPr>
          <w:rFonts w:ascii="Arial" w:eastAsia="Arial" w:hAnsi="Arial" w:cs="Arial"/>
          <w:color w:val="000000"/>
          <w:sz w:val="20"/>
          <w:szCs w:val="20"/>
        </w:rPr>
        <w:t>al deudor</w:t>
      </w:r>
      <w:r>
        <w:rPr>
          <w:rFonts w:ascii="Arial" w:eastAsia="Arial" w:hAnsi="Arial" w:cs="Arial"/>
          <w:color w:val="000000"/>
          <w:sz w:val="20"/>
          <w:szCs w:val="20"/>
        </w:rPr>
        <w:t xml:space="preserve"> de la decisión adoptada por la acreedora, en cuyo caso, será suficiente el aviso de la decisión adoptada al correo electrónico indicado por </w:t>
      </w:r>
      <w:r w:rsidR="000350F4">
        <w:rPr>
          <w:rFonts w:ascii="Arial" w:eastAsia="Arial" w:hAnsi="Arial" w:cs="Arial"/>
          <w:color w:val="000000"/>
          <w:sz w:val="20"/>
          <w:szCs w:val="20"/>
        </w:rPr>
        <w:t>el deudor</w:t>
      </w:r>
      <w:r>
        <w:rPr>
          <w:rFonts w:ascii="Arial" w:eastAsia="Arial" w:hAnsi="Arial" w:cs="Arial"/>
          <w:color w:val="000000"/>
          <w:sz w:val="20"/>
          <w:szCs w:val="20"/>
        </w:rPr>
        <w:t xml:space="preserve">. </w:t>
      </w:r>
    </w:p>
    <w:p w14:paraId="00000014"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5" w14:textId="77777777"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DE LOS PROCEDIMIENTOS CON INTERVENCIÓN JUDICIAL. </w:t>
      </w:r>
      <w:r>
        <w:rPr>
          <w:rFonts w:ascii="Arial" w:eastAsia="Arial" w:hAnsi="Arial" w:cs="Arial"/>
          <w:color w:val="000000"/>
          <w:sz w:val="20"/>
          <w:szCs w:val="20"/>
        </w:rPr>
        <w:t xml:space="preserve">Declaran las Partes que será juez competente, en cuanto a la ejecución de la presente constitución de Garantía Mobiliaria y en lo que correspondiera, cualquiera de los de Primera Instancia del Ramo Civil del </w:t>
      </w:r>
      <w:r>
        <w:rPr>
          <w:rFonts w:ascii="Arial" w:eastAsia="Arial" w:hAnsi="Arial" w:cs="Arial"/>
          <w:color w:val="000000"/>
          <w:sz w:val="20"/>
          <w:szCs w:val="20"/>
        </w:rPr>
        <w:lastRenderedPageBreak/>
        <w:t>Departamento de Guatemala, sometiéndose, por consiguiente, todas las Partes,</w:t>
      </w:r>
      <w:r>
        <w:rPr>
          <w:rFonts w:ascii="Arial" w:eastAsia="Arial" w:hAnsi="Arial" w:cs="Arial"/>
          <w:b/>
          <w:color w:val="000000"/>
          <w:sz w:val="20"/>
          <w:szCs w:val="20"/>
        </w:rPr>
        <w:t xml:space="preserve"> </w:t>
      </w:r>
      <w:r>
        <w:rPr>
          <w:rFonts w:ascii="Arial" w:eastAsia="Arial" w:hAnsi="Arial" w:cs="Arial"/>
          <w:color w:val="000000"/>
          <w:sz w:val="20"/>
          <w:szCs w:val="20"/>
        </w:rPr>
        <w:t xml:space="preserve">a esta jurisdicción y renunciando al fuero de cualquier otro domicilio que pudiera corresponderles. </w:t>
      </w:r>
    </w:p>
    <w:p w14:paraId="00000016" w14:textId="77777777"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EJECUCIÓN VOLUNTARIA. </w:t>
      </w:r>
      <w:r>
        <w:rPr>
          <w:rFonts w:ascii="Arial" w:eastAsia="Arial" w:hAnsi="Arial" w:cs="Arial"/>
          <w:color w:val="000000"/>
          <w:sz w:val="20"/>
          <w:szCs w:val="20"/>
        </w:rPr>
        <w:t>El Deudor Garante</w:t>
      </w:r>
      <w:r>
        <w:rPr>
          <w:rFonts w:ascii="Arial" w:eastAsia="Arial" w:hAnsi="Arial" w:cs="Arial"/>
          <w:b/>
          <w:color w:val="000000"/>
          <w:sz w:val="20"/>
          <w:szCs w:val="20"/>
        </w:rPr>
        <w:t xml:space="preserve"> </w:t>
      </w:r>
      <w:r>
        <w:rPr>
          <w:rFonts w:ascii="Arial" w:eastAsia="Arial" w:hAnsi="Arial" w:cs="Arial"/>
          <w:color w:val="000000"/>
          <w:sz w:val="20"/>
          <w:szCs w:val="20"/>
        </w:rPr>
        <w:t>desde ya manifiesta su consentimiento para que la ejecución voluntaria se lleve a cabo de conformidad con</w:t>
      </w:r>
      <w:r>
        <w:rPr>
          <w:rFonts w:ascii="Arial" w:eastAsia="Arial" w:hAnsi="Arial" w:cs="Arial"/>
          <w:b/>
          <w:color w:val="000000"/>
          <w:sz w:val="20"/>
          <w:szCs w:val="20"/>
        </w:rPr>
        <w:t xml:space="preserve"> </w:t>
      </w:r>
      <w:r>
        <w:rPr>
          <w:rFonts w:ascii="Arial" w:eastAsia="Arial" w:hAnsi="Arial" w:cs="Arial"/>
          <w:color w:val="000000"/>
          <w:sz w:val="20"/>
          <w:szCs w:val="20"/>
        </w:rPr>
        <w:t xml:space="preserve">el siguiente procedimiento: </w:t>
      </w:r>
    </w:p>
    <w:p w14:paraId="19585E75" w14:textId="43001051" w:rsidR="000350F4" w:rsidRPr="000350F4" w:rsidRDefault="00000000"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Pr>
          <w:rFonts w:ascii="Arial" w:eastAsia="Arial" w:hAnsi="Arial" w:cs="Arial"/>
          <w:b/>
          <w:color w:val="000000"/>
          <w:sz w:val="20"/>
          <w:szCs w:val="20"/>
        </w:rPr>
        <w:t>b</w:t>
      </w:r>
      <w:r w:rsidR="000350F4" w:rsidRPr="000350F4">
        <w:rPr>
          <w:rFonts w:ascii="Arial" w:eastAsia="Arial" w:hAnsi="Arial" w:cs="Arial"/>
          <w:b/>
          <w:color w:val="000000"/>
          <w:sz w:val="20"/>
          <w:szCs w:val="20"/>
          <w:lang w:val="es-ES"/>
        </w:rPr>
        <w:t>.1)</w:t>
      </w:r>
      <w:r w:rsidR="000350F4" w:rsidRPr="000350F4">
        <w:rPr>
          <w:rFonts w:ascii="Arial" w:eastAsia="Arial" w:hAnsi="Arial" w:cs="Arial"/>
          <w:color w:val="000000"/>
          <w:sz w:val="20"/>
          <w:szCs w:val="20"/>
          <w:lang w:val="es-ES"/>
        </w:rPr>
        <w:t xml:space="preserve"> </w:t>
      </w:r>
      <w:r w:rsidR="000350F4" w:rsidRPr="000350F4">
        <w:rPr>
          <w:rFonts w:ascii="Arial" w:eastAsia="Arial" w:hAnsi="Arial" w:cs="Arial"/>
          <w:b/>
          <w:color w:val="000000"/>
          <w:sz w:val="20"/>
          <w:szCs w:val="20"/>
          <w:lang w:val="es-ES"/>
        </w:rPr>
        <w:t xml:space="preserve">Desapoderamiento del bien objeto de la garantía mobiliaria: </w:t>
      </w:r>
      <w:r w:rsidR="000350F4" w:rsidRPr="000350F4">
        <w:rPr>
          <w:rFonts w:ascii="Arial" w:eastAsia="Arial" w:hAnsi="Arial" w:cs="Arial"/>
          <w:color w:val="000000"/>
          <w:sz w:val="20"/>
          <w:szCs w:val="20"/>
          <w:lang w:val="es-ES"/>
        </w:rPr>
        <w:t xml:space="preserve">En caso el bien identificado en el numeral romano </w:t>
      </w:r>
      <w:r w:rsidR="000350F4" w:rsidRPr="000350F4">
        <w:rPr>
          <w:rFonts w:ascii="Arial" w:eastAsia="Arial" w:hAnsi="Arial" w:cs="Arial"/>
          <w:b/>
          <w:color w:val="000000"/>
          <w:sz w:val="20"/>
          <w:szCs w:val="20"/>
          <w:lang w:val="es-ES"/>
        </w:rPr>
        <w:t xml:space="preserve">(II) </w:t>
      </w:r>
      <w:r w:rsidR="000350F4" w:rsidRPr="000350F4">
        <w:rPr>
          <w:rFonts w:ascii="Arial" w:eastAsia="Arial" w:hAnsi="Arial" w:cs="Arial"/>
          <w:color w:val="000000"/>
          <w:sz w:val="20"/>
          <w:szCs w:val="20"/>
          <w:lang w:val="es-ES"/>
        </w:rPr>
        <w:t>de la cláusula primera del presente contrato se encuentre en poder de alguno del Deudor Garante o del Depositario nombrado en el presente documento, la Acreedora Garantizada</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queda en libertad de solicitar, sin citación, requerimiento o notificación previa al Deudor Garante, a un Juez de Primera Instancia del Ramo Civil del</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el Deudor Garante</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y/o el Depositario</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14:paraId="6E2C7289" w14:textId="77777777"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color w:val="000000"/>
          <w:sz w:val="20"/>
          <w:szCs w:val="20"/>
          <w:lang w:val="es-ES"/>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El Deudor Garante</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y el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o a un depositario legalmente designado por éste, quedando sujetos a las acciones civiles y penales en caso de contravenir a lo aquí convenido. Así mismo, podrá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 xml:space="preserve">solicitar cualquier otra providencia de urgencia que sea necesaria para la ejecución de la garantía mobiliaria. </w:t>
      </w:r>
    </w:p>
    <w:p w14:paraId="3A32EF46" w14:textId="77777777"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b/>
          <w:color w:val="000000"/>
          <w:sz w:val="20"/>
          <w:szCs w:val="20"/>
          <w:lang w:val="es-ES"/>
        </w:rPr>
        <w:t xml:space="preserve">b.2) Notificación: </w:t>
      </w:r>
      <w:r w:rsidRPr="000350F4">
        <w:rPr>
          <w:rFonts w:ascii="Arial" w:eastAsia="Arial" w:hAnsi="Arial" w:cs="Arial"/>
          <w:color w:val="000000"/>
          <w:sz w:val="20"/>
          <w:szCs w:val="20"/>
          <w:lang w:val="es-ES"/>
        </w:rPr>
        <w:t>Transcurridos</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cinco (5) días de librada la orden de secuestro  o  de desapoderamiento se notificará al Deudor Garante y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mediante un aviso por escrito y se tendrá por bien hecha la notificación al realizarse por cualquiera de los siguientes medios: correo electrónico o Notarialmente, a elección de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en la(s) dirección(es) fijada(s) por el Deudor Garante y Depositario en el presente contrato, señalándoles la causal de incumplimiento y el saldo adeudado</w:t>
      </w:r>
      <w:r w:rsidRPr="000350F4">
        <w:rPr>
          <w:rFonts w:ascii="Arial" w:eastAsia="Arial" w:hAnsi="Arial" w:cs="Arial"/>
          <w:b/>
          <w:color w:val="000000"/>
          <w:sz w:val="20"/>
          <w:szCs w:val="20"/>
          <w:lang w:val="es-ES"/>
        </w:rPr>
        <w:t>.</w:t>
      </w:r>
    </w:p>
    <w:p w14:paraId="4F1233DC" w14:textId="77777777"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color w:val="000000"/>
          <w:sz w:val="20"/>
          <w:szCs w:val="20"/>
          <w:lang w:val="es-ES"/>
        </w:rPr>
        <w:t>En caso de que el Deudor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14:paraId="085C5A30" w14:textId="77777777"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color w:val="000000"/>
          <w:sz w:val="20"/>
          <w:szCs w:val="20"/>
          <w:lang w:val="es-ES"/>
        </w:rPr>
        <w:t xml:space="preserve">El Deudor Garante tendrán un plazo de tres (3) días hábiles contados a partir del día siguiente en que se haya hecho la notificación, para hacer llegar por escrito, con aviso de recepción, a la Acreedora Garantizada el o los recibos de pago total de la obligación, </w:t>
      </w:r>
      <w:r w:rsidRPr="000350F4">
        <w:rPr>
          <w:rFonts w:ascii="Arial" w:eastAsia="Arial" w:hAnsi="Arial" w:cs="Arial"/>
          <w:color w:val="000000"/>
          <w:sz w:val="20"/>
          <w:szCs w:val="20"/>
          <w:lang w:val="es-ES"/>
        </w:rPr>
        <w:lastRenderedPageBreak/>
        <w:t xml:space="preserve">intereses, intereses moratorios, costas, gastos, recargos, comisiones y costas procesales si llegaren a causarse, </w:t>
      </w:r>
      <w:proofErr w:type="gramStart"/>
      <w:r w:rsidRPr="000350F4">
        <w:rPr>
          <w:rFonts w:ascii="Arial" w:eastAsia="Arial" w:hAnsi="Arial" w:cs="Arial"/>
          <w:color w:val="000000"/>
          <w:sz w:val="20"/>
          <w:szCs w:val="20"/>
          <w:lang w:val="es-ES"/>
        </w:rPr>
        <w:t>incluyendo</w:t>
      </w:r>
      <w:proofErr w:type="gramEnd"/>
      <w:r w:rsidRPr="000350F4">
        <w:rPr>
          <w:rFonts w:ascii="Arial" w:eastAsia="Arial" w:hAnsi="Arial" w:cs="Arial"/>
          <w:color w:val="000000"/>
          <w:sz w:val="20"/>
          <w:szCs w:val="20"/>
          <w:lang w:val="es-ES"/>
        </w:rPr>
        <w:t xml:space="preserve"> pero sin limitarse a los gastos ocasionados por el secuestro o desapoderamiento del Bien. Una vez presentada la constancia de pago adjuntando los documentos antes indicados, la Acreedora Garantizada deberá considerar los mismos y enviar una comunicación por escrito al Deudor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14:paraId="0000001C" w14:textId="06A6DDEF" w:rsidR="006679C3"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b/>
          <w:color w:val="000000"/>
          <w:sz w:val="20"/>
          <w:szCs w:val="20"/>
          <w:lang w:val="es-ES"/>
        </w:rPr>
        <w:t xml:space="preserve">b.3) Forma de Entrega del  Bien Mueble: </w:t>
      </w:r>
      <w:r w:rsidRPr="000350F4">
        <w:rPr>
          <w:rFonts w:ascii="Arial" w:eastAsia="Arial" w:hAnsi="Arial" w:cs="Arial"/>
          <w:color w:val="000000"/>
          <w:sz w:val="20"/>
          <w:szCs w:val="20"/>
          <w:lang w:val="es-ES"/>
        </w:rPr>
        <w:t>En caso no se tenga por acreditado el pago a entera satisfacción de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conforme lo antes expuesto, y si no se hubiere ejecutado la orden de secuestro o desapoderamiento, el Deudor</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Garante y/o el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deberá entregar el bien objeto de la garantía mobiliaria, junto con cualquier título justificativo de propiedad que aplicare, en la dirección que le señale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 xml:space="preserve">dentro del tercer día hábil, a partir del día siguiente de la comunicación por parte de la Acreedora Garantizada. </w:t>
      </w:r>
    </w:p>
    <w:p w14:paraId="0000001D" w14:textId="3CE29907" w:rsidR="006679C3" w:rsidRDefault="00000000">
      <w:pPr>
        <w:widowControl w:val="0"/>
        <w:pBdr>
          <w:top w:val="nil"/>
          <w:left w:val="nil"/>
          <w:bottom w:val="nil"/>
          <w:right w:val="nil"/>
          <w:between w:val="nil"/>
        </w:pBdr>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b.4) Subasta Privada: </w:t>
      </w:r>
      <w:r>
        <w:rPr>
          <w:rFonts w:ascii="Arial" w:eastAsia="Arial" w:hAnsi="Arial" w:cs="Arial"/>
          <w:color w:val="000000"/>
          <w:sz w:val="20"/>
          <w:szCs w:val="20"/>
        </w:rPr>
        <w:t>Una vez entregado el Bien y los documentos aludidos en el literal anterior, si aplicaren, a la persona que la Acreedora Garantizada haya designado para el efecto,</w:t>
      </w:r>
      <w:r>
        <w:rPr>
          <w:rFonts w:ascii="Arial" w:eastAsia="Arial" w:hAnsi="Arial" w:cs="Arial"/>
          <w:b/>
          <w:color w:val="000000"/>
          <w:sz w:val="20"/>
          <w:szCs w:val="20"/>
        </w:rPr>
        <w:t xml:space="preserve"> </w:t>
      </w:r>
      <w:r>
        <w:rPr>
          <w:rFonts w:ascii="Arial" w:eastAsia="Arial" w:hAnsi="Arial" w:cs="Arial"/>
          <w:color w:val="000000"/>
          <w:sz w:val="20"/>
          <w:szCs w:val="20"/>
        </w:rPr>
        <w:t>se procederá a subastar el Bien ante notario nombrado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 base a las siguientes condiciones: </w:t>
      </w:r>
      <w:r>
        <w:rPr>
          <w:rFonts w:ascii="Arial" w:eastAsia="Arial" w:hAnsi="Arial" w:cs="Arial"/>
          <w:b/>
          <w:color w:val="000000"/>
          <w:sz w:val="20"/>
          <w:szCs w:val="20"/>
        </w:rPr>
        <w:t>(a)</w:t>
      </w:r>
      <w:r>
        <w:rPr>
          <w:rFonts w:ascii="Arial" w:eastAsia="Arial" w:hAnsi="Arial" w:cs="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ascii="Arial" w:eastAsia="Arial" w:hAnsi="Arial" w:cs="Arial"/>
          <w:b/>
          <w:color w:val="000000"/>
          <w:sz w:val="20"/>
          <w:szCs w:val="20"/>
        </w:rPr>
        <w:t>c punto uno (c.1)</w:t>
      </w:r>
      <w:r>
        <w:rPr>
          <w:rFonts w:ascii="Arial" w:eastAsia="Arial" w:hAnsi="Arial" w:cs="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ascii="Arial" w:eastAsia="Arial" w:hAnsi="Arial" w:cs="Arial"/>
          <w:b/>
          <w:color w:val="000000"/>
          <w:sz w:val="20"/>
          <w:szCs w:val="20"/>
        </w:rPr>
        <w:t>(b)</w:t>
      </w:r>
      <w:r>
        <w:rPr>
          <w:rFonts w:ascii="Arial" w:eastAsia="Arial" w:hAnsi="Arial" w:cs="Arial"/>
          <w:color w:val="000000"/>
          <w:sz w:val="20"/>
          <w:szCs w:val="20"/>
        </w:rPr>
        <w:t xml:space="preserve"> La subasta se llevará a cabo en el lugar, día y hora señalados en la publicación, ante el notario designado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convendrán en el acto la forma y modo de pago. Una vez la Acreedora </w:t>
      </w:r>
      <w:r w:rsidR="006D6485" w:rsidRPr="006D6485">
        <w:rPr>
          <w:rFonts w:ascii="Arial" w:eastAsia="Arial" w:hAnsi="Arial" w:cs="Arial"/>
          <w:color w:val="000000"/>
          <w:sz w:val="20"/>
          <w:szCs w:val="20"/>
          <w:lang w:val="es-ES"/>
        </w:rPr>
        <w:t>Garantizada</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 xml:space="preserve">tenga por bien recibido el pago, en un plazo que no exceda de cinco (5) días hábiles contados a partir de la fecha en la cual se llevó a cabo la subasta, el notario declarará cerrada la subasta y declarará adjudicados los bienes al mejor postor </w:t>
      </w:r>
      <w:r w:rsidR="006D6485" w:rsidRPr="006D6485">
        <w:rPr>
          <w:rFonts w:ascii="Arial" w:eastAsia="Arial" w:hAnsi="Arial" w:cs="Arial"/>
          <w:color w:val="000000"/>
          <w:sz w:val="20"/>
          <w:szCs w:val="20"/>
          <w:lang w:val="es-ES"/>
        </w:rPr>
        <w:lastRenderedPageBreak/>
        <w:t xml:space="preserve">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sidR="006D6485" w:rsidRPr="006D6485">
        <w:rPr>
          <w:rFonts w:ascii="Arial" w:eastAsia="Arial" w:hAnsi="Arial" w:cs="Arial"/>
          <w:b/>
          <w:color w:val="000000"/>
          <w:sz w:val="20"/>
          <w:szCs w:val="20"/>
          <w:lang w:val="es-ES"/>
        </w:rPr>
        <w:t xml:space="preserve">(c) </w:t>
      </w:r>
      <w:r w:rsidR="006D6485" w:rsidRPr="006D6485">
        <w:rPr>
          <w:rFonts w:ascii="Arial" w:eastAsia="Arial" w:hAnsi="Arial" w:cs="Arial"/>
          <w:color w:val="000000"/>
          <w:sz w:val="20"/>
          <w:szCs w:val="20"/>
          <w:lang w:val="es-ES"/>
        </w:rPr>
        <w:t>Practicada la subasta, la Acreedora Garantizada deberá presentar la liquidación de la deuda con sus intereses convencionales, intereses moratorios, multas, recargos, comisiones y demás gastos de cobranza y otras sumas que le corresponden pagar al Deudor,</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sidR="006D6485" w:rsidRPr="006D6485">
        <w:rPr>
          <w:rFonts w:ascii="Arial" w:eastAsia="Arial" w:hAnsi="Arial" w:cs="Arial"/>
          <w:b/>
          <w:color w:val="000000"/>
          <w:sz w:val="20"/>
          <w:szCs w:val="20"/>
          <w:lang w:val="es-ES"/>
        </w:rPr>
        <w:t>(d)</w:t>
      </w:r>
      <w:r w:rsidR="006D6485" w:rsidRPr="006D6485">
        <w:rPr>
          <w:rFonts w:ascii="Arial" w:eastAsia="Arial" w:hAnsi="Arial" w:cs="Arial"/>
          <w:color w:val="000000"/>
          <w:sz w:val="20"/>
          <w:szCs w:val="20"/>
          <w:lang w:val="es-ES"/>
        </w:rPr>
        <w:t xml:space="preserve"> Aprobada la liquidación estableciendo en definitiva el monto de cada rubro que integra la misma, así como el saldo insoluto en caso de haberlo, la Acreedora Garantizada podrá demandar del Deudor el pago de dicho saldo insoluto, seguidamente se procederá con la entrega de los fondos a las personas que corresponda en el orden siguiente: </w:t>
      </w:r>
      <w:r w:rsidR="006D6485" w:rsidRPr="006D6485">
        <w:rPr>
          <w:rFonts w:ascii="Arial" w:eastAsia="Arial" w:hAnsi="Arial" w:cs="Arial"/>
          <w:b/>
          <w:color w:val="000000"/>
          <w:sz w:val="20"/>
          <w:szCs w:val="20"/>
          <w:lang w:val="es-ES"/>
        </w:rPr>
        <w:t>(i)</w:t>
      </w:r>
      <w:r w:rsidR="006D6485" w:rsidRPr="006D6485">
        <w:rPr>
          <w:rFonts w:ascii="Arial" w:eastAsia="Arial" w:hAnsi="Arial" w:cs="Arial"/>
          <w:color w:val="000000"/>
          <w:sz w:val="20"/>
          <w:szCs w:val="20"/>
          <w:lang w:val="es-ES"/>
        </w:rPr>
        <w:t xml:space="preserve"> honorarios y gastos del notario designado; </w:t>
      </w:r>
      <w:r w:rsidR="006D6485" w:rsidRPr="006D6485">
        <w:rPr>
          <w:rFonts w:ascii="Arial" w:eastAsia="Arial" w:hAnsi="Arial" w:cs="Arial"/>
          <w:b/>
          <w:color w:val="000000"/>
          <w:sz w:val="20"/>
          <w:szCs w:val="20"/>
          <w:lang w:val="es-ES"/>
        </w:rPr>
        <w:t>(</w:t>
      </w:r>
      <w:proofErr w:type="spellStart"/>
      <w:r w:rsidR="006D6485" w:rsidRPr="006D6485">
        <w:rPr>
          <w:rFonts w:ascii="Arial" w:eastAsia="Arial" w:hAnsi="Arial" w:cs="Arial"/>
          <w:b/>
          <w:color w:val="000000"/>
          <w:sz w:val="20"/>
          <w:szCs w:val="20"/>
          <w:lang w:val="es-ES"/>
        </w:rPr>
        <w:t>ii</w:t>
      </w:r>
      <w:proofErr w:type="spellEnd"/>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gastos de la subasta si fuere el caso; </w:t>
      </w:r>
      <w:r w:rsidR="006D6485" w:rsidRPr="006D6485">
        <w:rPr>
          <w:rFonts w:ascii="Arial" w:eastAsia="Arial" w:hAnsi="Arial" w:cs="Arial"/>
          <w:b/>
          <w:color w:val="000000"/>
          <w:sz w:val="20"/>
          <w:szCs w:val="20"/>
          <w:lang w:val="es-ES"/>
        </w:rPr>
        <w:t>(</w:t>
      </w:r>
      <w:proofErr w:type="spellStart"/>
      <w:r w:rsidR="006D6485" w:rsidRPr="006D6485">
        <w:rPr>
          <w:rFonts w:ascii="Arial" w:eastAsia="Arial" w:hAnsi="Arial" w:cs="Arial"/>
          <w:b/>
          <w:color w:val="000000"/>
          <w:sz w:val="20"/>
          <w:szCs w:val="20"/>
          <w:lang w:val="es-ES"/>
        </w:rPr>
        <w:t>iii</w:t>
      </w:r>
      <w:proofErr w:type="spellEnd"/>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honorarios profesionales; </w:t>
      </w:r>
      <w:r w:rsidR="006D6485" w:rsidRPr="006D6485">
        <w:rPr>
          <w:rFonts w:ascii="Arial" w:eastAsia="Arial" w:hAnsi="Arial" w:cs="Arial"/>
          <w:b/>
          <w:color w:val="000000"/>
          <w:sz w:val="20"/>
          <w:szCs w:val="20"/>
          <w:lang w:val="es-ES"/>
        </w:rPr>
        <w:t>(</w:t>
      </w:r>
      <w:proofErr w:type="spellStart"/>
      <w:r w:rsidR="006D6485" w:rsidRPr="006D6485">
        <w:rPr>
          <w:rFonts w:ascii="Arial" w:eastAsia="Arial" w:hAnsi="Arial" w:cs="Arial"/>
          <w:b/>
          <w:color w:val="000000"/>
          <w:sz w:val="20"/>
          <w:szCs w:val="20"/>
          <w:lang w:val="es-ES"/>
        </w:rPr>
        <w:t>iv</w:t>
      </w:r>
      <w:proofErr w:type="spellEnd"/>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pago de la obligación garantizada; </w:t>
      </w:r>
      <w:r w:rsidR="006D6485" w:rsidRPr="006D6485">
        <w:rPr>
          <w:rFonts w:ascii="Arial" w:eastAsia="Arial" w:hAnsi="Arial" w:cs="Arial"/>
          <w:b/>
          <w:color w:val="000000"/>
          <w:sz w:val="20"/>
          <w:szCs w:val="20"/>
          <w:lang w:val="es-ES"/>
        </w:rPr>
        <w:t>(v)</w:t>
      </w:r>
      <w:r w:rsidR="006D6485" w:rsidRPr="006D6485">
        <w:rPr>
          <w:rFonts w:ascii="Arial" w:eastAsia="Arial" w:hAnsi="Arial" w:cs="Arial"/>
          <w:color w:val="000000"/>
          <w:sz w:val="20"/>
          <w:szCs w:val="20"/>
          <w:lang w:val="es-ES"/>
        </w:rPr>
        <w:t xml:space="preserve"> pago de otras obligaciones garantizadas con garantías mobiliarias con prelación inferior; y,</w:t>
      </w:r>
      <w:r w:rsidR="006D6485" w:rsidRPr="006D6485">
        <w:rPr>
          <w:rFonts w:ascii="Arial" w:eastAsia="Arial" w:hAnsi="Arial" w:cs="Arial"/>
          <w:b/>
          <w:color w:val="000000"/>
          <w:sz w:val="20"/>
          <w:szCs w:val="20"/>
          <w:lang w:val="es-ES"/>
        </w:rPr>
        <w:t xml:space="preserve"> (vi)</w:t>
      </w:r>
      <w:r w:rsidR="006D6485" w:rsidRPr="006D6485">
        <w:rPr>
          <w:rFonts w:ascii="Arial" w:eastAsia="Arial" w:hAnsi="Arial" w:cs="Arial"/>
          <w:color w:val="000000"/>
          <w:sz w:val="20"/>
          <w:szCs w:val="20"/>
          <w:lang w:val="es-ES"/>
        </w:rPr>
        <w:t xml:space="preserve"> el remante si lo hubiere, se entregará al Deudor,</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lo cual deberá constar en Acta Notarial</w:t>
      </w:r>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w:t>
      </w:r>
      <w:r w:rsidR="006D6485" w:rsidRPr="006D6485">
        <w:rPr>
          <w:rFonts w:ascii="Arial" w:eastAsia="Arial" w:hAnsi="Arial" w:cs="Arial"/>
          <w:b/>
          <w:color w:val="000000"/>
          <w:sz w:val="20"/>
          <w:szCs w:val="20"/>
          <w:lang w:val="es-ES"/>
        </w:rPr>
        <w:t>(e)</w:t>
      </w:r>
      <w:r w:rsidR="006D6485" w:rsidRPr="006D6485">
        <w:rPr>
          <w:rFonts w:ascii="Arial" w:eastAsia="Arial" w:hAnsi="Arial" w:cs="Arial"/>
          <w:color w:val="000000"/>
          <w:sz w:val="20"/>
          <w:szCs w:val="20"/>
          <w:lang w:val="es-ES"/>
        </w:rPr>
        <w:t xml:space="preserve"> En caso no hubieren fondos disponibles por tratarse de una adjudicación en pago, el notario dejará constancia en acta notarial que la adjudicación se realizó por el monto total de la liquidación, pudiendo la Acreedora Garantizada</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 xml:space="preserve">demandar al Deudor el pago del saldo insoluto si lo hubiere; </w:t>
      </w:r>
      <w:r w:rsidR="006D6485" w:rsidRPr="006D6485">
        <w:rPr>
          <w:rFonts w:ascii="Arial" w:eastAsia="Arial" w:hAnsi="Arial" w:cs="Arial"/>
          <w:b/>
          <w:color w:val="000000"/>
          <w:sz w:val="20"/>
          <w:szCs w:val="20"/>
          <w:lang w:val="es-ES"/>
        </w:rPr>
        <w:t>(f)</w:t>
      </w:r>
      <w:r w:rsidR="006D6485" w:rsidRPr="006D6485">
        <w:rPr>
          <w:rFonts w:ascii="Arial" w:eastAsia="Arial" w:hAnsi="Arial" w:cs="Arial"/>
          <w:color w:val="000000"/>
          <w:sz w:val="20"/>
          <w:szCs w:val="20"/>
          <w:lang w:val="es-ES"/>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el Deudor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al Deudor Garante el bien dado en garantía, si se hubiere ejecutado el secuestro o desapoderamiento.</w:t>
      </w:r>
    </w:p>
    <w:p w14:paraId="0000001E"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F" w14:textId="3562A0BF"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DISPOSICIONES COMUNES A AMBOS PROCEDIMIENTOS DE EJECUCIÓN. </w:t>
      </w:r>
      <w:r>
        <w:rPr>
          <w:rFonts w:ascii="Arial" w:eastAsia="Arial" w:hAnsi="Arial" w:cs="Arial"/>
          <w:color w:val="000000"/>
          <w:sz w:val="20"/>
          <w:szCs w:val="20"/>
        </w:rPr>
        <w:t xml:space="preserve">Declara </w:t>
      </w:r>
      <w:r w:rsidR="006D6485">
        <w:rPr>
          <w:rFonts w:ascii="Arial" w:eastAsia="Arial" w:hAnsi="Arial" w:cs="Arial"/>
          <w:color w:val="000000"/>
          <w:sz w:val="20"/>
          <w:szCs w:val="20"/>
        </w:rPr>
        <w:t>Deudor Garante</w:t>
      </w:r>
      <w:r>
        <w:rPr>
          <w:rFonts w:ascii="Arial" w:eastAsia="Arial" w:hAnsi="Arial" w:cs="Arial"/>
          <w:color w:val="000000"/>
          <w:sz w:val="20"/>
          <w:szCs w:val="20"/>
        </w:rPr>
        <w:t xml:space="preserve"> que:</w:t>
      </w:r>
    </w:p>
    <w:p w14:paraId="00000020"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 xml:space="preserve">c.1) </w:t>
      </w:r>
      <w:r>
        <w:rPr>
          <w:rFonts w:ascii="Arial" w:eastAsia="Arial" w:hAnsi="Arial" w:cs="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14:paraId="00000021" w14:textId="5E044D3D"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c.2) </w:t>
      </w:r>
      <w:r>
        <w:rPr>
          <w:rFonts w:ascii="Arial" w:eastAsia="Arial" w:hAnsi="Arial" w:cs="Arial"/>
          <w:color w:val="000000"/>
          <w:sz w:val="20"/>
          <w:szCs w:val="20"/>
        </w:rPr>
        <w:t xml:space="preserve">que </w:t>
      </w:r>
      <w:r w:rsidR="006D6485" w:rsidRPr="006D6485">
        <w:rPr>
          <w:rFonts w:ascii="Arial" w:eastAsia="Arial" w:hAnsi="Arial" w:cs="Arial"/>
          <w:color w:val="000000"/>
          <w:sz w:val="20"/>
          <w:szCs w:val="20"/>
          <w:lang w:val="es-ES"/>
        </w:rPr>
        <w:t>Deudor o el Deudor Garante y/o el Depositario</w:t>
      </w:r>
      <w:r>
        <w:rPr>
          <w:rFonts w:ascii="Arial" w:eastAsia="Arial" w:hAnsi="Arial" w:cs="Arial"/>
          <w:color w:val="000000"/>
          <w:sz w:val="20"/>
          <w:szCs w:val="20"/>
        </w:rPr>
        <w:t xml:space="preserve"> señalan como lugar para recibir notificaciones, citaciones o emplazamientos y demás comunicaciones escritas en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direccion</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así mismo señala que cualquier comunicación electrónica podrá realizarse de forma conjunta a los correos electrónicos </w:t>
      </w:r>
      <w:r w:rsidR="00944D02">
        <w:rPr>
          <w:rFonts w:ascii="Arial" w:eastAsia="Arial" w:hAnsi="Arial" w:cs="Arial"/>
          <w:color w:val="000000"/>
          <w:sz w:val="20"/>
          <w:szCs w:val="20"/>
        </w:rPr>
        <w:t>{correo}</w:t>
      </w:r>
      <w:r>
        <w:rPr>
          <w:rFonts w:ascii="Arial" w:eastAsia="Arial" w:hAnsi="Arial" w:cs="Arial"/>
          <w:color w:val="000000"/>
          <w:sz w:val="20"/>
          <w:szCs w:val="20"/>
        </w:rPr>
        <w:t xml:space="preserve"> salvo que se notifique  a la Acreedora Garantizada por </w:t>
      </w:r>
      <w:r>
        <w:rPr>
          <w:rFonts w:ascii="Arial" w:eastAsia="Arial" w:hAnsi="Arial" w:cs="Arial"/>
          <w:color w:val="000000"/>
          <w:sz w:val="20"/>
          <w:szCs w:val="20"/>
        </w:rPr>
        <w:lastRenderedPageBreak/>
        <w:t xml:space="preserve">escrito y con quince (15) días de anticipación de cualquier cambio y que obre en poder </w:t>
      </w:r>
      <w:r w:rsidR="006D6485" w:rsidRPr="006D6485">
        <w:rPr>
          <w:rFonts w:ascii="Arial" w:eastAsia="Arial" w:hAnsi="Arial" w:cs="Arial"/>
          <w:color w:val="000000"/>
          <w:sz w:val="20"/>
          <w:szCs w:val="20"/>
          <w:lang w:val="es-ES"/>
        </w:rPr>
        <w:t xml:space="preserve">del Deudor </w:t>
      </w:r>
      <w:r>
        <w:rPr>
          <w:rFonts w:ascii="Arial" w:eastAsia="Arial" w:hAnsi="Arial" w:cs="Arial"/>
          <w:color w:val="000000"/>
          <w:sz w:val="20"/>
          <w:szCs w:val="20"/>
        </w:rPr>
        <w:t>aviso de recepción de la Acreedora Garantizada. En todo caso cualquier cambio de dirección física deberá ser dentro del perímetro de la ciudad de Guatemala:</w:t>
      </w:r>
      <w:r>
        <w:rPr>
          <w:rFonts w:ascii="Arial" w:eastAsia="Arial" w:hAnsi="Arial" w:cs="Arial"/>
          <w:b/>
          <w:color w:val="000000"/>
          <w:sz w:val="20"/>
          <w:szCs w:val="20"/>
        </w:rPr>
        <w:t xml:space="preserve"> </w:t>
      </w:r>
    </w:p>
    <w:p w14:paraId="00000022"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c.3)</w:t>
      </w:r>
      <w:r>
        <w:rPr>
          <w:rFonts w:ascii="Arial" w:eastAsia="Arial" w:hAnsi="Arial" w:cs="Arial"/>
          <w:color w:val="000000"/>
          <w:sz w:val="20"/>
          <w:szCs w:val="20"/>
        </w:rPr>
        <w:t xml:space="preserve"> que para el cobro de las deudas que por este acto se garantizan, no será necesario ningún requerimiento, protesto o acto similar; </w:t>
      </w:r>
    </w:p>
    <w:p w14:paraId="00000023"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c.4)</w:t>
      </w:r>
      <w:r>
        <w:rPr>
          <w:rFonts w:ascii="Arial" w:eastAsia="Arial" w:hAnsi="Arial" w:cs="Arial"/>
          <w:color w:val="000000"/>
          <w:sz w:val="20"/>
          <w:szCs w:val="20"/>
        </w:rPr>
        <w:t xml:space="preserve"> que el presente instrumento, será ejecutable en todos los casos y situaciones de incumplimiento y de vencimiento anticipado establecidos en el Contrato aludido en la cláusula primera; </w:t>
      </w:r>
    </w:p>
    <w:p w14:paraId="00000024" w14:textId="5CECDF42"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c.5)</w:t>
      </w:r>
      <w:r>
        <w:rPr>
          <w:rFonts w:ascii="Arial" w:eastAsia="Arial" w:hAnsi="Arial" w:cs="Arial"/>
          <w:color w:val="000000"/>
          <w:sz w:val="20"/>
          <w:szCs w:val="20"/>
        </w:rPr>
        <w:t xml:space="preserve"> que desde ya </w:t>
      </w:r>
      <w:r w:rsidR="006D6485" w:rsidRPr="006D6485">
        <w:rPr>
          <w:rFonts w:ascii="Arial" w:eastAsia="Arial" w:hAnsi="Arial" w:cs="Arial"/>
          <w:color w:val="000000"/>
          <w:sz w:val="20"/>
          <w:szCs w:val="20"/>
          <w:lang w:val="es-ES"/>
        </w:rPr>
        <w:t xml:space="preserve">Deudor Garante </w:t>
      </w:r>
      <w:r>
        <w:rPr>
          <w:rFonts w:ascii="Arial" w:eastAsia="Arial" w:hAnsi="Arial" w:cs="Arial"/>
          <w:color w:val="000000"/>
          <w:sz w:val="20"/>
          <w:szCs w:val="20"/>
        </w:rPr>
        <w:t xml:space="preserve">exonera a la Acreedora Garantizada, depositaria o notario que este nombre, de prestar garantía alguna para que se decrete cualquier medida precautoria, tal como el embargo, desapoderamiento, anotación o secuestro del Bien dado en garantía; </w:t>
      </w:r>
    </w:p>
    <w:p w14:paraId="00000025"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c.6)</w:t>
      </w:r>
      <w:r>
        <w:rPr>
          <w:rFonts w:ascii="Arial" w:eastAsia="Arial" w:hAnsi="Arial" w:cs="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14:paraId="00000026" w14:textId="2F69526E"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c.7) </w:t>
      </w:r>
      <w:r>
        <w:rPr>
          <w:rFonts w:ascii="Arial" w:eastAsia="Arial" w:hAnsi="Arial" w:cs="Arial"/>
          <w:color w:val="000000"/>
          <w:sz w:val="20"/>
          <w:szCs w:val="20"/>
        </w:rPr>
        <w:t xml:space="preserve">en ningún caso podrá </w:t>
      </w:r>
      <w:r w:rsidR="006D6485" w:rsidRPr="006D6485">
        <w:rPr>
          <w:rFonts w:ascii="Arial" w:eastAsia="Arial" w:hAnsi="Arial" w:cs="Arial"/>
          <w:color w:val="000000"/>
          <w:sz w:val="20"/>
          <w:szCs w:val="20"/>
          <w:lang w:val="es-ES"/>
        </w:rPr>
        <w:t xml:space="preserve">el Deudor </w:t>
      </w:r>
      <w:r>
        <w:rPr>
          <w:rFonts w:ascii="Arial" w:eastAsia="Arial" w:hAnsi="Arial" w:cs="Arial"/>
          <w:color w:val="000000"/>
          <w:sz w:val="20"/>
          <w:szCs w:val="20"/>
        </w:rPr>
        <w:t>realizar pagos por consignación, aceptando que tal pago por consignación es en consecuencia improcedente, inválido e ineficaz y no se tendrá por bien hecho.</w:t>
      </w:r>
    </w:p>
    <w:p w14:paraId="00000027"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c.8)</w:t>
      </w:r>
      <w:r>
        <w:rPr>
          <w:rFonts w:ascii="Arial" w:eastAsia="Arial" w:hAnsi="Arial" w:cs="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14:paraId="00000028"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E1A1F81" w14:textId="57499922" w:rsidR="006D6485" w:rsidRPr="006D6485" w:rsidRDefault="006D6485" w:rsidP="006D6485">
      <w:pPr>
        <w:widowControl w:val="0"/>
        <w:pBdr>
          <w:top w:val="nil"/>
          <w:left w:val="nil"/>
          <w:bottom w:val="nil"/>
          <w:right w:val="nil"/>
          <w:between w:val="nil"/>
        </w:pBdr>
        <w:tabs>
          <w:tab w:val="left" w:pos="2694"/>
        </w:tabs>
        <w:spacing w:line="360" w:lineRule="auto"/>
        <w:jc w:val="both"/>
        <w:rPr>
          <w:rFonts w:ascii="Arial" w:eastAsia="Arial" w:hAnsi="Arial" w:cs="Arial"/>
          <w:color w:val="000000"/>
          <w:sz w:val="20"/>
          <w:szCs w:val="20"/>
          <w:lang w:val="es-ES"/>
        </w:rPr>
      </w:pPr>
      <w:r w:rsidRPr="006D6485">
        <w:rPr>
          <w:rFonts w:ascii="Arial" w:eastAsia="Arial" w:hAnsi="Arial" w:cs="Arial"/>
          <w:color w:val="000000"/>
          <w:sz w:val="20"/>
          <w:szCs w:val="20"/>
          <w:lang w:val="es-ES"/>
        </w:rPr>
        <w:t>Expresamente declara el Deudor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14:paraId="0000002A" w14:textId="1B37402D" w:rsidR="006679C3" w:rsidRDefault="006679C3" w:rsidP="006D6485">
      <w:pPr>
        <w:widowControl w:val="0"/>
        <w:pBdr>
          <w:top w:val="nil"/>
          <w:left w:val="nil"/>
          <w:bottom w:val="nil"/>
          <w:right w:val="nil"/>
          <w:between w:val="nil"/>
        </w:pBdr>
        <w:tabs>
          <w:tab w:val="left" w:pos="2694"/>
        </w:tabs>
        <w:spacing w:line="360" w:lineRule="auto"/>
        <w:jc w:val="both"/>
        <w:rPr>
          <w:rFonts w:ascii="Arial" w:eastAsia="Arial" w:hAnsi="Arial" w:cs="Arial"/>
          <w:color w:val="000000"/>
          <w:sz w:val="20"/>
          <w:szCs w:val="20"/>
        </w:rPr>
      </w:pPr>
    </w:p>
    <w:p w14:paraId="307018A8" w14:textId="720FE078" w:rsidR="006D6485" w:rsidRPr="006D6485" w:rsidRDefault="006D6485" w:rsidP="006D6485">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lang w:val="es-ES"/>
        </w:rPr>
      </w:pPr>
      <w:r w:rsidRPr="006D6485">
        <w:rPr>
          <w:rFonts w:ascii="Arial" w:eastAsia="Arial" w:hAnsi="Arial" w:cs="Arial"/>
          <w:b/>
          <w:color w:val="000000"/>
          <w:sz w:val="20"/>
          <w:szCs w:val="20"/>
          <w:u w:val="single"/>
          <w:lang w:val="es-ES"/>
        </w:rPr>
        <w:t>SÉPTIMA:</w:t>
      </w:r>
      <w:r w:rsidRPr="006D6485">
        <w:rPr>
          <w:rFonts w:ascii="Arial" w:eastAsia="Arial" w:hAnsi="Arial" w:cs="Arial"/>
          <w:b/>
          <w:color w:val="000000"/>
          <w:sz w:val="20"/>
          <w:szCs w:val="20"/>
          <w:lang w:val="es-ES"/>
        </w:rPr>
        <w:t xml:space="preserve"> PACTO ESPECIAL. </w:t>
      </w:r>
      <w:r w:rsidRPr="006D6485">
        <w:rPr>
          <w:rFonts w:ascii="Arial" w:eastAsia="Arial" w:hAnsi="Arial" w:cs="Arial"/>
          <w:color w:val="000000"/>
          <w:sz w:val="20"/>
          <w:szCs w:val="20"/>
          <w:lang w:val="es-ES"/>
        </w:rPr>
        <w:t xml:space="preserve">El Deudor y/o el Deudor Garante se obligan a otorgar todas las ampliaciones o modificaciones que sean necesarias a efecto de lograr registrar la garantía mobiliaria aquí constituida en el registro correspondiente. Asimismo, el Deudor se obliga a pagar los gastos registrales relacionados con esta garantía. </w:t>
      </w:r>
    </w:p>
    <w:p w14:paraId="0000002B" w14:textId="576EBAAC"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2C"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64A77431" w14:textId="365D2645" w:rsidR="006D6485" w:rsidRPr="006D6485" w:rsidRDefault="006D6485" w:rsidP="006D6485">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lang w:val="es-ES"/>
        </w:rPr>
      </w:pPr>
      <w:r w:rsidRPr="006D6485">
        <w:rPr>
          <w:rFonts w:ascii="Arial" w:eastAsia="Arial" w:hAnsi="Arial" w:cs="Arial"/>
          <w:b/>
          <w:color w:val="000000"/>
          <w:sz w:val="20"/>
          <w:szCs w:val="20"/>
          <w:u w:val="single"/>
          <w:lang w:val="es-ES"/>
        </w:rPr>
        <w:t>OCTAVA:</w:t>
      </w:r>
      <w:r w:rsidRPr="006D6485">
        <w:rPr>
          <w:rFonts w:ascii="Arial" w:eastAsia="Arial" w:hAnsi="Arial" w:cs="Arial"/>
          <w:b/>
          <w:color w:val="000000"/>
          <w:sz w:val="20"/>
          <w:szCs w:val="20"/>
          <w:lang w:val="es-ES"/>
        </w:rPr>
        <w:t xml:space="preserve"> ACEPTACIÓN. </w:t>
      </w:r>
      <w:r w:rsidRPr="006D6485">
        <w:rPr>
          <w:rFonts w:ascii="Arial" w:eastAsia="Arial" w:hAnsi="Arial" w:cs="Arial"/>
          <w:color w:val="000000"/>
          <w:sz w:val="20"/>
          <w:szCs w:val="20"/>
          <w:lang w:val="es-ES"/>
        </w:rPr>
        <w:t>La Acreedora Garantizada, el Deudor, el Deudor Garante y/o Depositario, aceptan, ratifican y firman la presente Constitución de Garantía Mobiliaria en documento privado.</w:t>
      </w:r>
    </w:p>
    <w:p w14:paraId="0000002D" w14:textId="072169B9"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2E" w14:textId="77777777" w:rsidR="006679C3" w:rsidRPr="006D6485"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lang w:val="es-ES"/>
        </w:rPr>
      </w:pPr>
    </w:p>
    <w:p w14:paraId="0000002F"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0" w14:textId="77777777"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t>Por la</w:t>
      </w:r>
      <w:r>
        <w:rPr>
          <w:rFonts w:ascii="Arial" w:eastAsia="Arial" w:hAnsi="Arial" w:cs="Arial"/>
          <w:b/>
          <w:color w:val="000000"/>
          <w:sz w:val="20"/>
          <w:szCs w:val="20"/>
        </w:rPr>
        <w:t xml:space="preserve"> Acreedor Garantizado</w:t>
      </w:r>
      <w:r>
        <w:rPr>
          <w:rFonts w:ascii="Arial" w:eastAsia="Arial" w:hAnsi="Arial" w:cs="Arial"/>
          <w:color w:val="000000"/>
          <w:sz w:val="20"/>
          <w:szCs w:val="20"/>
        </w:rPr>
        <w:t xml:space="preserve">:  </w:t>
      </w:r>
    </w:p>
    <w:p w14:paraId="00000031"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2"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3"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4"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_______________________________________</w:t>
      </w:r>
    </w:p>
    <w:p w14:paraId="00000035"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rPr>
        <w:t>JOSÉ ANDRÉS ASENSIO HERNÁNDEZ</w:t>
      </w:r>
    </w:p>
    <w:p w14:paraId="00000036"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rPr>
        <w:t xml:space="preserve">Administrador Único y Representante Legal </w:t>
      </w:r>
    </w:p>
    <w:p w14:paraId="00000037" w14:textId="77777777"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rPr>
        <w:t>CUBE INVESTMENTS, SOCIEDAD ANÓNIMA</w:t>
      </w:r>
    </w:p>
    <w:p w14:paraId="00000038"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9"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bookmarkStart w:id="0" w:name="_heading=h.uur5qj5iugpw" w:colFirst="0" w:colLast="0"/>
      <w:bookmarkEnd w:id="0"/>
    </w:p>
    <w:p w14:paraId="0000003A" w14:textId="77777777"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Por el </w:t>
      </w:r>
      <w:r>
        <w:rPr>
          <w:rFonts w:ascii="Arial" w:eastAsia="Arial" w:hAnsi="Arial" w:cs="Arial"/>
          <w:b/>
          <w:color w:val="000000"/>
          <w:sz w:val="20"/>
          <w:szCs w:val="20"/>
        </w:rPr>
        <w:t>Deudor, Deudor Garante y/o Depositario:</w:t>
      </w:r>
      <w:r>
        <w:rPr>
          <w:rFonts w:ascii="Arial" w:eastAsia="Arial" w:hAnsi="Arial" w:cs="Arial"/>
          <w:color w:val="000000"/>
          <w:sz w:val="20"/>
          <w:szCs w:val="20"/>
        </w:rPr>
        <w:t xml:space="preserve">  </w:t>
      </w:r>
    </w:p>
    <w:p w14:paraId="0000003B"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C"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D"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E"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w:t>
      </w:r>
    </w:p>
    <w:p w14:paraId="0000003F" w14:textId="77777777" w:rsidR="006679C3" w:rsidRDefault="00000000">
      <w:pPr>
        <w:pBdr>
          <w:top w:val="nil"/>
          <w:left w:val="nil"/>
          <w:bottom w:val="nil"/>
          <w:right w:val="nil"/>
          <w:between w:val="nil"/>
        </w:pBdr>
        <w:shd w:val="clear" w:color="auto" w:fill="FFFFFF"/>
        <w:spacing w:line="360" w:lineRule="auto"/>
        <w:jc w:val="both"/>
        <w:rPr>
          <w:rFonts w:ascii="Arial" w:eastAsia="Arial" w:hAnsi="Arial" w:cs="Arial"/>
          <w:color w:val="1A1A1A"/>
          <w:sz w:val="20"/>
          <w:szCs w:val="20"/>
        </w:rPr>
      </w:pPr>
      <w:r>
        <w:rPr>
          <w:rFonts w:ascii="Arial" w:eastAsia="Arial" w:hAnsi="Arial" w:cs="Arial"/>
          <w:b/>
          <w:color w:val="1A1A1A"/>
          <w:sz w:val="20"/>
          <w:szCs w:val="20"/>
        </w:rPr>
        <w:t>NOMBRE</w:t>
      </w:r>
    </w:p>
    <w:p w14:paraId="00000040" w14:textId="77777777" w:rsidR="006679C3" w:rsidRDefault="006679C3">
      <w:pPr>
        <w:pBdr>
          <w:top w:val="nil"/>
          <w:left w:val="nil"/>
          <w:bottom w:val="nil"/>
          <w:right w:val="nil"/>
          <w:between w:val="nil"/>
        </w:pBdr>
        <w:shd w:val="clear" w:color="auto" w:fill="FFFFFF"/>
        <w:spacing w:after="160" w:line="360" w:lineRule="auto"/>
        <w:jc w:val="both"/>
        <w:rPr>
          <w:rFonts w:ascii="Arial" w:eastAsia="Arial" w:hAnsi="Arial" w:cs="Arial"/>
          <w:color w:val="1A1A1A"/>
          <w:sz w:val="20"/>
          <w:szCs w:val="20"/>
        </w:rPr>
      </w:pPr>
    </w:p>
    <w:p w14:paraId="00000041" w14:textId="77777777" w:rsidR="006679C3" w:rsidRDefault="006679C3">
      <w:pPr>
        <w:pBdr>
          <w:top w:val="nil"/>
          <w:left w:val="nil"/>
          <w:bottom w:val="nil"/>
          <w:right w:val="nil"/>
          <w:between w:val="nil"/>
        </w:pBdr>
        <w:shd w:val="clear" w:color="auto" w:fill="FFFFFF"/>
        <w:spacing w:line="360" w:lineRule="auto"/>
        <w:rPr>
          <w:rFonts w:ascii="Arial" w:eastAsia="Arial" w:hAnsi="Arial" w:cs="Arial"/>
          <w:color w:val="1A1A1A"/>
          <w:sz w:val="20"/>
          <w:szCs w:val="20"/>
        </w:rPr>
      </w:pPr>
    </w:p>
    <w:p w14:paraId="00000042"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2"/>
          <w:szCs w:val="22"/>
        </w:rPr>
      </w:pPr>
    </w:p>
    <w:p w14:paraId="00000043" w14:textId="77777777" w:rsidR="006679C3" w:rsidRDefault="006679C3">
      <w:pPr>
        <w:pBdr>
          <w:top w:val="nil"/>
          <w:left w:val="nil"/>
          <w:bottom w:val="nil"/>
          <w:right w:val="nil"/>
          <w:between w:val="nil"/>
        </w:pBdr>
        <w:shd w:val="clear" w:color="auto" w:fill="FFFFFF"/>
        <w:spacing w:line="360" w:lineRule="auto"/>
        <w:rPr>
          <w:rFonts w:ascii="Arial" w:eastAsia="Arial" w:hAnsi="Arial" w:cs="Arial"/>
          <w:color w:val="1A1A1A"/>
          <w:sz w:val="20"/>
          <w:szCs w:val="20"/>
        </w:rPr>
      </w:pPr>
    </w:p>
    <w:p w14:paraId="00000044"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0"/>
          <w:szCs w:val="20"/>
        </w:rPr>
      </w:pPr>
    </w:p>
    <w:p w14:paraId="00000045"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0"/>
          <w:szCs w:val="20"/>
        </w:rPr>
      </w:pPr>
    </w:p>
    <w:p w14:paraId="00000046"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7"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8"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9"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A" w14:textId="77777777" w:rsidR="006679C3" w:rsidRDefault="006679C3">
      <w:pPr>
        <w:widowControl w:val="0"/>
        <w:pBdr>
          <w:top w:val="nil"/>
          <w:left w:val="nil"/>
          <w:bottom w:val="nil"/>
          <w:right w:val="nil"/>
          <w:between w:val="nil"/>
        </w:pBdr>
        <w:shd w:val="clear" w:color="auto" w:fill="FFFFFF"/>
        <w:spacing w:line="276" w:lineRule="auto"/>
        <w:jc w:val="both"/>
        <w:rPr>
          <w:rFonts w:ascii="Arial" w:eastAsia="Arial" w:hAnsi="Arial" w:cs="Arial"/>
          <w:color w:val="222222"/>
          <w:sz w:val="20"/>
          <w:szCs w:val="20"/>
        </w:rPr>
      </w:pPr>
    </w:p>
    <w:p w14:paraId="0000004B" w14:textId="77777777" w:rsidR="006679C3" w:rsidRDefault="00000000">
      <w:pPr>
        <w:widowControl w:val="0"/>
        <w:pBdr>
          <w:top w:val="nil"/>
          <w:left w:val="nil"/>
          <w:bottom w:val="nil"/>
          <w:right w:val="nil"/>
          <w:between w:val="nil"/>
        </w:pBdr>
        <w:shd w:val="clear" w:color="auto" w:fill="FFFFFF"/>
        <w:spacing w:line="523" w:lineRule="auto"/>
        <w:ind w:left="560" w:right="280"/>
        <w:jc w:val="both"/>
        <w:rPr>
          <w:rFonts w:ascii="Arial" w:eastAsia="Arial" w:hAnsi="Arial" w:cs="Arial"/>
          <w:color w:val="222222"/>
          <w:sz w:val="20"/>
          <w:szCs w:val="20"/>
        </w:rPr>
      </w:pPr>
      <w:r>
        <w:rPr>
          <w:rFonts w:ascii="Arial" w:eastAsia="Arial" w:hAnsi="Arial" w:cs="Arial"/>
          <w:color w:val="222222"/>
          <w:sz w:val="20"/>
          <w:szCs w:val="20"/>
        </w:rPr>
        <w:t xml:space="preserve"> </w:t>
      </w:r>
    </w:p>
    <w:p w14:paraId="0000004C" w14:textId="77777777" w:rsidR="006679C3" w:rsidRDefault="00000000">
      <w:pPr>
        <w:widowControl w:val="0"/>
        <w:pBdr>
          <w:top w:val="nil"/>
          <w:left w:val="nil"/>
          <w:bottom w:val="nil"/>
          <w:right w:val="nil"/>
          <w:between w:val="nil"/>
        </w:pBdr>
        <w:shd w:val="clear" w:color="auto" w:fill="FFFFFF"/>
        <w:spacing w:line="523" w:lineRule="auto"/>
        <w:ind w:right="280"/>
        <w:jc w:val="both"/>
        <w:rPr>
          <w:color w:val="000000"/>
          <w:sz w:val="20"/>
          <w:szCs w:val="20"/>
        </w:rPr>
      </w:pPr>
      <w:r>
        <w:rPr>
          <w:rFonts w:ascii="Arial" w:eastAsia="Arial" w:hAnsi="Arial" w:cs="Arial"/>
          <w:color w:val="222222"/>
          <w:sz w:val="20"/>
          <w:szCs w:val="20"/>
        </w:rPr>
        <w:t xml:space="preserve"> </w:t>
      </w:r>
    </w:p>
    <w:sectPr w:rsidR="006679C3">
      <w:headerReference w:type="default" r:id="rId8"/>
      <w:footerReference w:type="default" r:id="rId9"/>
      <w:pgSz w:w="12240" w:h="20160"/>
      <w:pgMar w:top="1701" w:right="1418" w:bottom="2835"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77FD2" w14:textId="77777777" w:rsidR="008F0F62" w:rsidRDefault="008F0F62">
      <w:r>
        <w:separator/>
      </w:r>
    </w:p>
  </w:endnote>
  <w:endnote w:type="continuationSeparator" w:id="0">
    <w:p w14:paraId="0A4C1B3B" w14:textId="77777777" w:rsidR="008F0F62" w:rsidRDefault="008F0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embedRegular r:id="rId1" w:fontKey="{B116CA6E-A5F6-489C-B06D-71CCEF927DF3}"/>
  </w:font>
  <w:font w:name="Arial Unicode MS">
    <w:altName w:val="Arial"/>
    <w:panose1 w:val="020B0604020202020204"/>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embedRegular r:id="rId2" w:fontKey="{6CB2717D-7289-4EC9-8BFB-18F97DAA6242}"/>
  </w:font>
  <w:font w:name="Georgia">
    <w:panose1 w:val="02040502050405020303"/>
    <w:charset w:val="00"/>
    <w:family w:val="roman"/>
    <w:pitch w:val="variable"/>
    <w:sig w:usb0="00000287" w:usb1="00000000" w:usb2="00000000" w:usb3="00000000" w:csb0="0000009F" w:csb1="00000000"/>
    <w:embedRegular r:id="rId3" w:fontKey="{6C2CB5FA-1EDF-49DA-89A3-78D122A6A066}"/>
    <w:embedItalic r:id="rId4" w:fontKey="{B64988C3-44C4-4F22-8D67-5A5D1DF22EA5}"/>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5" w:fontKey="{521FAD0E-D0CD-43FD-8646-4E5C2CC10550}"/>
    <w:embedBold r:id="rId6" w:fontKey="{EE54D3B6-3361-431B-BA04-87AEC1FAB5E9}"/>
  </w:font>
  <w:font w:name="Calibri">
    <w:panose1 w:val="020F0502020204030204"/>
    <w:charset w:val="00"/>
    <w:family w:val="swiss"/>
    <w:pitch w:val="variable"/>
    <w:sig w:usb0="E4002EFF" w:usb1="C200247B" w:usb2="00000009" w:usb3="00000000" w:csb0="000001FF" w:csb1="00000000"/>
    <w:embedRegular r:id="rId7" w:fontKey="{7B969F47-24A4-473C-9F7F-AD653D215151}"/>
  </w:font>
  <w:font w:name="Cambria">
    <w:panose1 w:val="02040503050406030204"/>
    <w:charset w:val="00"/>
    <w:family w:val="roman"/>
    <w:pitch w:val="variable"/>
    <w:sig w:usb0="E00006FF" w:usb1="420024FF" w:usb2="02000000" w:usb3="00000000" w:csb0="0000019F" w:csb1="00000000"/>
    <w:embedRegular r:id="rId8" w:fontKey="{BFE914B8-F92A-4DEF-ADBB-F6F4D9857C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E" w14:textId="3AE8F28A" w:rsidR="006679C3" w:rsidRDefault="00000000">
    <w:pPr>
      <w:widowControl w:val="0"/>
      <w:pBdr>
        <w:top w:val="nil"/>
        <w:left w:val="nil"/>
        <w:bottom w:val="nil"/>
        <w:right w:val="nil"/>
        <w:between w:val="nil"/>
      </w:pBdr>
      <w:tabs>
        <w:tab w:val="center" w:pos="4419"/>
        <w:tab w:val="right" w:pos="8838"/>
      </w:tabs>
      <w:spacing w:line="480" w:lineRule="auto"/>
      <w:jc w:val="right"/>
      <w:rPr>
        <w:color w:val="000000"/>
        <w:sz w:val="20"/>
        <w:szCs w:val="20"/>
      </w:rPr>
    </w:pPr>
    <w:r>
      <w:rPr>
        <w:rFonts w:ascii="Quattrocento Sans" w:eastAsia="Quattrocento Sans" w:hAnsi="Quattrocento Sans" w:cs="Quattrocento Sans"/>
        <w:color w:val="000000"/>
        <w:sz w:val="18"/>
        <w:szCs w:val="18"/>
      </w:rPr>
      <w:t xml:space="preserve">Página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PAGE</w:instrText>
    </w:r>
    <w:r>
      <w:rPr>
        <w:rFonts w:ascii="Quattrocento Sans" w:eastAsia="Quattrocento Sans" w:hAnsi="Quattrocento Sans" w:cs="Quattrocento Sans"/>
        <w:b/>
        <w:color w:val="000000"/>
        <w:sz w:val="18"/>
        <w:szCs w:val="18"/>
      </w:rPr>
      <w:fldChar w:fldCharType="separate"/>
    </w:r>
    <w:r w:rsidR="00944D02">
      <w:rPr>
        <w:rFonts w:ascii="Quattrocento Sans" w:eastAsia="Quattrocento Sans" w:hAnsi="Quattrocento Sans" w:cs="Quattrocento Sans"/>
        <w:b/>
        <w:noProof/>
        <w:color w:val="000000"/>
        <w:sz w:val="18"/>
        <w:szCs w:val="18"/>
      </w:rPr>
      <w:t>1</w:t>
    </w:r>
    <w:r>
      <w:rPr>
        <w:rFonts w:ascii="Quattrocento Sans" w:eastAsia="Quattrocento Sans" w:hAnsi="Quattrocento Sans" w:cs="Quattrocento Sans"/>
        <w:b/>
        <w:color w:val="000000"/>
        <w:sz w:val="18"/>
        <w:szCs w:val="18"/>
      </w:rPr>
      <w:fldChar w:fldCharType="end"/>
    </w:r>
    <w:r>
      <w:rPr>
        <w:rFonts w:ascii="Quattrocento Sans" w:eastAsia="Quattrocento Sans" w:hAnsi="Quattrocento Sans" w:cs="Quattrocento Sans"/>
        <w:color w:val="000000"/>
        <w:sz w:val="18"/>
        <w:szCs w:val="18"/>
      </w:rPr>
      <w:t xml:space="preserve"> de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NUMPAGES</w:instrText>
    </w:r>
    <w:r>
      <w:rPr>
        <w:rFonts w:ascii="Quattrocento Sans" w:eastAsia="Quattrocento Sans" w:hAnsi="Quattrocento Sans" w:cs="Quattrocento Sans"/>
        <w:b/>
        <w:color w:val="000000"/>
        <w:sz w:val="18"/>
        <w:szCs w:val="18"/>
      </w:rPr>
      <w:fldChar w:fldCharType="separate"/>
    </w:r>
    <w:r w:rsidR="00944D02">
      <w:rPr>
        <w:rFonts w:ascii="Quattrocento Sans" w:eastAsia="Quattrocento Sans" w:hAnsi="Quattrocento Sans" w:cs="Quattrocento Sans"/>
        <w:b/>
        <w:noProof/>
        <w:color w:val="000000"/>
        <w:sz w:val="18"/>
        <w:szCs w:val="18"/>
      </w:rPr>
      <w:t>2</w:t>
    </w:r>
    <w:r>
      <w:rPr>
        <w:rFonts w:ascii="Quattrocento Sans" w:eastAsia="Quattrocento Sans" w:hAnsi="Quattrocento Sans" w:cs="Quattrocento Sans"/>
        <w:b/>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A966B" w14:textId="77777777" w:rsidR="008F0F62" w:rsidRDefault="008F0F62">
      <w:r>
        <w:separator/>
      </w:r>
    </w:p>
  </w:footnote>
  <w:footnote w:type="continuationSeparator" w:id="0">
    <w:p w14:paraId="0071D8C1" w14:textId="77777777" w:rsidR="008F0F62" w:rsidRDefault="008F0F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6679C3" w:rsidRDefault="006679C3">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F6AAF"/>
    <w:multiLevelType w:val="multilevel"/>
    <w:tmpl w:val="34F87982"/>
    <w:lvl w:ilvl="0">
      <w:start w:val="1"/>
      <w:numFmt w:val="lowerLetter"/>
      <w:lvlText w:val="%1)"/>
      <w:lvlJc w:val="left"/>
      <w:pPr>
        <w:ind w:left="1068" w:hanging="360"/>
      </w:pPr>
      <w:rPr>
        <w:smallCaps w:val="0"/>
        <w:strike w:val="0"/>
        <w:vertAlign w:val="baseline"/>
      </w:rPr>
    </w:lvl>
    <w:lvl w:ilvl="1">
      <w:start w:val="1"/>
      <w:numFmt w:val="lowerLetter"/>
      <w:lvlText w:val="%2."/>
      <w:lvlJc w:val="left"/>
      <w:pPr>
        <w:ind w:left="1788" w:hanging="360"/>
      </w:pPr>
      <w:rPr>
        <w:smallCaps w:val="0"/>
        <w:strike w:val="0"/>
        <w:vertAlign w:val="baseline"/>
      </w:rPr>
    </w:lvl>
    <w:lvl w:ilvl="2">
      <w:start w:val="1"/>
      <w:numFmt w:val="lowerRoman"/>
      <w:lvlText w:val="%3."/>
      <w:lvlJc w:val="left"/>
      <w:pPr>
        <w:ind w:left="2508" w:hanging="291"/>
      </w:pPr>
      <w:rPr>
        <w:smallCaps w:val="0"/>
        <w:strike w:val="0"/>
        <w:vertAlign w:val="baseline"/>
      </w:rPr>
    </w:lvl>
    <w:lvl w:ilvl="3">
      <w:start w:val="1"/>
      <w:numFmt w:val="decimal"/>
      <w:lvlText w:val="%4."/>
      <w:lvlJc w:val="left"/>
      <w:pPr>
        <w:ind w:left="3228" w:hanging="360"/>
      </w:pPr>
      <w:rPr>
        <w:smallCaps w:val="0"/>
        <w:strike w:val="0"/>
        <w:vertAlign w:val="baseline"/>
      </w:rPr>
    </w:lvl>
    <w:lvl w:ilvl="4">
      <w:start w:val="1"/>
      <w:numFmt w:val="lowerLetter"/>
      <w:lvlText w:val="%5."/>
      <w:lvlJc w:val="left"/>
      <w:pPr>
        <w:ind w:left="3948" w:hanging="360"/>
      </w:pPr>
      <w:rPr>
        <w:smallCaps w:val="0"/>
        <w:strike w:val="0"/>
        <w:vertAlign w:val="baseline"/>
      </w:rPr>
    </w:lvl>
    <w:lvl w:ilvl="5">
      <w:start w:val="1"/>
      <w:numFmt w:val="lowerRoman"/>
      <w:lvlText w:val="%6."/>
      <w:lvlJc w:val="left"/>
      <w:pPr>
        <w:ind w:left="4668" w:hanging="291"/>
      </w:pPr>
      <w:rPr>
        <w:smallCaps w:val="0"/>
        <w:strike w:val="0"/>
        <w:vertAlign w:val="baseline"/>
      </w:rPr>
    </w:lvl>
    <w:lvl w:ilvl="6">
      <w:start w:val="1"/>
      <w:numFmt w:val="decimal"/>
      <w:lvlText w:val="%7."/>
      <w:lvlJc w:val="left"/>
      <w:pPr>
        <w:ind w:left="5388" w:hanging="360"/>
      </w:pPr>
      <w:rPr>
        <w:smallCaps w:val="0"/>
        <w:strike w:val="0"/>
        <w:vertAlign w:val="baseline"/>
      </w:rPr>
    </w:lvl>
    <w:lvl w:ilvl="7">
      <w:start w:val="1"/>
      <w:numFmt w:val="lowerLetter"/>
      <w:lvlText w:val="%8."/>
      <w:lvlJc w:val="left"/>
      <w:pPr>
        <w:ind w:left="6108" w:hanging="360"/>
      </w:pPr>
      <w:rPr>
        <w:smallCaps w:val="0"/>
        <w:strike w:val="0"/>
        <w:vertAlign w:val="baseline"/>
      </w:rPr>
    </w:lvl>
    <w:lvl w:ilvl="8">
      <w:start w:val="1"/>
      <w:numFmt w:val="lowerRoman"/>
      <w:lvlText w:val="%9."/>
      <w:lvlJc w:val="left"/>
      <w:pPr>
        <w:ind w:left="6828" w:hanging="291"/>
      </w:pPr>
      <w:rPr>
        <w:smallCaps w:val="0"/>
        <w:strike w:val="0"/>
        <w:vertAlign w:val="baseline"/>
      </w:rPr>
    </w:lvl>
  </w:abstractNum>
  <w:abstractNum w:abstractNumId="1" w15:restartNumberingAfterBreak="0">
    <w:nsid w:val="2DC05488"/>
    <w:multiLevelType w:val="multilevel"/>
    <w:tmpl w:val="862CE476"/>
    <w:lvl w:ilvl="0">
      <w:start w:val="1"/>
      <w:numFmt w:val="lowerLetter"/>
      <w:lvlText w:val="%1)"/>
      <w:lvlJc w:val="left"/>
      <w:pPr>
        <w:ind w:left="360" w:hanging="360"/>
      </w:pPr>
      <w:rPr>
        <w:smallCaps w:val="0"/>
        <w:strike w:val="0"/>
        <w:vertAlign w:val="baseline"/>
      </w:rPr>
    </w:lvl>
    <w:lvl w:ilvl="1">
      <w:start w:val="1"/>
      <w:numFmt w:val="lowerLetter"/>
      <w:lvlText w:val="%2."/>
      <w:lvlJc w:val="left"/>
      <w:pPr>
        <w:ind w:left="1080" w:hanging="360"/>
      </w:pPr>
      <w:rPr>
        <w:smallCaps w:val="0"/>
        <w:strike w:val="0"/>
        <w:vertAlign w:val="baseline"/>
      </w:rPr>
    </w:lvl>
    <w:lvl w:ilvl="2">
      <w:start w:val="1"/>
      <w:numFmt w:val="lowerRoman"/>
      <w:lvlText w:val="%3."/>
      <w:lvlJc w:val="left"/>
      <w:pPr>
        <w:ind w:left="1800" w:hanging="291"/>
      </w:pPr>
      <w:rPr>
        <w:smallCaps w:val="0"/>
        <w:strike w:val="0"/>
        <w:vertAlign w:val="baseline"/>
      </w:rPr>
    </w:lvl>
    <w:lvl w:ilvl="3">
      <w:start w:val="1"/>
      <w:numFmt w:val="decimal"/>
      <w:lvlText w:val="%4."/>
      <w:lvlJc w:val="left"/>
      <w:pPr>
        <w:ind w:left="2520" w:hanging="360"/>
      </w:pPr>
      <w:rPr>
        <w:smallCaps w:val="0"/>
        <w:strike w:val="0"/>
        <w:vertAlign w:val="baseline"/>
      </w:rPr>
    </w:lvl>
    <w:lvl w:ilvl="4">
      <w:start w:val="1"/>
      <w:numFmt w:val="lowerLetter"/>
      <w:lvlText w:val="%5."/>
      <w:lvlJc w:val="left"/>
      <w:pPr>
        <w:ind w:left="3240" w:hanging="360"/>
      </w:pPr>
      <w:rPr>
        <w:smallCaps w:val="0"/>
        <w:strike w:val="0"/>
        <w:vertAlign w:val="baseline"/>
      </w:rPr>
    </w:lvl>
    <w:lvl w:ilvl="5">
      <w:start w:val="1"/>
      <w:numFmt w:val="lowerRoman"/>
      <w:lvlText w:val="%6."/>
      <w:lvlJc w:val="left"/>
      <w:pPr>
        <w:ind w:left="3960" w:hanging="291"/>
      </w:pPr>
      <w:rPr>
        <w:smallCaps w:val="0"/>
        <w:strike w:val="0"/>
        <w:vertAlign w:val="baseline"/>
      </w:rPr>
    </w:lvl>
    <w:lvl w:ilvl="6">
      <w:start w:val="1"/>
      <w:numFmt w:val="decimal"/>
      <w:lvlText w:val="%7."/>
      <w:lvlJc w:val="left"/>
      <w:pPr>
        <w:ind w:left="4680" w:hanging="360"/>
      </w:pPr>
      <w:rPr>
        <w:smallCaps w:val="0"/>
        <w:strike w:val="0"/>
        <w:vertAlign w:val="baseline"/>
      </w:rPr>
    </w:lvl>
    <w:lvl w:ilvl="7">
      <w:start w:val="1"/>
      <w:numFmt w:val="lowerLetter"/>
      <w:lvlText w:val="%8."/>
      <w:lvlJc w:val="left"/>
      <w:pPr>
        <w:ind w:left="5400" w:hanging="360"/>
      </w:pPr>
      <w:rPr>
        <w:smallCaps w:val="0"/>
        <w:strike w:val="0"/>
        <w:vertAlign w:val="baseline"/>
      </w:rPr>
    </w:lvl>
    <w:lvl w:ilvl="8">
      <w:start w:val="1"/>
      <w:numFmt w:val="lowerRoman"/>
      <w:lvlText w:val="%9."/>
      <w:lvlJc w:val="left"/>
      <w:pPr>
        <w:ind w:left="6120" w:hanging="291"/>
      </w:pPr>
      <w:rPr>
        <w:smallCaps w:val="0"/>
        <w:strike w:val="0"/>
        <w:vertAlign w:val="baseline"/>
      </w:rPr>
    </w:lvl>
  </w:abstractNum>
  <w:abstractNum w:abstractNumId="2" w15:restartNumberingAfterBreak="0">
    <w:nsid w:val="66DE1E42"/>
    <w:multiLevelType w:val="multilevel"/>
    <w:tmpl w:val="1228D33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988700640">
    <w:abstractNumId w:val="1"/>
  </w:num>
  <w:num w:numId="2" w16cid:durableId="1448547324">
    <w:abstractNumId w:val="0"/>
  </w:num>
  <w:num w:numId="3" w16cid:durableId="15309961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9C3"/>
    <w:rsid w:val="000350F4"/>
    <w:rsid w:val="006679C3"/>
    <w:rsid w:val="006D6485"/>
    <w:rsid w:val="008F0F62"/>
    <w:rsid w:val="00944D02"/>
    <w:rsid w:val="00F3171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8BCAB"/>
  <w15:docId w15:val="{A05DDCB0-BA85-476B-8F84-79044C88F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character" w:styleId="Hipervnculo">
    <w:name w:val="Hyperlink"/>
    <w:rPr>
      <w:w w:val="100"/>
      <w:position w:val="-1"/>
      <w:u w:val="single"/>
      <w:effect w:val="none"/>
      <w:vertAlign w:val="baseline"/>
      <w:cs w:val="0"/>
      <w:em w:val="none"/>
    </w:rPr>
  </w:style>
  <w:style w:type="paragraph" w:customStyle="1" w:styleId="Encabezadoypie">
    <w:name w:val="Encabezado y pie"/>
    <w:pPr>
      <w:tabs>
        <w:tab w:val="right" w:pos="9020"/>
      </w:tabs>
      <w:suppressAutoHyphens/>
      <w:spacing w:line="1" w:lineRule="atLeast"/>
      <w:ind w:leftChars="-1" w:left="-1" w:hangingChars="1" w:hanging="1"/>
      <w:textDirection w:val="btLr"/>
      <w:textAlignment w:val="top"/>
      <w:outlineLvl w:val="0"/>
    </w:pPr>
    <w:rPr>
      <w:rFonts w:ascii="Helvetica Neue" w:eastAsia="Arial Unicode MS" w:hAnsi="Helvetica Neue" w:cs="Arial Unicode MS"/>
      <w:color w:val="000000"/>
      <w:position w:val="-1"/>
      <w:lang w:val="es-ES" w:eastAsia="es-ES"/>
    </w:rPr>
  </w:style>
  <w:style w:type="paragraph" w:customStyle="1" w:styleId="Cuerpo">
    <w:name w:val="Cuerpo"/>
    <w:pPr>
      <w:widowControl w:val="0"/>
      <w:suppressAutoHyphens/>
      <w:spacing w:line="480" w:lineRule="atLeast"/>
      <w:ind w:leftChars="-1" w:left="-1" w:hangingChars="1" w:hanging="1"/>
      <w:jc w:val="both"/>
      <w:textDirection w:val="btLr"/>
      <w:textAlignment w:val="top"/>
      <w:outlineLvl w:val="0"/>
    </w:pPr>
    <w:rPr>
      <w:rFonts w:ascii="Arial Narrow" w:eastAsia="Arial Unicode MS" w:hAnsi="Arial Narrow" w:cs="Arial Unicode MS"/>
      <w:color w:val="000000"/>
      <w:position w:val="-1"/>
      <w:lang w:val="es-ES" w:eastAsia="es-ES"/>
    </w:rPr>
  </w:style>
  <w:style w:type="character" w:customStyle="1" w:styleId="Ninguno">
    <w:name w:val="Ninguno"/>
    <w:rPr>
      <w:w w:val="100"/>
      <w:position w:val="-1"/>
      <w:effect w:val="none"/>
      <w:vertAlign w:val="baseline"/>
      <w:cs w:val="0"/>
      <w:em w:val="none"/>
    </w:rPr>
  </w:style>
  <w:style w:type="numbering" w:customStyle="1" w:styleId="Estiloimportado1">
    <w:name w:val="Estilo importado 1"/>
  </w:style>
  <w:style w:type="numbering" w:customStyle="1" w:styleId="Estiloimportado2">
    <w:name w:val="Estilo importado 2"/>
  </w:style>
  <w:style w:type="paragraph" w:styleId="Encabezado">
    <w:name w:val="header"/>
    <w:basedOn w:val="Normal"/>
    <w:pPr>
      <w:tabs>
        <w:tab w:val="center" w:pos="4252"/>
        <w:tab w:val="right" w:pos="8504"/>
      </w:tabs>
      <w:suppressAutoHyphens/>
      <w:spacing w:line="1" w:lineRule="atLeast"/>
      <w:ind w:leftChars="-1" w:left="-1" w:hangingChars="1" w:hanging="1"/>
      <w:textDirection w:val="btLr"/>
      <w:textAlignment w:val="top"/>
      <w:outlineLvl w:val="0"/>
    </w:pPr>
    <w:rPr>
      <w:position w:val="-1"/>
      <w:lang w:val="en-US" w:eastAsia="en-US"/>
    </w:rPr>
  </w:style>
  <w:style w:type="character" w:customStyle="1" w:styleId="EncabezadoCar">
    <w:name w:val="Encabezado Car"/>
    <w:rPr>
      <w:w w:val="100"/>
      <w:position w:val="-1"/>
      <w:sz w:val="24"/>
      <w:szCs w:val="24"/>
      <w:effect w:val="none"/>
      <w:vertAlign w:val="baseline"/>
      <w:cs w:val="0"/>
      <w:em w:val="none"/>
      <w:lang w:val="en-US"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0350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8</Pages>
  <Words>3556</Words>
  <Characters>23330</Characters>
  <Application>Microsoft Office Word</Application>
  <DocSecurity>0</DocSecurity>
  <Lines>448</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Rodriguez</cp:lastModifiedBy>
  <cp:revision>2</cp:revision>
  <dcterms:created xsi:type="dcterms:W3CDTF">2049-03-12T22:26:00Z</dcterms:created>
  <dcterms:modified xsi:type="dcterms:W3CDTF">2025-10-29T16:55:00Z</dcterms:modified>
</cp:coreProperties>
</file>