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" w:after="0"/>
        <w:ind w:firstLine="3" w:left="3" w:right="3"/>
        <w:rPr>
          <w:color w:val="4F81BC"/>
        </w:rPr>
      </w:pPr>
      <w:r>
        <w:rPr>
          <w:color w:val="4F81BC"/>
        </w:rPr>
      </w:r>
    </w:p>
    <w:p>
      <w:pPr>
        <w:pStyle w:val="Heading1"/>
        <w:ind w:firstLine="3" w:left="3" w:right="3"/>
        <w:rPr>
          <w:color w:val="4F81BC"/>
        </w:rPr>
      </w:pPr>
      <w:r>
        <w:rPr>
          <w:color w:val="4F81BC"/>
        </w:rPr>
      </w:r>
    </w:p>
    <w:p>
      <w:pPr>
        <w:pStyle w:val="Heading1"/>
        <w:ind w:firstLine="3" w:left="3" w:right="3"/>
        <w:rPr/>
      </w:pPr>
      <w:bookmarkStart w:id="0" w:name="_heading=h.wgre8w4i46ho"/>
      <w:bookmarkEnd w:id="0"/>
      <w:r>
        <w:rPr>
          <w:color w:val="4F81BC"/>
        </w:rPr>
        <w:t xml:space="preserve">ANEXO 4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CARTA DE INCREMENTO DE INVERSIÓN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94" w:after="0"/>
        <w:ind w:hanging="0" w:left="0" w:right="0"/>
        <w:jc w:val="left"/>
        <w:rPr>
          <w:rFonts w:ascii="Cambria" w:hAnsi="Cambria" w:eastAsia="Cambria" w:cs="Cambria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Ci</w:t>
      </w:r>
      <w:sdt>
        <w:sdtPr>
          <w:tag w:val="goog_rdk_0"/>
          <w:id w:val="312784657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udad de Guatemala,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{dia} de  {mesTexto} de 20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{ano}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12" w:leader="none"/>
          <w:tab w:val="left" w:pos="5662" w:leader="none"/>
          <w:tab w:val="left" w:pos="7840" w:leader="none"/>
        </w:tabs>
        <w:spacing w:lineRule="auto" w:line="240" w:before="219" w:after="0"/>
        <w:ind w:hanging="0" w:left="360" w:right="505"/>
        <w:jc w:val="both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Yo,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en mi calidad de Inversionista conforme al Acuerdo Privado de Inversión suscrito con fecha</w:t>
      </w:r>
      <w:sdt>
        <w:sdtPr>
          <w:tag w:val="goog_rdk_2"/>
          <w:id w:val="-633233284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{diaTexto} de {mesTexto} de dos mil {anoTexto}, por este medio confirmo mi decisión de incrementar mi inversión en la cantidad de </w:t>
      </w:r>
      <w:sdt>
        <w:sdtPr>
          <w:tag w:val="goog_rdk_3"/>
          <w:id w:val="2098398413"/>
        </w:sdtPr>
        <w:sdtContent>
          <w:r>
            <w:rPr>
              <w:u w:val="none"/>
            </w:rPr>
          </w:r>
          <w:r>
            <w:rPr>
              <w:u w:val="no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{montoTotal}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la cual se sumará al monto previamente comprometido bajo las mismas condiciones del Acuerdo y del Contrato de Servicios.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9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Respecto a la forma de entrega del monto adicional, manifiesto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shd w:val="clear" w:fill="auto"/>
        <w:tabs>
          <w:tab w:val="clear" w:pos="720"/>
          <w:tab w:val="left" w:pos="613" w:leader="none"/>
        </w:tabs>
        <w:spacing w:lineRule="auto" w:line="240" w:before="1" w:after="0"/>
        <w:ind w:hanging="0" w:left="72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  <w:id w:val="-161524257"/>
        </w:sdtPr>
        <w:sdtContent>
          <w:r>
            <w:rPr/>
          </w:r>
          <w:r>
            <w:rPr/>
          </w:r>
        </w:sdtContent>
      </w:sdt>
      <w:r>
        <w:rPr/>
        <w:t>{</w:t>
      </w:r>
      <w:r>
        <w:rPr/>
        <w:t xml:space="preserve">formaEntrega_uno_solo}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Será entregado en un solo desembolso.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shd w:val="clear" w:fill="auto"/>
        <w:tabs>
          <w:tab w:val="clear" w:pos="720"/>
          <w:tab w:val="left" w:pos="613" w:leader="none"/>
        </w:tabs>
        <w:spacing w:lineRule="auto" w:line="240" w:before="0" w:after="0"/>
        <w:ind w:hanging="0" w:left="720" w:right="474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{formaEntrega_cuotas_sucesivas} Será entregado en cuotas sucesivas hasta completar el monto indicado: En la siguiente forma: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tabs>
          <w:tab w:val="clear" w:pos="720"/>
          <w:tab w:val="left" w:pos="1080" w:leader="none"/>
          <w:tab w:val="left" w:pos="5697" w:leader="none"/>
        </w:tabs>
        <w:spacing w:lineRule="auto" w:line="264" w:before="1" w:after="0"/>
        <w:ind w:hanging="360" w:left="108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tabs>
          <w:tab w:val="clear" w:pos="720"/>
          <w:tab w:val="left" w:pos="1080" w:leader="none"/>
          <w:tab w:val="left" w:pos="5697" w:leader="none"/>
        </w:tabs>
        <w:spacing w:lineRule="auto" w:line="264" w:before="0" w:after="0"/>
        <w:ind w:hanging="360" w:left="108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22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Declaro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240" w:before="0" w:after="0"/>
        <w:ind w:hanging="0" w:left="360" w:right="483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El incremento aquí consignado se regirá por las mismas condiciones establecidas en el Acuerdo de Inversión.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240" w:before="0" w:after="0"/>
        <w:ind w:hanging="0" w:left="360" w:right="933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 presente carta no implica la firma de un nuevo contrato, sino la ampliación del monto comprometido en virtud del Acuerdo.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hanging="0" w:left="360" w:right="934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 presente carta forma parte integrante del Acuerdo de Inversión como Anexo 4. 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right="934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right="934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0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Firma: __________________________________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0" w:after="0"/>
        <w:ind w:hanging="0" w:left="360" w:right="0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2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 xml:space="preserve">Nombre completo del Inversionista: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{nombreCompleto}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2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ab/>
        <w:t xml:space="preserve"> </w:t>
        <w:br/>
        <w:t xml:space="preserve">No. de Documento de Identificación: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>{dpi}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shd w:fill="auto" w:val="clear"/>
          <w:vertAlign w:val="baseline"/>
        </w:rPr>
        <w:tab/>
        <w:t xml:space="preserve"> </w:t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2016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OpenSymbol">
    <w:altName w:val="Arial Unicode MS"/>
    <w:charset w:val="01"/>
    <w:family w:val="roman"/>
    <w:pitch w:val="variable"/>
    <w:embedRegular r:id="rId7" w:fontKey="{07014A78-CABC-4EF0-12AC-5CD89AEFDE07}"/>
  </w:font>
  <w:font w:name="Liberation Sans">
    <w:altName w:val="Arial"/>
    <w:charset w:val="01"/>
    <w:family w:val="roman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Georgia">
    <w:charset w:val="01"/>
    <w:family w:val="roman"/>
    <w:pitch w:val="variable"/>
    <w:embedItalic r:id="rId12" w:fontKey="{0C014A78-CABC-4EF0-12AC-5CD89AEFDE0C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233"/>
      </w:pPr>
      <w:rPr>
        <w:sz w:val="22"/>
        <w:i w:val="false"/>
        <w:b w:val="false"/>
        <w:szCs w:val="22"/>
        <w:iCs w:val="false"/>
        <w:bCs w:val="false"/>
        <w:rFonts w:ascii="Cambria" w:hAnsi="Cambria" w:eastAsia="Cambria" w:cs="Cambri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60" w:hanging="23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23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60" w:hanging="23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60" w:hanging="23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60" w:hanging="23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60" w:hanging="23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60" w:hanging="23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60" w:hanging="233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663f5b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663f5b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663f5b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663f5b"/>
    <w:rPr>
      <w:rFonts w:ascii="Cambria" w:hAnsi="Cambria" w:eastAsia="Cambria" w:cs="Cambria"/>
      <w:lang w:val="es-ES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663f5b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663f5b"/>
    <w:pPr>
      <w:ind w:hanging="360" w:left="108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663f5b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663f5b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XZAfmQSj+tcMjniyfFxKjbU767g==">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</Pages>
  <Words>187</Words>
  <Characters>1119</Characters>
  <CharactersWithSpaces>1302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2026-02-19T22:33:00Z</dcterms:created>
  <dc:creator>HP</dc:creator>
  <dc:description/>
  <dc:language>es-GT</dc:language>
  <cp:lastModifiedBy/>
  <dcterms:modified xsi:type="dcterms:W3CDTF">2026-05-04T13:33:11Z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